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6106FD">
        <w:rPr>
          <w:rFonts w:ascii="Times New Roman" w:eastAsia="方正仿宋简体" w:hAnsi="Times New Roman" w:hint="eastAsia"/>
          <w:sz w:val="32"/>
          <w:szCs w:val="24"/>
          <w:u w:val="single"/>
        </w:rPr>
        <w:t>专用设备</w:t>
      </w:r>
      <w:r>
        <w:rPr>
          <w:rFonts w:ascii="Times New Roman" w:eastAsia="方正仿宋简体" w:hAnsi="Times New Roman"/>
          <w:sz w:val="32"/>
          <w:szCs w:val="24"/>
          <w:u w:val="single"/>
        </w:rPr>
        <w:t xml:space="preserve">                            </w:t>
      </w:r>
    </w:p>
    <w:p w:rsidR="0052141C" w:rsidRDefault="005B40A8" w:rsidP="0052141C">
      <w:pPr>
        <w:ind w:firstLine="800"/>
        <w:rPr>
          <w:rFonts w:ascii="Times New Roman" w:eastAsia="方正仿宋简体" w:hAnsi="Times New Roman"/>
          <w:sz w:val="32"/>
          <w:szCs w:val="24"/>
        </w:rPr>
      </w:pPr>
      <w:r w:rsidRPr="005B40A8">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6106FD">
        <w:rPr>
          <w:rFonts w:ascii="Times New Roman" w:eastAsia="方正仿宋简体" w:hAnsi="Times New Roman" w:hint="eastAsia"/>
          <w:sz w:val="32"/>
          <w:szCs w:val="24"/>
        </w:rPr>
        <w:t>常州长兴暖通设备有限公司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6106FD">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6106FD">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6106FD">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tbl>
      <w:tblPr>
        <w:tblW w:w="9915" w:type="dxa"/>
        <w:tblInd w:w="103" w:type="dxa"/>
        <w:tblLook w:val="04A0"/>
      </w:tblPr>
      <w:tblGrid>
        <w:gridCol w:w="1266"/>
        <w:gridCol w:w="1141"/>
        <w:gridCol w:w="1266"/>
        <w:gridCol w:w="1266"/>
        <w:gridCol w:w="1266"/>
        <w:gridCol w:w="1425"/>
        <w:gridCol w:w="719"/>
        <w:gridCol w:w="1566"/>
      </w:tblGrid>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2"/>
              </w:rPr>
            </w:pPr>
            <w:r w:rsidRPr="006D080D">
              <w:rPr>
                <w:rFonts w:ascii="宋体" w:hAnsi="宋体" w:cs="宋体" w:hint="eastAsia"/>
                <w:b/>
                <w:bCs/>
                <w:kern w:val="0"/>
                <w:sz w:val="22"/>
              </w:rPr>
              <w:t>一、项目基本情况</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常州长兴暖通设备有限公司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万明玉</w:t>
            </w:r>
          </w:p>
        </w:tc>
        <w:tc>
          <w:tcPr>
            <w:tcW w:w="719"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13809076765</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长江北路10号</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万明玉</w:t>
            </w:r>
          </w:p>
        </w:tc>
        <w:tc>
          <w:tcPr>
            <w:tcW w:w="719"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13809076765</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 xml:space="preserve">自建□√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统一社会信用代码 91320411137511039A</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 xml:space="preserve">　</w:t>
            </w:r>
          </w:p>
        </w:tc>
      </w:tr>
      <w:tr w:rsidR="006D080D" w:rsidRPr="006D080D" w:rsidTr="006D080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公司，于1995年7月建成投运，目前主要从事无机风管的安装施工，没有任何生产加工工艺，公司现有职工12人，主要进行安装服务。</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right"/>
              <w:rPr>
                <w:rFonts w:ascii="宋体" w:hAnsi="宋体" w:cs="宋体"/>
                <w:kern w:val="0"/>
                <w:sz w:val="20"/>
                <w:szCs w:val="20"/>
              </w:rPr>
            </w:pPr>
            <w:r w:rsidRPr="006D080D">
              <w:rPr>
                <w:rFonts w:ascii="宋体" w:hAnsi="宋体" w:cs="宋体" w:hint="eastAsia"/>
                <w:kern w:val="0"/>
                <w:sz w:val="20"/>
                <w:szCs w:val="20"/>
              </w:rPr>
              <w:t>270</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污水管网□√ 雨水管网□ 其它□(     )</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 xml:space="preserve">是□    </w:t>
            </w:r>
            <w:proofErr w:type="gramStart"/>
            <w:r w:rsidRPr="006D080D">
              <w:rPr>
                <w:rFonts w:ascii="宋体" w:hAnsi="宋体" w:cs="宋体" w:hint="eastAsia"/>
                <w:kern w:val="0"/>
                <w:sz w:val="20"/>
                <w:szCs w:val="20"/>
              </w:rPr>
              <w:t>否</w:t>
            </w:r>
            <w:proofErr w:type="gramEnd"/>
            <w:r w:rsidRPr="006D080D">
              <w:rPr>
                <w:rFonts w:ascii="宋体" w:hAnsi="宋体" w:cs="宋体" w:hint="eastAsia"/>
                <w:kern w:val="0"/>
                <w:sz w:val="20"/>
                <w:szCs w:val="20"/>
              </w:rPr>
              <w:t>□√</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2"/>
              </w:rPr>
            </w:pPr>
            <w:r w:rsidRPr="006D080D">
              <w:rPr>
                <w:rFonts w:ascii="宋体" w:hAnsi="宋体" w:cs="宋体" w:hint="eastAsia"/>
                <w:b/>
                <w:bCs/>
                <w:kern w:val="0"/>
                <w:sz w:val="22"/>
              </w:rPr>
              <w:t>二、项目选址及生态红线保护规划管</w:t>
            </w:r>
            <w:proofErr w:type="gramStart"/>
            <w:r w:rsidRPr="006D080D">
              <w:rPr>
                <w:rFonts w:ascii="宋体" w:hAnsi="宋体" w:cs="宋体" w:hint="eastAsia"/>
                <w:b/>
                <w:bCs/>
                <w:kern w:val="0"/>
                <w:sz w:val="22"/>
              </w:rPr>
              <w:t>控要求</w:t>
            </w:r>
            <w:proofErr w:type="gramEnd"/>
            <w:r w:rsidRPr="006D080D">
              <w:rPr>
                <w:rFonts w:ascii="宋体" w:hAnsi="宋体" w:cs="宋体" w:hint="eastAsia"/>
                <w:b/>
                <w:bCs/>
                <w:kern w:val="0"/>
                <w:sz w:val="22"/>
              </w:rPr>
              <w:t>相符情况</w:t>
            </w:r>
          </w:p>
        </w:tc>
      </w:tr>
      <w:tr w:rsidR="006D080D" w:rsidRPr="006D080D" w:rsidTr="006D080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是□    否√</w:t>
            </w:r>
          </w:p>
        </w:tc>
      </w:tr>
      <w:tr w:rsidR="006D080D" w:rsidRPr="006D080D" w:rsidTr="006D080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集体土地□  国有土地□  其它□</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2"/>
              </w:rPr>
            </w:pPr>
            <w:r w:rsidRPr="006D080D">
              <w:rPr>
                <w:rFonts w:ascii="宋体" w:hAnsi="宋体" w:cs="宋体" w:hint="eastAsia"/>
                <w:b/>
                <w:bCs/>
                <w:kern w:val="0"/>
                <w:sz w:val="22"/>
              </w:rPr>
              <w:t>三、主体工艺装备建设及与国家产业政策相符情况</w:t>
            </w:r>
          </w:p>
        </w:tc>
      </w:tr>
      <w:tr w:rsidR="006D080D" w:rsidRPr="006D080D" w:rsidTr="006D080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2"/>
              </w:rPr>
            </w:pPr>
            <w:r w:rsidRPr="006D080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2"/>
              </w:rPr>
            </w:pPr>
            <w:r w:rsidRPr="006D080D">
              <w:rPr>
                <w:rFonts w:ascii="宋体" w:hAnsi="宋体" w:cs="宋体" w:hint="eastAsia"/>
                <w:kern w:val="0"/>
                <w:sz w:val="22"/>
              </w:rPr>
              <w:t xml:space="preserve">　</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2"/>
              </w:rPr>
            </w:pPr>
            <w:r w:rsidRPr="006D080D">
              <w:rPr>
                <w:rFonts w:ascii="宋体" w:hAnsi="宋体" w:cs="宋体" w:hint="eastAsia"/>
                <w:b/>
                <w:bCs/>
                <w:kern w:val="0"/>
                <w:sz w:val="22"/>
              </w:rPr>
              <w:t>四、污染防治措施及运行情况</w:t>
            </w:r>
          </w:p>
        </w:tc>
      </w:tr>
      <w:tr w:rsidR="006D080D" w:rsidRPr="006D080D" w:rsidTr="006D080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是□√  否□</w:t>
            </w:r>
          </w:p>
        </w:tc>
      </w:tr>
      <w:tr w:rsidR="006D080D" w:rsidRPr="006D080D" w:rsidTr="006D080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有无</w:t>
            </w:r>
            <w:proofErr w:type="gramStart"/>
            <w:r w:rsidRPr="006D080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是□  无□√</w:t>
            </w:r>
          </w:p>
        </w:tc>
      </w:tr>
      <w:tr w:rsidR="006D080D" w:rsidRPr="006D080D" w:rsidTr="006D080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 xml:space="preserve">　</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有无其它需要说明的情况：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五、污染物排放标准及稳定达标排放情况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废水产生及排放情况表</w:t>
            </w:r>
          </w:p>
        </w:tc>
      </w:tr>
      <w:tr w:rsidR="006D080D" w:rsidRPr="006D080D" w:rsidTr="006D080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排放量(kg/a)</w:t>
            </w:r>
          </w:p>
        </w:tc>
      </w:tr>
      <w:tr w:rsidR="006D080D" w:rsidRPr="006D080D" w:rsidTr="006D080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270</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108</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13.5</w:t>
            </w:r>
          </w:p>
        </w:tc>
      </w:tr>
      <w:tr w:rsidR="006D080D" w:rsidRPr="006D080D" w:rsidTr="006D080D">
        <w:trPr>
          <w:trHeight w:val="379"/>
        </w:trPr>
        <w:tc>
          <w:tcPr>
            <w:tcW w:w="1266" w:type="dxa"/>
            <w:vMerge/>
            <w:tcBorders>
              <w:top w:val="nil"/>
              <w:left w:val="single" w:sz="4" w:space="0" w:color="auto"/>
              <w:bottom w:val="single" w:sz="4" w:space="0" w:color="auto"/>
              <w:right w:val="single" w:sz="4" w:space="0" w:color="auto"/>
            </w:tcBorders>
            <w:vAlign w:val="center"/>
            <w:hideMark/>
          </w:tcPr>
          <w:p w:rsidR="006D080D" w:rsidRPr="006D080D" w:rsidRDefault="006D080D" w:rsidP="006D080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6D080D" w:rsidRPr="006D080D" w:rsidRDefault="006D080D" w:rsidP="006D080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8.1</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1.35</w:t>
            </w:r>
          </w:p>
        </w:tc>
      </w:tr>
      <w:tr w:rsidR="006D080D" w:rsidRPr="006D080D" w:rsidTr="006D080D">
        <w:trPr>
          <w:trHeight w:val="379"/>
        </w:trPr>
        <w:tc>
          <w:tcPr>
            <w:tcW w:w="1266" w:type="dxa"/>
            <w:vMerge/>
            <w:tcBorders>
              <w:top w:val="nil"/>
              <w:left w:val="single" w:sz="4" w:space="0" w:color="auto"/>
              <w:bottom w:val="single" w:sz="4" w:space="0" w:color="auto"/>
              <w:right w:val="single" w:sz="4" w:space="0" w:color="auto"/>
            </w:tcBorders>
            <w:vAlign w:val="center"/>
            <w:hideMark/>
          </w:tcPr>
          <w:p w:rsidR="006D080D" w:rsidRPr="006D080D" w:rsidRDefault="006D080D" w:rsidP="006D080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6D080D" w:rsidRPr="006D080D" w:rsidRDefault="006D080D" w:rsidP="006D080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2.16</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0.135</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六、污染物排放总量控制指标及完成情况</w:t>
            </w:r>
          </w:p>
        </w:tc>
      </w:tr>
      <w:tr w:rsidR="006D080D" w:rsidRPr="006D080D" w:rsidTr="006D080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 xml:space="preserve">　</w:t>
            </w:r>
          </w:p>
        </w:tc>
      </w:tr>
      <w:tr w:rsidR="006D080D" w:rsidRPr="006D080D" w:rsidTr="006D080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270</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108</w:t>
            </w:r>
          </w:p>
        </w:tc>
        <w:tc>
          <w:tcPr>
            <w:tcW w:w="1266"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8.1</w:t>
            </w:r>
          </w:p>
        </w:tc>
        <w:tc>
          <w:tcPr>
            <w:tcW w:w="1425" w:type="dxa"/>
            <w:tcBorders>
              <w:top w:val="nil"/>
              <w:left w:val="nil"/>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2.16</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 xml:space="preserve">　</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仿宋_GB2312" w:eastAsia="仿宋_GB2312" w:hAnsi="宋体" w:cs="宋体"/>
                <w:kern w:val="0"/>
                <w:szCs w:val="21"/>
              </w:rPr>
            </w:pPr>
            <w:r w:rsidRPr="006D080D">
              <w:rPr>
                <w:rFonts w:ascii="仿宋_GB2312" w:eastAsia="仿宋_GB2312" w:hAnsi="宋体" w:cs="宋体" w:hint="eastAsia"/>
                <w:kern w:val="0"/>
                <w:szCs w:val="21"/>
              </w:rPr>
              <w:t xml:space="preserve">　</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七、环境污染事故及重大环境风险隐患排查情况</w:t>
            </w:r>
          </w:p>
        </w:tc>
      </w:tr>
      <w:tr w:rsidR="006D080D" w:rsidRPr="006D080D" w:rsidTr="006D080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未发生环境污染事故，无重大环境风险隐患</w:t>
            </w:r>
          </w:p>
        </w:tc>
      </w:tr>
      <w:tr w:rsidR="006D080D" w:rsidRPr="006D080D" w:rsidTr="006D080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6D080D" w:rsidRPr="006D080D" w:rsidRDefault="006D080D" w:rsidP="006D080D">
            <w:pPr>
              <w:widowControl/>
              <w:spacing w:line="240" w:lineRule="auto"/>
              <w:jc w:val="left"/>
              <w:rPr>
                <w:rFonts w:ascii="宋体" w:hAnsi="宋体" w:cs="宋体"/>
                <w:kern w:val="0"/>
                <w:sz w:val="20"/>
                <w:szCs w:val="20"/>
              </w:rPr>
            </w:pP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八、卫生防护距离设置及落实情况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lastRenderedPageBreak/>
              <w:t>无需设置卫生防护距离</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九、环境信访情况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center"/>
              <w:rPr>
                <w:rFonts w:ascii="宋体" w:hAnsi="宋体" w:cs="宋体"/>
                <w:kern w:val="0"/>
                <w:sz w:val="20"/>
                <w:szCs w:val="20"/>
              </w:rPr>
            </w:pPr>
            <w:r w:rsidRPr="006D080D">
              <w:rPr>
                <w:rFonts w:ascii="宋体" w:hAnsi="宋体" w:cs="宋体" w:hint="eastAsia"/>
                <w:kern w:val="0"/>
                <w:sz w:val="20"/>
                <w:szCs w:val="20"/>
              </w:rPr>
              <w:t>本项目建成投运至今，没有环境信访情况发生。</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十、排污费征缴情况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未缴纳排污费</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十一、其他需要说明的情况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其他需说明的环保情况：</w:t>
            </w:r>
          </w:p>
        </w:tc>
      </w:tr>
      <w:tr w:rsidR="006D080D" w:rsidRPr="006D080D" w:rsidTr="006D080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80D" w:rsidRPr="006D080D" w:rsidRDefault="006D080D" w:rsidP="006D080D">
            <w:pPr>
              <w:widowControl/>
              <w:spacing w:line="240" w:lineRule="auto"/>
              <w:jc w:val="left"/>
              <w:rPr>
                <w:rFonts w:ascii="宋体" w:hAnsi="宋体" w:cs="宋体"/>
                <w:b/>
                <w:bCs/>
                <w:kern w:val="0"/>
                <w:sz w:val="20"/>
                <w:szCs w:val="20"/>
              </w:rPr>
            </w:pPr>
            <w:r w:rsidRPr="006D080D">
              <w:rPr>
                <w:rFonts w:ascii="宋体" w:hAnsi="宋体" w:cs="宋体" w:hint="eastAsia"/>
                <w:b/>
                <w:bCs/>
                <w:kern w:val="0"/>
                <w:sz w:val="20"/>
                <w:szCs w:val="20"/>
              </w:rPr>
              <w:t>十二、结论</w:t>
            </w:r>
          </w:p>
        </w:tc>
      </w:tr>
      <w:tr w:rsidR="006D080D" w:rsidRPr="006D080D" w:rsidTr="006D080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D080D" w:rsidRPr="006D080D" w:rsidRDefault="006D080D" w:rsidP="006D080D">
            <w:pPr>
              <w:widowControl/>
              <w:spacing w:line="240" w:lineRule="auto"/>
              <w:jc w:val="left"/>
              <w:rPr>
                <w:rFonts w:ascii="宋体" w:hAnsi="宋体" w:cs="宋体"/>
                <w:kern w:val="0"/>
                <w:sz w:val="20"/>
                <w:szCs w:val="20"/>
              </w:rPr>
            </w:pPr>
            <w:r w:rsidRPr="006D080D">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6D080D">
              <w:rPr>
                <w:rFonts w:ascii="宋体" w:hAnsi="宋体" w:cs="宋体" w:hint="eastAsia"/>
                <w:kern w:val="0"/>
                <w:sz w:val="20"/>
                <w:szCs w:val="20"/>
              </w:rPr>
              <w:t>排控制</w:t>
            </w:r>
            <w:proofErr w:type="gramEnd"/>
            <w:r w:rsidRPr="006D080D">
              <w:rPr>
                <w:rFonts w:ascii="宋体" w:hAnsi="宋体" w:cs="宋体" w:hint="eastAsia"/>
                <w:kern w:val="0"/>
                <w:sz w:val="20"/>
                <w:szCs w:val="20"/>
              </w:rPr>
              <w:t>要求，有关环境信息也按要求完成污染源“</w:t>
            </w:r>
            <w:proofErr w:type="gramStart"/>
            <w:r w:rsidRPr="006D080D">
              <w:rPr>
                <w:rFonts w:ascii="宋体" w:hAnsi="宋体" w:cs="宋体" w:hint="eastAsia"/>
                <w:kern w:val="0"/>
                <w:sz w:val="20"/>
                <w:szCs w:val="20"/>
              </w:rPr>
              <w:t>一</w:t>
            </w:r>
            <w:proofErr w:type="gramEnd"/>
            <w:r w:rsidRPr="006D080D">
              <w:rPr>
                <w:rFonts w:ascii="宋体" w:hAnsi="宋体" w:cs="宋体" w:hint="eastAsia"/>
                <w:kern w:val="0"/>
                <w:sz w:val="20"/>
                <w:szCs w:val="20"/>
              </w:rPr>
              <w:t>企一档”动态信息管理系统填报，符合“登记一批”要求。</w:t>
            </w:r>
          </w:p>
        </w:tc>
      </w:tr>
    </w:tbl>
    <w:p w:rsidR="0052141C" w:rsidRPr="006D080D" w:rsidRDefault="0052141C" w:rsidP="0052141C"/>
    <w:p w:rsidR="0052141C" w:rsidRDefault="0052141C" w:rsidP="0052141C"/>
    <w:p w:rsidR="007E2484" w:rsidRDefault="007E2484" w:rsidP="0052141C"/>
    <w:p w:rsidR="007E2484" w:rsidRDefault="007E2484" w:rsidP="0052141C"/>
    <w:p w:rsidR="007E2484" w:rsidRDefault="007E2484" w:rsidP="0052141C"/>
    <w:p w:rsidR="007E2484" w:rsidRDefault="007E2484" w:rsidP="0052141C"/>
    <w:p w:rsidR="007E2484" w:rsidRDefault="007E2484" w:rsidP="0052141C"/>
    <w:p w:rsidR="007E2484" w:rsidRDefault="007E2484" w:rsidP="0052141C"/>
    <w:p w:rsidR="007E2484" w:rsidRDefault="007E2484" w:rsidP="0052141C"/>
    <w:p w:rsidR="007E2484" w:rsidRDefault="007E2484" w:rsidP="0052141C"/>
    <w:p w:rsidR="007E2484" w:rsidRDefault="007E2484" w:rsidP="0052141C"/>
    <w:p w:rsidR="007E2484" w:rsidRDefault="007E2484" w:rsidP="0052141C"/>
    <w:p w:rsidR="006D080D" w:rsidRDefault="006D080D" w:rsidP="0052141C"/>
    <w:p w:rsidR="006D080D" w:rsidRDefault="006D080D" w:rsidP="0052141C"/>
    <w:p w:rsidR="006D080D" w:rsidRDefault="006D080D" w:rsidP="0052141C"/>
    <w:p w:rsidR="006D080D" w:rsidRDefault="006D080D" w:rsidP="0052141C"/>
    <w:p w:rsidR="006D080D" w:rsidRDefault="006D080D" w:rsidP="0052141C"/>
    <w:p w:rsidR="006D080D" w:rsidRDefault="006D080D" w:rsidP="0052141C"/>
    <w:p w:rsidR="0052141C" w:rsidRPr="007E2484" w:rsidRDefault="003A430B" w:rsidP="007E2484">
      <w:pPr>
        <w:jc w:val="left"/>
        <w:rPr>
          <w:rFonts w:ascii="宋体" w:hAnsi="宋体"/>
          <w:b/>
          <w:sz w:val="28"/>
          <w:szCs w:val="24"/>
        </w:rPr>
      </w:pPr>
      <w:r w:rsidRPr="007E2484">
        <w:rPr>
          <w:rFonts w:ascii="宋体" w:hAnsi="宋体" w:hint="eastAsia"/>
          <w:b/>
          <w:sz w:val="28"/>
          <w:szCs w:val="24"/>
        </w:rPr>
        <w:lastRenderedPageBreak/>
        <w:t>附件1</w:t>
      </w:r>
    </w:p>
    <w:p w:rsidR="003A430B" w:rsidRDefault="005B40A8" w:rsidP="0052141C">
      <w:r>
        <w:rPr>
          <w:noProof/>
        </w:rPr>
        <w:pict>
          <v:rect id="_x0000_s2055" style="position:absolute;left:0;text-align:left;margin-left:247.5pt;margin-top:25.5pt;width:75pt;height:42pt;z-index:251663360">
            <v:textbox>
              <w:txbxContent>
                <w:p w:rsidR="003A66E0" w:rsidRDefault="003A66E0">
                  <w:r>
                    <w:rPr>
                      <w:rFonts w:hint="eastAsia"/>
                    </w:rPr>
                    <w:t>办公楼</w:t>
                  </w:r>
                </w:p>
              </w:txbxContent>
            </v:textbox>
          </v:rect>
        </w:pict>
      </w:r>
      <w:r>
        <w:rPr>
          <w:noProof/>
        </w:rPr>
        <w:pict>
          <v:shapetype id="_x0000_t32" coordsize="21600,21600" o:spt="32" o:oned="t" path="m,l21600,21600e" filled="f">
            <v:path arrowok="t" fillok="f" o:connecttype="none"/>
            <o:lock v:ext="edit" shapetype="t"/>
          </v:shapetype>
          <v:shape id="_x0000_s2054" type="#_x0000_t32" style="position:absolute;left:0;text-align:left;margin-left:3in;margin-top:12pt;width:0;height:182.25pt;z-index:251662336" o:connectortype="straight"/>
        </w:pict>
      </w:r>
      <w:r>
        <w:rPr>
          <w:noProof/>
        </w:rPr>
        <w:pict>
          <v:rect id="_x0000_s2051" style="position:absolute;left:0;text-align:left;margin-left:2.25pt;margin-top:12pt;width:402.75pt;height:182.25pt;z-index:251659264">
            <v:textbox>
              <w:txbxContent>
                <w:p w:rsidR="003A66E0" w:rsidRDefault="003A66E0">
                  <w:pPr>
                    <w:rPr>
                      <w:sz w:val="28"/>
                      <w:szCs w:val="28"/>
                    </w:rPr>
                  </w:pPr>
                  <w:r>
                    <w:rPr>
                      <w:rFonts w:hint="eastAsia"/>
                    </w:rPr>
                    <w:t xml:space="preserve">                                                                       N</w:t>
                  </w:r>
                </w:p>
                <w:p w:rsidR="003A66E0" w:rsidRDefault="003A66E0">
                  <w:pPr>
                    <w:rPr>
                      <w:sz w:val="28"/>
                      <w:szCs w:val="28"/>
                    </w:rPr>
                  </w:pPr>
                </w:p>
                <w:p w:rsidR="003A66E0" w:rsidRPr="003A66E0" w:rsidRDefault="008B0603">
                  <w:pPr>
                    <w:rPr>
                      <w:sz w:val="28"/>
                      <w:szCs w:val="28"/>
                    </w:rPr>
                  </w:pPr>
                  <w:r w:rsidRPr="003A66E0">
                    <w:rPr>
                      <w:rFonts w:hint="eastAsia"/>
                      <w:sz w:val="28"/>
                      <w:szCs w:val="28"/>
                    </w:rPr>
                    <w:t>厂</w:t>
                  </w:r>
                </w:p>
                <w:p w:rsidR="008B0603" w:rsidRDefault="008B0603">
                  <w:r w:rsidRPr="003A66E0">
                    <w:rPr>
                      <w:rFonts w:hint="eastAsia"/>
                      <w:sz w:val="28"/>
                      <w:szCs w:val="28"/>
                    </w:rPr>
                    <w:t>房</w:t>
                  </w:r>
                  <w:r w:rsidR="007E2484">
                    <w:rPr>
                      <w:rFonts w:hint="eastAsia"/>
                    </w:rPr>
                    <w:t xml:space="preserve">                                   </w:t>
                  </w:r>
                  <w:r w:rsidR="003A66E0">
                    <w:rPr>
                      <w:rFonts w:hint="eastAsia"/>
                    </w:rPr>
                    <w:t xml:space="preserve">                             </w:t>
                  </w:r>
                </w:p>
                <w:p w:rsidR="003A66E0" w:rsidRDefault="003A66E0"/>
              </w:txbxContent>
            </v:textbox>
          </v:rect>
        </w:pict>
      </w:r>
    </w:p>
    <w:p w:rsidR="0052141C" w:rsidRDefault="005B40A8" w:rsidP="0052141C">
      <w:r>
        <w:rPr>
          <w:noProof/>
        </w:rPr>
        <w:pict>
          <v:shape id="_x0000_s2052" type="#_x0000_t32" style="position:absolute;left:0;text-align:left;margin-left:369pt;margin-top:15pt;width:.75pt;height:32.25pt;z-index:251660288" o:connectortype="straight"/>
        </w:pict>
      </w:r>
    </w:p>
    <w:p w:rsidR="0052141C" w:rsidRDefault="005B40A8" w:rsidP="0052141C">
      <w:r>
        <w:rPr>
          <w:noProof/>
        </w:rPr>
        <w:pict>
          <v:shape id="_x0000_s2053" type="#_x0000_t32" style="position:absolute;left:0;text-align:left;margin-left:355.5pt;margin-top:4.5pt;width:28.5pt;height:.75pt;flip:y;z-index:251661312" o:connectortype="straight"/>
        </w:pict>
      </w:r>
    </w:p>
    <w:p w:rsidR="0052141C" w:rsidRDefault="0052141C" w:rsidP="0052141C"/>
    <w:p w:rsidR="0052141C" w:rsidRDefault="0052141C" w:rsidP="0052141C"/>
    <w:p w:rsidR="003A430B" w:rsidRDefault="003A430B" w:rsidP="0052141C"/>
    <w:p w:rsidR="003A430B" w:rsidRDefault="003A430B" w:rsidP="0052141C"/>
    <w:p w:rsidR="003A430B" w:rsidRDefault="003A430B" w:rsidP="0052141C"/>
    <w:p w:rsidR="003A430B" w:rsidRDefault="003A430B" w:rsidP="0052141C"/>
    <w:p w:rsidR="003A430B" w:rsidRDefault="003A430B" w:rsidP="0052141C"/>
    <w:p w:rsidR="003A430B" w:rsidRDefault="003A430B" w:rsidP="0052141C"/>
    <w:p w:rsidR="003A430B" w:rsidRDefault="003A430B" w:rsidP="0052141C"/>
    <w:p w:rsidR="003A430B" w:rsidRDefault="003A430B" w:rsidP="0052141C"/>
    <w:p w:rsidR="003A430B" w:rsidRDefault="003A430B" w:rsidP="0052141C"/>
    <w:p w:rsidR="003A430B" w:rsidRDefault="005B40A8" w:rsidP="0052141C">
      <w:r>
        <w:rPr>
          <w:noProof/>
        </w:rPr>
        <w:pict>
          <v:shapetype id="_x0000_t202" coordsize="21600,21600" o:spt="202" path="m,l,21600r21600,l21600,xe">
            <v:stroke joinstyle="miter"/>
            <v:path gradientshapeok="t" o:connecttype="rect"/>
          </v:shapetype>
          <v:shape id="_x0000_s2059" type="#_x0000_t202" style="position:absolute;left:0;text-align:left;margin-left:111pt;margin-top:5.25pt;width:49.5pt;height:41.25pt;z-index:251657215">
            <v:textbox>
              <w:txbxContent>
                <w:p w:rsidR="004A03D1" w:rsidRDefault="004A03D1">
                  <w:r>
                    <w:rPr>
                      <w:rFonts w:hint="eastAsia"/>
                    </w:rPr>
                    <w:t>本项目</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0;text-align:left;margin-left:160.5pt;margin-top:22.5pt;width:30pt;height:24pt;rotation:180;z-index:251665408" o:connectortype="elbow" adj=",-471150,-201960">
            <v:stroke endarrow="block"/>
          </v:shape>
        </w:pict>
      </w:r>
    </w:p>
    <w:p w:rsidR="003A430B" w:rsidRDefault="003A430B" w:rsidP="0052141C"/>
    <w:p w:rsidR="003A430B" w:rsidRDefault="003A430B" w:rsidP="0052141C"/>
    <w:p w:rsidR="0052141C" w:rsidRDefault="0052141C" w:rsidP="0052141C"/>
    <w:p w:rsidR="007E2484" w:rsidRDefault="007E2484" w:rsidP="0052141C"/>
    <w:p w:rsidR="007E2484" w:rsidRDefault="007E2484" w:rsidP="0052141C"/>
    <w:p w:rsidR="007E2484" w:rsidRDefault="007E2484" w:rsidP="0052141C"/>
    <w:p w:rsidR="007E2484" w:rsidRDefault="007E2484" w:rsidP="0052141C"/>
    <w:p w:rsidR="007E2484" w:rsidRDefault="00ED066B" w:rsidP="0052141C">
      <w:r>
        <w:rPr>
          <w:rFonts w:hint="eastAsia"/>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-4724400</wp:posOffset>
            </wp:positionV>
            <wp:extent cx="5271770" cy="5000625"/>
            <wp:effectExtent l="19050" t="0" r="5080" b="0"/>
            <wp:wrapNone/>
            <wp:docPr id="5" name="图片 0" descr="QQ截图20161026112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6112055.png"/>
                    <pic:cNvPicPr/>
                  </pic:nvPicPr>
                  <pic:blipFill>
                    <a:blip r:embed="rId6" cstate="print"/>
                    <a:stretch>
                      <a:fillRect/>
                    </a:stretch>
                  </pic:blipFill>
                  <pic:spPr>
                    <a:xfrm>
                      <a:off x="0" y="0"/>
                      <a:ext cx="5271770" cy="5000625"/>
                    </a:xfrm>
                    <a:prstGeom prst="rect">
                      <a:avLst/>
                    </a:prstGeom>
                  </pic:spPr>
                </pic:pic>
              </a:graphicData>
            </a:graphic>
          </wp:anchor>
        </w:drawing>
      </w:r>
    </w:p>
    <w:p w:rsidR="007E2484" w:rsidRDefault="007E2484" w:rsidP="0052141C"/>
    <w:sectPr w:rsidR="007E2484"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52" w:rsidRDefault="00406752" w:rsidP="0052141C">
      <w:pPr>
        <w:spacing w:line="240" w:lineRule="auto"/>
      </w:pPr>
      <w:r>
        <w:separator/>
      </w:r>
    </w:p>
  </w:endnote>
  <w:endnote w:type="continuationSeparator" w:id="0">
    <w:p w:rsidR="00406752" w:rsidRDefault="00406752"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52" w:rsidRDefault="00406752" w:rsidP="0052141C">
      <w:pPr>
        <w:spacing w:line="240" w:lineRule="auto"/>
      </w:pPr>
      <w:r>
        <w:separator/>
      </w:r>
    </w:p>
  </w:footnote>
  <w:footnote w:type="continuationSeparator" w:id="0">
    <w:p w:rsidR="00406752" w:rsidRDefault="00406752"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3A430B"/>
    <w:rsid w:val="003A66E0"/>
    <w:rsid w:val="00406752"/>
    <w:rsid w:val="00431FEF"/>
    <w:rsid w:val="00445B70"/>
    <w:rsid w:val="0047224C"/>
    <w:rsid w:val="004A03D1"/>
    <w:rsid w:val="004A7680"/>
    <w:rsid w:val="004D0047"/>
    <w:rsid w:val="0052141C"/>
    <w:rsid w:val="00571BF0"/>
    <w:rsid w:val="005B40A8"/>
    <w:rsid w:val="005B616D"/>
    <w:rsid w:val="006106FD"/>
    <w:rsid w:val="0069621A"/>
    <w:rsid w:val="006D080D"/>
    <w:rsid w:val="00716605"/>
    <w:rsid w:val="007E2484"/>
    <w:rsid w:val="008B0603"/>
    <w:rsid w:val="00BB5937"/>
    <w:rsid w:val="00BE41A3"/>
    <w:rsid w:val="00E63392"/>
    <w:rsid w:val="00ED066B"/>
    <w:rsid w:val="00F55F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5" type="connector" idref="#_x0000_s2054"/>
        <o:r id="V:Rule6" type="connector" idref="#_x0000_s2052"/>
        <o:r id="V:Rule7" type="connector" idref="#_x0000_s2053"/>
        <o:r id="V:Rule8"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D066B"/>
    <w:pPr>
      <w:spacing w:line="240" w:lineRule="auto"/>
    </w:pPr>
    <w:rPr>
      <w:sz w:val="18"/>
      <w:szCs w:val="18"/>
    </w:rPr>
  </w:style>
  <w:style w:type="character" w:customStyle="1" w:styleId="Char1">
    <w:name w:val="批注框文本 Char"/>
    <w:basedOn w:val="a0"/>
    <w:link w:val="a5"/>
    <w:uiPriority w:val="99"/>
    <w:semiHidden/>
    <w:rsid w:val="00ED066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15741846">
      <w:bodyDiv w:val="1"/>
      <w:marLeft w:val="0"/>
      <w:marRight w:val="0"/>
      <w:marTop w:val="0"/>
      <w:marBottom w:val="0"/>
      <w:divBdr>
        <w:top w:val="none" w:sz="0" w:space="0" w:color="auto"/>
        <w:left w:val="none" w:sz="0" w:space="0" w:color="auto"/>
        <w:bottom w:val="none" w:sz="0" w:space="0" w:color="auto"/>
        <w:right w:val="none" w:sz="0" w:space="0" w:color="auto"/>
      </w:divBdr>
    </w:div>
    <w:div w:id="1590504657">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13</cp:revision>
  <dcterms:created xsi:type="dcterms:W3CDTF">2016-10-26T02:23:00Z</dcterms:created>
  <dcterms:modified xsi:type="dcterms:W3CDTF">2016-12-14T07:02:00Z</dcterms:modified>
</cp:coreProperties>
</file>