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F75DAB">
        <w:rPr>
          <w:rFonts w:ascii="Times New Roman" w:eastAsia="方正仿宋简体" w:hAnsi="Times New Roman"/>
          <w:sz w:val="32"/>
          <w:szCs w:val="24"/>
          <w:u w:val="single"/>
        </w:rPr>
        <w:t>玻璃制品</w:t>
      </w:r>
      <w:r>
        <w:rPr>
          <w:rFonts w:ascii="Times New Roman" w:eastAsia="方正仿宋简体" w:hAnsi="Times New Roman"/>
          <w:sz w:val="32"/>
          <w:szCs w:val="24"/>
          <w:u w:val="single"/>
        </w:rPr>
        <w:t xml:space="preserve">                         </w:t>
      </w:r>
    </w:p>
    <w:p w:rsidR="0052141C" w:rsidRDefault="00DA1472" w:rsidP="0052141C">
      <w:pPr>
        <w:ind w:firstLine="800"/>
        <w:rPr>
          <w:rFonts w:ascii="Times New Roman" w:eastAsia="方正仿宋简体" w:hAnsi="Times New Roman"/>
          <w:sz w:val="32"/>
          <w:szCs w:val="24"/>
        </w:rPr>
      </w:pPr>
      <w:r w:rsidRPr="00DA1472">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7A70CE">
        <w:rPr>
          <w:rFonts w:ascii="Times New Roman" w:eastAsia="方正仿宋简体" w:hAnsi="Times New Roman"/>
          <w:sz w:val="32"/>
          <w:szCs w:val="24"/>
        </w:rPr>
        <w:t xml:space="preserve"> </w:t>
      </w:r>
      <w:r w:rsidR="00F75DAB">
        <w:rPr>
          <w:rFonts w:ascii="Times New Roman" w:eastAsia="方正仿宋简体" w:hAnsi="Times New Roman"/>
          <w:sz w:val="32"/>
          <w:szCs w:val="24"/>
        </w:rPr>
        <w:t>常州腾飞玻璃钢材料有限公司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F75DAB" w:rsidP="00A94BBD">
            <w:pPr>
              <w:widowControl/>
              <w:spacing w:line="240" w:lineRule="auto"/>
              <w:jc w:val="center"/>
              <w:rPr>
                <w:rFonts w:ascii="宋体" w:hAnsi="宋体" w:cs="宋体"/>
                <w:kern w:val="0"/>
                <w:sz w:val="20"/>
                <w:szCs w:val="20"/>
              </w:rPr>
            </w:pPr>
            <w:r>
              <w:rPr>
                <w:rFonts w:ascii="宋体" w:hAnsi="宋体" w:cs="宋体"/>
                <w:kern w:val="0"/>
                <w:sz w:val="20"/>
                <w:szCs w:val="20"/>
              </w:rPr>
              <w:t>常州市腾飞玻璃钢材料有限公司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F75DAB" w:rsidP="00A94BBD">
            <w:pPr>
              <w:widowControl/>
              <w:spacing w:line="240" w:lineRule="auto"/>
              <w:jc w:val="left"/>
              <w:rPr>
                <w:rFonts w:ascii="宋体" w:hAnsi="宋体" w:cs="宋体"/>
                <w:kern w:val="0"/>
                <w:sz w:val="20"/>
                <w:szCs w:val="20"/>
              </w:rPr>
            </w:pPr>
            <w:r>
              <w:rPr>
                <w:rFonts w:ascii="宋体" w:hAnsi="宋体" w:cs="宋体"/>
                <w:kern w:val="0"/>
                <w:sz w:val="20"/>
                <w:szCs w:val="20"/>
              </w:rPr>
              <w:t>朱学子</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F75DAB"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13506110641</w:t>
            </w:r>
          </w:p>
        </w:tc>
      </w:tr>
      <w:tr w:rsidR="00F75DAB"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Pr>
                <w:rFonts w:ascii="宋体" w:hAnsi="宋体" w:cs="宋体"/>
                <w:kern w:val="0"/>
                <w:sz w:val="20"/>
                <w:szCs w:val="20"/>
              </w:rPr>
              <w:t>河海西路</w:t>
            </w:r>
            <w:r>
              <w:rPr>
                <w:rFonts w:ascii="宋体" w:hAnsi="宋体" w:cs="宋体" w:hint="eastAsia"/>
                <w:kern w:val="0"/>
                <w:sz w:val="20"/>
                <w:szCs w:val="20"/>
              </w:rPr>
              <w:t>193号</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Pr>
                <w:rFonts w:ascii="宋体" w:hAnsi="宋体" w:cs="宋体"/>
                <w:kern w:val="0"/>
                <w:sz w:val="20"/>
                <w:szCs w:val="20"/>
              </w:rPr>
              <w:t>朱学子</w:t>
            </w:r>
          </w:p>
        </w:tc>
        <w:tc>
          <w:tcPr>
            <w:tcW w:w="719"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70062E">
            <w:pPr>
              <w:widowControl/>
              <w:spacing w:line="240" w:lineRule="auto"/>
              <w:jc w:val="left"/>
              <w:rPr>
                <w:rFonts w:ascii="宋体" w:hAnsi="宋体" w:cs="宋体"/>
                <w:kern w:val="0"/>
                <w:sz w:val="20"/>
                <w:szCs w:val="20"/>
              </w:rPr>
            </w:pPr>
            <w:r>
              <w:rPr>
                <w:rFonts w:ascii="宋体" w:hAnsi="宋体" w:cs="宋体" w:hint="eastAsia"/>
                <w:kern w:val="0"/>
                <w:sz w:val="20"/>
                <w:szCs w:val="20"/>
              </w:rPr>
              <w:t>13506110641</w:t>
            </w:r>
          </w:p>
        </w:tc>
      </w:tr>
      <w:tr w:rsidR="00F75DAB"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AB" w:rsidRPr="00A94BBD" w:rsidRDefault="00F75DAB" w:rsidP="00F75DAB">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统一社会信用代码</w:t>
            </w:r>
          </w:p>
        </w:tc>
      </w:tr>
      <w:tr w:rsidR="00F75DAB"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p>
        </w:tc>
        <w:tc>
          <w:tcPr>
            <w:tcW w:w="719"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p>
        </w:tc>
      </w:tr>
      <w:tr w:rsidR="00F75DAB"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F75DAB" w:rsidRPr="00A94BBD" w:rsidRDefault="00F75DAB" w:rsidP="00F75DAB">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w:t>
            </w:r>
            <w:r>
              <w:rPr>
                <w:rFonts w:ascii="宋体" w:hAnsi="宋体" w:cs="宋体" w:hint="eastAsia"/>
                <w:kern w:val="0"/>
                <w:sz w:val="20"/>
                <w:szCs w:val="20"/>
              </w:rPr>
              <w:t>2002</w:t>
            </w:r>
            <w:r w:rsidRPr="00A94BBD">
              <w:rPr>
                <w:rFonts w:ascii="宋体" w:hAnsi="宋体" w:cs="宋体" w:hint="eastAsia"/>
                <w:kern w:val="0"/>
                <w:sz w:val="20"/>
                <w:szCs w:val="20"/>
              </w:rPr>
              <w:t>年8月建成投运，目前</w:t>
            </w:r>
            <w:r>
              <w:rPr>
                <w:rFonts w:ascii="宋体" w:hAnsi="宋体" w:cs="宋体" w:hint="eastAsia"/>
                <w:kern w:val="0"/>
                <w:sz w:val="20"/>
                <w:szCs w:val="20"/>
              </w:rPr>
              <w:t>不生产，厂房出租</w:t>
            </w:r>
          </w:p>
        </w:tc>
      </w:tr>
      <w:tr w:rsidR="00F75DAB"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100</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90</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F75DAB"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    否□</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F75DAB"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F75DAB"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F75DAB"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F75DAB" w:rsidRPr="00A94BBD" w:rsidRDefault="00F75DAB"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F75DAB"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有□   </w:t>
            </w:r>
            <w:proofErr w:type="gramStart"/>
            <w:r w:rsidRPr="00A94BBD">
              <w:rPr>
                <w:rFonts w:ascii="宋体" w:hAnsi="宋体" w:cs="宋体" w:hint="eastAsia"/>
                <w:kern w:val="0"/>
                <w:sz w:val="20"/>
                <w:szCs w:val="20"/>
              </w:rPr>
              <w:t>否</w:t>
            </w:r>
            <w:proofErr w:type="gramEnd"/>
            <w:r w:rsidRPr="00A94BBD">
              <w:rPr>
                <w:rFonts w:ascii="宋体" w:hAnsi="宋体" w:cs="宋体" w:hint="eastAsia"/>
                <w:kern w:val="0"/>
                <w:sz w:val="20"/>
                <w:szCs w:val="20"/>
              </w:rPr>
              <w:t>□</w:t>
            </w:r>
            <w:r w:rsidR="00AE68E8"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是□  </w:t>
            </w:r>
            <w:proofErr w:type="gramStart"/>
            <w:r w:rsidRPr="00A94BBD">
              <w:rPr>
                <w:rFonts w:ascii="宋体" w:hAnsi="宋体" w:cs="宋体" w:hint="eastAsia"/>
                <w:kern w:val="0"/>
                <w:sz w:val="20"/>
                <w:szCs w:val="20"/>
              </w:rPr>
              <w:t>否</w:t>
            </w:r>
            <w:proofErr w:type="gramEnd"/>
            <w:r w:rsidRPr="00A94BBD">
              <w:rPr>
                <w:rFonts w:ascii="宋体" w:hAnsi="宋体" w:cs="宋体" w:hint="eastAsia"/>
                <w:kern w:val="0"/>
                <w:sz w:val="20"/>
                <w:szCs w:val="20"/>
              </w:rPr>
              <w:t>□</w:t>
            </w:r>
            <w:r w:rsidR="00AE68E8" w:rsidRPr="00A94BBD">
              <w:rPr>
                <w:rFonts w:ascii="宋体" w:hAnsi="宋体" w:cs="宋体" w:hint="eastAsia"/>
                <w:kern w:val="0"/>
                <w:sz w:val="20"/>
                <w:szCs w:val="20"/>
              </w:rPr>
              <w:t>√</w:t>
            </w:r>
          </w:p>
        </w:tc>
      </w:tr>
      <w:tr w:rsidR="00F75DAB"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AE68E8"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r w:rsidR="00AE68E8" w:rsidRPr="00A94BBD">
              <w:rPr>
                <w:rFonts w:ascii="宋体" w:hAnsi="宋体" w:cs="宋体" w:hint="eastAsia"/>
                <w:kern w:val="0"/>
                <w:sz w:val="20"/>
                <w:szCs w:val="20"/>
              </w:rPr>
              <w:t>√</w:t>
            </w:r>
          </w:p>
        </w:tc>
      </w:tr>
      <w:tr w:rsidR="00F75DAB"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AE68E8"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F75DAB"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F75DAB"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90</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F75DAB"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F75DAB" w:rsidRPr="00A94BBD" w:rsidRDefault="00F75DAB"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75DAB" w:rsidRPr="00A94BBD" w:rsidRDefault="00F75DAB"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F75DAB"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F75DAB" w:rsidRPr="00A94BBD" w:rsidRDefault="00F75DAB"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75DAB" w:rsidRPr="00A94BBD" w:rsidRDefault="00F75DAB"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F75DAB"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F75DAB"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F75DAB"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F75DAB"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F75DAB" w:rsidRPr="00A94BBD" w:rsidRDefault="00F75DAB" w:rsidP="00A94BBD">
            <w:pPr>
              <w:widowControl/>
              <w:spacing w:line="240" w:lineRule="auto"/>
              <w:jc w:val="left"/>
              <w:rPr>
                <w:rFonts w:ascii="宋体" w:hAnsi="宋体" w:cs="宋体"/>
                <w:kern w:val="0"/>
                <w:sz w:val="20"/>
                <w:szCs w:val="20"/>
              </w:rPr>
            </w:pP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F75DAB"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5DAB" w:rsidRPr="00A94BBD" w:rsidRDefault="00F75DAB"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AE68E8" w:rsidRPr="00A94BBD" w:rsidTr="00501651">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E8" w:rsidRPr="00A94BBD" w:rsidRDefault="00AE68E8" w:rsidP="00AE68E8">
            <w:pPr>
              <w:widowControl/>
              <w:spacing w:line="240" w:lineRule="auto"/>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Pr>
                <w:rFonts w:ascii="宋体" w:hAnsi="宋体" w:cs="宋体" w:hint="eastAsia"/>
                <w:kern w:val="0"/>
                <w:sz w:val="20"/>
                <w:szCs w:val="20"/>
              </w:rPr>
              <w:t>无</w:t>
            </w:r>
          </w:p>
        </w:tc>
      </w:tr>
      <w:tr w:rsidR="00F75DAB"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DAB" w:rsidRPr="00A94BBD" w:rsidRDefault="00F75DAB"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F75DAB"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75DAB" w:rsidRPr="00A94BBD" w:rsidRDefault="00F75DAB"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F75DAB"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-3000375</wp:posOffset>
            </wp:positionV>
            <wp:extent cx="5274310" cy="3276600"/>
            <wp:effectExtent l="19050" t="0" r="2540" b="0"/>
            <wp:wrapNone/>
            <wp:docPr id="1" name="图片 0" descr="腾飞玻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腾飞玻璃.png"/>
                    <pic:cNvPicPr/>
                  </pic:nvPicPr>
                  <pic:blipFill>
                    <a:blip r:embed="rId6" cstate="print"/>
                    <a:stretch>
                      <a:fillRect/>
                    </a:stretch>
                  </pic:blipFill>
                  <pic:spPr>
                    <a:xfrm>
                      <a:off x="0" y="0"/>
                      <a:ext cx="5274310" cy="3276600"/>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F75DAB" w:rsidP="0052141C">
      <w:pPr>
        <w:jc w:val="left"/>
        <w:rPr>
          <w:rFonts w:ascii="宋体" w:hAnsi="宋体"/>
          <w:b/>
          <w:sz w:val="28"/>
          <w:szCs w:val="24"/>
        </w:rPr>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-3038475</wp:posOffset>
            </wp:positionV>
            <wp:extent cx="5274310" cy="3314700"/>
            <wp:effectExtent l="19050" t="0" r="2540" b="0"/>
            <wp:wrapNone/>
            <wp:docPr id="2" name="图片 1" descr="腾飞玻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腾飞玻璃1.png"/>
                    <pic:cNvPicPr/>
                  </pic:nvPicPr>
                  <pic:blipFill>
                    <a:blip r:embed="rId7" cstate="print"/>
                    <a:stretch>
                      <a:fillRect/>
                    </a:stretch>
                  </pic:blipFill>
                  <pic:spPr>
                    <a:xfrm>
                      <a:off x="0" y="0"/>
                      <a:ext cx="5274310" cy="3314700"/>
                    </a:xfrm>
                    <a:prstGeom prst="rect">
                      <a:avLst/>
                    </a:prstGeom>
                  </pic:spPr>
                </pic:pic>
              </a:graphicData>
            </a:graphic>
          </wp:anchor>
        </w:drawing>
      </w:r>
    </w:p>
    <w:p w:rsidR="007A70CE" w:rsidRDefault="007A70CE" w:rsidP="0052141C">
      <w:pPr>
        <w:jc w:val="left"/>
        <w:rPr>
          <w:rFonts w:ascii="宋体" w:hAnsi="宋体"/>
          <w:b/>
          <w:sz w:val="28"/>
          <w:szCs w:val="24"/>
        </w:rPr>
      </w:pPr>
    </w:p>
    <w:sectPr w:rsidR="007A70CE"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FEF" w:rsidRDefault="00213FEF" w:rsidP="0052141C">
      <w:pPr>
        <w:spacing w:line="240" w:lineRule="auto"/>
      </w:pPr>
      <w:r>
        <w:separator/>
      </w:r>
    </w:p>
  </w:endnote>
  <w:endnote w:type="continuationSeparator" w:id="0">
    <w:p w:rsidR="00213FEF" w:rsidRDefault="00213FEF"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FEF" w:rsidRDefault="00213FEF" w:rsidP="0052141C">
      <w:pPr>
        <w:spacing w:line="240" w:lineRule="auto"/>
      </w:pPr>
      <w:r>
        <w:separator/>
      </w:r>
    </w:p>
  </w:footnote>
  <w:footnote w:type="continuationSeparator" w:id="0">
    <w:p w:rsidR="00213FEF" w:rsidRDefault="00213FEF"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06F38"/>
    <w:rsid w:val="000B751F"/>
    <w:rsid w:val="000F4E32"/>
    <w:rsid w:val="00213FEF"/>
    <w:rsid w:val="00271259"/>
    <w:rsid w:val="003662CD"/>
    <w:rsid w:val="00445B70"/>
    <w:rsid w:val="004A7680"/>
    <w:rsid w:val="0052141C"/>
    <w:rsid w:val="0060515E"/>
    <w:rsid w:val="006B2469"/>
    <w:rsid w:val="006F1B9C"/>
    <w:rsid w:val="007A70CE"/>
    <w:rsid w:val="007B0316"/>
    <w:rsid w:val="00864618"/>
    <w:rsid w:val="008A10BE"/>
    <w:rsid w:val="008E0ECB"/>
    <w:rsid w:val="00922D4C"/>
    <w:rsid w:val="00923A30"/>
    <w:rsid w:val="00A84EAD"/>
    <w:rsid w:val="00A94BBD"/>
    <w:rsid w:val="00AE68E8"/>
    <w:rsid w:val="00B76DC3"/>
    <w:rsid w:val="00B82AB2"/>
    <w:rsid w:val="00BA60F0"/>
    <w:rsid w:val="00BE3171"/>
    <w:rsid w:val="00D722EB"/>
    <w:rsid w:val="00DA1472"/>
    <w:rsid w:val="00DA2266"/>
    <w:rsid w:val="00EC3F22"/>
    <w:rsid w:val="00F65A94"/>
    <w:rsid w:val="00F664AC"/>
    <w:rsid w:val="00F75DAB"/>
    <w:rsid w:val="00FB683A"/>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14</cp:revision>
  <cp:lastPrinted>2016-10-26T06:21:00Z</cp:lastPrinted>
  <dcterms:created xsi:type="dcterms:W3CDTF">2016-10-26T07:14:00Z</dcterms:created>
  <dcterms:modified xsi:type="dcterms:W3CDTF">2016-12-14T06:59:00Z</dcterms:modified>
</cp:coreProperties>
</file>