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79B" w:rsidRPr="003C02E9" w:rsidRDefault="001B279B">
      <w:pPr>
        <w:widowControl/>
        <w:jc w:val="left"/>
        <w:rPr>
          <w:rFonts w:ascii="Times New Roman" w:eastAsia="仿宋_GB2312" w:hAnsi="Times New Roman" w:cs="Times New Roman"/>
          <w:color w:val="FF0000"/>
          <w:sz w:val="52"/>
          <w:szCs w:val="52"/>
        </w:rPr>
      </w:pPr>
    </w:p>
    <w:p w:rsidR="001B279B" w:rsidRPr="003C02E9" w:rsidRDefault="001B279B">
      <w:pPr>
        <w:widowControl/>
        <w:jc w:val="left"/>
        <w:rPr>
          <w:rFonts w:ascii="Times New Roman" w:eastAsia="仿宋_GB2312" w:hAnsi="Times New Roman" w:cs="Times New Roman"/>
          <w:color w:val="FF0000"/>
          <w:sz w:val="52"/>
          <w:szCs w:val="52"/>
        </w:rPr>
      </w:pPr>
    </w:p>
    <w:p w:rsidR="001B279B" w:rsidRPr="003C02E9" w:rsidRDefault="001B279B">
      <w:pPr>
        <w:widowControl/>
        <w:jc w:val="left"/>
        <w:rPr>
          <w:rFonts w:ascii="Times New Roman" w:eastAsia="仿宋_GB2312" w:hAnsi="Times New Roman" w:cs="Times New Roman"/>
          <w:color w:val="FF0000"/>
          <w:sz w:val="52"/>
          <w:szCs w:val="52"/>
        </w:rPr>
      </w:pPr>
    </w:p>
    <w:p w:rsidR="001B279B" w:rsidRPr="003C02E9" w:rsidRDefault="00B46574">
      <w:pPr>
        <w:widowControl/>
        <w:jc w:val="center"/>
        <w:rPr>
          <w:rFonts w:ascii="Times New Roman" w:eastAsia="仿宋_GB2312" w:hAnsi="Times New Roman" w:cs="Times New Roman"/>
          <w:b/>
          <w:sz w:val="52"/>
          <w:szCs w:val="52"/>
        </w:rPr>
      </w:pPr>
      <w:r w:rsidRPr="003C02E9">
        <w:rPr>
          <w:rFonts w:ascii="Times New Roman" w:eastAsia="仿宋_GB2312" w:hAnsi="Times New Roman" w:cs="Times New Roman"/>
          <w:b/>
          <w:sz w:val="52"/>
          <w:szCs w:val="52"/>
        </w:rPr>
        <w:t>纳入环境保护登记管理建设项目</w:t>
      </w:r>
    </w:p>
    <w:p w:rsidR="001B279B" w:rsidRDefault="00B46574">
      <w:pPr>
        <w:widowControl/>
        <w:jc w:val="center"/>
        <w:rPr>
          <w:rFonts w:ascii="Times New Roman" w:eastAsia="仿宋_GB2312" w:hAnsi="Times New Roman" w:cs="Times New Roman"/>
          <w:b/>
          <w:sz w:val="52"/>
          <w:szCs w:val="52"/>
        </w:rPr>
      </w:pPr>
      <w:r w:rsidRPr="003C02E9">
        <w:rPr>
          <w:rFonts w:ascii="Times New Roman" w:eastAsia="仿宋_GB2312" w:hAnsi="Times New Roman" w:cs="Times New Roman"/>
          <w:b/>
          <w:sz w:val="52"/>
          <w:szCs w:val="52"/>
        </w:rPr>
        <w:t>自查评估报告</w:t>
      </w:r>
    </w:p>
    <w:p w:rsidR="00D70FB6" w:rsidRPr="003C02E9" w:rsidRDefault="00D70FB6">
      <w:pPr>
        <w:widowControl/>
        <w:jc w:val="center"/>
        <w:rPr>
          <w:rFonts w:ascii="Times New Roman" w:eastAsia="仿宋_GB2312" w:hAnsi="Times New Roman" w:cs="Times New Roman" w:hint="eastAsia"/>
          <w:b/>
          <w:sz w:val="52"/>
          <w:szCs w:val="52"/>
        </w:rPr>
      </w:pPr>
      <w:r>
        <w:rPr>
          <w:rFonts w:ascii="Times New Roman" w:eastAsia="仿宋_GB2312" w:hAnsi="Times New Roman" w:cs="Times New Roman" w:hint="eastAsia"/>
          <w:b/>
          <w:sz w:val="52"/>
          <w:szCs w:val="52"/>
        </w:rPr>
        <w:t>(</w:t>
      </w:r>
      <w:r>
        <w:rPr>
          <w:rFonts w:ascii="Times New Roman" w:eastAsia="仿宋_GB2312" w:hAnsi="Times New Roman" w:cs="Times New Roman" w:hint="eastAsia"/>
          <w:b/>
          <w:sz w:val="52"/>
          <w:szCs w:val="52"/>
        </w:rPr>
        <w:t>报批稿</w:t>
      </w:r>
      <w:r>
        <w:rPr>
          <w:rFonts w:ascii="Times New Roman" w:eastAsia="仿宋_GB2312" w:hAnsi="Times New Roman" w:cs="Times New Roman"/>
          <w:b/>
          <w:sz w:val="52"/>
          <w:szCs w:val="52"/>
        </w:rPr>
        <w:t>)</w:t>
      </w:r>
    </w:p>
    <w:p w:rsidR="001B279B" w:rsidRPr="003C02E9" w:rsidRDefault="001B279B">
      <w:pPr>
        <w:widowControl/>
        <w:jc w:val="left"/>
        <w:rPr>
          <w:rFonts w:ascii="Times New Roman" w:eastAsia="仿宋_GB2312" w:hAnsi="Times New Roman" w:cs="Times New Roman"/>
          <w:b/>
          <w:sz w:val="28"/>
          <w:szCs w:val="28"/>
        </w:rPr>
      </w:pPr>
    </w:p>
    <w:p w:rsidR="001B279B" w:rsidRPr="003C02E9" w:rsidRDefault="001B279B">
      <w:pPr>
        <w:widowControl/>
        <w:jc w:val="left"/>
        <w:rPr>
          <w:rFonts w:ascii="Times New Roman" w:eastAsia="仿宋_GB2312" w:hAnsi="Times New Roman" w:cs="Times New Roman"/>
          <w:b/>
          <w:sz w:val="28"/>
          <w:szCs w:val="28"/>
        </w:rPr>
      </w:pPr>
    </w:p>
    <w:p w:rsidR="001B279B" w:rsidRPr="003C02E9" w:rsidRDefault="001B279B">
      <w:pPr>
        <w:widowControl/>
        <w:jc w:val="left"/>
        <w:rPr>
          <w:rFonts w:ascii="Times New Roman" w:eastAsia="仿宋_GB2312" w:hAnsi="Times New Roman" w:cs="Times New Roman"/>
          <w:b/>
          <w:sz w:val="28"/>
          <w:szCs w:val="28"/>
        </w:rPr>
      </w:pPr>
    </w:p>
    <w:p w:rsidR="001B279B" w:rsidRPr="003C02E9" w:rsidRDefault="001B279B">
      <w:pPr>
        <w:widowControl/>
        <w:jc w:val="left"/>
        <w:rPr>
          <w:rFonts w:ascii="Times New Roman" w:eastAsia="仿宋_GB2312" w:hAnsi="Times New Roman" w:cs="Times New Roman"/>
          <w:b/>
          <w:sz w:val="28"/>
          <w:szCs w:val="28"/>
        </w:rPr>
      </w:pPr>
    </w:p>
    <w:p w:rsidR="001B279B" w:rsidRPr="003C02E9" w:rsidRDefault="001B279B">
      <w:pPr>
        <w:widowControl/>
        <w:jc w:val="left"/>
        <w:rPr>
          <w:rFonts w:ascii="Times New Roman" w:eastAsia="仿宋_GB2312" w:hAnsi="Times New Roman" w:cs="Times New Roman"/>
          <w:b/>
          <w:sz w:val="28"/>
          <w:szCs w:val="28"/>
        </w:rPr>
      </w:pPr>
    </w:p>
    <w:p w:rsidR="001B279B" w:rsidRPr="003C02E9" w:rsidRDefault="001B279B">
      <w:pPr>
        <w:widowControl/>
        <w:jc w:val="left"/>
        <w:rPr>
          <w:rFonts w:ascii="Times New Roman" w:eastAsia="仿宋_GB2312" w:hAnsi="Times New Roman" w:cs="Times New Roman"/>
          <w:b/>
          <w:sz w:val="28"/>
          <w:szCs w:val="28"/>
        </w:rPr>
      </w:pPr>
    </w:p>
    <w:p w:rsidR="001B279B" w:rsidRPr="003C02E9" w:rsidRDefault="00B46574">
      <w:pPr>
        <w:ind w:leftChars="400" w:left="3089" w:hangingChars="700" w:hanging="2249"/>
        <w:rPr>
          <w:rFonts w:ascii="Times New Roman" w:eastAsia="方正仿宋简体" w:hAnsi="Times New Roman" w:cs="Times New Roman"/>
          <w:sz w:val="32"/>
          <w:szCs w:val="24"/>
          <w:u w:val="single"/>
        </w:rPr>
      </w:pPr>
      <w:r w:rsidRPr="003C02E9">
        <w:rPr>
          <w:rFonts w:ascii="Times New Roman" w:eastAsia="仿宋_GB2312" w:hAnsi="Times New Roman" w:cs="Times New Roman"/>
          <w:b/>
          <w:sz w:val="32"/>
          <w:szCs w:val="24"/>
        </w:rPr>
        <w:t>建设项目名称：</w:t>
      </w:r>
      <w:r w:rsidRPr="003C02E9">
        <w:rPr>
          <w:rFonts w:ascii="Times New Roman" w:eastAsia="仿宋_GB2312" w:hAnsi="Times New Roman" w:cs="Times New Roman"/>
          <w:b/>
          <w:sz w:val="30"/>
          <w:szCs w:val="30"/>
          <w:u w:val="single"/>
        </w:rPr>
        <w:t>常州市</w:t>
      </w:r>
      <w:proofErr w:type="gramStart"/>
      <w:r w:rsidRPr="003C02E9">
        <w:rPr>
          <w:rFonts w:ascii="Times New Roman" w:eastAsia="仿宋_GB2312" w:hAnsi="Times New Roman" w:cs="Times New Roman"/>
          <w:b/>
          <w:sz w:val="30"/>
          <w:szCs w:val="30"/>
          <w:u w:val="single"/>
        </w:rPr>
        <w:t>鑫</w:t>
      </w:r>
      <w:proofErr w:type="gramEnd"/>
      <w:r w:rsidRPr="003C02E9">
        <w:rPr>
          <w:rFonts w:ascii="Times New Roman" w:eastAsia="仿宋_GB2312" w:hAnsi="Times New Roman" w:cs="Times New Roman"/>
          <w:b/>
          <w:sz w:val="30"/>
          <w:szCs w:val="30"/>
          <w:u w:val="single"/>
        </w:rPr>
        <w:t>盟汽车维修有限公司</w:t>
      </w:r>
      <w:r w:rsidR="00432218" w:rsidRPr="003C02E9">
        <w:rPr>
          <w:rFonts w:ascii="Times New Roman" w:eastAsia="仿宋_GB2312" w:hAnsi="Times New Roman" w:cs="Times New Roman"/>
          <w:b/>
          <w:sz w:val="30"/>
          <w:szCs w:val="30"/>
          <w:u w:val="single"/>
        </w:rPr>
        <w:t>汽车维修项目</w:t>
      </w:r>
    </w:p>
    <w:p w:rsidR="001B279B" w:rsidRPr="003C02E9" w:rsidRDefault="00432218" w:rsidP="00432218">
      <w:pPr>
        <w:ind w:leftChars="1450" w:left="5153" w:hangingChars="700" w:hanging="2108"/>
        <w:rPr>
          <w:rFonts w:ascii="Times New Roman" w:eastAsia="仿宋_GB2312" w:hAnsi="Times New Roman" w:cs="Times New Roman"/>
          <w:b/>
          <w:sz w:val="30"/>
          <w:szCs w:val="30"/>
          <w:u w:val="single"/>
        </w:rPr>
      </w:pPr>
      <w:r w:rsidRPr="003C02E9">
        <w:rPr>
          <w:rFonts w:ascii="Times New Roman" w:eastAsia="仿宋_GB2312" w:hAnsi="Times New Roman" w:cs="Times New Roman"/>
          <w:b/>
          <w:sz w:val="30"/>
          <w:szCs w:val="30"/>
          <w:u w:val="single"/>
        </w:rPr>
        <w:t xml:space="preserve">             </w:t>
      </w:r>
      <w:r w:rsidR="00B46574" w:rsidRPr="003C02E9">
        <w:rPr>
          <w:rFonts w:ascii="Times New Roman" w:eastAsia="仿宋_GB2312" w:hAnsi="Times New Roman" w:cs="Times New Roman"/>
          <w:b/>
          <w:sz w:val="30"/>
          <w:szCs w:val="30"/>
          <w:u w:val="single"/>
        </w:rPr>
        <w:t>自查评估报告</w:t>
      </w:r>
      <w:r w:rsidRPr="003C02E9">
        <w:rPr>
          <w:rFonts w:ascii="Times New Roman" w:eastAsia="仿宋_GB2312" w:hAnsi="Times New Roman" w:cs="Times New Roman"/>
          <w:b/>
          <w:sz w:val="30"/>
          <w:szCs w:val="30"/>
          <w:u w:val="single"/>
        </w:rPr>
        <w:t xml:space="preserve">             </w:t>
      </w:r>
    </w:p>
    <w:p w:rsidR="001B279B" w:rsidRPr="003C02E9" w:rsidRDefault="001B279B">
      <w:pPr>
        <w:widowControl/>
        <w:jc w:val="left"/>
        <w:rPr>
          <w:rFonts w:ascii="Times New Roman" w:eastAsia="仿宋_GB2312" w:hAnsi="Times New Roman" w:cs="Times New Roman"/>
          <w:b/>
          <w:sz w:val="28"/>
          <w:szCs w:val="28"/>
        </w:rPr>
      </w:pPr>
    </w:p>
    <w:p w:rsidR="001B279B" w:rsidRPr="003C02E9" w:rsidRDefault="00B46574" w:rsidP="00D70FB6">
      <w:pPr>
        <w:widowControl/>
        <w:ind w:leftChars="-100" w:left="-210"/>
        <w:jc w:val="center"/>
        <w:rPr>
          <w:rFonts w:ascii="Times New Roman" w:eastAsia="仿宋_GB2312" w:hAnsi="Times New Roman" w:cs="Times New Roman"/>
          <w:b/>
          <w:sz w:val="30"/>
          <w:szCs w:val="30"/>
          <w:u w:val="single"/>
        </w:rPr>
      </w:pPr>
      <w:r w:rsidRPr="003C02E9">
        <w:rPr>
          <w:rFonts w:ascii="Times New Roman" w:eastAsia="仿宋_GB2312" w:hAnsi="Times New Roman" w:cs="Times New Roman"/>
          <w:b/>
          <w:sz w:val="30"/>
          <w:szCs w:val="30"/>
        </w:rPr>
        <w:t>建设单位（盖章）：</w:t>
      </w:r>
      <w:r w:rsidR="00432218" w:rsidRPr="003C02E9">
        <w:rPr>
          <w:rFonts w:ascii="Times New Roman" w:eastAsia="仿宋_GB2312" w:hAnsi="Times New Roman" w:cs="Times New Roman"/>
          <w:b/>
          <w:sz w:val="30"/>
          <w:szCs w:val="30"/>
          <w:u w:val="single"/>
        </w:rPr>
        <w:t xml:space="preserve">     </w:t>
      </w:r>
      <w:r w:rsidRPr="003C02E9">
        <w:rPr>
          <w:rFonts w:ascii="Times New Roman" w:eastAsia="仿宋_GB2312" w:hAnsi="Times New Roman" w:cs="Times New Roman"/>
          <w:b/>
          <w:sz w:val="30"/>
          <w:szCs w:val="30"/>
          <w:u w:val="single"/>
        </w:rPr>
        <w:t>常</w:t>
      </w:r>
      <w:bookmarkStart w:id="0" w:name="_GoBack"/>
      <w:bookmarkEnd w:id="0"/>
      <w:r w:rsidRPr="003C02E9">
        <w:rPr>
          <w:rFonts w:ascii="Times New Roman" w:eastAsia="仿宋_GB2312" w:hAnsi="Times New Roman" w:cs="Times New Roman"/>
          <w:b/>
          <w:sz w:val="30"/>
          <w:szCs w:val="30"/>
          <w:u w:val="single"/>
        </w:rPr>
        <w:t>州市</w:t>
      </w:r>
      <w:proofErr w:type="gramStart"/>
      <w:r w:rsidRPr="003C02E9">
        <w:rPr>
          <w:rFonts w:ascii="Times New Roman" w:eastAsia="仿宋_GB2312" w:hAnsi="Times New Roman" w:cs="Times New Roman"/>
          <w:b/>
          <w:sz w:val="30"/>
          <w:szCs w:val="30"/>
          <w:u w:val="single"/>
        </w:rPr>
        <w:t>鑫</w:t>
      </w:r>
      <w:proofErr w:type="gramEnd"/>
      <w:r w:rsidRPr="003C02E9">
        <w:rPr>
          <w:rFonts w:ascii="Times New Roman" w:eastAsia="仿宋_GB2312" w:hAnsi="Times New Roman" w:cs="Times New Roman"/>
          <w:b/>
          <w:sz w:val="30"/>
          <w:szCs w:val="30"/>
          <w:u w:val="single"/>
        </w:rPr>
        <w:t>盟汽车维修有限公司</w:t>
      </w:r>
      <w:r w:rsidRPr="003C02E9">
        <w:rPr>
          <w:rFonts w:ascii="Times New Roman" w:eastAsia="仿宋_GB2312" w:hAnsi="Times New Roman" w:cs="Times New Roman"/>
          <w:b/>
          <w:sz w:val="30"/>
          <w:szCs w:val="30"/>
          <w:u w:val="single"/>
        </w:rPr>
        <w:t xml:space="preserve"> </w:t>
      </w:r>
      <w:r w:rsidR="00432218" w:rsidRPr="003C02E9">
        <w:rPr>
          <w:rFonts w:ascii="Times New Roman" w:eastAsia="仿宋_GB2312" w:hAnsi="Times New Roman" w:cs="Times New Roman"/>
          <w:b/>
          <w:sz w:val="30"/>
          <w:szCs w:val="30"/>
          <w:u w:val="single"/>
        </w:rPr>
        <w:t xml:space="preserve">    </w:t>
      </w:r>
    </w:p>
    <w:p w:rsidR="001B279B" w:rsidRPr="003C02E9" w:rsidRDefault="001B279B">
      <w:pPr>
        <w:widowControl/>
        <w:jc w:val="center"/>
        <w:rPr>
          <w:rFonts w:ascii="Times New Roman" w:eastAsia="仿宋_GB2312" w:hAnsi="Times New Roman" w:cs="Times New Roman"/>
          <w:b/>
          <w:sz w:val="30"/>
          <w:szCs w:val="30"/>
        </w:rPr>
      </w:pPr>
    </w:p>
    <w:p w:rsidR="001B279B" w:rsidRPr="003C02E9" w:rsidRDefault="00B46574">
      <w:pPr>
        <w:widowControl/>
        <w:jc w:val="center"/>
        <w:rPr>
          <w:rFonts w:ascii="Times New Roman" w:eastAsia="仿宋_GB2312" w:hAnsi="Times New Roman" w:cs="Times New Roman"/>
          <w:b/>
          <w:sz w:val="30"/>
          <w:szCs w:val="30"/>
        </w:rPr>
      </w:pPr>
      <w:r w:rsidRPr="003C02E9">
        <w:rPr>
          <w:rFonts w:ascii="Times New Roman" w:eastAsia="仿宋_GB2312" w:hAnsi="Times New Roman" w:cs="Times New Roman"/>
          <w:b/>
          <w:sz w:val="30"/>
          <w:szCs w:val="30"/>
        </w:rPr>
        <w:t>填报日期：</w:t>
      </w:r>
      <w:r w:rsidRPr="003C02E9">
        <w:rPr>
          <w:rFonts w:ascii="Times New Roman" w:eastAsia="仿宋_GB2312" w:hAnsi="Times New Roman" w:cs="Times New Roman"/>
          <w:b/>
          <w:sz w:val="30"/>
          <w:szCs w:val="30"/>
        </w:rPr>
        <w:t>2016</w:t>
      </w:r>
      <w:r w:rsidRPr="003C02E9">
        <w:rPr>
          <w:rFonts w:ascii="Times New Roman" w:eastAsia="仿宋_GB2312" w:hAnsi="Times New Roman" w:cs="Times New Roman"/>
          <w:b/>
          <w:sz w:val="30"/>
          <w:szCs w:val="30"/>
        </w:rPr>
        <w:t>年</w:t>
      </w:r>
      <w:r w:rsidRPr="003C02E9">
        <w:rPr>
          <w:rFonts w:ascii="Times New Roman" w:eastAsia="仿宋_GB2312" w:hAnsi="Times New Roman" w:cs="Times New Roman"/>
          <w:b/>
          <w:sz w:val="30"/>
          <w:szCs w:val="30"/>
        </w:rPr>
        <w:t>1</w:t>
      </w:r>
      <w:r w:rsidR="00432218" w:rsidRPr="003C02E9">
        <w:rPr>
          <w:rFonts w:ascii="Times New Roman" w:eastAsia="仿宋_GB2312" w:hAnsi="Times New Roman" w:cs="Times New Roman"/>
          <w:b/>
          <w:sz w:val="30"/>
          <w:szCs w:val="30"/>
        </w:rPr>
        <w:t>1</w:t>
      </w:r>
      <w:r w:rsidRPr="003C02E9">
        <w:rPr>
          <w:rFonts w:ascii="Times New Roman" w:eastAsia="仿宋_GB2312" w:hAnsi="Times New Roman" w:cs="Times New Roman"/>
          <w:b/>
          <w:sz w:val="30"/>
          <w:szCs w:val="30"/>
        </w:rPr>
        <w:t>月</w:t>
      </w:r>
    </w:p>
    <w:p w:rsidR="001B279B" w:rsidRPr="003C02E9" w:rsidRDefault="001B279B">
      <w:pPr>
        <w:widowControl/>
        <w:jc w:val="center"/>
        <w:rPr>
          <w:rFonts w:ascii="Times New Roman" w:eastAsia="仿宋_GB2312" w:hAnsi="Times New Roman" w:cs="Times New Roman"/>
          <w:b/>
          <w:sz w:val="30"/>
          <w:szCs w:val="30"/>
        </w:rPr>
      </w:pPr>
    </w:p>
    <w:p w:rsidR="001B279B" w:rsidRPr="003C02E9" w:rsidRDefault="00B46574" w:rsidP="005817D9">
      <w:pPr>
        <w:widowControl/>
        <w:rPr>
          <w:rFonts w:ascii="Times New Roman" w:eastAsia="仿宋_GB2312" w:hAnsi="Times New Roman" w:cs="Times New Roman"/>
          <w:color w:val="FF0000"/>
          <w:sz w:val="44"/>
          <w:szCs w:val="44"/>
        </w:rPr>
      </w:pPr>
      <w:r w:rsidRPr="003C02E9">
        <w:rPr>
          <w:rFonts w:ascii="Times New Roman" w:eastAsia="仿宋_GB2312" w:hAnsi="Times New Roman" w:cs="Times New Roman"/>
          <w:b/>
          <w:sz w:val="30"/>
          <w:szCs w:val="30"/>
        </w:rPr>
        <w:br w:type="page"/>
      </w:r>
      <w:r w:rsidRPr="003C02E9">
        <w:rPr>
          <w:rFonts w:ascii="Times New Roman" w:eastAsia="仿宋_GB2312" w:hAnsi="Times New Roman" w:cs="Times New Roman"/>
          <w:color w:val="FF0000"/>
          <w:sz w:val="44"/>
          <w:szCs w:val="44"/>
        </w:rPr>
        <w:lastRenderedPageBreak/>
        <w:br w:type="page"/>
      </w:r>
    </w:p>
    <w:p w:rsidR="001B279B" w:rsidRPr="003C02E9" w:rsidRDefault="00B46574">
      <w:pPr>
        <w:widowControl/>
        <w:jc w:val="center"/>
        <w:rPr>
          <w:rFonts w:ascii="Times New Roman" w:eastAsia="仿宋_GB2312" w:hAnsi="Times New Roman" w:cs="Times New Roman"/>
          <w:sz w:val="44"/>
          <w:szCs w:val="44"/>
        </w:rPr>
      </w:pPr>
      <w:r w:rsidRPr="003C02E9">
        <w:rPr>
          <w:rFonts w:ascii="Times New Roman" w:eastAsia="仿宋_GB2312" w:hAnsi="Times New Roman" w:cs="Times New Roman"/>
          <w:sz w:val="44"/>
          <w:szCs w:val="44"/>
        </w:rPr>
        <w:lastRenderedPageBreak/>
        <w:t>填报说明</w:t>
      </w:r>
    </w:p>
    <w:p w:rsidR="001B279B" w:rsidRPr="003C02E9" w:rsidRDefault="001B279B">
      <w:pPr>
        <w:rPr>
          <w:rFonts w:ascii="Times New Roman" w:eastAsia="方正仿宋简体" w:hAnsi="Times New Roman" w:cs="Times New Roman"/>
          <w:sz w:val="28"/>
          <w:szCs w:val="24"/>
        </w:rPr>
      </w:pPr>
    </w:p>
    <w:p w:rsidR="001B279B" w:rsidRPr="003C02E9" w:rsidRDefault="00B46574">
      <w:pPr>
        <w:spacing w:line="560" w:lineRule="exact"/>
        <w:ind w:firstLineChars="200" w:firstLine="640"/>
        <w:rPr>
          <w:rFonts w:ascii="Times New Roman" w:eastAsia="仿宋_GB2312" w:hAnsi="Times New Roman" w:cs="Times New Roman"/>
          <w:sz w:val="32"/>
          <w:szCs w:val="32"/>
        </w:rPr>
      </w:pPr>
      <w:r w:rsidRPr="003C02E9">
        <w:rPr>
          <w:rFonts w:ascii="Times New Roman" w:eastAsia="仿宋_GB2312" w:hAnsi="Times New Roman" w:cs="Times New Roman"/>
          <w:sz w:val="32"/>
          <w:szCs w:val="32"/>
        </w:rPr>
        <w:t>1</w:t>
      </w:r>
      <w:r w:rsidRPr="003C02E9">
        <w:rPr>
          <w:rFonts w:ascii="Times New Roman" w:eastAsia="仿宋_GB2312" w:hAnsi="Times New Roman" w:cs="Times New Roman"/>
          <w:sz w:val="32"/>
          <w:szCs w:val="32"/>
        </w:rPr>
        <w:t>、报告一律用钢笔</w:t>
      </w:r>
      <w:r w:rsidRPr="003C02E9">
        <w:rPr>
          <w:rFonts w:ascii="Times New Roman" w:eastAsia="仿宋_GB2312" w:hAnsi="Times New Roman" w:cs="Times New Roman"/>
          <w:sz w:val="32"/>
          <w:szCs w:val="32"/>
        </w:rPr>
        <w:t>/</w:t>
      </w:r>
      <w:r w:rsidRPr="003C02E9">
        <w:rPr>
          <w:rFonts w:ascii="Times New Roman" w:eastAsia="仿宋_GB2312" w:hAnsi="Times New Roman" w:cs="Times New Roman"/>
          <w:sz w:val="32"/>
          <w:szCs w:val="32"/>
        </w:rPr>
        <w:t>签字笔或电脑打印，字迹清晰、工整、不得涂改；</w:t>
      </w:r>
    </w:p>
    <w:p w:rsidR="001B279B" w:rsidRPr="003C02E9" w:rsidRDefault="00B46574">
      <w:pPr>
        <w:spacing w:line="560" w:lineRule="exact"/>
        <w:ind w:firstLineChars="200" w:firstLine="640"/>
        <w:rPr>
          <w:rFonts w:ascii="Times New Roman" w:eastAsia="仿宋_GB2312" w:hAnsi="Times New Roman" w:cs="Times New Roman"/>
          <w:sz w:val="32"/>
          <w:szCs w:val="32"/>
        </w:rPr>
      </w:pPr>
      <w:r w:rsidRPr="003C02E9">
        <w:rPr>
          <w:rFonts w:ascii="Times New Roman" w:eastAsia="仿宋_GB2312" w:hAnsi="Times New Roman" w:cs="Times New Roman"/>
          <w:sz w:val="32"/>
          <w:szCs w:val="32"/>
        </w:rPr>
        <w:t>2</w:t>
      </w:r>
      <w:r w:rsidRPr="003C02E9">
        <w:rPr>
          <w:rFonts w:ascii="Times New Roman" w:eastAsia="仿宋_GB2312" w:hAnsi="Times New Roman" w:cs="Times New Roman"/>
          <w:sz w:val="32"/>
          <w:szCs w:val="32"/>
        </w:rPr>
        <w:t>、该表一式三份（企业公章复印无效），自查评估项目所在地乡镇（街道、园区管理机构）、县（市、区）环保局、申报单位各留存一份。</w:t>
      </w:r>
    </w:p>
    <w:p w:rsidR="001B279B" w:rsidRPr="003C02E9" w:rsidRDefault="001B279B">
      <w:pPr>
        <w:spacing w:line="560" w:lineRule="exact"/>
        <w:ind w:firstLineChars="200" w:firstLine="640"/>
        <w:rPr>
          <w:rFonts w:ascii="Times New Roman" w:eastAsia="仿宋_GB2312" w:hAnsi="Times New Roman" w:cs="Times New Roman"/>
          <w:sz w:val="32"/>
          <w:szCs w:val="32"/>
        </w:rPr>
      </w:pPr>
    </w:p>
    <w:p w:rsidR="001B279B" w:rsidRPr="003C02E9" w:rsidRDefault="001B279B">
      <w:pPr>
        <w:widowControl/>
        <w:jc w:val="center"/>
        <w:rPr>
          <w:rFonts w:ascii="Times New Roman" w:eastAsia="仿宋_GB2312" w:hAnsi="Times New Roman" w:cs="Times New Roman"/>
          <w:sz w:val="44"/>
          <w:szCs w:val="44"/>
        </w:rPr>
      </w:pPr>
    </w:p>
    <w:p w:rsidR="001B279B" w:rsidRPr="003C02E9" w:rsidRDefault="001B279B">
      <w:pPr>
        <w:widowControl/>
        <w:jc w:val="center"/>
        <w:rPr>
          <w:rFonts w:ascii="Times New Roman" w:eastAsia="仿宋_GB2312" w:hAnsi="Times New Roman" w:cs="Times New Roman"/>
          <w:sz w:val="44"/>
          <w:szCs w:val="44"/>
        </w:rPr>
      </w:pPr>
    </w:p>
    <w:p w:rsidR="001B279B" w:rsidRPr="003C02E9" w:rsidRDefault="001B279B">
      <w:pPr>
        <w:widowControl/>
        <w:jc w:val="center"/>
        <w:rPr>
          <w:rFonts w:ascii="Times New Roman" w:eastAsia="仿宋_GB2312" w:hAnsi="Times New Roman" w:cs="Times New Roman"/>
          <w:sz w:val="44"/>
          <w:szCs w:val="44"/>
        </w:rPr>
      </w:pPr>
    </w:p>
    <w:p w:rsidR="001B279B" w:rsidRPr="003C02E9" w:rsidRDefault="001B279B">
      <w:pPr>
        <w:jc w:val="center"/>
        <w:rPr>
          <w:rFonts w:ascii="Times New Roman" w:eastAsia="仿宋_GB2312" w:hAnsi="Times New Roman" w:cs="Times New Roman"/>
          <w:color w:val="FF0000"/>
          <w:sz w:val="44"/>
          <w:szCs w:val="44"/>
        </w:rPr>
      </w:pPr>
    </w:p>
    <w:p w:rsidR="001B279B" w:rsidRPr="003C02E9" w:rsidRDefault="00B46574">
      <w:pPr>
        <w:widowControl/>
        <w:jc w:val="left"/>
        <w:rPr>
          <w:rFonts w:ascii="Times New Roman" w:eastAsia="仿宋_GB2312" w:hAnsi="Times New Roman" w:cs="Times New Roman"/>
          <w:color w:val="FF0000"/>
          <w:sz w:val="44"/>
          <w:szCs w:val="44"/>
        </w:rPr>
      </w:pPr>
      <w:r w:rsidRPr="003C02E9">
        <w:rPr>
          <w:rFonts w:ascii="Times New Roman" w:eastAsia="仿宋_GB2312" w:hAnsi="Times New Roman" w:cs="Times New Roman"/>
          <w:color w:val="FF0000"/>
          <w:sz w:val="44"/>
          <w:szCs w:val="44"/>
        </w:rPr>
        <w:br w:type="page"/>
      </w: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1B279B">
      <w:pPr>
        <w:widowControl/>
        <w:jc w:val="left"/>
        <w:rPr>
          <w:rFonts w:ascii="Times New Roman" w:eastAsia="仿宋_GB2312" w:hAnsi="Times New Roman" w:cs="Times New Roman"/>
          <w:color w:val="FF0000"/>
          <w:sz w:val="44"/>
          <w:szCs w:val="44"/>
        </w:rPr>
      </w:pPr>
    </w:p>
    <w:p w:rsidR="001B279B" w:rsidRPr="003C02E9" w:rsidRDefault="00B46574">
      <w:pPr>
        <w:jc w:val="center"/>
        <w:rPr>
          <w:rFonts w:ascii="Times New Roman" w:eastAsia="仿宋_GB2312" w:hAnsi="Times New Roman" w:cs="Times New Roman"/>
          <w:sz w:val="44"/>
          <w:szCs w:val="44"/>
        </w:rPr>
      </w:pPr>
      <w:r w:rsidRPr="003C02E9">
        <w:rPr>
          <w:rFonts w:ascii="Times New Roman" w:eastAsia="仿宋_GB2312" w:hAnsi="Times New Roman" w:cs="Times New Roman"/>
          <w:sz w:val="44"/>
          <w:szCs w:val="44"/>
        </w:rPr>
        <w:lastRenderedPageBreak/>
        <w:t>承</w:t>
      </w:r>
      <w:r w:rsidRPr="003C02E9">
        <w:rPr>
          <w:rFonts w:ascii="Times New Roman" w:eastAsia="仿宋_GB2312" w:hAnsi="Times New Roman" w:cs="Times New Roman"/>
          <w:sz w:val="44"/>
          <w:szCs w:val="44"/>
        </w:rPr>
        <w:t xml:space="preserve">  </w:t>
      </w:r>
      <w:r w:rsidRPr="003C02E9">
        <w:rPr>
          <w:rFonts w:ascii="Times New Roman" w:eastAsia="仿宋_GB2312" w:hAnsi="Times New Roman" w:cs="Times New Roman"/>
          <w:sz w:val="44"/>
          <w:szCs w:val="44"/>
        </w:rPr>
        <w:t>诺</w:t>
      </w:r>
    </w:p>
    <w:p w:rsidR="001B279B" w:rsidRPr="003C02E9" w:rsidRDefault="001B279B">
      <w:pPr>
        <w:jc w:val="center"/>
        <w:rPr>
          <w:rFonts w:ascii="Times New Roman" w:eastAsia="仿宋_GB2312" w:hAnsi="Times New Roman" w:cs="Times New Roman"/>
          <w:sz w:val="44"/>
          <w:szCs w:val="44"/>
        </w:rPr>
      </w:pPr>
    </w:p>
    <w:p w:rsidR="001B279B" w:rsidRPr="003C02E9" w:rsidRDefault="00B46574">
      <w:pPr>
        <w:spacing w:line="560" w:lineRule="exact"/>
        <w:ind w:firstLineChars="200"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我公司（单位）已组织开展了建设项目环境保护自查评估，</w:t>
      </w:r>
      <w:proofErr w:type="gramStart"/>
      <w:r w:rsidRPr="003C02E9">
        <w:rPr>
          <w:rFonts w:ascii="Times New Roman" w:eastAsia="仿宋_GB2312" w:hAnsi="Times New Roman" w:cs="Times New Roman"/>
          <w:sz w:val="28"/>
          <w:szCs w:val="28"/>
        </w:rPr>
        <w:t>现承诺</w:t>
      </w:r>
      <w:proofErr w:type="gramEnd"/>
      <w:r w:rsidRPr="003C02E9">
        <w:rPr>
          <w:rFonts w:ascii="Times New Roman" w:eastAsia="仿宋_GB2312" w:hAnsi="Times New Roman" w:cs="Times New Roman"/>
          <w:sz w:val="28"/>
          <w:szCs w:val="28"/>
        </w:rPr>
        <w:t>如下：</w:t>
      </w:r>
    </w:p>
    <w:p w:rsidR="001B279B" w:rsidRPr="003C02E9" w:rsidRDefault="00B46574">
      <w:pPr>
        <w:spacing w:line="560" w:lineRule="exact"/>
        <w:ind w:firstLineChars="200"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、我公司（单位）已经知悉环保法律、法规、标准等各项环境保护管理要求，本表所填报资料完全属实，如存在瞒报、假报等情况及由此导致的一切后果，愿意承担相关法律责任。</w:t>
      </w:r>
    </w:p>
    <w:p w:rsidR="001B279B" w:rsidRPr="003C02E9" w:rsidRDefault="00B46574">
      <w:pPr>
        <w:spacing w:line="560" w:lineRule="exact"/>
        <w:ind w:firstLineChars="200"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2</w:t>
      </w:r>
      <w:r w:rsidRPr="003C02E9">
        <w:rPr>
          <w:rFonts w:ascii="Times New Roman" w:eastAsia="仿宋_GB2312" w:hAnsi="Times New Roman" w:cs="Times New Roman"/>
          <w:sz w:val="28"/>
          <w:szCs w:val="28"/>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1B279B" w:rsidRPr="003C02E9" w:rsidRDefault="001B279B">
      <w:pPr>
        <w:rPr>
          <w:rFonts w:ascii="Times New Roman" w:eastAsia="仿宋_GB2312" w:hAnsi="Times New Roman" w:cs="Times New Roman"/>
          <w:sz w:val="28"/>
          <w:szCs w:val="28"/>
        </w:rPr>
      </w:pPr>
    </w:p>
    <w:p w:rsidR="001B279B" w:rsidRPr="003C02E9" w:rsidRDefault="001B279B">
      <w:pPr>
        <w:rPr>
          <w:rFonts w:ascii="Times New Roman" w:eastAsia="仿宋_GB2312" w:hAnsi="Times New Roman" w:cs="Times New Roman"/>
          <w:sz w:val="28"/>
          <w:szCs w:val="28"/>
        </w:rPr>
      </w:pPr>
    </w:p>
    <w:p w:rsidR="001B279B" w:rsidRPr="003C02E9" w:rsidRDefault="001B279B">
      <w:pPr>
        <w:rPr>
          <w:rFonts w:ascii="Times New Roman" w:eastAsia="仿宋_GB2312" w:hAnsi="Times New Roman" w:cs="Times New Roman"/>
          <w:sz w:val="28"/>
          <w:szCs w:val="28"/>
        </w:rPr>
      </w:pPr>
    </w:p>
    <w:p w:rsidR="001B279B" w:rsidRPr="003C02E9" w:rsidRDefault="001B279B">
      <w:pPr>
        <w:rPr>
          <w:rFonts w:ascii="Times New Roman" w:eastAsia="仿宋_GB2312" w:hAnsi="Times New Roman" w:cs="Times New Roman"/>
          <w:sz w:val="28"/>
          <w:szCs w:val="28"/>
        </w:rPr>
      </w:pPr>
    </w:p>
    <w:p w:rsidR="001B279B" w:rsidRPr="003C02E9" w:rsidRDefault="001B279B">
      <w:pPr>
        <w:rPr>
          <w:rFonts w:ascii="Times New Roman" w:eastAsia="仿宋_GB2312" w:hAnsi="Times New Roman" w:cs="Times New Roman"/>
          <w:sz w:val="28"/>
          <w:szCs w:val="28"/>
        </w:rPr>
      </w:pPr>
    </w:p>
    <w:p w:rsidR="001B279B" w:rsidRPr="003C02E9" w:rsidRDefault="00B46574">
      <w:pPr>
        <w:ind w:firstLineChars="700" w:firstLine="19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自查评估单位法定代表人（盖章、签字）：</w:t>
      </w:r>
    </w:p>
    <w:p w:rsidR="001B279B" w:rsidRPr="003C02E9" w:rsidRDefault="001B279B">
      <w:pPr>
        <w:ind w:firstLineChars="950" w:firstLine="2660"/>
        <w:rPr>
          <w:rFonts w:ascii="Times New Roman" w:eastAsia="仿宋_GB2312" w:hAnsi="Times New Roman" w:cs="Times New Roman"/>
          <w:sz w:val="28"/>
          <w:szCs w:val="28"/>
        </w:rPr>
      </w:pPr>
    </w:p>
    <w:p w:rsidR="001B279B" w:rsidRPr="003C02E9" w:rsidRDefault="00B46574">
      <w:pPr>
        <w:ind w:firstLineChars="950" w:firstLine="26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联系电话：</w:t>
      </w:r>
    </w:p>
    <w:p w:rsidR="001B279B" w:rsidRPr="003C02E9" w:rsidRDefault="001B279B">
      <w:pPr>
        <w:ind w:firstLineChars="950" w:firstLine="2660"/>
        <w:rPr>
          <w:rFonts w:ascii="Times New Roman" w:eastAsia="仿宋_GB2312" w:hAnsi="Times New Roman" w:cs="Times New Roman"/>
          <w:color w:val="FF0000"/>
          <w:sz w:val="28"/>
          <w:szCs w:val="28"/>
        </w:rPr>
      </w:pPr>
    </w:p>
    <w:p w:rsidR="001B279B" w:rsidRPr="003C02E9" w:rsidRDefault="001B279B">
      <w:pPr>
        <w:ind w:firstLineChars="950" w:firstLine="2660"/>
        <w:rPr>
          <w:rFonts w:ascii="Times New Roman" w:eastAsia="仿宋_GB2312" w:hAnsi="Times New Roman" w:cs="Times New Roman"/>
          <w:color w:val="FF0000"/>
          <w:sz w:val="28"/>
          <w:szCs w:val="28"/>
        </w:rPr>
      </w:pPr>
    </w:p>
    <w:p w:rsidR="001B279B" w:rsidRPr="003C02E9" w:rsidRDefault="001B279B">
      <w:pPr>
        <w:ind w:firstLineChars="950" w:firstLine="2660"/>
        <w:rPr>
          <w:rFonts w:ascii="Times New Roman" w:eastAsia="仿宋_GB2312" w:hAnsi="Times New Roman" w:cs="Times New Roman"/>
          <w:color w:val="FF0000"/>
          <w:sz w:val="28"/>
          <w:szCs w:val="28"/>
        </w:rPr>
      </w:pPr>
    </w:p>
    <w:p w:rsidR="00AA7C87" w:rsidRPr="003C02E9" w:rsidRDefault="00AA7C87">
      <w:pPr>
        <w:ind w:firstLineChars="950" w:firstLine="2660"/>
        <w:rPr>
          <w:rFonts w:ascii="Times New Roman" w:eastAsia="仿宋_GB2312" w:hAnsi="Times New Roman" w:cs="Times New Roman"/>
          <w:color w:val="FF0000"/>
          <w:sz w:val="28"/>
          <w:szCs w:val="28"/>
        </w:rPr>
      </w:pPr>
    </w:p>
    <w:p w:rsidR="00A204C6" w:rsidRPr="003C02E9" w:rsidRDefault="00A204C6" w:rsidP="00AA7C87">
      <w:pPr>
        <w:pStyle w:val="aa"/>
        <w:rPr>
          <w:rFonts w:ascii="Times New Roman" w:hAnsi="Times New Roman" w:cs="Times New Roman"/>
        </w:rPr>
        <w:sectPr w:rsidR="00A204C6" w:rsidRPr="003C02E9" w:rsidSect="00A204C6">
          <w:footerReference w:type="default" r:id="rId9"/>
          <w:pgSz w:w="11906" w:h="16838"/>
          <w:pgMar w:top="1440" w:right="1416" w:bottom="1440" w:left="1418" w:header="851" w:footer="992" w:gutter="0"/>
          <w:pgNumType w:start="1"/>
          <w:cols w:space="425"/>
          <w:docGrid w:type="lines" w:linePitch="312"/>
        </w:sectPr>
      </w:pPr>
      <w:bookmarkStart w:id="1" w:name="_Toc456810797"/>
      <w:bookmarkStart w:id="2" w:name="_Toc463530593"/>
    </w:p>
    <w:p w:rsidR="00A204C6" w:rsidRPr="003C02E9" w:rsidRDefault="00A204C6" w:rsidP="00AA7C87">
      <w:pPr>
        <w:pStyle w:val="aa"/>
        <w:rPr>
          <w:rFonts w:ascii="Times New Roman" w:hAnsi="Times New Roman" w:cs="Times New Roman"/>
        </w:rPr>
        <w:sectPr w:rsidR="00A204C6" w:rsidRPr="003C02E9" w:rsidSect="00A204C6">
          <w:pgSz w:w="11906" w:h="16838"/>
          <w:pgMar w:top="1440" w:right="1416" w:bottom="1440" w:left="1418" w:header="851" w:footer="992" w:gutter="0"/>
          <w:pgNumType w:start="1"/>
          <w:cols w:space="425"/>
          <w:docGrid w:type="lines" w:linePitch="312"/>
        </w:sectPr>
      </w:pPr>
    </w:p>
    <w:p w:rsidR="001B279B" w:rsidRPr="003C02E9" w:rsidRDefault="00AA7C87" w:rsidP="00AA7C87">
      <w:pPr>
        <w:pStyle w:val="aa"/>
        <w:rPr>
          <w:rFonts w:ascii="Times New Roman" w:hAnsi="Times New Roman" w:cs="Times New Roman"/>
        </w:rPr>
      </w:pPr>
      <w:r w:rsidRPr="003C02E9">
        <w:rPr>
          <w:rFonts w:ascii="Times New Roman" w:hAnsi="Times New Roman" w:cs="Times New Roman"/>
        </w:rPr>
        <w:lastRenderedPageBreak/>
        <w:t>一、</w:t>
      </w:r>
      <w:r w:rsidR="00B46574" w:rsidRPr="003C02E9">
        <w:rPr>
          <w:rFonts w:ascii="Times New Roman" w:hAnsi="Times New Roman" w:cs="Times New Roman"/>
        </w:rPr>
        <w:t>基本</w:t>
      </w:r>
      <w:bookmarkEnd w:id="1"/>
      <w:r w:rsidR="00B46574" w:rsidRPr="003C02E9">
        <w:rPr>
          <w:rFonts w:ascii="Times New Roman" w:hAnsi="Times New Roman" w:cs="Times New Roman"/>
        </w:rPr>
        <w:t>情况</w:t>
      </w:r>
      <w:bookmarkEnd w:id="2"/>
    </w:p>
    <w:p w:rsidR="001B279B" w:rsidRPr="003C02E9" w:rsidRDefault="00B46574">
      <w:pPr>
        <w:spacing w:line="360" w:lineRule="auto"/>
        <w:ind w:firstLineChars="200"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常州市</w:t>
      </w:r>
      <w:proofErr w:type="gramStart"/>
      <w:r w:rsidRPr="003C02E9">
        <w:rPr>
          <w:rFonts w:ascii="Times New Roman" w:eastAsia="仿宋_GB2312" w:hAnsi="Times New Roman" w:cs="Times New Roman"/>
          <w:color w:val="000000" w:themeColor="text1"/>
          <w:sz w:val="28"/>
          <w:szCs w:val="28"/>
        </w:rPr>
        <w:t>鑫</w:t>
      </w:r>
      <w:proofErr w:type="gramEnd"/>
      <w:r w:rsidRPr="003C02E9">
        <w:rPr>
          <w:rFonts w:ascii="Times New Roman" w:eastAsia="仿宋_GB2312" w:hAnsi="Times New Roman" w:cs="Times New Roman"/>
          <w:color w:val="000000" w:themeColor="text1"/>
          <w:sz w:val="28"/>
          <w:szCs w:val="28"/>
        </w:rPr>
        <w:t>盟汽车维修有限公司成立于</w:t>
      </w:r>
      <w:r w:rsidRPr="003C02E9">
        <w:rPr>
          <w:rFonts w:ascii="Times New Roman" w:eastAsia="仿宋_GB2312" w:hAnsi="Times New Roman" w:cs="Times New Roman"/>
          <w:color w:val="000000" w:themeColor="text1"/>
          <w:sz w:val="28"/>
          <w:szCs w:val="28"/>
        </w:rPr>
        <w:t>2005</w:t>
      </w:r>
      <w:r w:rsidRPr="003C02E9">
        <w:rPr>
          <w:rFonts w:ascii="Times New Roman" w:eastAsia="仿宋_GB2312" w:hAnsi="Times New Roman" w:cs="Times New Roman"/>
          <w:color w:val="000000" w:themeColor="text1"/>
          <w:sz w:val="28"/>
          <w:szCs w:val="28"/>
        </w:rPr>
        <w:t>年，原位于常州市新北区河黄河西路</w:t>
      </w:r>
      <w:r w:rsidRPr="003C02E9">
        <w:rPr>
          <w:rFonts w:ascii="Times New Roman" w:eastAsia="仿宋_GB2312" w:hAnsi="Times New Roman" w:cs="Times New Roman"/>
          <w:color w:val="000000" w:themeColor="text1"/>
          <w:sz w:val="28"/>
          <w:szCs w:val="28"/>
        </w:rPr>
        <w:t>6</w:t>
      </w:r>
      <w:r w:rsidRPr="003C02E9">
        <w:rPr>
          <w:rFonts w:ascii="Times New Roman" w:eastAsia="仿宋_GB2312" w:hAnsi="Times New Roman" w:cs="Times New Roman"/>
          <w:color w:val="000000" w:themeColor="text1"/>
          <w:sz w:val="28"/>
          <w:szCs w:val="28"/>
        </w:rPr>
        <w:t>号，</w:t>
      </w:r>
      <w:r w:rsidRPr="003C02E9">
        <w:rPr>
          <w:rFonts w:ascii="Times New Roman" w:eastAsia="仿宋_GB2312" w:hAnsi="Times New Roman" w:cs="Times New Roman"/>
          <w:color w:val="000000" w:themeColor="text1"/>
          <w:sz w:val="28"/>
          <w:szCs w:val="28"/>
        </w:rPr>
        <w:t>2014</w:t>
      </w:r>
      <w:r w:rsidRPr="003C02E9">
        <w:rPr>
          <w:rFonts w:ascii="Times New Roman" w:eastAsia="仿宋_GB2312" w:hAnsi="Times New Roman" w:cs="Times New Roman"/>
          <w:color w:val="000000" w:themeColor="text1"/>
          <w:sz w:val="28"/>
          <w:szCs w:val="28"/>
        </w:rPr>
        <w:t>年</w:t>
      </w:r>
      <w:r w:rsidRPr="003C02E9">
        <w:rPr>
          <w:rFonts w:ascii="Times New Roman" w:eastAsia="仿宋_GB2312" w:hAnsi="Times New Roman" w:cs="Times New Roman"/>
          <w:color w:val="000000" w:themeColor="text1"/>
          <w:sz w:val="28"/>
          <w:szCs w:val="28"/>
        </w:rPr>
        <w:t>12</w:t>
      </w:r>
      <w:r w:rsidRPr="003C02E9">
        <w:rPr>
          <w:rFonts w:ascii="Times New Roman" w:eastAsia="仿宋_GB2312" w:hAnsi="Times New Roman" w:cs="Times New Roman"/>
          <w:color w:val="000000" w:themeColor="text1"/>
          <w:sz w:val="28"/>
          <w:szCs w:val="28"/>
        </w:rPr>
        <w:t>月</w:t>
      </w:r>
      <w:r w:rsidRPr="003C02E9">
        <w:rPr>
          <w:rFonts w:ascii="Times New Roman" w:eastAsia="仿宋_GB2312" w:hAnsi="Times New Roman" w:cs="Times New Roman"/>
          <w:color w:val="000000" w:themeColor="text1"/>
          <w:sz w:val="28"/>
          <w:szCs w:val="28"/>
        </w:rPr>
        <w:t>3</w:t>
      </w:r>
      <w:r w:rsidRPr="003C02E9">
        <w:rPr>
          <w:rFonts w:ascii="Times New Roman" w:eastAsia="仿宋_GB2312" w:hAnsi="Times New Roman" w:cs="Times New Roman"/>
          <w:color w:val="000000" w:themeColor="text1"/>
          <w:sz w:val="28"/>
          <w:szCs w:val="28"/>
        </w:rPr>
        <w:t>日整体搬迁，租赁位于常州市新北区河海西路</w:t>
      </w:r>
      <w:r w:rsidRPr="003C02E9">
        <w:rPr>
          <w:rFonts w:ascii="Times New Roman" w:eastAsia="仿宋_GB2312" w:hAnsi="Times New Roman" w:cs="Times New Roman"/>
          <w:color w:val="000000" w:themeColor="text1"/>
          <w:sz w:val="28"/>
          <w:szCs w:val="28"/>
        </w:rPr>
        <w:t>188</w:t>
      </w:r>
      <w:r w:rsidRPr="003C02E9">
        <w:rPr>
          <w:rFonts w:ascii="Times New Roman" w:eastAsia="仿宋_GB2312" w:hAnsi="Times New Roman" w:cs="Times New Roman"/>
          <w:color w:val="000000" w:themeColor="text1"/>
          <w:sz w:val="28"/>
          <w:szCs w:val="28"/>
        </w:rPr>
        <w:t>号的常州市新科冶金材料有限公司闲置厂房经营汽车维修，主要包括涂漆、轮胎动平衡及修补、供油系统维护及油品更换、车辆玻璃安装。</w:t>
      </w:r>
    </w:p>
    <w:p w:rsidR="001B279B" w:rsidRPr="003C02E9" w:rsidRDefault="00B46574">
      <w:pPr>
        <w:spacing w:line="360" w:lineRule="auto"/>
        <w:ind w:firstLineChars="200"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公司占地面积</w:t>
      </w:r>
      <w:r w:rsidRPr="003C02E9">
        <w:rPr>
          <w:rFonts w:ascii="Times New Roman" w:eastAsia="仿宋_GB2312" w:hAnsi="Times New Roman" w:cs="Times New Roman"/>
          <w:color w:val="000000" w:themeColor="text1"/>
          <w:sz w:val="28"/>
          <w:szCs w:val="28"/>
        </w:rPr>
        <w:t>1000</w:t>
      </w:r>
      <w:r w:rsidRPr="003C02E9">
        <w:rPr>
          <w:rFonts w:ascii="Times New Roman" w:eastAsia="仿宋_GB2312" w:hAnsi="Times New Roman" w:cs="Times New Roman"/>
          <w:color w:val="000000" w:themeColor="text1"/>
          <w:sz w:val="28"/>
          <w:szCs w:val="28"/>
        </w:rPr>
        <w:t>平方米，总投资额</w:t>
      </w:r>
      <w:r w:rsidRPr="003C02E9">
        <w:rPr>
          <w:rFonts w:ascii="Times New Roman" w:eastAsia="仿宋_GB2312" w:hAnsi="Times New Roman" w:cs="Times New Roman"/>
          <w:color w:val="000000" w:themeColor="text1"/>
          <w:sz w:val="28"/>
          <w:szCs w:val="28"/>
        </w:rPr>
        <w:t>130</w:t>
      </w:r>
      <w:r w:rsidRPr="003C02E9">
        <w:rPr>
          <w:rFonts w:ascii="Times New Roman" w:eastAsia="仿宋_GB2312" w:hAnsi="Times New Roman" w:cs="Times New Roman"/>
          <w:color w:val="000000" w:themeColor="text1"/>
          <w:sz w:val="28"/>
          <w:szCs w:val="28"/>
        </w:rPr>
        <w:t>万元，现有员工</w:t>
      </w:r>
      <w:r w:rsidRPr="003C02E9">
        <w:rPr>
          <w:rFonts w:ascii="Times New Roman" w:eastAsia="仿宋_GB2312" w:hAnsi="Times New Roman" w:cs="Times New Roman"/>
          <w:color w:val="000000" w:themeColor="text1"/>
          <w:sz w:val="28"/>
          <w:szCs w:val="28"/>
        </w:rPr>
        <w:t>8</w:t>
      </w:r>
      <w:r w:rsidRPr="003C02E9">
        <w:rPr>
          <w:rFonts w:ascii="Times New Roman" w:eastAsia="仿宋_GB2312" w:hAnsi="Times New Roman" w:cs="Times New Roman"/>
          <w:color w:val="000000" w:themeColor="text1"/>
          <w:sz w:val="28"/>
          <w:szCs w:val="28"/>
        </w:rPr>
        <w:t>人，一班制生产，每日工作</w:t>
      </w:r>
      <w:r w:rsidRPr="003C02E9">
        <w:rPr>
          <w:rFonts w:ascii="Times New Roman" w:eastAsia="仿宋_GB2312" w:hAnsi="Times New Roman" w:cs="Times New Roman"/>
          <w:color w:val="000000" w:themeColor="text1"/>
          <w:sz w:val="28"/>
          <w:szCs w:val="28"/>
        </w:rPr>
        <w:t>8</w:t>
      </w:r>
      <w:r w:rsidRPr="003C02E9">
        <w:rPr>
          <w:rFonts w:ascii="Times New Roman" w:eastAsia="仿宋_GB2312" w:hAnsi="Times New Roman" w:cs="Times New Roman"/>
          <w:color w:val="000000" w:themeColor="text1"/>
          <w:sz w:val="28"/>
          <w:szCs w:val="28"/>
        </w:rPr>
        <w:t>小时，年工作</w:t>
      </w:r>
      <w:r w:rsidRPr="003C02E9">
        <w:rPr>
          <w:rFonts w:ascii="Times New Roman" w:eastAsia="仿宋_GB2312" w:hAnsi="Times New Roman" w:cs="Times New Roman"/>
          <w:color w:val="000000" w:themeColor="text1"/>
          <w:sz w:val="28"/>
          <w:szCs w:val="28"/>
        </w:rPr>
        <w:t>360</w:t>
      </w:r>
      <w:r w:rsidRPr="003C02E9">
        <w:rPr>
          <w:rFonts w:ascii="Times New Roman" w:eastAsia="仿宋_GB2312" w:hAnsi="Times New Roman" w:cs="Times New Roman"/>
          <w:color w:val="000000" w:themeColor="text1"/>
          <w:sz w:val="28"/>
          <w:szCs w:val="28"/>
        </w:rPr>
        <w:t>天。</w:t>
      </w:r>
    </w:p>
    <w:p w:rsidR="001B279B" w:rsidRPr="003C02E9" w:rsidRDefault="00B46574">
      <w:pPr>
        <w:spacing w:line="360" w:lineRule="auto"/>
        <w:ind w:firstLineChars="200" w:firstLine="560"/>
        <w:rPr>
          <w:rFonts w:ascii="Times New Roman" w:eastAsia="仿宋_GB2312" w:hAnsi="Times New Roman" w:cs="Times New Roman"/>
          <w:color w:val="000000" w:themeColor="text1"/>
          <w:kern w:val="0"/>
          <w:sz w:val="28"/>
          <w:szCs w:val="28"/>
        </w:rPr>
      </w:pPr>
      <w:r w:rsidRPr="003C02E9">
        <w:rPr>
          <w:rFonts w:ascii="Times New Roman" w:eastAsia="仿宋_GB2312" w:hAnsi="Times New Roman" w:cs="Times New Roman"/>
          <w:color w:val="000000" w:themeColor="text1"/>
          <w:kern w:val="0"/>
          <w:sz w:val="28"/>
          <w:szCs w:val="28"/>
        </w:rPr>
        <w:t>原有项目环保手续履行情况：</w:t>
      </w:r>
      <w:r w:rsidRPr="003C02E9">
        <w:rPr>
          <w:rFonts w:ascii="Times New Roman" w:eastAsia="仿宋_GB2312" w:hAnsi="Times New Roman" w:cs="Times New Roman"/>
          <w:color w:val="000000" w:themeColor="text1"/>
          <w:sz w:val="28"/>
          <w:szCs w:val="28"/>
        </w:rPr>
        <w:t>常州市</w:t>
      </w:r>
      <w:proofErr w:type="gramStart"/>
      <w:r w:rsidRPr="003C02E9">
        <w:rPr>
          <w:rFonts w:ascii="Times New Roman" w:eastAsia="仿宋_GB2312" w:hAnsi="Times New Roman" w:cs="Times New Roman"/>
          <w:color w:val="000000" w:themeColor="text1"/>
          <w:sz w:val="28"/>
          <w:szCs w:val="28"/>
        </w:rPr>
        <w:t>鑫</w:t>
      </w:r>
      <w:proofErr w:type="gramEnd"/>
      <w:r w:rsidRPr="003C02E9">
        <w:rPr>
          <w:rFonts w:ascii="Times New Roman" w:eastAsia="仿宋_GB2312" w:hAnsi="Times New Roman" w:cs="Times New Roman"/>
          <w:color w:val="000000" w:themeColor="text1"/>
          <w:sz w:val="28"/>
          <w:szCs w:val="28"/>
        </w:rPr>
        <w:t>盟汽车维修有限公司</w:t>
      </w:r>
      <w:r w:rsidRPr="003C02E9">
        <w:rPr>
          <w:rFonts w:ascii="Times New Roman" w:eastAsia="仿宋_GB2312" w:hAnsi="Times New Roman" w:cs="Times New Roman"/>
          <w:color w:val="000000" w:themeColor="text1"/>
          <w:kern w:val="0"/>
          <w:sz w:val="28"/>
          <w:szCs w:val="28"/>
        </w:rPr>
        <w:t>未曾办理过环保手续。</w:t>
      </w:r>
    </w:p>
    <w:p w:rsidR="001B279B" w:rsidRPr="003C02E9" w:rsidRDefault="00432218">
      <w:pPr>
        <w:spacing w:line="360" w:lineRule="auto"/>
        <w:ind w:firstLineChars="200" w:firstLine="560"/>
        <w:rPr>
          <w:rFonts w:ascii="Times New Roman" w:eastAsia="仿宋_GB2312" w:hAnsi="Times New Roman" w:cs="Times New Roman"/>
          <w:color w:val="000000" w:themeColor="text1"/>
          <w:kern w:val="0"/>
          <w:sz w:val="28"/>
          <w:szCs w:val="28"/>
        </w:rPr>
      </w:pPr>
      <w:r w:rsidRPr="003C02E9">
        <w:rPr>
          <w:rFonts w:ascii="Times New Roman" w:eastAsia="仿宋_GB2312" w:hAnsi="Times New Roman" w:cs="Times New Roman"/>
          <w:color w:val="000000" w:themeColor="text1"/>
          <w:sz w:val="28"/>
          <w:szCs w:val="28"/>
        </w:rPr>
        <w:t>我</w:t>
      </w:r>
      <w:r w:rsidR="00B46574" w:rsidRPr="003C02E9">
        <w:rPr>
          <w:rFonts w:ascii="Times New Roman" w:eastAsia="仿宋_GB2312" w:hAnsi="Times New Roman" w:cs="Times New Roman"/>
          <w:color w:val="000000" w:themeColor="text1"/>
          <w:sz w:val="28"/>
          <w:szCs w:val="28"/>
        </w:rPr>
        <w:t>公司目前产品产能情况如下：</w:t>
      </w:r>
    </w:p>
    <w:p w:rsidR="001B279B" w:rsidRPr="003C02E9" w:rsidRDefault="00B46574" w:rsidP="00024F12">
      <w:pPr>
        <w:pStyle w:val="af0"/>
        <w:ind w:firstLine="562"/>
        <w:rPr>
          <w:rFonts w:ascii="Times New Roman" w:eastAsia="仿宋_GB2312" w:hAnsi="Times New Roman" w:cs="Times New Roman"/>
          <w:sz w:val="28"/>
        </w:rPr>
      </w:pPr>
      <w:r w:rsidRPr="003C02E9">
        <w:rPr>
          <w:rFonts w:ascii="Times New Roman" w:eastAsia="仿宋_GB2312" w:hAnsi="Times New Roman" w:cs="Times New Roman"/>
          <w:sz w:val="28"/>
        </w:rPr>
        <w:t>产品方案表</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1701"/>
        <w:gridCol w:w="5605"/>
      </w:tblGrid>
      <w:tr w:rsidR="001B279B" w:rsidRPr="003C02E9" w:rsidTr="00432218">
        <w:trPr>
          <w:cantSplit/>
          <w:trHeight w:val="20"/>
          <w:jc w:val="center"/>
        </w:trPr>
        <w:tc>
          <w:tcPr>
            <w:tcW w:w="1921" w:type="dxa"/>
            <w:vAlign w:val="center"/>
          </w:tcPr>
          <w:p w:rsidR="001B279B" w:rsidRPr="003C02E9" w:rsidRDefault="00B46574">
            <w:pPr>
              <w:spacing w:line="400" w:lineRule="atLeast"/>
              <w:jc w:val="center"/>
              <w:rPr>
                <w:rFonts w:ascii="Times New Roman" w:hAnsi="Times New Roman" w:cs="Times New Roman"/>
                <w:color w:val="000000" w:themeColor="text1"/>
                <w:sz w:val="24"/>
                <w:szCs w:val="24"/>
              </w:rPr>
            </w:pPr>
            <w:r w:rsidRPr="003C02E9">
              <w:rPr>
                <w:rFonts w:ascii="Times New Roman" w:hAnsi="Times New Roman" w:cs="Times New Roman"/>
                <w:color w:val="000000" w:themeColor="text1"/>
                <w:sz w:val="24"/>
                <w:szCs w:val="24"/>
              </w:rPr>
              <w:t>产品名称</w:t>
            </w:r>
          </w:p>
        </w:tc>
        <w:tc>
          <w:tcPr>
            <w:tcW w:w="1701" w:type="dxa"/>
            <w:vAlign w:val="center"/>
          </w:tcPr>
          <w:p w:rsidR="001B279B" w:rsidRPr="003C02E9" w:rsidRDefault="00B46574">
            <w:pPr>
              <w:spacing w:line="400" w:lineRule="atLeast"/>
              <w:jc w:val="center"/>
              <w:rPr>
                <w:rFonts w:ascii="Times New Roman" w:hAnsi="Times New Roman" w:cs="Times New Roman"/>
                <w:color w:val="000000" w:themeColor="text1"/>
                <w:sz w:val="24"/>
                <w:szCs w:val="24"/>
              </w:rPr>
            </w:pPr>
            <w:r w:rsidRPr="003C02E9">
              <w:rPr>
                <w:rFonts w:ascii="Times New Roman" w:hAnsi="Times New Roman" w:cs="Times New Roman"/>
                <w:color w:val="000000" w:themeColor="text1"/>
                <w:sz w:val="24"/>
                <w:szCs w:val="24"/>
              </w:rPr>
              <w:t>实际生产能力</w:t>
            </w:r>
          </w:p>
        </w:tc>
        <w:tc>
          <w:tcPr>
            <w:tcW w:w="5605" w:type="dxa"/>
            <w:vAlign w:val="center"/>
          </w:tcPr>
          <w:p w:rsidR="001B279B" w:rsidRPr="003C02E9" w:rsidRDefault="00B46574">
            <w:pPr>
              <w:spacing w:line="400" w:lineRule="atLeast"/>
              <w:jc w:val="center"/>
              <w:rPr>
                <w:rFonts w:ascii="Times New Roman" w:hAnsi="Times New Roman" w:cs="Times New Roman"/>
                <w:color w:val="000000" w:themeColor="text1"/>
                <w:sz w:val="24"/>
                <w:szCs w:val="24"/>
              </w:rPr>
            </w:pPr>
            <w:r w:rsidRPr="003C02E9">
              <w:rPr>
                <w:rFonts w:ascii="Times New Roman" w:hAnsi="Times New Roman" w:cs="Times New Roman"/>
                <w:color w:val="000000" w:themeColor="text1"/>
                <w:sz w:val="24"/>
                <w:szCs w:val="24"/>
              </w:rPr>
              <w:t>年运行时数</w:t>
            </w:r>
          </w:p>
        </w:tc>
      </w:tr>
      <w:tr w:rsidR="001B279B" w:rsidRPr="003C02E9" w:rsidTr="00432218">
        <w:trPr>
          <w:cantSplit/>
          <w:trHeight w:val="20"/>
          <w:jc w:val="center"/>
        </w:trPr>
        <w:tc>
          <w:tcPr>
            <w:tcW w:w="1921" w:type="dxa"/>
            <w:vAlign w:val="center"/>
          </w:tcPr>
          <w:p w:rsidR="001B279B" w:rsidRPr="003C02E9" w:rsidRDefault="00B46574">
            <w:pPr>
              <w:spacing w:line="400" w:lineRule="atLeast"/>
              <w:jc w:val="center"/>
              <w:rPr>
                <w:rFonts w:ascii="Times New Roman" w:hAnsi="Times New Roman" w:cs="Times New Roman"/>
                <w:color w:val="000000" w:themeColor="text1"/>
                <w:sz w:val="24"/>
                <w:szCs w:val="24"/>
              </w:rPr>
            </w:pPr>
            <w:r w:rsidRPr="003C02E9">
              <w:rPr>
                <w:rFonts w:ascii="Times New Roman" w:hAnsi="Times New Roman" w:cs="Times New Roman"/>
                <w:bCs/>
                <w:color w:val="000000" w:themeColor="text1"/>
                <w:sz w:val="24"/>
                <w:szCs w:val="24"/>
              </w:rPr>
              <w:t>维修及保养汽车</w:t>
            </w:r>
          </w:p>
        </w:tc>
        <w:tc>
          <w:tcPr>
            <w:tcW w:w="1701" w:type="dxa"/>
            <w:vAlign w:val="center"/>
          </w:tcPr>
          <w:p w:rsidR="001B279B" w:rsidRPr="003C02E9" w:rsidRDefault="00B46574">
            <w:pPr>
              <w:spacing w:line="400" w:lineRule="atLeast"/>
              <w:jc w:val="center"/>
              <w:rPr>
                <w:rFonts w:ascii="Times New Roman" w:hAnsi="Times New Roman" w:cs="Times New Roman"/>
                <w:bCs/>
                <w:color w:val="000000" w:themeColor="text1"/>
                <w:sz w:val="24"/>
                <w:szCs w:val="24"/>
              </w:rPr>
            </w:pPr>
            <w:r w:rsidRPr="003C02E9">
              <w:rPr>
                <w:rFonts w:ascii="Times New Roman" w:hAnsi="Times New Roman" w:cs="Times New Roman"/>
                <w:bCs/>
                <w:color w:val="000000" w:themeColor="text1"/>
                <w:sz w:val="24"/>
                <w:szCs w:val="24"/>
              </w:rPr>
              <w:t>2000</w:t>
            </w:r>
            <w:r w:rsidRPr="003C02E9">
              <w:rPr>
                <w:rFonts w:ascii="Times New Roman" w:hAnsi="Times New Roman" w:cs="Times New Roman"/>
                <w:bCs/>
                <w:color w:val="000000" w:themeColor="text1"/>
                <w:sz w:val="24"/>
                <w:szCs w:val="24"/>
              </w:rPr>
              <w:t>辆</w:t>
            </w:r>
            <w:r w:rsidRPr="003C02E9">
              <w:rPr>
                <w:rFonts w:ascii="Times New Roman" w:hAnsi="Times New Roman" w:cs="Times New Roman"/>
                <w:bCs/>
                <w:color w:val="000000" w:themeColor="text1"/>
                <w:sz w:val="24"/>
                <w:szCs w:val="24"/>
              </w:rPr>
              <w:t>/</w:t>
            </w:r>
            <w:r w:rsidRPr="003C02E9">
              <w:rPr>
                <w:rFonts w:ascii="Times New Roman" w:hAnsi="Times New Roman" w:cs="Times New Roman"/>
                <w:bCs/>
                <w:color w:val="000000" w:themeColor="text1"/>
                <w:sz w:val="24"/>
                <w:szCs w:val="24"/>
              </w:rPr>
              <w:t>年</w:t>
            </w:r>
          </w:p>
        </w:tc>
        <w:tc>
          <w:tcPr>
            <w:tcW w:w="5605" w:type="dxa"/>
            <w:vAlign w:val="center"/>
          </w:tcPr>
          <w:p w:rsidR="001B279B" w:rsidRPr="003C02E9" w:rsidRDefault="00B46574">
            <w:pPr>
              <w:spacing w:line="400" w:lineRule="atLeast"/>
              <w:jc w:val="center"/>
              <w:rPr>
                <w:rFonts w:ascii="Times New Roman" w:hAnsi="Times New Roman" w:cs="Times New Roman"/>
                <w:bCs/>
                <w:color w:val="000000" w:themeColor="text1"/>
                <w:sz w:val="24"/>
                <w:szCs w:val="24"/>
              </w:rPr>
            </w:pPr>
            <w:r w:rsidRPr="003C02E9">
              <w:rPr>
                <w:rFonts w:ascii="Times New Roman" w:hAnsi="Times New Roman" w:cs="Times New Roman"/>
                <w:bCs/>
                <w:color w:val="000000" w:themeColor="text1"/>
                <w:sz w:val="24"/>
                <w:szCs w:val="24"/>
              </w:rPr>
              <w:t>2880h</w:t>
            </w:r>
          </w:p>
          <w:p w:rsidR="001B279B" w:rsidRPr="003C02E9" w:rsidRDefault="00B46574" w:rsidP="00432218">
            <w:pPr>
              <w:spacing w:line="400" w:lineRule="atLeast"/>
              <w:jc w:val="center"/>
              <w:rPr>
                <w:rFonts w:ascii="Times New Roman" w:hAnsi="Times New Roman" w:cs="Times New Roman"/>
                <w:bCs/>
                <w:color w:val="000000" w:themeColor="text1"/>
                <w:sz w:val="24"/>
                <w:szCs w:val="24"/>
              </w:rPr>
            </w:pPr>
            <w:r w:rsidRPr="003C02E9">
              <w:rPr>
                <w:rFonts w:ascii="Times New Roman" w:hAnsi="Times New Roman" w:cs="Times New Roman"/>
                <w:bCs/>
                <w:color w:val="000000" w:themeColor="text1"/>
                <w:sz w:val="24"/>
                <w:szCs w:val="24"/>
              </w:rPr>
              <w:t>（补喷漆车辆约</w:t>
            </w:r>
            <w:r w:rsidRPr="003C02E9">
              <w:rPr>
                <w:rFonts w:ascii="Times New Roman" w:hAnsi="Times New Roman" w:cs="Times New Roman"/>
                <w:bCs/>
                <w:color w:val="000000" w:themeColor="text1"/>
                <w:sz w:val="24"/>
                <w:szCs w:val="24"/>
              </w:rPr>
              <w:t>600</w:t>
            </w:r>
            <w:r w:rsidRPr="003C02E9">
              <w:rPr>
                <w:rFonts w:ascii="Times New Roman" w:hAnsi="Times New Roman" w:cs="Times New Roman"/>
                <w:bCs/>
                <w:color w:val="000000" w:themeColor="text1"/>
                <w:sz w:val="24"/>
                <w:szCs w:val="24"/>
              </w:rPr>
              <w:t>辆</w:t>
            </w:r>
            <w:r w:rsidRPr="003C02E9">
              <w:rPr>
                <w:rFonts w:ascii="Times New Roman" w:hAnsi="Times New Roman" w:cs="Times New Roman"/>
                <w:bCs/>
                <w:color w:val="000000" w:themeColor="text1"/>
                <w:sz w:val="24"/>
                <w:szCs w:val="24"/>
              </w:rPr>
              <w:t>/</w:t>
            </w:r>
            <w:r w:rsidRPr="003C02E9">
              <w:rPr>
                <w:rFonts w:ascii="Times New Roman" w:hAnsi="Times New Roman" w:cs="Times New Roman"/>
                <w:bCs/>
                <w:color w:val="000000" w:themeColor="text1"/>
                <w:sz w:val="24"/>
                <w:szCs w:val="24"/>
              </w:rPr>
              <w:t>年</w:t>
            </w:r>
            <w:r w:rsidR="00432218" w:rsidRPr="003C02E9">
              <w:rPr>
                <w:rFonts w:ascii="Times New Roman" w:hAnsi="Times New Roman" w:cs="Times New Roman"/>
                <w:bCs/>
                <w:color w:val="000000" w:themeColor="text1"/>
                <w:sz w:val="24"/>
                <w:szCs w:val="24"/>
              </w:rPr>
              <w:t>，</w:t>
            </w:r>
            <w:r w:rsidRPr="003C02E9">
              <w:rPr>
                <w:rFonts w:ascii="Times New Roman" w:hAnsi="Times New Roman" w:cs="Times New Roman"/>
                <w:bCs/>
                <w:color w:val="000000" w:themeColor="text1"/>
                <w:sz w:val="24"/>
                <w:szCs w:val="24"/>
              </w:rPr>
              <w:t>喷漆时间</w:t>
            </w:r>
            <w:r w:rsidRPr="003C02E9">
              <w:rPr>
                <w:rFonts w:ascii="Times New Roman" w:hAnsi="Times New Roman" w:cs="Times New Roman"/>
                <w:bCs/>
                <w:color w:val="000000" w:themeColor="text1"/>
                <w:sz w:val="24"/>
                <w:szCs w:val="24"/>
              </w:rPr>
              <w:t>800h</w:t>
            </w:r>
            <w:r w:rsidRPr="003C02E9">
              <w:rPr>
                <w:rFonts w:ascii="Times New Roman" w:hAnsi="Times New Roman" w:cs="Times New Roman"/>
                <w:bCs/>
                <w:color w:val="000000" w:themeColor="text1"/>
                <w:sz w:val="24"/>
                <w:szCs w:val="24"/>
              </w:rPr>
              <w:t>）</w:t>
            </w:r>
          </w:p>
        </w:tc>
      </w:tr>
    </w:tbl>
    <w:p w:rsidR="001B279B" w:rsidRPr="003C02E9" w:rsidRDefault="001B279B">
      <w:pPr>
        <w:spacing w:line="360" w:lineRule="auto"/>
        <w:rPr>
          <w:rFonts w:ascii="Times New Roman" w:eastAsia="仿宋_GB2312" w:hAnsi="Times New Roman" w:cs="Times New Roman"/>
          <w:color w:val="000000" w:themeColor="text1"/>
          <w:sz w:val="28"/>
          <w:szCs w:val="28"/>
        </w:rPr>
      </w:pPr>
    </w:p>
    <w:p w:rsidR="001B279B" w:rsidRPr="003C02E9" w:rsidRDefault="001B279B">
      <w:pPr>
        <w:widowControl/>
        <w:jc w:val="left"/>
        <w:rPr>
          <w:rFonts w:ascii="Times New Roman" w:eastAsia="仿宋_GB2312" w:hAnsi="Times New Roman" w:cs="Times New Roman"/>
          <w:color w:val="000000" w:themeColor="text1"/>
          <w:sz w:val="28"/>
          <w:szCs w:val="28"/>
        </w:rPr>
      </w:pPr>
    </w:p>
    <w:p w:rsidR="001B279B" w:rsidRPr="003C02E9" w:rsidRDefault="001B279B">
      <w:pPr>
        <w:widowControl/>
        <w:jc w:val="left"/>
        <w:rPr>
          <w:rFonts w:ascii="Times New Roman" w:eastAsia="仿宋_GB2312" w:hAnsi="Times New Roman" w:cs="Times New Roman"/>
          <w:color w:val="000000" w:themeColor="text1"/>
          <w:sz w:val="28"/>
          <w:szCs w:val="28"/>
        </w:rPr>
      </w:pPr>
    </w:p>
    <w:p w:rsidR="001B279B" w:rsidRPr="003C02E9" w:rsidRDefault="001B279B">
      <w:pPr>
        <w:widowControl/>
        <w:jc w:val="left"/>
        <w:rPr>
          <w:rFonts w:ascii="Times New Roman" w:eastAsia="仿宋_GB2312" w:hAnsi="Times New Roman" w:cs="Times New Roman"/>
          <w:color w:val="000000" w:themeColor="text1"/>
          <w:sz w:val="28"/>
          <w:szCs w:val="28"/>
        </w:rPr>
      </w:pPr>
    </w:p>
    <w:p w:rsidR="001B279B" w:rsidRPr="003C02E9" w:rsidRDefault="001B279B">
      <w:pPr>
        <w:widowControl/>
        <w:jc w:val="left"/>
        <w:rPr>
          <w:rFonts w:ascii="Times New Roman" w:eastAsia="仿宋_GB2312" w:hAnsi="Times New Roman" w:cs="Times New Roman"/>
          <w:color w:val="000000" w:themeColor="text1"/>
          <w:sz w:val="28"/>
          <w:szCs w:val="28"/>
        </w:rPr>
      </w:pPr>
    </w:p>
    <w:p w:rsidR="001B279B" w:rsidRPr="003C02E9" w:rsidRDefault="001B279B">
      <w:pPr>
        <w:widowControl/>
        <w:jc w:val="left"/>
        <w:rPr>
          <w:rFonts w:ascii="Times New Roman" w:eastAsia="仿宋_GB2312" w:hAnsi="Times New Roman" w:cs="Times New Roman"/>
          <w:color w:val="000000" w:themeColor="text1"/>
          <w:sz w:val="28"/>
          <w:szCs w:val="28"/>
        </w:rPr>
      </w:pPr>
    </w:p>
    <w:p w:rsidR="001B279B" w:rsidRPr="003C02E9" w:rsidRDefault="001B279B">
      <w:pPr>
        <w:widowControl/>
        <w:jc w:val="left"/>
        <w:rPr>
          <w:rFonts w:ascii="Times New Roman" w:eastAsia="仿宋_GB2312" w:hAnsi="Times New Roman" w:cs="Times New Roman"/>
          <w:color w:val="000000" w:themeColor="text1"/>
          <w:sz w:val="28"/>
          <w:szCs w:val="28"/>
        </w:rPr>
      </w:pPr>
    </w:p>
    <w:p w:rsidR="001B279B" w:rsidRPr="003C02E9" w:rsidRDefault="001B279B">
      <w:pPr>
        <w:widowControl/>
        <w:jc w:val="left"/>
        <w:rPr>
          <w:rFonts w:ascii="Times New Roman" w:eastAsia="仿宋_GB2312" w:hAnsi="Times New Roman" w:cs="Times New Roman"/>
          <w:color w:val="000000" w:themeColor="text1"/>
          <w:sz w:val="28"/>
          <w:szCs w:val="28"/>
        </w:rPr>
      </w:pPr>
    </w:p>
    <w:p w:rsidR="00AA7C87" w:rsidRPr="003C02E9" w:rsidRDefault="00AA7C87">
      <w:pPr>
        <w:widowControl/>
        <w:jc w:val="left"/>
        <w:rPr>
          <w:rFonts w:ascii="Times New Roman" w:eastAsia="仿宋_GB2312" w:hAnsi="Times New Roman" w:cs="Times New Roman"/>
          <w:color w:val="000000" w:themeColor="text1"/>
          <w:sz w:val="28"/>
          <w:szCs w:val="28"/>
        </w:rPr>
      </w:pPr>
    </w:p>
    <w:p w:rsidR="001B279B" w:rsidRPr="003C02E9" w:rsidRDefault="00AA7C87" w:rsidP="00AA7C87">
      <w:pPr>
        <w:pStyle w:val="aa"/>
        <w:rPr>
          <w:rFonts w:ascii="Times New Roman" w:hAnsi="Times New Roman" w:cs="Times New Roman"/>
        </w:rPr>
      </w:pPr>
      <w:bookmarkStart w:id="3" w:name="_Toc463530594"/>
      <w:bookmarkStart w:id="4" w:name="_Toc456810798"/>
      <w:r w:rsidRPr="003C02E9">
        <w:rPr>
          <w:rFonts w:ascii="Times New Roman" w:hAnsi="Times New Roman" w:cs="Times New Roman"/>
        </w:rPr>
        <w:lastRenderedPageBreak/>
        <w:t>二、</w:t>
      </w:r>
      <w:r w:rsidR="00B46574" w:rsidRPr="003C02E9">
        <w:rPr>
          <w:rFonts w:ascii="Times New Roman" w:hAnsi="Times New Roman" w:cs="Times New Roman"/>
        </w:rPr>
        <w:t>项目选址及生态红线保护规划管</w:t>
      </w:r>
      <w:proofErr w:type="gramStart"/>
      <w:r w:rsidR="00B46574" w:rsidRPr="003C02E9">
        <w:rPr>
          <w:rFonts w:ascii="Times New Roman" w:hAnsi="Times New Roman" w:cs="Times New Roman"/>
        </w:rPr>
        <w:t>控要求</w:t>
      </w:r>
      <w:proofErr w:type="gramEnd"/>
      <w:r w:rsidR="00B46574" w:rsidRPr="003C02E9">
        <w:rPr>
          <w:rFonts w:ascii="Times New Roman" w:hAnsi="Times New Roman" w:cs="Times New Roman"/>
        </w:rPr>
        <w:t>相符情况</w:t>
      </w:r>
      <w:bookmarkEnd w:id="3"/>
      <w:bookmarkEnd w:id="4"/>
    </w:p>
    <w:p w:rsidR="00C13263" w:rsidRPr="003C02E9" w:rsidRDefault="00C13263" w:rsidP="00C13263">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t>（一）项目选址与相关规划相符性</w:t>
      </w:r>
    </w:p>
    <w:p w:rsidR="009557E2" w:rsidRPr="003C02E9" w:rsidRDefault="009557E2" w:rsidP="009557E2">
      <w:pPr>
        <w:ind w:firstLine="560"/>
        <w:rPr>
          <w:rFonts w:ascii="Times New Roman" w:eastAsia="仿宋_GB2312" w:hAnsi="Times New Roman" w:cs="Times New Roman"/>
          <w:color w:val="000000" w:themeColor="text1"/>
          <w:sz w:val="28"/>
          <w:szCs w:val="28"/>
        </w:rPr>
      </w:pPr>
      <w:bookmarkStart w:id="5" w:name="_Toc373248773"/>
      <w:bookmarkStart w:id="6" w:name="_Toc399183297"/>
      <w:r w:rsidRPr="003C02E9">
        <w:rPr>
          <w:rFonts w:ascii="Times New Roman" w:eastAsia="仿宋_GB2312" w:hAnsi="Times New Roman" w:cs="Times New Roman"/>
          <w:color w:val="000000" w:themeColor="text1"/>
          <w:sz w:val="28"/>
          <w:szCs w:val="28"/>
        </w:rPr>
        <w:t>我公司位于常州市新北区河海西路</w:t>
      </w:r>
      <w:r w:rsidRPr="003C02E9">
        <w:rPr>
          <w:rFonts w:ascii="Times New Roman" w:eastAsia="仿宋_GB2312" w:hAnsi="Times New Roman" w:cs="Times New Roman"/>
          <w:color w:val="000000" w:themeColor="text1"/>
          <w:sz w:val="28"/>
          <w:szCs w:val="28"/>
        </w:rPr>
        <w:t>188</w:t>
      </w:r>
      <w:r w:rsidRPr="003C02E9">
        <w:rPr>
          <w:rFonts w:ascii="Times New Roman" w:eastAsia="仿宋_GB2312" w:hAnsi="Times New Roman" w:cs="Times New Roman"/>
          <w:color w:val="000000" w:themeColor="text1"/>
          <w:sz w:val="28"/>
          <w:szCs w:val="28"/>
        </w:rPr>
        <w:t>号，已签订租赁合同（见附件），租赁厂房已取得《建设用地规划许可证》</w:t>
      </w:r>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编号：地字第</w:t>
      </w:r>
      <w:r w:rsidRPr="003C02E9">
        <w:rPr>
          <w:rFonts w:ascii="Times New Roman" w:eastAsia="仿宋_GB2312" w:hAnsi="Times New Roman" w:cs="Times New Roman"/>
          <w:color w:val="000000" w:themeColor="text1"/>
          <w:sz w:val="28"/>
          <w:szCs w:val="28"/>
        </w:rPr>
        <w:t>320400201140083</w:t>
      </w:r>
      <w:r w:rsidRPr="003C02E9">
        <w:rPr>
          <w:rFonts w:ascii="Times New Roman" w:eastAsia="仿宋_GB2312" w:hAnsi="Times New Roman" w:cs="Times New Roman"/>
          <w:color w:val="000000" w:themeColor="text1"/>
          <w:sz w:val="28"/>
          <w:szCs w:val="28"/>
        </w:rPr>
        <w:t>号</w:t>
      </w:r>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及国有土地使用证</w:t>
      </w:r>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常国用</w:t>
      </w:r>
      <w:r w:rsidRPr="003C02E9">
        <w:rPr>
          <w:rFonts w:ascii="Times New Roman" w:eastAsia="仿宋_GB2312" w:hAnsi="Times New Roman" w:cs="Times New Roman"/>
          <w:color w:val="000000" w:themeColor="text1"/>
          <w:sz w:val="28"/>
          <w:szCs w:val="28"/>
        </w:rPr>
        <w:t>(2008)</w:t>
      </w:r>
      <w:proofErr w:type="gramStart"/>
      <w:r w:rsidRPr="003C02E9">
        <w:rPr>
          <w:rFonts w:ascii="Times New Roman" w:eastAsia="仿宋_GB2312" w:hAnsi="Times New Roman" w:cs="Times New Roman"/>
          <w:color w:val="000000" w:themeColor="text1"/>
          <w:sz w:val="28"/>
          <w:szCs w:val="28"/>
        </w:rPr>
        <w:t>第变</w:t>
      </w:r>
      <w:r w:rsidRPr="003C02E9">
        <w:rPr>
          <w:rFonts w:ascii="Times New Roman" w:eastAsia="仿宋_GB2312" w:hAnsi="Times New Roman" w:cs="Times New Roman"/>
          <w:color w:val="000000" w:themeColor="text1"/>
          <w:sz w:val="28"/>
          <w:szCs w:val="28"/>
        </w:rPr>
        <w:t>0280276</w:t>
      </w:r>
      <w:r w:rsidRPr="003C02E9">
        <w:rPr>
          <w:rFonts w:ascii="Times New Roman" w:eastAsia="仿宋_GB2312" w:hAnsi="Times New Roman" w:cs="Times New Roman"/>
          <w:color w:val="000000" w:themeColor="text1"/>
          <w:sz w:val="28"/>
          <w:szCs w:val="28"/>
        </w:rPr>
        <w:t>号</w:t>
      </w:r>
      <w:proofErr w:type="gramEnd"/>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，土地用途为工业用地，公司经营汽车维修与保养，用地性质符合要求。</w:t>
      </w:r>
    </w:p>
    <w:p w:rsidR="009557E2" w:rsidRPr="003C02E9" w:rsidRDefault="009557E2" w:rsidP="009557E2">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我公司主要经营汽车维修与保养，不属于《限制用地项目目录（</w:t>
      </w:r>
      <w:r w:rsidRPr="003C02E9">
        <w:rPr>
          <w:rFonts w:ascii="Times New Roman" w:eastAsia="仿宋_GB2312" w:hAnsi="Times New Roman" w:cs="Times New Roman"/>
          <w:color w:val="000000" w:themeColor="text1"/>
          <w:sz w:val="28"/>
          <w:szCs w:val="28"/>
        </w:rPr>
        <w:t>2012</w:t>
      </w:r>
      <w:r w:rsidRPr="003C02E9">
        <w:rPr>
          <w:rFonts w:ascii="Times New Roman" w:eastAsia="仿宋_GB2312" w:hAnsi="Times New Roman" w:cs="Times New Roman"/>
          <w:color w:val="000000" w:themeColor="text1"/>
          <w:sz w:val="28"/>
          <w:szCs w:val="28"/>
        </w:rPr>
        <w:t>年本）》和《禁止用地项目目录（</w:t>
      </w:r>
      <w:r w:rsidRPr="003C02E9">
        <w:rPr>
          <w:rFonts w:ascii="Times New Roman" w:eastAsia="仿宋_GB2312" w:hAnsi="Times New Roman" w:cs="Times New Roman"/>
          <w:color w:val="000000" w:themeColor="text1"/>
          <w:sz w:val="28"/>
          <w:szCs w:val="28"/>
        </w:rPr>
        <w:t>2012</w:t>
      </w:r>
      <w:r w:rsidRPr="003C02E9">
        <w:rPr>
          <w:rFonts w:ascii="Times New Roman" w:eastAsia="仿宋_GB2312" w:hAnsi="Times New Roman" w:cs="Times New Roman"/>
          <w:color w:val="000000" w:themeColor="text1"/>
          <w:sz w:val="28"/>
          <w:szCs w:val="28"/>
        </w:rPr>
        <w:t>年本）》中限制和禁止用地项目。</w:t>
      </w:r>
    </w:p>
    <w:bookmarkEnd w:id="5"/>
    <w:bookmarkEnd w:id="6"/>
    <w:p w:rsidR="00C13263" w:rsidRPr="003C02E9" w:rsidRDefault="00C13263" w:rsidP="00C13263">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t>（二）项目选址与生态红线保护规划管</w:t>
      </w:r>
      <w:proofErr w:type="gramStart"/>
      <w:r w:rsidRPr="003C02E9">
        <w:rPr>
          <w:rFonts w:ascii="Times New Roman" w:eastAsia="仿宋_GB2312" w:hAnsi="Times New Roman" w:cs="Times New Roman"/>
          <w:b/>
          <w:bCs/>
          <w:sz w:val="28"/>
          <w:szCs w:val="28"/>
        </w:rPr>
        <w:t>控要求</w:t>
      </w:r>
      <w:proofErr w:type="gramEnd"/>
      <w:r w:rsidRPr="003C02E9">
        <w:rPr>
          <w:rFonts w:ascii="Times New Roman" w:eastAsia="仿宋_GB2312" w:hAnsi="Times New Roman" w:cs="Times New Roman"/>
          <w:b/>
          <w:bCs/>
          <w:sz w:val="28"/>
          <w:szCs w:val="28"/>
        </w:rPr>
        <w:t>相符性分析</w:t>
      </w:r>
    </w:p>
    <w:p w:rsidR="001B279B" w:rsidRPr="003C02E9" w:rsidRDefault="002751F3" w:rsidP="002751F3">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根据《省政府关于印发江苏省生态红线区域保护规划的通知》（苏政发</w:t>
      </w:r>
      <w:r w:rsidRPr="003C02E9">
        <w:rPr>
          <w:rFonts w:ascii="Times New Roman" w:eastAsia="仿宋_GB2312" w:hAnsi="Times New Roman" w:cs="Times New Roman"/>
          <w:color w:val="000000" w:themeColor="text1"/>
          <w:sz w:val="28"/>
          <w:szCs w:val="28"/>
        </w:rPr>
        <w:t>[2013]113</w:t>
      </w:r>
      <w:r w:rsidRPr="003C02E9">
        <w:rPr>
          <w:rFonts w:ascii="Times New Roman" w:eastAsia="仿宋_GB2312" w:hAnsi="Times New Roman" w:cs="Times New Roman"/>
          <w:color w:val="000000" w:themeColor="text1"/>
          <w:sz w:val="28"/>
          <w:szCs w:val="28"/>
        </w:rPr>
        <w:t>号），常州市共有陆域生态红线区域面积</w:t>
      </w:r>
      <w:r w:rsidRPr="003C02E9">
        <w:rPr>
          <w:rFonts w:ascii="Times New Roman" w:eastAsia="仿宋_GB2312" w:hAnsi="Times New Roman" w:cs="Times New Roman"/>
          <w:color w:val="000000" w:themeColor="text1"/>
          <w:sz w:val="28"/>
          <w:szCs w:val="28"/>
        </w:rPr>
        <w:t>905.71</w:t>
      </w:r>
      <w:r w:rsidRPr="003C02E9">
        <w:rPr>
          <w:rFonts w:ascii="Times New Roman" w:eastAsia="仿宋_GB2312" w:hAnsi="Times New Roman" w:cs="Times New Roman"/>
          <w:color w:val="000000" w:themeColor="text1"/>
          <w:sz w:val="28"/>
          <w:szCs w:val="28"/>
        </w:rPr>
        <w:t>平方公里，其中一级管控区面积</w:t>
      </w:r>
      <w:r w:rsidRPr="003C02E9">
        <w:rPr>
          <w:rFonts w:ascii="Times New Roman" w:eastAsia="仿宋_GB2312" w:hAnsi="Times New Roman" w:cs="Times New Roman"/>
          <w:color w:val="000000" w:themeColor="text1"/>
          <w:sz w:val="28"/>
          <w:szCs w:val="28"/>
        </w:rPr>
        <w:t>68.88</w:t>
      </w:r>
      <w:r w:rsidRPr="003C02E9">
        <w:rPr>
          <w:rFonts w:ascii="Times New Roman" w:eastAsia="仿宋_GB2312" w:hAnsi="Times New Roman" w:cs="Times New Roman"/>
          <w:color w:val="000000" w:themeColor="text1"/>
          <w:sz w:val="28"/>
          <w:szCs w:val="28"/>
        </w:rPr>
        <w:t>平方公里，二级管控区面积</w:t>
      </w:r>
      <w:r w:rsidRPr="003C02E9">
        <w:rPr>
          <w:rFonts w:ascii="Times New Roman" w:eastAsia="仿宋_GB2312" w:hAnsi="Times New Roman" w:cs="Times New Roman"/>
          <w:color w:val="000000" w:themeColor="text1"/>
          <w:sz w:val="28"/>
          <w:szCs w:val="28"/>
        </w:rPr>
        <w:t>836.83</w:t>
      </w:r>
      <w:r w:rsidRPr="003C02E9">
        <w:rPr>
          <w:rFonts w:ascii="Times New Roman" w:eastAsia="仿宋_GB2312" w:hAnsi="Times New Roman" w:cs="Times New Roman"/>
          <w:color w:val="000000" w:themeColor="text1"/>
          <w:sz w:val="28"/>
          <w:szCs w:val="28"/>
        </w:rPr>
        <w:t>平方公里。对照《常州市生态红线区域名录》，我公司均不在常州市辖区</w:t>
      </w:r>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淹城森林公园、长江魏村饮用水源保护区、长江（常州市区）重要湿地、</w:t>
      </w:r>
      <w:proofErr w:type="gramStart"/>
      <w:r w:rsidRPr="003C02E9">
        <w:rPr>
          <w:rFonts w:ascii="Times New Roman" w:eastAsia="仿宋_GB2312" w:hAnsi="Times New Roman" w:cs="Times New Roman"/>
          <w:color w:val="000000" w:themeColor="text1"/>
          <w:sz w:val="28"/>
          <w:szCs w:val="28"/>
        </w:rPr>
        <w:t>滆</w:t>
      </w:r>
      <w:proofErr w:type="gramEnd"/>
      <w:r w:rsidRPr="003C02E9">
        <w:rPr>
          <w:rFonts w:ascii="Times New Roman" w:eastAsia="仿宋_GB2312" w:hAnsi="Times New Roman" w:cs="Times New Roman"/>
          <w:color w:val="000000" w:themeColor="text1"/>
          <w:sz w:val="28"/>
          <w:szCs w:val="28"/>
        </w:rPr>
        <w:t>湖（武进区）重要湿地、太湖（武进区）重要湿地、长江西石桥饮用水源保护区、新孟河（新北区）清水通道维护区、新龙生态公益林、小黄山生态公益林、宋剑湖湿地公园、</w:t>
      </w:r>
      <w:proofErr w:type="gramStart"/>
      <w:r w:rsidRPr="003C02E9">
        <w:rPr>
          <w:rFonts w:ascii="Times New Roman" w:eastAsia="仿宋_GB2312" w:hAnsi="Times New Roman" w:cs="Times New Roman"/>
          <w:color w:val="000000" w:themeColor="text1"/>
          <w:sz w:val="28"/>
          <w:szCs w:val="28"/>
        </w:rPr>
        <w:t>滆湖重要</w:t>
      </w:r>
      <w:proofErr w:type="gramEnd"/>
      <w:r w:rsidRPr="003C02E9">
        <w:rPr>
          <w:rFonts w:ascii="Times New Roman" w:eastAsia="仿宋_GB2312" w:hAnsi="Times New Roman" w:cs="Times New Roman"/>
          <w:color w:val="000000" w:themeColor="text1"/>
          <w:sz w:val="28"/>
          <w:szCs w:val="28"/>
        </w:rPr>
        <w:t>渔业水域、小河水厂饮用水源保护区、</w:t>
      </w:r>
      <w:proofErr w:type="gramStart"/>
      <w:r w:rsidRPr="003C02E9">
        <w:rPr>
          <w:rFonts w:ascii="Times New Roman" w:eastAsia="仿宋_GB2312" w:hAnsi="Times New Roman" w:cs="Times New Roman"/>
          <w:color w:val="000000" w:themeColor="text1"/>
          <w:sz w:val="28"/>
          <w:szCs w:val="28"/>
        </w:rPr>
        <w:t>滆</w:t>
      </w:r>
      <w:proofErr w:type="gramEnd"/>
      <w:r w:rsidRPr="003C02E9">
        <w:rPr>
          <w:rFonts w:ascii="Times New Roman" w:eastAsia="仿宋_GB2312" w:hAnsi="Times New Roman" w:cs="Times New Roman"/>
          <w:color w:val="000000" w:themeColor="text1"/>
          <w:sz w:val="28"/>
          <w:szCs w:val="28"/>
        </w:rPr>
        <w:t>湖饮用水源保护区、横山（常州市区）生态公益林</w:t>
      </w:r>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中一、二级管控区之内，离我公司最近的生态红线区域为新龙生态公益林（约</w:t>
      </w:r>
      <w:r w:rsidRPr="003C02E9">
        <w:rPr>
          <w:rFonts w:ascii="Times New Roman" w:eastAsia="仿宋_GB2312" w:hAnsi="Times New Roman" w:cs="Times New Roman"/>
          <w:color w:val="000000" w:themeColor="text1"/>
          <w:sz w:val="28"/>
          <w:szCs w:val="28"/>
        </w:rPr>
        <w:t>8000</w:t>
      </w:r>
      <w:r w:rsidRPr="003C02E9">
        <w:rPr>
          <w:rFonts w:ascii="Times New Roman" w:eastAsia="仿宋_GB2312" w:hAnsi="Times New Roman" w:cs="Times New Roman"/>
          <w:color w:val="000000" w:themeColor="text1"/>
          <w:sz w:val="28"/>
          <w:szCs w:val="28"/>
        </w:rPr>
        <w:t>米），因此项目选址与江苏省生态红线区域保护规划相符</w:t>
      </w:r>
      <w:r w:rsidR="00B46574" w:rsidRPr="003C02E9">
        <w:rPr>
          <w:rFonts w:ascii="Times New Roman" w:eastAsia="仿宋_GB2312" w:hAnsi="Times New Roman" w:cs="Times New Roman"/>
          <w:color w:val="000000" w:themeColor="text1"/>
          <w:sz w:val="28"/>
          <w:szCs w:val="28"/>
        </w:rPr>
        <w:t>。</w:t>
      </w:r>
    </w:p>
    <w:p w:rsidR="001B279B" w:rsidRPr="003C02E9" w:rsidRDefault="001B279B" w:rsidP="002751F3">
      <w:pPr>
        <w:ind w:firstLine="560"/>
        <w:rPr>
          <w:rFonts w:ascii="Times New Roman" w:eastAsia="仿宋_GB2312" w:hAnsi="Times New Roman" w:cs="Times New Roman"/>
          <w:color w:val="000000" w:themeColor="text1"/>
          <w:sz w:val="28"/>
          <w:szCs w:val="28"/>
        </w:rPr>
      </w:pPr>
    </w:p>
    <w:p w:rsidR="00C13263" w:rsidRPr="003C02E9" w:rsidRDefault="00C13263" w:rsidP="002751F3">
      <w:pPr>
        <w:ind w:firstLine="560"/>
        <w:rPr>
          <w:rFonts w:ascii="Times New Roman" w:eastAsia="仿宋_GB2312" w:hAnsi="Times New Roman" w:cs="Times New Roman"/>
          <w:color w:val="000000" w:themeColor="text1"/>
          <w:sz w:val="28"/>
          <w:szCs w:val="28"/>
        </w:rPr>
      </w:pPr>
    </w:p>
    <w:p w:rsidR="002751F3" w:rsidRPr="003C02E9" w:rsidRDefault="002751F3" w:rsidP="002751F3">
      <w:pPr>
        <w:pStyle w:val="aa"/>
        <w:rPr>
          <w:rFonts w:ascii="Times New Roman" w:hAnsi="Times New Roman" w:cs="Times New Roman"/>
        </w:rPr>
      </w:pPr>
      <w:r w:rsidRPr="003C02E9">
        <w:rPr>
          <w:rFonts w:ascii="Times New Roman" w:hAnsi="Times New Roman" w:cs="Times New Roman"/>
        </w:rPr>
        <w:lastRenderedPageBreak/>
        <w:t>三、主体工艺建设及国家产业政策相符情况</w:t>
      </w:r>
    </w:p>
    <w:p w:rsidR="002751F3" w:rsidRPr="003C02E9" w:rsidRDefault="002751F3" w:rsidP="002751F3">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t>（一）国家产业政策相符情况</w:t>
      </w:r>
    </w:p>
    <w:p w:rsidR="002751F3" w:rsidRPr="003C02E9" w:rsidRDefault="002751F3" w:rsidP="002751F3">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1</w:t>
      </w:r>
      <w:r w:rsidRPr="003C02E9">
        <w:rPr>
          <w:rFonts w:ascii="Times New Roman" w:eastAsia="仿宋_GB2312" w:hAnsi="Times New Roman" w:cs="Times New Roman"/>
          <w:color w:val="000000" w:themeColor="text1"/>
          <w:sz w:val="28"/>
          <w:szCs w:val="28"/>
        </w:rPr>
        <w:t>、与《产业结构调整目录（</w:t>
      </w:r>
      <w:r w:rsidRPr="003C02E9">
        <w:rPr>
          <w:rFonts w:ascii="Times New Roman" w:eastAsia="仿宋_GB2312" w:hAnsi="Times New Roman" w:cs="Times New Roman"/>
          <w:color w:val="000000" w:themeColor="text1"/>
          <w:sz w:val="28"/>
          <w:szCs w:val="28"/>
        </w:rPr>
        <w:t>2011</w:t>
      </w:r>
      <w:r w:rsidRPr="003C02E9">
        <w:rPr>
          <w:rFonts w:ascii="Times New Roman" w:eastAsia="仿宋_GB2312" w:hAnsi="Times New Roman" w:cs="Times New Roman"/>
          <w:color w:val="000000" w:themeColor="text1"/>
          <w:sz w:val="28"/>
          <w:szCs w:val="28"/>
        </w:rPr>
        <w:t>本）》（</w:t>
      </w:r>
      <w:r w:rsidRPr="003C02E9">
        <w:rPr>
          <w:rFonts w:ascii="Times New Roman" w:eastAsia="仿宋_GB2312" w:hAnsi="Times New Roman" w:cs="Times New Roman"/>
          <w:color w:val="000000" w:themeColor="text1"/>
          <w:sz w:val="28"/>
          <w:szCs w:val="28"/>
        </w:rPr>
        <w:t>2013</w:t>
      </w:r>
      <w:r w:rsidRPr="003C02E9">
        <w:rPr>
          <w:rFonts w:ascii="Times New Roman" w:eastAsia="仿宋_GB2312" w:hAnsi="Times New Roman" w:cs="Times New Roman"/>
          <w:color w:val="000000" w:themeColor="text1"/>
          <w:sz w:val="28"/>
          <w:szCs w:val="28"/>
        </w:rPr>
        <w:t>年修正）相符性分析</w:t>
      </w:r>
    </w:p>
    <w:p w:rsidR="002751F3" w:rsidRPr="003C02E9" w:rsidRDefault="002751F3" w:rsidP="002751F3">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我公司主要经营汽车维修与保养，不属于《产业结构调整目录（</w:t>
      </w:r>
      <w:r w:rsidRPr="003C02E9">
        <w:rPr>
          <w:rFonts w:ascii="Times New Roman" w:eastAsia="仿宋_GB2312" w:hAnsi="Times New Roman" w:cs="Times New Roman"/>
          <w:color w:val="000000" w:themeColor="text1"/>
          <w:sz w:val="28"/>
          <w:szCs w:val="28"/>
        </w:rPr>
        <w:t>2011</w:t>
      </w:r>
      <w:r w:rsidRPr="003C02E9">
        <w:rPr>
          <w:rFonts w:ascii="Times New Roman" w:eastAsia="仿宋_GB2312" w:hAnsi="Times New Roman" w:cs="Times New Roman"/>
          <w:color w:val="000000" w:themeColor="text1"/>
          <w:sz w:val="28"/>
          <w:szCs w:val="28"/>
        </w:rPr>
        <w:t>本）》（</w:t>
      </w:r>
      <w:r w:rsidRPr="003C02E9">
        <w:rPr>
          <w:rFonts w:ascii="Times New Roman" w:eastAsia="仿宋_GB2312" w:hAnsi="Times New Roman" w:cs="Times New Roman"/>
          <w:color w:val="000000" w:themeColor="text1"/>
          <w:sz w:val="28"/>
          <w:szCs w:val="28"/>
        </w:rPr>
        <w:t>2013</w:t>
      </w:r>
      <w:r w:rsidRPr="003C02E9">
        <w:rPr>
          <w:rFonts w:ascii="Times New Roman" w:eastAsia="仿宋_GB2312" w:hAnsi="Times New Roman" w:cs="Times New Roman"/>
          <w:color w:val="000000" w:themeColor="text1"/>
          <w:sz w:val="28"/>
          <w:szCs w:val="28"/>
        </w:rPr>
        <w:t>年修正）的限制和淘汰类。</w:t>
      </w:r>
    </w:p>
    <w:p w:rsidR="002751F3" w:rsidRPr="003C02E9" w:rsidRDefault="002751F3" w:rsidP="002751F3">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2</w:t>
      </w:r>
      <w:r w:rsidRPr="003C02E9">
        <w:rPr>
          <w:rFonts w:ascii="Times New Roman" w:eastAsia="仿宋_GB2312" w:hAnsi="Times New Roman" w:cs="Times New Roman"/>
          <w:color w:val="000000" w:themeColor="text1"/>
          <w:sz w:val="28"/>
          <w:szCs w:val="28"/>
        </w:rPr>
        <w:t>、与《江苏省工业和信息产业结构调整指导目录（</w:t>
      </w:r>
      <w:r w:rsidRPr="003C02E9">
        <w:rPr>
          <w:rFonts w:ascii="Times New Roman" w:eastAsia="仿宋_GB2312" w:hAnsi="Times New Roman" w:cs="Times New Roman"/>
          <w:color w:val="000000" w:themeColor="text1"/>
          <w:sz w:val="28"/>
          <w:szCs w:val="28"/>
        </w:rPr>
        <w:t>2012</w:t>
      </w:r>
      <w:r w:rsidRPr="003C02E9">
        <w:rPr>
          <w:rFonts w:ascii="Times New Roman" w:eastAsia="仿宋_GB2312" w:hAnsi="Times New Roman" w:cs="Times New Roman"/>
          <w:color w:val="000000" w:themeColor="text1"/>
          <w:sz w:val="28"/>
          <w:szCs w:val="28"/>
        </w:rPr>
        <w:t>年本）》（苏政办发</w:t>
      </w:r>
      <w:r w:rsidRPr="003C02E9">
        <w:rPr>
          <w:rFonts w:ascii="Times New Roman" w:eastAsia="仿宋_GB2312" w:hAnsi="Times New Roman" w:cs="Times New Roman"/>
          <w:color w:val="000000" w:themeColor="text1"/>
          <w:sz w:val="28"/>
          <w:szCs w:val="28"/>
        </w:rPr>
        <w:t>[2013]9</w:t>
      </w:r>
      <w:r w:rsidRPr="003C02E9">
        <w:rPr>
          <w:rFonts w:ascii="Times New Roman" w:eastAsia="仿宋_GB2312" w:hAnsi="Times New Roman" w:cs="Times New Roman"/>
          <w:color w:val="000000" w:themeColor="text1"/>
          <w:sz w:val="28"/>
          <w:szCs w:val="28"/>
        </w:rPr>
        <w:t>号）相符性分析</w:t>
      </w:r>
    </w:p>
    <w:p w:rsidR="002751F3" w:rsidRPr="003C02E9" w:rsidRDefault="002751F3" w:rsidP="002751F3">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我公司主要经营汽车维修与保养，不属于《江苏省工业和信息产业结构调整指导目录（</w:t>
      </w:r>
      <w:r w:rsidRPr="003C02E9">
        <w:rPr>
          <w:rFonts w:ascii="Times New Roman" w:eastAsia="仿宋_GB2312" w:hAnsi="Times New Roman" w:cs="Times New Roman"/>
          <w:color w:val="000000" w:themeColor="text1"/>
          <w:sz w:val="28"/>
          <w:szCs w:val="28"/>
        </w:rPr>
        <w:t>2012</w:t>
      </w:r>
      <w:r w:rsidRPr="003C02E9">
        <w:rPr>
          <w:rFonts w:ascii="Times New Roman" w:eastAsia="仿宋_GB2312" w:hAnsi="Times New Roman" w:cs="Times New Roman"/>
          <w:color w:val="000000" w:themeColor="text1"/>
          <w:sz w:val="28"/>
          <w:szCs w:val="28"/>
        </w:rPr>
        <w:t>年本）》（苏政办发</w:t>
      </w:r>
      <w:r w:rsidRPr="003C02E9">
        <w:rPr>
          <w:rFonts w:ascii="Times New Roman" w:eastAsia="仿宋_GB2312" w:hAnsi="Times New Roman" w:cs="Times New Roman"/>
          <w:color w:val="000000" w:themeColor="text1"/>
          <w:sz w:val="28"/>
          <w:szCs w:val="28"/>
        </w:rPr>
        <w:t>[2013]9</w:t>
      </w:r>
      <w:r w:rsidRPr="003C02E9">
        <w:rPr>
          <w:rFonts w:ascii="Times New Roman" w:eastAsia="仿宋_GB2312" w:hAnsi="Times New Roman" w:cs="Times New Roman"/>
          <w:color w:val="000000" w:themeColor="text1"/>
          <w:sz w:val="28"/>
          <w:szCs w:val="28"/>
        </w:rPr>
        <w:t>号）及《关于修改</w:t>
      </w:r>
      <w:r w:rsidRPr="003C02E9">
        <w:rPr>
          <w:rFonts w:ascii="Times New Roman" w:eastAsia="仿宋_GB2312" w:hAnsi="Times New Roman" w:cs="Times New Roman"/>
          <w:color w:val="000000" w:themeColor="text1"/>
          <w:sz w:val="28"/>
          <w:szCs w:val="28"/>
        </w:rPr>
        <w:t>&lt;</w:t>
      </w:r>
      <w:r w:rsidRPr="003C02E9">
        <w:rPr>
          <w:rFonts w:ascii="Times New Roman" w:eastAsia="仿宋_GB2312" w:hAnsi="Times New Roman" w:cs="Times New Roman"/>
          <w:color w:val="000000" w:themeColor="text1"/>
          <w:sz w:val="28"/>
          <w:szCs w:val="28"/>
        </w:rPr>
        <w:t>江苏省工业和信息产业结构调整指导目录（</w:t>
      </w:r>
      <w:r w:rsidRPr="003C02E9">
        <w:rPr>
          <w:rFonts w:ascii="Times New Roman" w:eastAsia="仿宋_GB2312" w:hAnsi="Times New Roman" w:cs="Times New Roman"/>
          <w:color w:val="000000" w:themeColor="text1"/>
          <w:sz w:val="28"/>
          <w:szCs w:val="28"/>
        </w:rPr>
        <w:t>2012</w:t>
      </w:r>
      <w:r w:rsidRPr="003C02E9">
        <w:rPr>
          <w:rFonts w:ascii="Times New Roman" w:eastAsia="仿宋_GB2312" w:hAnsi="Times New Roman" w:cs="Times New Roman"/>
          <w:color w:val="000000" w:themeColor="text1"/>
          <w:sz w:val="28"/>
          <w:szCs w:val="28"/>
        </w:rPr>
        <w:t>年本）</w:t>
      </w:r>
      <w:r w:rsidRPr="003C02E9">
        <w:rPr>
          <w:rFonts w:ascii="Times New Roman" w:eastAsia="仿宋_GB2312" w:hAnsi="Times New Roman" w:cs="Times New Roman"/>
          <w:color w:val="000000" w:themeColor="text1"/>
          <w:sz w:val="28"/>
          <w:szCs w:val="28"/>
        </w:rPr>
        <w:t>&gt;</w:t>
      </w:r>
      <w:r w:rsidRPr="003C02E9">
        <w:rPr>
          <w:rFonts w:ascii="Times New Roman" w:eastAsia="仿宋_GB2312" w:hAnsi="Times New Roman" w:cs="Times New Roman"/>
          <w:color w:val="000000" w:themeColor="text1"/>
          <w:sz w:val="28"/>
          <w:szCs w:val="28"/>
        </w:rPr>
        <w:t>部分条目的通知》（</w:t>
      </w:r>
      <w:proofErr w:type="gramStart"/>
      <w:r w:rsidRPr="003C02E9">
        <w:rPr>
          <w:rFonts w:ascii="Times New Roman" w:eastAsia="仿宋_GB2312" w:hAnsi="Times New Roman" w:cs="Times New Roman"/>
          <w:color w:val="000000" w:themeColor="text1"/>
          <w:sz w:val="28"/>
          <w:szCs w:val="28"/>
        </w:rPr>
        <w:t>苏经信产业</w:t>
      </w:r>
      <w:proofErr w:type="gramEnd"/>
      <w:r w:rsidRPr="003C02E9">
        <w:rPr>
          <w:rFonts w:ascii="Times New Roman" w:eastAsia="仿宋_GB2312" w:hAnsi="Times New Roman" w:cs="Times New Roman"/>
          <w:color w:val="000000" w:themeColor="text1"/>
          <w:sz w:val="28"/>
          <w:szCs w:val="28"/>
        </w:rPr>
        <w:t>[2013]183</w:t>
      </w:r>
      <w:r w:rsidRPr="003C02E9">
        <w:rPr>
          <w:rFonts w:ascii="Times New Roman" w:eastAsia="仿宋_GB2312" w:hAnsi="Times New Roman" w:cs="Times New Roman"/>
          <w:color w:val="000000" w:themeColor="text1"/>
          <w:sz w:val="28"/>
          <w:szCs w:val="28"/>
        </w:rPr>
        <w:t>号）中限制及淘汰类。</w:t>
      </w:r>
    </w:p>
    <w:p w:rsidR="002751F3" w:rsidRPr="003C02E9" w:rsidRDefault="002751F3" w:rsidP="002751F3">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3</w:t>
      </w:r>
      <w:r w:rsidRPr="003C02E9">
        <w:rPr>
          <w:rFonts w:ascii="Times New Roman" w:eastAsia="仿宋_GB2312" w:hAnsi="Times New Roman" w:cs="Times New Roman"/>
          <w:color w:val="000000" w:themeColor="text1"/>
          <w:sz w:val="28"/>
          <w:szCs w:val="28"/>
        </w:rPr>
        <w:t>、与太湖水污染防治文件的相符性分析</w:t>
      </w:r>
    </w:p>
    <w:p w:rsidR="002751F3" w:rsidRPr="003C02E9" w:rsidRDefault="002751F3" w:rsidP="002751F3">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我公司经营过程产生的洗车废水经沉淀池沉淀后和生活污水一起依托租赁厂房污水管网接管至常州市江边污水处理厂集中处理，不产生含</w:t>
      </w:r>
      <w:r w:rsidRPr="003C02E9">
        <w:rPr>
          <w:rFonts w:ascii="Times New Roman" w:eastAsia="仿宋_GB2312" w:hAnsi="Times New Roman" w:cs="Times New Roman"/>
          <w:color w:val="000000" w:themeColor="text1"/>
          <w:sz w:val="28"/>
          <w:szCs w:val="28"/>
        </w:rPr>
        <w:t>N</w:t>
      </w:r>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P</w:t>
      </w:r>
      <w:r w:rsidRPr="003C02E9">
        <w:rPr>
          <w:rFonts w:ascii="Times New Roman" w:eastAsia="仿宋_GB2312" w:hAnsi="Times New Roman" w:cs="Times New Roman"/>
          <w:color w:val="000000" w:themeColor="text1"/>
          <w:sz w:val="28"/>
          <w:szCs w:val="28"/>
        </w:rPr>
        <w:t>工艺废水。因此，公司满足《太湖流域管理条例》、《江苏省太湖水污染防治条例》的相关规定。</w:t>
      </w:r>
    </w:p>
    <w:p w:rsidR="002751F3" w:rsidRPr="003C02E9" w:rsidRDefault="002751F3" w:rsidP="002751F3">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4</w:t>
      </w:r>
      <w:r w:rsidRPr="003C02E9">
        <w:rPr>
          <w:rFonts w:ascii="Times New Roman" w:eastAsia="仿宋_GB2312" w:hAnsi="Times New Roman" w:cs="Times New Roman"/>
          <w:color w:val="000000" w:themeColor="text1"/>
          <w:sz w:val="28"/>
          <w:szCs w:val="28"/>
        </w:rPr>
        <w:t>、与《部分工业行业淘汰落后生产工艺装备和产品指导目录</w:t>
      </w:r>
      <w:r w:rsidRPr="003C02E9">
        <w:rPr>
          <w:rFonts w:ascii="Times New Roman" w:eastAsia="仿宋_GB2312" w:hAnsi="Times New Roman" w:cs="Times New Roman"/>
          <w:color w:val="000000" w:themeColor="text1"/>
          <w:sz w:val="28"/>
          <w:szCs w:val="28"/>
        </w:rPr>
        <w:t>(2010</w:t>
      </w:r>
      <w:r w:rsidRPr="003C02E9">
        <w:rPr>
          <w:rFonts w:ascii="Times New Roman" w:eastAsia="仿宋_GB2312" w:hAnsi="Times New Roman" w:cs="Times New Roman"/>
          <w:color w:val="000000" w:themeColor="text1"/>
          <w:sz w:val="28"/>
          <w:szCs w:val="28"/>
        </w:rPr>
        <w:t>年本</w:t>
      </w:r>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》相符性分析</w:t>
      </w:r>
    </w:p>
    <w:p w:rsidR="002751F3" w:rsidRPr="003C02E9" w:rsidRDefault="002751F3" w:rsidP="002751F3">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我公司的生产设备和产品均不属于《部分工业行业淘汰落后生产工艺装备和产品指导目录</w:t>
      </w:r>
      <w:r w:rsidRPr="003C02E9">
        <w:rPr>
          <w:rFonts w:ascii="Times New Roman" w:eastAsia="仿宋_GB2312" w:hAnsi="Times New Roman" w:cs="Times New Roman"/>
          <w:color w:val="000000" w:themeColor="text1"/>
          <w:sz w:val="28"/>
          <w:szCs w:val="28"/>
        </w:rPr>
        <w:t>(2010</w:t>
      </w:r>
      <w:r w:rsidRPr="003C02E9">
        <w:rPr>
          <w:rFonts w:ascii="Times New Roman" w:eastAsia="仿宋_GB2312" w:hAnsi="Times New Roman" w:cs="Times New Roman"/>
          <w:color w:val="000000" w:themeColor="text1"/>
          <w:sz w:val="28"/>
          <w:szCs w:val="28"/>
        </w:rPr>
        <w:t>年本</w:t>
      </w:r>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》中淘汰落后之列。</w:t>
      </w:r>
    </w:p>
    <w:p w:rsidR="002751F3" w:rsidRPr="003C02E9" w:rsidRDefault="002751F3" w:rsidP="002751F3">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5</w:t>
      </w:r>
      <w:r w:rsidRPr="003C02E9">
        <w:rPr>
          <w:rFonts w:ascii="Times New Roman" w:eastAsia="仿宋_GB2312" w:hAnsi="Times New Roman" w:cs="Times New Roman"/>
          <w:color w:val="000000" w:themeColor="text1"/>
          <w:sz w:val="28"/>
          <w:szCs w:val="28"/>
        </w:rPr>
        <w:t>、与《省政府办公厅关于转发省经济和信息化委省发展改革委江苏省工业和信息产业结构调整限制淘汰目录和能耗限额的通知》（苏政办发</w:t>
      </w:r>
      <w:r w:rsidRPr="003C02E9">
        <w:rPr>
          <w:rFonts w:ascii="Times New Roman" w:eastAsia="仿宋_GB2312" w:hAnsi="Times New Roman" w:cs="Times New Roman"/>
          <w:color w:val="000000" w:themeColor="text1"/>
          <w:sz w:val="28"/>
          <w:szCs w:val="28"/>
        </w:rPr>
        <w:lastRenderedPageBreak/>
        <w:t>[2015]118</w:t>
      </w:r>
      <w:r w:rsidRPr="003C02E9">
        <w:rPr>
          <w:rFonts w:ascii="Times New Roman" w:eastAsia="仿宋_GB2312" w:hAnsi="Times New Roman" w:cs="Times New Roman"/>
          <w:color w:val="000000" w:themeColor="text1"/>
          <w:sz w:val="28"/>
          <w:szCs w:val="28"/>
        </w:rPr>
        <w:t>号）相符性分析</w:t>
      </w:r>
    </w:p>
    <w:p w:rsidR="002751F3" w:rsidRPr="003C02E9" w:rsidRDefault="002751F3" w:rsidP="002751F3">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我公司产品、工艺、生产设备均不属于《省政府办公厅关于转发省经济和信息化委省发展改革委江苏省工业和信息产业结构调整限制淘汰目录和能耗限额的通知》（苏政办发</w:t>
      </w:r>
      <w:r w:rsidRPr="003C02E9">
        <w:rPr>
          <w:rFonts w:ascii="Times New Roman" w:eastAsia="仿宋_GB2312" w:hAnsi="Times New Roman" w:cs="Times New Roman"/>
          <w:color w:val="000000" w:themeColor="text1"/>
          <w:sz w:val="28"/>
          <w:szCs w:val="28"/>
        </w:rPr>
        <w:t>[2015]118</w:t>
      </w:r>
      <w:r w:rsidRPr="003C02E9">
        <w:rPr>
          <w:rFonts w:ascii="Times New Roman" w:eastAsia="仿宋_GB2312" w:hAnsi="Times New Roman" w:cs="Times New Roman"/>
          <w:color w:val="000000" w:themeColor="text1"/>
          <w:sz w:val="28"/>
          <w:szCs w:val="28"/>
        </w:rPr>
        <w:t>号）中限制和淘汰类。</w:t>
      </w:r>
    </w:p>
    <w:p w:rsidR="001B279B" w:rsidRPr="003C02E9" w:rsidRDefault="00B46574" w:rsidP="00161432">
      <w:pPr>
        <w:ind w:firstLine="560"/>
        <w:rPr>
          <w:rFonts w:ascii="Times New Roman" w:eastAsia="仿宋_GB2312" w:hAnsi="Times New Roman" w:cs="Times New Roman"/>
          <w:b/>
          <w:bCs/>
          <w:sz w:val="28"/>
          <w:szCs w:val="28"/>
        </w:rPr>
      </w:pPr>
      <w:bookmarkStart w:id="7" w:name="_Toc463530599"/>
      <w:r w:rsidRPr="003C02E9">
        <w:rPr>
          <w:rFonts w:ascii="Times New Roman" w:eastAsia="仿宋_GB2312" w:hAnsi="Times New Roman" w:cs="Times New Roman"/>
          <w:b/>
          <w:bCs/>
          <w:sz w:val="28"/>
          <w:szCs w:val="28"/>
        </w:rPr>
        <w:t>（二）主体工艺设备建设及污染物产排情况</w:t>
      </w:r>
    </w:p>
    <w:p w:rsidR="001B279B" w:rsidRPr="003C02E9" w:rsidRDefault="00B46574" w:rsidP="00161432">
      <w:pPr>
        <w:spacing w:line="500" w:lineRule="exact"/>
        <w:rPr>
          <w:rFonts w:ascii="Times New Roman" w:eastAsia="仿宋_GB2312" w:hAnsi="Times New Roman" w:cs="Times New Roman"/>
          <w:b/>
          <w:bCs/>
          <w:sz w:val="28"/>
          <w:szCs w:val="32"/>
        </w:rPr>
      </w:pPr>
      <w:r w:rsidRPr="003C02E9">
        <w:rPr>
          <w:rFonts w:ascii="Times New Roman" w:eastAsia="仿宋_GB2312" w:hAnsi="Times New Roman" w:cs="Times New Roman"/>
          <w:b/>
          <w:bCs/>
          <w:sz w:val="28"/>
          <w:szCs w:val="32"/>
        </w:rPr>
        <w:t>1</w:t>
      </w:r>
      <w:r w:rsidRPr="003C02E9">
        <w:rPr>
          <w:rFonts w:ascii="Times New Roman" w:eastAsia="仿宋_GB2312" w:hAnsi="Times New Roman" w:cs="Times New Roman"/>
          <w:b/>
          <w:bCs/>
          <w:sz w:val="28"/>
          <w:szCs w:val="32"/>
        </w:rPr>
        <w:t>、经营内容及能力</w:t>
      </w:r>
    </w:p>
    <w:p w:rsidR="001B279B" w:rsidRPr="003C02E9" w:rsidRDefault="00B46574">
      <w:pPr>
        <w:ind w:firstLine="560"/>
        <w:rPr>
          <w:rFonts w:ascii="Times New Roman" w:hAnsi="Times New Roman" w:cs="Times New Roman"/>
        </w:rPr>
      </w:pPr>
      <w:r w:rsidRPr="003C02E9">
        <w:rPr>
          <w:rFonts w:ascii="Times New Roman" w:eastAsia="仿宋_GB2312" w:hAnsi="Times New Roman" w:cs="Times New Roman"/>
          <w:sz w:val="28"/>
          <w:szCs w:val="28"/>
        </w:rPr>
        <w:t>我公司目前经营内容及能力情况如下：</w:t>
      </w:r>
    </w:p>
    <w:p w:rsidR="001B279B" w:rsidRPr="003C02E9" w:rsidRDefault="00B46574">
      <w:pPr>
        <w:pStyle w:val="af0"/>
        <w:ind w:firstLine="562"/>
        <w:rPr>
          <w:rFonts w:ascii="Times New Roman" w:eastAsia="仿宋_GB2312" w:hAnsi="Times New Roman" w:cs="Times New Roman"/>
          <w:sz w:val="28"/>
        </w:rPr>
      </w:pPr>
      <w:r w:rsidRPr="003C02E9">
        <w:rPr>
          <w:rFonts w:ascii="Times New Roman" w:eastAsia="仿宋_GB2312" w:hAnsi="Times New Roman" w:cs="Times New Roman"/>
          <w:sz w:val="28"/>
        </w:rPr>
        <w:t>公司经营内容及能力一览表</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6"/>
        <w:gridCol w:w="1985"/>
        <w:gridCol w:w="2268"/>
        <w:gridCol w:w="3123"/>
      </w:tblGrid>
      <w:tr w:rsidR="001B279B" w:rsidRPr="003C02E9">
        <w:trPr>
          <w:trHeight w:val="638"/>
          <w:jc w:val="center"/>
        </w:trPr>
        <w:tc>
          <w:tcPr>
            <w:tcW w:w="1706"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经营内容</w:t>
            </w:r>
          </w:p>
        </w:tc>
        <w:tc>
          <w:tcPr>
            <w:tcW w:w="1985"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经营能力（辆</w:t>
            </w:r>
            <w:r w:rsidRPr="003C02E9">
              <w:rPr>
                <w:rFonts w:ascii="Times New Roman" w:eastAsia="宋体" w:hAnsi="Times New Roman" w:cs="Times New Roman"/>
              </w:rPr>
              <w:t>/</w:t>
            </w:r>
            <w:r w:rsidRPr="003C02E9">
              <w:rPr>
                <w:rFonts w:ascii="Times New Roman" w:eastAsia="宋体" w:hAnsi="Times New Roman" w:cs="Times New Roman"/>
              </w:rPr>
              <w:t>年）</w:t>
            </w:r>
          </w:p>
        </w:tc>
        <w:tc>
          <w:tcPr>
            <w:tcW w:w="2268"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年运行时数（</w:t>
            </w:r>
            <w:r w:rsidRPr="003C02E9">
              <w:rPr>
                <w:rFonts w:ascii="Times New Roman" w:eastAsia="宋体" w:hAnsi="Times New Roman" w:cs="Times New Roman"/>
              </w:rPr>
              <w:t>h</w:t>
            </w:r>
            <w:r w:rsidRPr="003C02E9">
              <w:rPr>
                <w:rFonts w:ascii="Times New Roman" w:eastAsia="宋体" w:hAnsi="Times New Roman" w:cs="Times New Roman"/>
              </w:rPr>
              <w:t>）</w:t>
            </w:r>
          </w:p>
        </w:tc>
        <w:tc>
          <w:tcPr>
            <w:tcW w:w="3123"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备注</w:t>
            </w:r>
          </w:p>
        </w:tc>
      </w:tr>
      <w:tr w:rsidR="001B279B" w:rsidRPr="003C02E9">
        <w:trPr>
          <w:trHeight w:val="562"/>
          <w:jc w:val="center"/>
        </w:trPr>
        <w:tc>
          <w:tcPr>
            <w:tcW w:w="1706"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汽车维修与保养</w:t>
            </w:r>
          </w:p>
        </w:tc>
        <w:tc>
          <w:tcPr>
            <w:tcW w:w="1985"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2000</w:t>
            </w:r>
          </w:p>
        </w:tc>
        <w:tc>
          <w:tcPr>
            <w:tcW w:w="2268"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2880</w:t>
            </w:r>
          </w:p>
        </w:tc>
        <w:tc>
          <w:tcPr>
            <w:tcW w:w="3123"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涉及补喷漆车辆约</w:t>
            </w:r>
            <w:r w:rsidRPr="003C02E9">
              <w:rPr>
                <w:rFonts w:ascii="Times New Roman" w:eastAsia="宋体" w:hAnsi="Times New Roman" w:cs="Times New Roman"/>
              </w:rPr>
              <w:t>600</w:t>
            </w:r>
            <w:r w:rsidRPr="003C02E9">
              <w:rPr>
                <w:rFonts w:ascii="Times New Roman" w:eastAsia="宋体" w:hAnsi="Times New Roman" w:cs="Times New Roman"/>
              </w:rPr>
              <w:t>辆</w:t>
            </w:r>
            <w:r w:rsidRPr="003C02E9">
              <w:rPr>
                <w:rFonts w:ascii="Times New Roman" w:eastAsia="宋体" w:hAnsi="Times New Roman" w:cs="Times New Roman"/>
              </w:rPr>
              <w:t>/</w:t>
            </w:r>
            <w:r w:rsidRPr="003C02E9">
              <w:rPr>
                <w:rFonts w:ascii="Times New Roman" w:eastAsia="宋体" w:hAnsi="Times New Roman" w:cs="Times New Roman"/>
              </w:rPr>
              <w:t>年</w:t>
            </w:r>
          </w:p>
        </w:tc>
      </w:tr>
    </w:tbl>
    <w:p w:rsidR="001B279B" w:rsidRPr="003C02E9" w:rsidRDefault="00B46574">
      <w:pPr>
        <w:spacing w:line="500" w:lineRule="exact"/>
        <w:rPr>
          <w:rFonts w:ascii="Times New Roman" w:eastAsia="仿宋_GB2312" w:hAnsi="Times New Roman" w:cs="Times New Roman"/>
          <w:b/>
          <w:bCs/>
          <w:sz w:val="28"/>
          <w:szCs w:val="32"/>
        </w:rPr>
      </w:pPr>
      <w:r w:rsidRPr="003C02E9">
        <w:rPr>
          <w:rFonts w:ascii="Times New Roman" w:eastAsia="仿宋_GB2312" w:hAnsi="Times New Roman" w:cs="Times New Roman"/>
          <w:b/>
          <w:bCs/>
          <w:sz w:val="28"/>
          <w:szCs w:val="32"/>
        </w:rPr>
        <w:t>2</w:t>
      </w:r>
      <w:r w:rsidRPr="003C02E9">
        <w:rPr>
          <w:rFonts w:ascii="Times New Roman" w:eastAsia="仿宋_GB2312" w:hAnsi="Times New Roman" w:cs="Times New Roman"/>
          <w:b/>
          <w:bCs/>
          <w:sz w:val="28"/>
          <w:szCs w:val="32"/>
        </w:rPr>
        <w:t>、主体、公</w:t>
      </w:r>
      <w:proofErr w:type="gramStart"/>
      <w:r w:rsidRPr="003C02E9">
        <w:rPr>
          <w:rFonts w:ascii="Times New Roman" w:eastAsia="仿宋_GB2312" w:hAnsi="Times New Roman" w:cs="Times New Roman"/>
          <w:b/>
          <w:bCs/>
          <w:sz w:val="28"/>
          <w:szCs w:val="32"/>
        </w:rPr>
        <w:t>辅工程</w:t>
      </w:r>
      <w:proofErr w:type="gramEnd"/>
      <w:r w:rsidRPr="003C02E9">
        <w:rPr>
          <w:rFonts w:ascii="Times New Roman" w:eastAsia="仿宋_GB2312" w:hAnsi="Times New Roman" w:cs="Times New Roman"/>
          <w:b/>
          <w:bCs/>
          <w:sz w:val="28"/>
          <w:szCs w:val="32"/>
        </w:rPr>
        <w:t>情况</w:t>
      </w:r>
    </w:p>
    <w:p w:rsidR="001B279B" w:rsidRPr="003C02E9" w:rsidRDefault="00B46574">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我公司主体、公用及辅助工程情况见下表：</w:t>
      </w:r>
    </w:p>
    <w:p w:rsidR="001B279B" w:rsidRPr="003C02E9" w:rsidRDefault="00B46574">
      <w:pPr>
        <w:pStyle w:val="af0"/>
        <w:ind w:firstLine="562"/>
        <w:rPr>
          <w:rFonts w:ascii="Times New Roman" w:eastAsia="仿宋_GB2312" w:hAnsi="Times New Roman" w:cs="Times New Roman"/>
          <w:sz w:val="28"/>
        </w:rPr>
      </w:pPr>
      <w:r w:rsidRPr="003C02E9">
        <w:rPr>
          <w:rFonts w:ascii="Times New Roman" w:eastAsia="仿宋_GB2312" w:hAnsi="Times New Roman" w:cs="Times New Roman"/>
          <w:sz w:val="28"/>
        </w:rPr>
        <w:t>主体、公用及辅助工程一览表</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269"/>
        <w:gridCol w:w="1132"/>
        <w:gridCol w:w="2552"/>
        <w:gridCol w:w="3400"/>
      </w:tblGrid>
      <w:tr w:rsidR="001B279B" w:rsidRPr="003C02E9">
        <w:trPr>
          <w:jc w:val="center"/>
        </w:trPr>
        <w:tc>
          <w:tcPr>
            <w:tcW w:w="715"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类别</w:t>
            </w:r>
          </w:p>
        </w:tc>
        <w:tc>
          <w:tcPr>
            <w:tcW w:w="1269"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建设名称</w:t>
            </w:r>
          </w:p>
        </w:tc>
        <w:tc>
          <w:tcPr>
            <w:tcW w:w="3684" w:type="dxa"/>
            <w:gridSpan w:val="2"/>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具体内容及设计能力</w:t>
            </w:r>
          </w:p>
        </w:tc>
        <w:tc>
          <w:tcPr>
            <w:tcW w:w="3400"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备注</w:t>
            </w:r>
          </w:p>
        </w:tc>
      </w:tr>
      <w:tr w:rsidR="001B279B" w:rsidRPr="003C02E9">
        <w:trPr>
          <w:trHeight w:val="198"/>
          <w:jc w:val="center"/>
        </w:trPr>
        <w:tc>
          <w:tcPr>
            <w:tcW w:w="715"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主体工程</w:t>
            </w:r>
          </w:p>
        </w:tc>
        <w:tc>
          <w:tcPr>
            <w:tcW w:w="1269"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维修车间</w:t>
            </w:r>
          </w:p>
        </w:tc>
        <w:tc>
          <w:tcPr>
            <w:tcW w:w="3684" w:type="dxa"/>
            <w:gridSpan w:val="2"/>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占地面积</w:t>
            </w:r>
            <w:r w:rsidRPr="003C02E9">
              <w:rPr>
                <w:rFonts w:ascii="Times New Roman" w:eastAsia="宋体" w:hAnsi="Times New Roman" w:cs="Times New Roman"/>
                <w:szCs w:val="21"/>
              </w:rPr>
              <w:t>685m</w:t>
            </w:r>
            <w:r w:rsidRPr="003C02E9">
              <w:rPr>
                <w:rFonts w:ascii="Times New Roman" w:eastAsia="宋体" w:hAnsi="Times New Roman" w:cs="Times New Roman"/>
                <w:szCs w:val="21"/>
                <w:vertAlign w:val="superscript"/>
              </w:rPr>
              <w:t>2</w:t>
            </w:r>
          </w:p>
        </w:tc>
        <w:tc>
          <w:tcPr>
            <w:tcW w:w="3400"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其中维修区</w:t>
            </w:r>
            <w:r w:rsidRPr="003C02E9">
              <w:rPr>
                <w:rFonts w:ascii="Times New Roman" w:eastAsia="宋体" w:hAnsi="Times New Roman" w:cs="Times New Roman"/>
                <w:szCs w:val="21"/>
              </w:rPr>
              <w:t>655 m</w:t>
            </w:r>
            <w:r w:rsidRPr="003C02E9">
              <w:rPr>
                <w:rFonts w:ascii="Times New Roman" w:eastAsia="宋体" w:hAnsi="Times New Roman" w:cs="Times New Roman"/>
                <w:szCs w:val="21"/>
                <w:vertAlign w:val="superscript"/>
              </w:rPr>
              <w:t>2</w:t>
            </w:r>
            <w:r w:rsidRPr="003C02E9">
              <w:rPr>
                <w:rFonts w:ascii="Times New Roman" w:eastAsia="宋体" w:hAnsi="Times New Roman" w:cs="Times New Roman"/>
                <w:szCs w:val="21"/>
              </w:rPr>
              <w:t>，喷漆烤漆房</w:t>
            </w:r>
            <w:r w:rsidRPr="003C02E9">
              <w:rPr>
                <w:rFonts w:ascii="Times New Roman" w:eastAsia="宋体" w:hAnsi="Times New Roman" w:cs="Times New Roman"/>
                <w:szCs w:val="21"/>
              </w:rPr>
              <w:t>30m</w:t>
            </w:r>
            <w:r w:rsidRPr="003C02E9">
              <w:rPr>
                <w:rFonts w:ascii="Times New Roman" w:eastAsia="宋体" w:hAnsi="Times New Roman" w:cs="Times New Roman"/>
                <w:szCs w:val="21"/>
                <w:vertAlign w:val="superscript"/>
              </w:rPr>
              <w:t>2</w:t>
            </w:r>
          </w:p>
        </w:tc>
      </w:tr>
      <w:tr w:rsidR="001B279B" w:rsidRPr="003C02E9">
        <w:trPr>
          <w:trHeight w:val="198"/>
          <w:jc w:val="center"/>
        </w:trPr>
        <w:tc>
          <w:tcPr>
            <w:tcW w:w="715"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贮运工程</w:t>
            </w:r>
          </w:p>
        </w:tc>
        <w:tc>
          <w:tcPr>
            <w:tcW w:w="1269"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原辅料仓库</w:t>
            </w:r>
          </w:p>
        </w:tc>
        <w:tc>
          <w:tcPr>
            <w:tcW w:w="3684" w:type="dxa"/>
            <w:gridSpan w:val="2"/>
            <w:vAlign w:val="center"/>
          </w:tcPr>
          <w:p w:rsidR="001B279B" w:rsidRPr="003C02E9" w:rsidRDefault="00B46574">
            <w:pPr>
              <w:jc w:val="center"/>
              <w:rPr>
                <w:rFonts w:ascii="Times New Roman" w:eastAsia="宋体" w:hAnsi="Times New Roman" w:cs="Times New Roman"/>
                <w:szCs w:val="21"/>
                <w:vertAlign w:val="superscript"/>
              </w:rPr>
            </w:pPr>
            <w:r w:rsidRPr="003C02E9">
              <w:rPr>
                <w:rFonts w:ascii="Times New Roman" w:eastAsia="宋体" w:hAnsi="Times New Roman" w:cs="Times New Roman"/>
                <w:szCs w:val="21"/>
              </w:rPr>
              <w:t>占地面积</w:t>
            </w:r>
            <w:r w:rsidR="00793F72" w:rsidRPr="003C02E9">
              <w:rPr>
                <w:rFonts w:ascii="Times New Roman" w:eastAsia="宋体" w:hAnsi="Times New Roman" w:cs="Times New Roman"/>
                <w:szCs w:val="21"/>
              </w:rPr>
              <w:t>200</w:t>
            </w:r>
            <w:r w:rsidRPr="003C02E9">
              <w:rPr>
                <w:rFonts w:ascii="Times New Roman" w:eastAsia="宋体" w:hAnsi="Times New Roman" w:cs="Times New Roman"/>
                <w:szCs w:val="21"/>
              </w:rPr>
              <w:t>m</w:t>
            </w:r>
            <w:r w:rsidRPr="003C02E9">
              <w:rPr>
                <w:rFonts w:ascii="Times New Roman" w:eastAsia="宋体" w:hAnsi="Times New Roman" w:cs="Times New Roman"/>
                <w:szCs w:val="21"/>
                <w:vertAlign w:val="superscript"/>
              </w:rPr>
              <w:t>2</w:t>
            </w:r>
          </w:p>
        </w:tc>
        <w:tc>
          <w:tcPr>
            <w:tcW w:w="3400"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w:t>
            </w:r>
          </w:p>
        </w:tc>
      </w:tr>
      <w:tr w:rsidR="001B279B" w:rsidRPr="003C02E9">
        <w:trPr>
          <w:trHeight w:val="463"/>
          <w:jc w:val="center"/>
        </w:trPr>
        <w:tc>
          <w:tcPr>
            <w:tcW w:w="715" w:type="dxa"/>
            <w:vMerge w:val="restart"/>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公用</w:t>
            </w:r>
          </w:p>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工程</w:t>
            </w:r>
          </w:p>
        </w:tc>
        <w:tc>
          <w:tcPr>
            <w:tcW w:w="1269"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给水</w:t>
            </w:r>
          </w:p>
        </w:tc>
        <w:tc>
          <w:tcPr>
            <w:tcW w:w="3684" w:type="dxa"/>
            <w:gridSpan w:val="2"/>
            <w:vAlign w:val="center"/>
          </w:tcPr>
          <w:p w:rsidR="001B279B" w:rsidRPr="003C02E9" w:rsidRDefault="00EC0B52">
            <w:pPr>
              <w:jc w:val="center"/>
              <w:rPr>
                <w:rFonts w:ascii="Times New Roman" w:eastAsia="宋体" w:hAnsi="Times New Roman" w:cs="Times New Roman"/>
                <w:szCs w:val="21"/>
              </w:rPr>
            </w:pPr>
            <w:r w:rsidRPr="003C02E9">
              <w:rPr>
                <w:rFonts w:ascii="Times New Roman" w:eastAsia="宋体" w:hAnsi="Times New Roman" w:cs="Times New Roman"/>
                <w:szCs w:val="21"/>
              </w:rPr>
              <w:t>455</w:t>
            </w:r>
            <w:r w:rsidR="00B46574" w:rsidRPr="003C02E9">
              <w:rPr>
                <w:rFonts w:ascii="Times New Roman" w:eastAsia="宋体" w:hAnsi="Times New Roman" w:cs="Times New Roman"/>
                <w:szCs w:val="21"/>
              </w:rPr>
              <w:t>t/a</w:t>
            </w:r>
          </w:p>
        </w:tc>
        <w:tc>
          <w:tcPr>
            <w:tcW w:w="3400"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来自当地自来水管网</w:t>
            </w:r>
          </w:p>
        </w:tc>
      </w:tr>
      <w:tr w:rsidR="001B279B" w:rsidRPr="003C02E9">
        <w:trPr>
          <w:trHeight w:val="463"/>
          <w:jc w:val="center"/>
        </w:trPr>
        <w:tc>
          <w:tcPr>
            <w:tcW w:w="715" w:type="dxa"/>
            <w:vMerge/>
            <w:vAlign w:val="center"/>
          </w:tcPr>
          <w:p w:rsidR="001B279B" w:rsidRPr="003C02E9" w:rsidRDefault="001B279B">
            <w:pPr>
              <w:jc w:val="center"/>
              <w:rPr>
                <w:rFonts w:ascii="Times New Roman" w:eastAsia="宋体" w:hAnsi="Times New Roman" w:cs="Times New Roman"/>
                <w:szCs w:val="21"/>
              </w:rPr>
            </w:pPr>
          </w:p>
        </w:tc>
        <w:tc>
          <w:tcPr>
            <w:tcW w:w="1269"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排水</w:t>
            </w:r>
          </w:p>
        </w:tc>
        <w:tc>
          <w:tcPr>
            <w:tcW w:w="3684" w:type="dxa"/>
            <w:gridSpan w:val="2"/>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洗车废水：</w:t>
            </w:r>
            <w:r w:rsidR="00EC0B52" w:rsidRPr="003C02E9">
              <w:rPr>
                <w:rFonts w:ascii="Times New Roman" w:eastAsia="宋体" w:hAnsi="Times New Roman" w:cs="Times New Roman"/>
                <w:szCs w:val="21"/>
              </w:rPr>
              <w:t>236</w:t>
            </w:r>
            <w:r w:rsidRPr="003C02E9">
              <w:rPr>
                <w:rFonts w:ascii="Times New Roman" w:eastAsia="宋体" w:hAnsi="Times New Roman" w:cs="Times New Roman"/>
                <w:szCs w:val="21"/>
              </w:rPr>
              <w:t>t/a</w:t>
            </w:r>
          </w:p>
          <w:p w:rsidR="001B279B" w:rsidRPr="003C02E9" w:rsidRDefault="00B46574" w:rsidP="00EC0B52">
            <w:pPr>
              <w:jc w:val="center"/>
              <w:rPr>
                <w:rFonts w:ascii="Times New Roman" w:eastAsia="宋体" w:hAnsi="Times New Roman" w:cs="Times New Roman"/>
                <w:szCs w:val="21"/>
              </w:rPr>
            </w:pPr>
            <w:r w:rsidRPr="003C02E9">
              <w:rPr>
                <w:rFonts w:ascii="Times New Roman" w:eastAsia="宋体" w:hAnsi="Times New Roman" w:cs="Times New Roman"/>
                <w:szCs w:val="21"/>
              </w:rPr>
              <w:t>生活污水：</w:t>
            </w:r>
            <w:r w:rsidR="00EC0B52" w:rsidRPr="003C02E9">
              <w:rPr>
                <w:rFonts w:ascii="Times New Roman" w:eastAsia="宋体" w:hAnsi="Times New Roman" w:cs="Times New Roman"/>
                <w:szCs w:val="21"/>
              </w:rPr>
              <w:t>145</w:t>
            </w:r>
            <w:r w:rsidRPr="003C02E9">
              <w:rPr>
                <w:rFonts w:ascii="Times New Roman" w:eastAsia="宋体" w:hAnsi="Times New Roman" w:cs="Times New Roman"/>
                <w:szCs w:val="21"/>
              </w:rPr>
              <w:t>t/a</w:t>
            </w:r>
          </w:p>
        </w:tc>
        <w:tc>
          <w:tcPr>
            <w:tcW w:w="3400" w:type="dxa"/>
            <w:vAlign w:val="center"/>
          </w:tcPr>
          <w:p w:rsidR="001B279B" w:rsidRPr="003C02E9" w:rsidRDefault="00B46574">
            <w:pPr>
              <w:rPr>
                <w:rFonts w:ascii="Times New Roman" w:eastAsia="宋体" w:hAnsi="Times New Roman" w:cs="Times New Roman"/>
                <w:szCs w:val="21"/>
              </w:rPr>
            </w:pPr>
            <w:r w:rsidRPr="003C02E9">
              <w:rPr>
                <w:rFonts w:ascii="Times New Roman" w:eastAsia="宋体" w:hAnsi="Times New Roman" w:cs="Times New Roman"/>
                <w:szCs w:val="21"/>
              </w:rPr>
              <w:t>依托租赁厂房污水管网接管至常州市江边污水处理厂集中处理</w:t>
            </w:r>
          </w:p>
        </w:tc>
      </w:tr>
      <w:tr w:rsidR="001B279B" w:rsidRPr="003C02E9">
        <w:trPr>
          <w:trHeight w:val="463"/>
          <w:jc w:val="center"/>
        </w:trPr>
        <w:tc>
          <w:tcPr>
            <w:tcW w:w="715" w:type="dxa"/>
            <w:vMerge/>
            <w:vAlign w:val="center"/>
          </w:tcPr>
          <w:p w:rsidR="001B279B" w:rsidRPr="003C02E9" w:rsidRDefault="001B279B">
            <w:pPr>
              <w:jc w:val="center"/>
              <w:rPr>
                <w:rFonts w:ascii="Times New Roman" w:eastAsia="宋体" w:hAnsi="Times New Roman" w:cs="Times New Roman"/>
                <w:szCs w:val="21"/>
              </w:rPr>
            </w:pPr>
          </w:p>
        </w:tc>
        <w:tc>
          <w:tcPr>
            <w:tcW w:w="1269"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供电</w:t>
            </w:r>
          </w:p>
        </w:tc>
        <w:tc>
          <w:tcPr>
            <w:tcW w:w="3684" w:type="dxa"/>
            <w:gridSpan w:val="2"/>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0.86</w:t>
            </w:r>
            <w:r w:rsidRPr="003C02E9">
              <w:rPr>
                <w:rFonts w:ascii="Times New Roman" w:eastAsia="宋体" w:hAnsi="Times New Roman" w:cs="Times New Roman"/>
                <w:szCs w:val="21"/>
              </w:rPr>
              <w:t>万</w:t>
            </w:r>
            <w:r w:rsidRPr="003C02E9">
              <w:rPr>
                <w:rFonts w:ascii="Times New Roman" w:eastAsia="宋体" w:hAnsi="Times New Roman" w:cs="Times New Roman"/>
                <w:szCs w:val="21"/>
              </w:rPr>
              <w:t>kWh/a</w:t>
            </w:r>
          </w:p>
        </w:tc>
        <w:tc>
          <w:tcPr>
            <w:tcW w:w="3400"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由当地市政电网提供</w:t>
            </w:r>
          </w:p>
        </w:tc>
      </w:tr>
      <w:tr w:rsidR="001B279B" w:rsidRPr="003C02E9">
        <w:trPr>
          <w:jc w:val="center"/>
        </w:trPr>
        <w:tc>
          <w:tcPr>
            <w:tcW w:w="715" w:type="dxa"/>
            <w:vMerge/>
            <w:vAlign w:val="center"/>
          </w:tcPr>
          <w:p w:rsidR="001B279B" w:rsidRPr="003C02E9" w:rsidRDefault="001B279B">
            <w:pPr>
              <w:jc w:val="center"/>
              <w:rPr>
                <w:rFonts w:ascii="Times New Roman" w:eastAsia="宋体" w:hAnsi="Times New Roman" w:cs="Times New Roman"/>
                <w:szCs w:val="21"/>
              </w:rPr>
            </w:pPr>
          </w:p>
        </w:tc>
        <w:tc>
          <w:tcPr>
            <w:tcW w:w="1269"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供热</w:t>
            </w:r>
          </w:p>
        </w:tc>
        <w:tc>
          <w:tcPr>
            <w:tcW w:w="3684" w:type="dxa"/>
            <w:gridSpan w:val="2"/>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烤漆采用电加热</w:t>
            </w:r>
          </w:p>
        </w:tc>
        <w:tc>
          <w:tcPr>
            <w:tcW w:w="3400"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w:t>
            </w:r>
          </w:p>
        </w:tc>
      </w:tr>
      <w:tr w:rsidR="001B279B" w:rsidRPr="003C02E9">
        <w:trPr>
          <w:jc w:val="center"/>
        </w:trPr>
        <w:tc>
          <w:tcPr>
            <w:tcW w:w="715" w:type="dxa"/>
            <w:vMerge w:val="restart"/>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辅助</w:t>
            </w:r>
          </w:p>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工程</w:t>
            </w:r>
          </w:p>
        </w:tc>
        <w:tc>
          <w:tcPr>
            <w:tcW w:w="1269"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办公区</w:t>
            </w:r>
          </w:p>
        </w:tc>
        <w:tc>
          <w:tcPr>
            <w:tcW w:w="3684" w:type="dxa"/>
            <w:gridSpan w:val="2"/>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占地面积</w:t>
            </w:r>
            <w:r w:rsidR="00793F72" w:rsidRPr="003C02E9">
              <w:rPr>
                <w:rFonts w:ascii="Times New Roman" w:eastAsia="宋体" w:hAnsi="Times New Roman" w:cs="Times New Roman"/>
                <w:szCs w:val="21"/>
              </w:rPr>
              <w:t>80</w:t>
            </w:r>
            <w:r w:rsidRPr="003C02E9">
              <w:rPr>
                <w:rFonts w:ascii="Times New Roman" w:eastAsia="宋体" w:hAnsi="Times New Roman" w:cs="Times New Roman"/>
                <w:szCs w:val="21"/>
              </w:rPr>
              <w:t>m</w:t>
            </w:r>
            <w:r w:rsidRPr="003C02E9">
              <w:rPr>
                <w:rFonts w:ascii="Times New Roman" w:eastAsia="宋体" w:hAnsi="Times New Roman" w:cs="Times New Roman"/>
                <w:szCs w:val="21"/>
                <w:vertAlign w:val="superscript"/>
              </w:rPr>
              <w:t>2</w:t>
            </w:r>
          </w:p>
        </w:tc>
        <w:tc>
          <w:tcPr>
            <w:tcW w:w="3400"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w:t>
            </w:r>
          </w:p>
        </w:tc>
      </w:tr>
      <w:tr w:rsidR="001B279B" w:rsidRPr="003C02E9">
        <w:trPr>
          <w:jc w:val="center"/>
        </w:trPr>
        <w:tc>
          <w:tcPr>
            <w:tcW w:w="715" w:type="dxa"/>
            <w:vMerge/>
            <w:vAlign w:val="center"/>
          </w:tcPr>
          <w:p w:rsidR="001B279B" w:rsidRPr="003C02E9" w:rsidRDefault="001B279B">
            <w:pPr>
              <w:jc w:val="center"/>
              <w:rPr>
                <w:rFonts w:ascii="Times New Roman" w:eastAsia="宋体" w:hAnsi="Times New Roman" w:cs="Times New Roman"/>
                <w:szCs w:val="21"/>
              </w:rPr>
            </w:pPr>
          </w:p>
        </w:tc>
        <w:tc>
          <w:tcPr>
            <w:tcW w:w="1269" w:type="dxa"/>
            <w:vAlign w:val="center"/>
          </w:tcPr>
          <w:p w:rsidR="001B279B" w:rsidRPr="003C02E9" w:rsidRDefault="00B46574">
            <w:pPr>
              <w:jc w:val="center"/>
              <w:rPr>
                <w:rFonts w:ascii="Times New Roman" w:eastAsia="宋体" w:hAnsi="Times New Roman" w:cs="Times New Roman"/>
                <w:szCs w:val="21"/>
              </w:rPr>
            </w:pPr>
            <w:proofErr w:type="gramStart"/>
            <w:r w:rsidRPr="003C02E9">
              <w:rPr>
                <w:rFonts w:ascii="Times New Roman" w:eastAsia="宋体" w:hAnsi="Times New Roman" w:cs="Times New Roman"/>
                <w:szCs w:val="21"/>
              </w:rPr>
              <w:t>接待区</w:t>
            </w:r>
            <w:proofErr w:type="gramEnd"/>
          </w:p>
        </w:tc>
        <w:tc>
          <w:tcPr>
            <w:tcW w:w="3684" w:type="dxa"/>
            <w:gridSpan w:val="2"/>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占地面积</w:t>
            </w:r>
            <w:r w:rsidR="00793F72" w:rsidRPr="003C02E9">
              <w:rPr>
                <w:rFonts w:ascii="Times New Roman" w:eastAsia="宋体" w:hAnsi="Times New Roman" w:cs="Times New Roman"/>
                <w:szCs w:val="21"/>
              </w:rPr>
              <w:t>10</w:t>
            </w:r>
            <w:r w:rsidRPr="003C02E9">
              <w:rPr>
                <w:rFonts w:ascii="Times New Roman" w:eastAsia="宋体" w:hAnsi="Times New Roman" w:cs="Times New Roman"/>
                <w:szCs w:val="21"/>
              </w:rPr>
              <w:t>m</w:t>
            </w:r>
            <w:r w:rsidRPr="003C02E9">
              <w:rPr>
                <w:rFonts w:ascii="Times New Roman" w:eastAsia="宋体" w:hAnsi="Times New Roman" w:cs="Times New Roman"/>
                <w:szCs w:val="21"/>
                <w:vertAlign w:val="superscript"/>
              </w:rPr>
              <w:t>2</w:t>
            </w:r>
          </w:p>
        </w:tc>
        <w:tc>
          <w:tcPr>
            <w:tcW w:w="3400"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w:t>
            </w:r>
          </w:p>
        </w:tc>
      </w:tr>
      <w:tr w:rsidR="001B279B" w:rsidRPr="003C02E9">
        <w:trPr>
          <w:jc w:val="center"/>
        </w:trPr>
        <w:tc>
          <w:tcPr>
            <w:tcW w:w="715" w:type="dxa"/>
            <w:vMerge/>
            <w:vAlign w:val="center"/>
          </w:tcPr>
          <w:p w:rsidR="001B279B" w:rsidRPr="003C02E9" w:rsidRDefault="001B279B">
            <w:pPr>
              <w:jc w:val="center"/>
              <w:rPr>
                <w:rFonts w:ascii="Times New Roman" w:eastAsia="宋体" w:hAnsi="Times New Roman" w:cs="Times New Roman"/>
                <w:szCs w:val="21"/>
              </w:rPr>
            </w:pPr>
          </w:p>
        </w:tc>
        <w:tc>
          <w:tcPr>
            <w:tcW w:w="1269"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绿化</w:t>
            </w:r>
          </w:p>
        </w:tc>
        <w:tc>
          <w:tcPr>
            <w:tcW w:w="3684" w:type="dxa"/>
            <w:gridSpan w:val="2"/>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w:t>
            </w:r>
          </w:p>
        </w:tc>
        <w:tc>
          <w:tcPr>
            <w:tcW w:w="3400"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依托租赁厂房原有绿化</w:t>
            </w:r>
          </w:p>
        </w:tc>
      </w:tr>
      <w:tr w:rsidR="001B279B" w:rsidRPr="003C02E9">
        <w:trPr>
          <w:trHeight w:val="385"/>
          <w:jc w:val="center"/>
        </w:trPr>
        <w:tc>
          <w:tcPr>
            <w:tcW w:w="715" w:type="dxa"/>
            <w:vMerge w:val="restart"/>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环保</w:t>
            </w:r>
          </w:p>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工程</w:t>
            </w:r>
          </w:p>
        </w:tc>
        <w:tc>
          <w:tcPr>
            <w:tcW w:w="1269"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废气处理</w:t>
            </w:r>
          </w:p>
        </w:tc>
        <w:tc>
          <w:tcPr>
            <w:tcW w:w="3684" w:type="dxa"/>
            <w:gridSpan w:val="2"/>
            <w:vAlign w:val="center"/>
          </w:tcPr>
          <w:p w:rsidR="001B279B" w:rsidRPr="003C02E9" w:rsidRDefault="00B46574">
            <w:pPr>
              <w:jc w:val="left"/>
              <w:rPr>
                <w:rFonts w:ascii="Times New Roman" w:eastAsia="宋体" w:hAnsi="Times New Roman" w:cs="Times New Roman"/>
                <w:szCs w:val="21"/>
              </w:rPr>
            </w:pPr>
            <w:r w:rsidRPr="003C02E9">
              <w:rPr>
                <w:rFonts w:ascii="Times New Roman" w:eastAsia="宋体" w:hAnsi="Times New Roman" w:cs="Times New Roman"/>
                <w:szCs w:val="21"/>
              </w:rPr>
              <w:t>调漆、喷漆烤漆废气和清洗喷枪废气经风量</w:t>
            </w:r>
            <w:r w:rsidRPr="003C02E9">
              <w:rPr>
                <w:rFonts w:ascii="Times New Roman" w:eastAsia="宋体" w:hAnsi="Times New Roman" w:cs="Times New Roman"/>
                <w:szCs w:val="21"/>
              </w:rPr>
              <w:t>24000m</w:t>
            </w:r>
            <w:r w:rsidRPr="003C02E9">
              <w:rPr>
                <w:rFonts w:ascii="Times New Roman" w:eastAsia="宋体" w:hAnsi="Times New Roman" w:cs="Times New Roman"/>
                <w:szCs w:val="21"/>
                <w:vertAlign w:val="superscript"/>
              </w:rPr>
              <w:t>3</w:t>
            </w:r>
            <w:r w:rsidRPr="003C02E9">
              <w:rPr>
                <w:rFonts w:ascii="Times New Roman" w:eastAsia="宋体" w:hAnsi="Times New Roman" w:cs="Times New Roman"/>
                <w:szCs w:val="21"/>
              </w:rPr>
              <w:t>/h</w:t>
            </w:r>
            <w:r w:rsidRPr="003C02E9">
              <w:rPr>
                <w:rFonts w:ascii="Times New Roman" w:eastAsia="宋体" w:hAnsi="Times New Roman" w:cs="Times New Roman"/>
                <w:szCs w:val="21"/>
              </w:rPr>
              <w:t>的引风装置引至</w:t>
            </w:r>
            <w:r w:rsidRPr="003C02E9">
              <w:rPr>
                <w:rFonts w:ascii="Times New Roman" w:eastAsia="宋体" w:hAnsi="Times New Roman" w:cs="Times New Roman"/>
                <w:szCs w:val="21"/>
              </w:rPr>
              <w:t>1</w:t>
            </w:r>
            <w:r w:rsidRPr="003C02E9">
              <w:rPr>
                <w:rFonts w:ascii="Times New Roman" w:eastAsia="宋体" w:hAnsi="Times New Roman" w:cs="Times New Roman"/>
                <w:szCs w:val="21"/>
              </w:rPr>
              <w:t>套过滤棉</w:t>
            </w:r>
            <w:r w:rsidRPr="003C02E9">
              <w:rPr>
                <w:rFonts w:ascii="Times New Roman" w:eastAsia="宋体" w:hAnsi="Times New Roman" w:cs="Times New Roman"/>
                <w:szCs w:val="21"/>
              </w:rPr>
              <w:t>+</w:t>
            </w:r>
            <w:r w:rsidRPr="003C02E9">
              <w:rPr>
                <w:rFonts w:ascii="Times New Roman" w:eastAsia="宋体" w:hAnsi="Times New Roman" w:cs="Times New Roman"/>
                <w:szCs w:val="21"/>
              </w:rPr>
              <w:t>活性炭吸附装置处理后，通过一根</w:t>
            </w:r>
            <w:r w:rsidRPr="003C02E9">
              <w:rPr>
                <w:rFonts w:ascii="Times New Roman" w:eastAsia="宋体" w:hAnsi="Times New Roman" w:cs="Times New Roman"/>
                <w:szCs w:val="21"/>
              </w:rPr>
              <w:t>21m</w:t>
            </w:r>
            <w:r w:rsidRPr="003C02E9">
              <w:rPr>
                <w:rFonts w:ascii="Times New Roman" w:eastAsia="宋体" w:hAnsi="Times New Roman" w:cs="Times New Roman"/>
                <w:szCs w:val="21"/>
              </w:rPr>
              <w:t>高排气筒（</w:t>
            </w:r>
            <w:r w:rsidRPr="003C02E9">
              <w:rPr>
                <w:rFonts w:ascii="Times New Roman" w:eastAsia="宋体" w:hAnsi="Times New Roman" w:cs="Times New Roman"/>
                <w:szCs w:val="21"/>
              </w:rPr>
              <w:t>P1</w:t>
            </w:r>
            <w:r w:rsidRPr="003C02E9">
              <w:rPr>
                <w:rFonts w:ascii="Times New Roman" w:eastAsia="宋体" w:hAnsi="Times New Roman" w:cs="Times New Roman"/>
                <w:szCs w:val="21"/>
              </w:rPr>
              <w:t>）排放</w:t>
            </w:r>
          </w:p>
        </w:tc>
        <w:tc>
          <w:tcPr>
            <w:tcW w:w="3400" w:type="dxa"/>
            <w:vAlign w:val="center"/>
          </w:tcPr>
          <w:p w:rsidR="00432218" w:rsidRPr="003C02E9" w:rsidRDefault="00432218" w:rsidP="00432218">
            <w:pPr>
              <w:jc w:val="center"/>
              <w:rPr>
                <w:rFonts w:ascii="Times New Roman" w:eastAsia="宋体" w:hAnsi="Times New Roman" w:cs="Times New Roman"/>
                <w:szCs w:val="21"/>
              </w:rPr>
            </w:pPr>
            <w:r w:rsidRPr="003C02E9">
              <w:rPr>
                <w:rFonts w:ascii="Times New Roman" w:eastAsia="宋体" w:hAnsi="Times New Roman" w:cs="Times New Roman"/>
                <w:szCs w:val="21"/>
              </w:rPr>
              <w:t>有机废气去除效率</w:t>
            </w:r>
            <w:r w:rsidRPr="003C02E9">
              <w:rPr>
                <w:rFonts w:ascii="Times New Roman" w:eastAsia="宋体" w:hAnsi="Times New Roman" w:cs="Times New Roman"/>
                <w:szCs w:val="21"/>
              </w:rPr>
              <w:t>90%</w:t>
            </w:r>
          </w:p>
          <w:p w:rsidR="001B279B" w:rsidRPr="003C02E9" w:rsidRDefault="00432218" w:rsidP="00432218">
            <w:pPr>
              <w:jc w:val="center"/>
              <w:rPr>
                <w:rFonts w:ascii="Times New Roman" w:eastAsia="宋体" w:hAnsi="Times New Roman" w:cs="Times New Roman"/>
                <w:szCs w:val="21"/>
              </w:rPr>
            </w:pPr>
            <w:r w:rsidRPr="003C02E9">
              <w:rPr>
                <w:rFonts w:ascii="Times New Roman" w:eastAsia="宋体" w:hAnsi="Times New Roman" w:cs="Times New Roman"/>
                <w:szCs w:val="21"/>
              </w:rPr>
              <w:t>颗粒物去除效率</w:t>
            </w:r>
            <w:r w:rsidRPr="003C02E9">
              <w:rPr>
                <w:rFonts w:ascii="Times New Roman" w:eastAsia="宋体" w:hAnsi="Times New Roman" w:cs="Times New Roman"/>
                <w:szCs w:val="21"/>
              </w:rPr>
              <w:t>90%</w:t>
            </w:r>
          </w:p>
        </w:tc>
      </w:tr>
      <w:tr w:rsidR="001B279B" w:rsidRPr="003C02E9">
        <w:trPr>
          <w:trHeight w:val="696"/>
          <w:jc w:val="center"/>
        </w:trPr>
        <w:tc>
          <w:tcPr>
            <w:tcW w:w="715" w:type="dxa"/>
            <w:vMerge/>
            <w:vAlign w:val="center"/>
          </w:tcPr>
          <w:p w:rsidR="001B279B" w:rsidRPr="003C02E9" w:rsidRDefault="001B279B">
            <w:pPr>
              <w:jc w:val="center"/>
              <w:rPr>
                <w:rFonts w:ascii="Times New Roman" w:eastAsia="宋体" w:hAnsi="Times New Roman" w:cs="Times New Roman"/>
                <w:szCs w:val="21"/>
              </w:rPr>
            </w:pPr>
          </w:p>
        </w:tc>
        <w:tc>
          <w:tcPr>
            <w:tcW w:w="1269"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废水处理</w:t>
            </w:r>
          </w:p>
        </w:tc>
        <w:tc>
          <w:tcPr>
            <w:tcW w:w="7084" w:type="dxa"/>
            <w:gridSpan w:val="3"/>
            <w:vAlign w:val="center"/>
          </w:tcPr>
          <w:p w:rsidR="001B279B" w:rsidRPr="003C02E9" w:rsidRDefault="00B46574">
            <w:pPr>
              <w:rPr>
                <w:rFonts w:ascii="Times New Roman" w:eastAsia="宋体" w:hAnsi="Times New Roman" w:cs="Times New Roman"/>
                <w:szCs w:val="21"/>
              </w:rPr>
            </w:pPr>
            <w:r w:rsidRPr="003C02E9">
              <w:rPr>
                <w:rFonts w:ascii="Times New Roman" w:eastAsia="宋体" w:hAnsi="Times New Roman" w:cs="Times New Roman"/>
                <w:szCs w:val="21"/>
              </w:rPr>
              <w:t>洗车废水经沉淀池沉淀后和生活污水一起依托租赁厂房污水管网接管至常州市江边污水处理厂集中处理，达标后尾水排入长江</w:t>
            </w:r>
          </w:p>
        </w:tc>
      </w:tr>
      <w:tr w:rsidR="001B279B" w:rsidRPr="003C02E9">
        <w:trPr>
          <w:trHeight w:val="407"/>
          <w:jc w:val="center"/>
        </w:trPr>
        <w:tc>
          <w:tcPr>
            <w:tcW w:w="715" w:type="dxa"/>
            <w:vMerge/>
            <w:vAlign w:val="center"/>
          </w:tcPr>
          <w:p w:rsidR="001B279B" w:rsidRPr="003C02E9" w:rsidRDefault="001B279B">
            <w:pPr>
              <w:jc w:val="center"/>
              <w:rPr>
                <w:rFonts w:ascii="Times New Roman" w:eastAsia="宋体" w:hAnsi="Times New Roman" w:cs="Times New Roman"/>
                <w:szCs w:val="21"/>
              </w:rPr>
            </w:pPr>
          </w:p>
        </w:tc>
        <w:tc>
          <w:tcPr>
            <w:tcW w:w="1269"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噪声</w:t>
            </w:r>
          </w:p>
        </w:tc>
        <w:tc>
          <w:tcPr>
            <w:tcW w:w="7084" w:type="dxa"/>
            <w:gridSpan w:val="3"/>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采用隔声、减振措施，并合理布局设备</w:t>
            </w:r>
          </w:p>
        </w:tc>
      </w:tr>
      <w:tr w:rsidR="001B279B" w:rsidRPr="003C02E9">
        <w:trPr>
          <w:trHeight w:val="71"/>
          <w:jc w:val="center"/>
        </w:trPr>
        <w:tc>
          <w:tcPr>
            <w:tcW w:w="715" w:type="dxa"/>
            <w:vMerge/>
            <w:vAlign w:val="center"/>
          </w:tcPr>
          <w:p w:rsidR="001B279B" w:rsidRPr="003C02E9" w:rsidRDefault="001B279B">
            <w:pPr>
              <w:jc w:val="center"/>
              <w:rPr>
                <w:rFonts w:ascii="Times New Roman" w:eastAsia="宋体" w:hAnsi="Times New Roman" w:cs="Times New Roman"/>
                <w:szCs w:val="21"/>
              </w:rPr>
            </w:pPr>
          </w:p>
        </w:tc>
        <w:tc>
          <w:tcPr>
            <w:tcW w:w="1269" w:type="dxa"/>
            <w:vMerge w:val="restart"/>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固废处置</w:t>
            </w:r>
          </w:p>
        </w:tc>
        <w:tc>
          <w:tcPr>
            <w:tcW w:w="1132"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一般固废</w:t>
            </w:r>
          </w:p>
        </w:tc>
        <w:tc>
          <w:tcPr>
            <w:tcW w:w="5952" w:type="dxa"/>
            <w:gridSpan w:val="2"/>
            <w:vAlign w:val="center"/>
          </w:tcPr>
          <w:p w:rsidR="001B279B" w:rsidRPr="003C02E9" w:rsidRDefault="00B46574">
            <w:pPr>
              <w:rPr>
                <w:rFonts w:ascii="Times New Roman" w:eastAsia="宋体" w:hAnsi="Times New Roman" w:cs="Times New Roman"/>
                <w:szCs w:val="21"/>
              </w:rPr>
            </w:pPr>
            <w:r w:rsidRPr="003C02E9">
              <w:rPr>
                <w:rFonts w:ascii="Times New Roman" w:eastAsia="宋体" w:hAnsi="Times New Roman" w:cs="Times New Roman"/>
                <w:szCs w:val="21"/>
              </w:rPr>
              <w:t>一般固废堆场</w:t>
            </w:r>
            <w:r w:rsidRPr="003C02E9">
              <w:rPr>
                <w:rFonts w:ascii="Times New Roman" w:eastAsia="宋体" w:hAnsi="Times New Roman" w:cs="Times New Roman"/>
                <w:szCs w:val="21"/>
              </w:rPr>
              <w:t>1</w:t>
            </w:r>
            <w:r w:rsidRPr="003C02E9">
              <w:rPr>
                <w:rFonts w:ascii="Times New Roman" w:eastAsia="宋体" w:hAnsi="Times New Roman" w:cs="Times New Roman"/>
                <w:szCs w:val="21"/>
              </w:rPr>
              <w:t>个，占地面积约</w:t>
            </w:r>
            <w:r w:rsidRPr="003C02E9">
              <w:rPr>
                <w:rFonts w:ascii="Times New Roman" w:eastAsia="宋体" w:hAnsi="Times New Roman" w:cs="Times New Roman"/>
                <w:szCs w:val="21"/>
              </w:rPr>
              <w:t>10m</w:t>
            </w:r>
            <w:r w:rsidRPr="003C02E9">
              <w:rPr>
                <w:rFonts w:ascii="Times New Roman" w:eastAsia="宋体" w:hAnsi="Times New Roman" w:cs="Times New Roman"/>
                <w:szCs w:val="21"/>
                <w:vertAlign w:val="superscript"/>
              </w:rPr>
              <w:t>2</w:t>
            </w:r>
            <w:r w:rsidRPr="003C02E9">
              <w:rPr>
                <w:rFonts w:ascii="Times New Roman" w:eastAsia="宋体" w:hAnsi="Times New Roman" w:cs="Times New Roman"/>
                <w:szCs w:val="21"/>
              </w:rPr>
              <w:t>，位于厂房内西北角</w:t>
            </w:r>
          </w:p>
        </w:tc>
      </w:tr>
      <w:tr w:rsidR="001B279B" w:rsidRPr="003C02E9">
        <w:trPr>
          <w:trHeight w:val="71"/>
          <w:jc w:val="center"/>
        </w:trPr>
        <w:tc>
          <w:tcPr>
            <w:tcW w:w="715" w:type="dxa"/>
            <w:vMerge/>
            <w:vAlign w:val="center"/>
          </w:tcPr>
          <w:p w:rsidR="001B279B" w:rsidRPr="003C02E9" w:rsidRDefault="001B279B">
            <w:pPr>
              <w:jc w:val="center"/>
              <w:rPr>
                <w:rFonts w:ascii="Times New Roman" w:eastAsia="宋体" w:hAnsi="Times New Roman" w:cs="Times New Roman"/>
                <w:szCs w:val="21"/>
              </w:rPr>
            </w:pPr>
          </w:p>
        </w:tc>
        <w:tc>
          <w:tcPr>
            <w:tcW w:w="1269" w:type="dxa"/>
            <w:vMerge/>
            <w:vAlign w:val="center"/>
          </w:tcPr>
          <w:p w:rsidR="001B279B" w:rsidRPr="003C02E9" w:rsidRDefault="001B279B">
            <w:pPr>
              <w:jc w:val="center"/>
              <w:rPr>
                <w:rFonts w:ascii="Times New Roman" w:eastAsia="宋体" w:hAnsi="Times New Roman" w:cs="Times New Roman"/>
                <w:szCs w:val="21"/>
              </w:rPr>
            </w:pPr>
          </w:p>
        </w:tc>
        <w:tc>
          <w:tcPr>
            <w:tcW w:w="1132" w:type="dxa"/>
            <w:vAlign w:val="center"/>
          </w:tcPr>
          <w:p w:rsidR="001B279B" w:rsidRPr="003C02E9" w:rsidRDefault="00B46574">
            <w:pPr>
              <w:jc w:val="center"/>
              <w:rPr>
                <w:rFonts w:ascii="Times New Roman" w:eastAsia="宋体" w:hAnsi="Times New Roman" w:cs="Times New Roman"/>
                <w:szCs w:val="21"/>
              </w:rPr>
            </w:pPr>
            <w:r w:rsidRPr="003C02E9">
              <w:rPr>
                <w:rFonts w:ascii="Times New Roman" w:eastAsia="宋体" w:hAnsi="Times New Roman" w:cs="Times New Roman"/>
                <w:szCs w:val="21"/>
              </w:rPr>
              <w:t>危险废物</w:t>
            </w:r>
          </w:p>
        </w:tc>
        <w:tc>
          <w:tcPr>
            <w:tcW w:w="5952" w:type="dxa"/>
            <w:gridSpan w:val="2"/>
            <w:vAlign w:val="center"/>
          </w:tcPr>
          <w:p w:rsidR="001B279B" w:rsidRPr="003C02E9" w:rsidRDefault="00B46574">
            <w:pPr>
              <w:rPr>
                <w:rFonts w:ascii="Times New Roman" w:eastAsia="宋体" w:hAnsi="Times New Roman" w:cs="Times New Roman"/>
                <w:szCs w:val="21"/>
              </w:rPr>
            </w:pPr>
            <w:proofErr w:type="gramStart"/>
            <w:r w:rsidRPr="003C02E9">
              <w:rPr>
                <w:rFonts w:ascii="Times New Roman" w:eastAsia="宋体" w:hAnsi="Times New Roman" w:cs="Times New Roman"/>
                <w:szCs w:val="21"/>
              </w:rPr>
              <w:t>危废仓库</w:t>
            </w:r>
            <w:proofErr w:type="gramEnd"/>
            <w:r w:rsidRPr="003C02E9">
              <w:rPr>
                <w:rFonts w:ascii="Times New Roman" w:eastAsia="宋体" w:hAnsi="Times New Roman" w:cs="Times New Roman"/>
                <w:szCs w:val="21"/>
              </w:rPr>
              <w:t>1</w:t>
            </w:r>
            <w:r w:rsidRPr="003C02E9">
              <w:rPr>
                <w:rFonts w:ascii="Times New Roman" w:eastAsia="宋体" w:hAnsi="Times New Roman" w:cs="Times New Roman"/>
                <w:szCs w:val="21"/>
              </w:rPr>
              <w:t>个，占地面积</w:t>
            </w:r>
            <w:r w:rsidRPr="003C02E9">
              <w:rPr>
                <w:rFonts w:ascii="Times New Roman" w:eastAsia="宋体" w:hAnsi="Times New Roman" w:cs="Times New Roman"/>
                <w:szCs w:val="21"/>
              </w:rPr>
              <w:t xml:space="preserve">  </w:t>
            </w:r>
            <w:r w:rsidRPr="003C02E9">
              <w:rPr>
                <w:rFonts w:ascii="Times New Roman" w:eastAsia="宋体" w:hAnsi="Times New Roman" w:cs="Times New Roman"/>
                <w:szCs w:val="21"/>
              </w:rPr>
              <w:t>约</w:t>
            </w:r>
            <w:r w:rsidRPr="003C02E9">
              <w:rPr>
                <w:rFonts w:ascii="Times New Roman" w:eastAsia="宋体" w:hAnsi="Times New Roman" w:cs="Times New Roman"/>
                <w:szCs w:val="21"/>
              </w:rPr>
              <w:t>10m</w:t>
            </w:r>
            <w:r w:rsidRPr="003C02E9">
              <w:rPr>
                <w:rFonts w:ascii="Times New Roman" w:eastAsia="宋体" w:hAnsi="Times New Roman" w:cs="Times New Roman"/>
                <w:szCs w:val="21"/>
                <w:vertAlign w:val="superscript"/>
              </w:rPr>
              <w:t>2</w:t>
            </w:r>
            <w:r w:rsidRPr="003C02E9">
              <w:rPr>
                <w:rFonts w:ascii="Times New Roman" w:eastAsia="宋体" w:hAnsi="Times New Roman" w:cs="Times New Roman"/>
                <w:szCs w:val="21"/>
              </w:rPr>
              <w:t>，位于厂房内东北角</w:t>
            </w:r>
          </w:p>
        </w:tc>
      </w:tr>
    </w:tbl>
    <w:bookmarkEnd w:id="7"/>
    <w:p w:rsidR="001B279B" w:rsidRPr="003C02E9" w:rsidRDefault="00B46574">
      <w:pPr>
        <w:spacing w:line="500" w:lineRule="exact"/>
        <w:rPr>
          <w:rFonts w:ascii="Times New Roman" w:eastAsia="仿宋_GB2312" w:hAnsi="Times New Roman" w:cs="Times New Roman"/>
          <w:b/>
          <w:bCs/>
          <w:sz w:val="28"/>
          <w:szCs w:val="32"/>
        </w:rPr>
      </w:pPr>
      <w:r w:rsidRPr="003C02E9">
        <w:rPr>
          <w:rFonts w:ascii="Times New Roman" w:eastAsia="仿宋_GB2312" w:hAnsi="Times New Roman" w:cs="Times New Roman"/>
          <w:b/>
          <w:bCs/>
          <w:sz w:val="28"/>
          <w:szCs w:val="32"/>
        </w:rPr>
        <w:t>3</w:t>
      </w:r>
      <w:r w:rsidRPr="003C02E9">
        <w:rPr>
          <w:rFonts w:ascii="Times New Roman" w:eastAsia="仿宋_GB2312" w:hAnsi="Times New Roman" w:cs="Times New Roman"/>
          <w:b/>
          <w:bCs/>
          <w:sz w:val="28"/>
          <w:szCs w:val="32"/>
        </w:rPr>
        <w:t>、原辅材料使用情况</w:t>
      </w:r>
    </w:p>
    <w:p w:rsidR="001B279B" w:rsidRPr="003C02E9" w:rsidRDefault="00B46574">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我公司维修车辆主要原辅材料见下表：</w:t>
      </w:r>
    </w:p>
    <w:p w:rsidR="001B279B" w:rsidRPr="003C02E9" w:rsidRDefault="00B46574">
      <w:pPr>
        <w:pStyle w:val="af0"/>
        <w:ind w:firstLine="562"/>
        <w:rPr>
          <w:rFonts w:ascii="Times New Roman" w:eastAsia="仿宋_GB2312" w:hAnsi="Times New Roman" w:cs="Times New Roman"/>
          <w:sz w:val="28"/>
        </w:rPr>
      </w:pPr>
      <w:r w:rsidRPr="003C02E9">
        <w:rPr>
          <w:rFonts w:ascii="Times New Roman" w:eastAsia="仿宋_GB2312" w:hAnsi="Times New Roman" w:cs="Times New Roman"/>
          <w:sz w:val="28"/>
        </w:rPr>
        <w:t>主要原辅材料使用情况</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702"/>
        <w:gridCol w:w="4926"/>
        <w:gridCol w:w="1525"/>
      </w:tblGrid>
      <w:tr w:rsidR="001B279B" w:rsidRPr="003C02E9">
        <w:trPr>
          <w:cantSplit/>
          <w:trHeight w:val="340"/>
          <w:jc w:val="center"/>
        </w:trPr>
        <w:tc>
          <w:tcPr>
            <w:tcW w:w="784" w:type="dxa"/>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序号</w:t>
            </w:r>
          </w:p>
        </w:tc>
        <w:tc>
          <w:tcPr>
            <w:tcW w:w="1702"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名称</w:t>
            </w:r>
          </w:p>
        </w:tc>
        <w:tc>
          <w:tcPr>
            <w:tcW w:w="4926"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成分、包装规格</w:t>
            </w:r>
          </w:p>
        </w:tc>
        <w:tc>
          <w:tcPr>
            <w:tcW w:w="1525"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年用量</w:t>
            </w:r>
          </w:p>
        </w:tc>
      </w:tr>
      <w:tr w:rsidR="001B279B" w:rsidRPr="003C02E9">
        <w:trPr>
          <w:cantSplit/>
          <w:trHeight w:val="340"/>
          <w:jc w:val="center"/>
        </w:trPr>
        <w:tc>
          <w:tcPr>
            <w:tcW w:w="784" w:type="dxa"/>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1</w:t>
            </w:r>
          </w:p>
        </w:tc>
        <w:tc>
          <w:tcPr>
            <w:tcW w:w="1702"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零部件</w:t>
            </w:r>
          </w:p>
        </w:tc>
        <w:tc>
          <w:tcPr>
            <w:tcW w:w="4926"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离合器、玻璃、轮胎等常用配件</w:t>
            </w:r>
          </w:p>
        </w:tc>
        <w:tc>
          <w:tcPr>
            <w:tcW w:w="1525"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400</w:t>
            </w:r>
            <w:r w:rsidRPr="003C02E9">
              <w:rPr>
                <w:rFonts w:ascii="Times New Roman" w:eastAsia="宋体" w:hAnsi="Times New Roman" w:cs="Times New Roman"/>
              </w:rPr>
              <w:t>个（套）</w:t>
            </w:r>
          </w:p>
        </w:tc>
      </w:tr>
      <w:tr w:rsidR="001B279B" w:rsidRPr="003C02E9">
        <w:trPr>
          <w:cantSplit/>
          <w:trHeight w:val="340"/>
          <w:jc w:val="center"/>
        </w:trPr>
        <w:tc>
          <w:tcPr>
            <w:tcW w:w="784" w:type="dxa"/>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2</w:t>
            </w:r>
          </w:p>
        </w:tc>
        <w:tc>
          <w:tcPr>
            <w:tcW w:w="1702"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底漆</w:t>
            </w:r>
          </w:p>
        </w:tc>
        <w:tc>
          <w:tcPr>
            <w:tcW w:w="4926" w:type="dxa"/>
            <w:vAlign w:val="center"/>
          </w:tcPr>
          <w:p w:rsidR="001B279B" w:rsidRPr="003C02E9" w:rsidRDefault="00B46574">
            <w:pPr>
              <w:pStyle w:val="af1"/>
              <w:jc w:val="both"/>
              <w:rPr>
                <w:rFonts w:ascii="Times New Roman" w:eastAsia="宋体" w:hAnsi="Times New Roman" w:cs="Times New Roman"/>
              </w:rPr>
            </w:pPr>
            <w:r w:rsidRPr="003C02E9">
              <w:rPr>
                <w:rFonts w:ascii="Times New Roman" w:eastAsia="宋体" w:hAnsi="Times New Roman" w:cs="Times New Roman"/>
              </w:rPr>
              <w:t>乙酸丁酯</w:t>
            </w:r>
            <w:r w:rsidRPr="003C02E9">
              <w:rPr>
                <w:rFonts w:ascii="Times New Roman" w:eastAsia="宋体" w:hAnsi="Times New Roman" w:cs="Times New Roman"/>
              </w:rPr>
              <w:t>45%</w:t>
            </w:r>
            <w:r w:rsidRPr="003C02E9">
              <w:rPr>
                <w:rFonts w:ascii="Times New Roman" w:eastAsia="宋体" w:hAnsi="Times New Roman" w:cs="Times New Roman"/>
              </w:rPr>
              <w:t>、二甲苯</w:t>
            </w:r>
            <w:r w:rsidRPr="003C02E9">
              <w:rPr>
                <w:rFonts w:ascii="Times New Roman" w:eastAsia="宋体" w:hAnsi="Times New Roman" w:cs="Times New Roman"/>
              </w:rPr>
              <w:t>8%</w:t>
            </w:r>
            <w:r w:rsidRPr="003C02E9">
              <w:rPr>
                <w:rFonts w:ascii="Times New Roman" w:eastAsia="宋体" w:hAnsi="Times New Roman" w:cs="Times New Roman"/>
              </w:rPr>
              <w:t>、</w:t>
            </w:r>
            <w:r w:rsidRPr="003C02E9">
              <w:rPr>
                <w:rFonts w:ascii="Times New Roman" w:eastAsia="宋体" w:hAnsi="Times New Roman" w:cs="Times New Roman"/>
              </w:rPr>
              <w:t>5-</w:t>
            </w:r>
            <w:r w:rsidRPr="003C02E9">
              <w:rPr>
                <w:rFonts w:ascii="Times New Roman" w:eastAsia="宋体" w:hAnsi="Times New Roman" w:cs="Times New Roman"/>
              </w:rPr>
              <w:t>甲基</w:t>
            </w:r>
            <w:r w:rsidRPr="003C02E9">
              <w:rPr>
                <w:rFonts w:ascii="Times New Roman" w:eastAsia="宋体" w:hAnsi="Times New Roman" w:cs="Times New Roman"/>
              </w:rPr>
              <w:t>-2-</w:t>
            </w:r>
            <w:r w:rsidRPr="003C02E9">
              <w:rPr>
                <w:rFonts w:ascii="Times New Roman" w:eastAsia="宋体" w:hAnsi="Times New Roman" w:cs="Times New Roman"/>
              </w:rPr>
              <w:t>已酮</w:t>
            </w:r>
            <w:r w:rsidRPr="003C02E9">
              <w:rPr>
                <w:rFonts w:ascii="Times New Roman" w:eastAsia="宋体" w:hAnsi="Times New Roman" w:cs="Times New Roman"/>
              </w:rPr>
              <w:t>2%</w:t>
            </w:r>
            <w:r w:rsidRPr="003C02E9">
              <w:rPr>
                <w:rFonts w:ascii="Times New Roman" w:eastAsia="宋体" w:hAnsi="Times New Roman" w:cs="Times New Roman"/>
              </w:rPr>
              <w:t>、环氧树脂类</w:t>
            </w:r>
            <w:r w:rsidRPr="003C02E9">
              <w:rPr>
                <w:rFonts w:ascii="Times New Roman" w:eastAsia="宋体" w:hAnsi="Times New Roman" w:cs="Times New Roman"/>
              </w:rPr>
              <w:t xml:space="preserve">40% </w:t>
            </w:r>
          </w:p>
        </w:tc>
        <w:tc>
          <w:tcPr>
            <w:tcW w:w="1525"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0.45t</w:t>
            </w:r>
          </w:p>
        </w:tc>
      </w:tr>
      <w:tr w:rsidR="001B279B" w:rsidRPr="003C02E9">
        <w:trPr>
          <w:cantSplit/>
          <w:trHeight w:val="340"/>
          <w:jc w:val="center"/>
        </w:trPr>
        <w:tc>
          <w:tcPr>
            <w:tcW w:w="784" w:type="dxa"/>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3</w:t>
            </w:r>
          </w:p>
        </w:tc>
        <w:tc>
          <w:tcPr>
            <w:tcW w:w="1702"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底漆固化剂</w:t>
            </w:r>
          </w:p>
        </w:tc>
        <w:tc>
          <w:tcPr>
            <w:tcW w:w="4926" w:type="dxa"/>
            <w:vAlign w:val="center"/>
          </w:tcPr>
          <w:p w:rsidR="001B279B" w:rsidRPr="003C02E9" w:rsidRDefault="00B46574">
            <w:pPr>
              <w:pStyle w:val="af1"/>
              <w:jc w:val="both"/>
              <w:rPr>
                <w:rFonts w:ascii="Times New Roman" w:eastAsia="宋体" w:hAnsi="Times New Roman" w:cs="Times New Roman"/>
              </w:rPr>
            </w:pPr>
            <w:r w:rsidRPr="003C02E9">
              <w:rPr>
                <w:rFonts w:ascii="Times New Roman" w:eastAsia="宋体" w:hAnsi="Times New Roman" w:cs="Times New Roman"/>
              </w:rPr>
              <w:t>二异氰酸</w:t>
            </w:r>
            <w:proofErr w:type="gramStart"/>
            <w:r w:rsidRPr="003C02E9">
              <w:rPr>
                <w:rFonts w:ascii="Times New Roman" w:eastAsia="宋体" w:hAnsi="Times New Roman" w:cs="Times New Roman"/>
              </w:rPr>
              <w:t>根合己烷</w:t>
            </w:r>
            <w:proofErr w:type="gramEnd"/>
            <w:r w:rsidRPr="003C02E9">
              <w:rPr>
                <w:rFonts w:ascii="Times New Roman" w:eastAsia="宋体" w:hAnsi="Times New Roman" w:cs="Times New Roman"/>
              </w:rPr>
              <w:t>的均聚物</w:t>
            </w:r>
            <w:r w:rsidRPr="003C02E9">
              <w:rPr>
                <w:rFonts w:ascii="Times New Roman" w:eastAsia="宋体" w:hAnsi="Times New Roman" w:cs="Times New Roman"/>
              </w:rPr>
              <w:t>65%</w:t>
            </w:r>
            <w:r w:rsidRPr="003C02E9">
              <w:rPr>
                <w:rFonts w:ascii="Times New Roman" w:eastAsia="宋体" w:hAnsi="Times New Roman" w:cs="Times New Roman"/>
              </w:rPr>
              <w:t>、聚异氰酸酯类树脂</w:t>
            </w:r>
            <w:r w:rsidRPr="003C02E9">
              <w:rPr>
                <w:rFonts w:ascii="Times New Roman" w:eastAsia="宋体" w:hAnsi="Times New Roman" w:cs="Times New Roman"/>
              </w:rPr>
              <w:t>15%</w:t>
            </w:r>
            <w:r w:rsidRPr="003C02E9">
              <w:rPr>
                <w:rFonts w:ascii="Times New Roman" w:eastAsia="宋体" w:hAnsi="Times New Roman" w:cs="Times New Roman"/>
              </w:rPr>
              <w:t>、丙酸戊酯</w:t>
            </w:r>
            <w:r w:rsidRPr="003C02E9">
              <w:rPr>
                <w:rFonts w:ascii="Times New Roman" w:eastAsia="宋体" w:hAnsi="Times New Roman" w:cs="Times New Roman"/>
              </w:rPr>
              <w:t>8%</w:t>
            </w:r>
            <w:r w:rsidRPr="003C02E9">
              <w:rPr>
                <w:rFonts w:ascii="Times New Roman" w:eastAsia="宋体" w:hAnsi="Times New Roman" w:cs="Times New Roman"/>
              </w:rPr>
              <w:t>、乙酸丁酯</w:t>
            </w:r>
            <w:r w:rsidRPr="003C02E9">
              <w:rPr>
                <w:rFonts w:ascii="Times New Roman" w:eastAsia="宋体" w:hAnsi="Times New Roman" w:cs="Times New Roman"/>
              </w:rPr>
              <w:t>8%</w:t>
            </w:r>
            <w:r w:rsidRPr="003C02E9">
              <w:rPr>
                <w:rFonts w:ascii="Times New Roman" w:eastAsia="宋体" w:hAnsi="Times New Roman" w:cs="Times New Roman"/>
              </w:rPr>
              <w:t>、甲基</w:t>
            </w:r>
            <w:r w:rsidRPr="003C02E9">
              <w:rPr>
                <w:rFonts w:ascii="Times New Roman" w:eastAsia="宋体" w:hAnsi="Times New Roman" w:cs="Times New Roman"/>
              </w:rPr>
              <w:t>-2-</w:t>
            </w:r>
            <w:r w:rsidRPr="003C02E9">
              <w:rPr>
                <w:rFonts w:ascii="Times New Roman" w:eastAsia="宋体" w:hAnsi="Times New Roman" w:cs="Times New Roman"/>
              </w:rPr>
              <w:t>己酮</w:t>
            </w:r>
            <w:r w:rsidRPr="003C02E9">
              <w:rPr>
                <w:rFonts w:ascii="Times New Roman" w:eastAsia="宋体" w:hAnsi="Times New Roman" w:cs="Times New Roman"/>
              </w:rPr>
              <w:t xml:space="preserve">4% </w:t>
            </w:r>
          </w:p>
        </w:tc>
        <w:tc>
          <w:tcPr>
            <w:tcW w:w="1525"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0.1t</w:t>
            </w:r>
          </w:p>
        </w:tc>
      </w:tr>
      <w:tr w:rsidR="001B279B" w:rsidRPr="003C02E9">
        <w:trPr>
          <w:cantSplit/>
          <w:trHeight w:val="340"/>
          <w:jc w:val="center"/>
        </w:trPr>
        <w:tc>
          <w:tcPr>
            <w:tcW w:w="784" w:type="dxa"/>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4</w:t>
            </w:r>
          </w:p>
        </w:tc>
        <w:tc>
          <w:tcPr>
            <w:tcW w:w="1702"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面漆</w:t>
            </w:r>
          </w:p>
        </w:tc>
        <w:tc>
          <w:tcPr>
            <w:tcW w:w="4926" w:type="dxa"/>
            <w:vAlign w:val="center"/>
          </w:tcPr>
          <w:p w:rsidR="001B279B" w:rsidRPr="003C02E9" w:rsidRDefault="00B46574">
            <w:pPr>
              <w:pStyle w:val="af1"/>
              <w:jc w:val="both"/>
              <w:rPr>
                <w:rFonts w:ascii="Times New Roman" w:eastAsia="宋体" w:hAnsi="Times New Roman" w:cs="Times New Roman"/>
              </w:rPr>
            </w:pPr>
            <w:r w:rsidRPr="003C02E9">
              <w:rPr>
                <w:rFonts w:ascii="Times New Roman" w:eastAsia="宋体" w:hAnsi="Times New Roman" w:cs="Times New Roman"/>
              </w:rPr>
              <w:t>乙酸丁酯</w:t>
            </w:r>
            <w:r w:rsidRPr="003C02E9">
              <w:rPr>
                <w:rFonts w:ascii="Times New Roman" w:eastAsia="宋体" w:hAnsi="Times New Roman" w:cs="Times New Roman"/>
              </w:rPr>
              <w:t xml:space="preserve"> 15%</w:t>
            </w:r>
            <w:r w:rsidRPr="003C02E9">
              <w:rPr>
                <w:rFonts w:ascii="Times New Roman" w:eastAsia="宋体" w:hAnsi="Times New Roman" w:cs="Times New Roman"/>
              </w:rPr>
              <w:t>、二甲苯</w:t>
            </w:r>
            <w:r w:rsidRPr="003C02E9">
              <w:rPr>
                <w:rFonts w:ascii="Times New Roman" w:eastAsia="宋体" w:hAnsi="Times New Roman" w:cs="Times New Roman"/>
              </w:rPr>
              <w:t xml:space="preserve"> 25%</w:t>
            </w:r>
            <w:r w:rsidRPr="003C02E9">
              <w:rPr>
                <w:rFonts w:ascii="Times New Roman" w:eastAsia="宋体" w:hAnsi="Times New Roman" w:cs="Times New Roman"/>
              </w:rPr>
              <w:t>、甲苯</w:t>
            </w:r>
            <w:r w:rsidRPr="003C02E9">
              <w:rPr>
                <w:rFonts w:ascii="Times New Roman" w:eastAsia="宋体" w:hAnsi="Times New Roman" w:cs="Times New Roman"/>
              </w:rPr>
              <w:t xml:space="preserve"> 4%</w:t>
            </w:r>
            <w:r w:rsidRPr="003C02E9">
              <w:rPr>
                <w:rFonts w:ascii="Times New Roman" w:eastAsia="宋体" w:hAnsi="Times New Roman" w:cs="Times New Roman"/>
              </w:rPr>
              <w:t>、甲基</w:t>
            </w:r>
            <w:r w:rsidRPr="003C02E9">
              <w:rPr>
                <w:rFonts w:ascii="Times New Roman" w:eastAsia="宋体" w:hAnsi="Times New Roman" w:cs="Times New Roman"/>
              </w:rPr>
              <w:t>-2-</w:t>
            </w:r>
            <w:r w:rsidRPr="003C02E9">
              <w:rPr>
                <w:rFonts w:ascii="Times New Roman" w:eastAsia="宋体" w:hAnsi="Times New Roman" w:cs="Times New Roman"/>
              </w:rPr>
              <w:t>戊酮</w:t>
            </w:r>
            <w:r w:rsidRPr="003C02E9">
              <w:rPr>
                <w:rFonts w:ascii="Times New Roman" w:eastAsia="宋体" w:hAnsi="Times New Roman" w:cs="Times New Roman"/>
              </w:rPr>
              <w:t xml:space="preserve"> 8%</w:t>
            </w:r>
            <w:r w:rsidRPr="003C02E9">
              <w:rPr>
                <w:rFonts w:ascii="Times New Roman" w:eastAsia="宋体" w:hAnsi="Times New Roman" w:cs="Times New Roman"/>
              </w:rPr>
              <w:t>、乙苯</w:t>
            </w:r>
            <w:r w:rsidRPr="003C02E9">
              <w:rPr>
                <w:rFonts w:ascii="Times New Roman" w:eastAsia="宋体" w:hAnsi="Times New Roman" w:cs="Times New Roman"/>
              </w:rPr>
              <w:t xml:space="preserve"> 8%</w:t>
            </w:r>
            <w:r w:rsidRPr="003C02E9">
              <w:rPr>
                <w:rFonts w:ascii="Times New Roman" w:eastAsia="宋体" w:hAnsi="Times New Roman" w:cs="Times New Roman"/>
              </w:rPr>
              <w:t>、丙稀酸树脂类</w:t>
            </w:r>
            <w:r w:rsidRPr="003C02E9">
              <w:rPr>
                <w:rFonts w:ascii="Times New Roman" w:eastAsia="宋体" w:hAnsi="Times New Roman" w:cs="Times New Roman"/>
              </w:rPr>
              <w:t xml:space="preserve"> 40% </w:t>
            </w:r>
          </w:p>
        </w:tc>
        <w:tc>
          <w:tcPr>
            <w:tcW w:w="1525"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0.58t</w:t>
            </w:r>
          </w:p>
        </w:tc>
      </w:tr>
      <w:tr w:rsidR="001B279B" w:rsidRPr="003C02E9">
        <w:trPr>
          <w:cantSplit/>
          <w:trHeight w:val="340"/>
          <w:jc w:val="center"/>
        </w:trPr>
        <w:tc>
          <w:tcPr>
            <w:tcW w:w="784" w:type="dxa"/>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5</w:t>
            </w:r>
          </w:p>
        </w:tc>
        <w:tc>
          <w:tcPr>
            <w:tcW w:w="1702"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面漆固化剂</w:t>
            </w:r>
          </w:p>
        </w:tc>
        <w:tc>
          <w:tcPr>
            <w:tcW w:w="4926" w:type="dxa"/>
            <w:vAlign w:val="center"/>
          </w:tcPr>
          <w:p w:rsidR="001B279B" w:rsidRPr="003C02E9" w:rsidRDefault="00B46574">
            <w:pPr>
              <w:pStyle w:val="af1"/>
              <w:jc w:val="both"/>
              <w:rPr>
                <w:rFonts w:ascii="Times New Roman" w:eastAsia="宋体" w:hAnsi="Times New Roman" w:cs="Times New Roman"/>
              </w:rPr>
            </w:pPr>
            <w:r w:rsidRPr="003C02E9">
              <w:rPr>
                <w:rFonts w:ascii="Times New Roman" w:eastAsia="宋体" w:hAnsi="Times New Roman" w:cs="Times New Roman"/>
              </w:rPr>
              <w:t>二异氰酸</w:t>
            </w:r>
            <w:proofErr w:type="gramStart"/>
            <w:r w:rsidRPr="003C02E9">
              <w:rPr>
                <w:rFonts w:ascii="Times New Roman" w:eastAsia="宋体" w:hAnsi="Times New Roman" w:cs="Times New Roman"/>
              </w:rPr>
              <w:t>根合己烷</w:t>
            </w:r>
            <w:proofErr w:type="gramEnd"/>
            <w:r w:rsidRPr="003C02E9">
              <w:rPr>
                <w:rFonts w:ascii="Times New Roman" w:eastAsia="宋体" w:hAnsi="Times New Roman" w:cs="Times New Roman"/>
              </w:rPr>
              <w:t>的均聚物</w:t>
            </w:r>
            <w:r w:rsidRPr="003C02E9">
              <w:rPr>
                <w:rFonts w:ascii="Times New Roman" w:eastAsia="宋体" w:hAnsi="Times New Roman" w:cs="Times New Roman"/>
              </w:rPr>
              <w:t xml:space="preserve"> 65%</w:t>
            </w:r>
            <w:r w:rsidRPr="003C02E9">
              <w:rPr>
                <w:rFonts w:ascii="Times New Roman" w:eastAsia="宋体" w:hAnsi="Times New Roman" w:cs="Times New Roman"/>
              </w:rPr>
              <w:t>、聚异氰酸酯类树脂</w:t>
            </w:r>
            <w:r w:rsidRPr="003C02E9">
              <w:rPr>
                <w:rFonts w:ascii="Times New Roman" w:eastAsia="宋体" w:hAnsi="Times New Roman" w:cs="Times New Roman"/>
              </w:rPr>
              <w:t xml:space="preserve"> 15%</w:t>
            </w:r>
            <w:r w:rsidRPr="003C02E9">
              <w:rPr>
                <w:rFonts w:ascii="Times New Roman" w:eastAsia="宋体" w:hAnsi="Times New Roman" w:cs="Times New Roman"/>
              </w:rPr>
              <w:t>、丙酸戊酯</w:t>
            </w:r>
            <w:r w:rsidRPr="003C02E9">
              <w:rPr>
                <w:rFonts w:ascii="Times New Roman" w:eastAsia="宋体" w:hAnsi="Times New Roman" w:cs="Times New Roman"/>
              </w:rPr>
              <w:t xml:space="preserve"> 8%</w:t>
            </w:r>
            <w:r w:rsidRPr="003C02E9">
              <w:rPr>
                <w:rFonts w:ascii="Times New Roman" w:eastAsia="宋体" w:hAnsi="Times New Roman" w:cs="Times New Roman"/>
              </w:rPr>
              <w:t>、乙酸丁酯</w:t>
            </w:r>
            <w:r w:rsidRPr="003C02E9">
              <w:rPr>
                <w:rFonts w:ascii="Times New Roman" w:eastAsia="宋体" w:hAnsi="Times New Roman" w:cs="Times New Roman"/>
              </w:rPr>
              <w:t xml:space="preserve"> 8%</w:t>
            </w:r>
            <w:r w:rsidRPr="003C02E9">
              <w:rPr>
                <w:rFonts w:ascii="Times New Roman" w:eastAsia="宋体" w:hAnsi="Times New Roman" w:cs="Times New Roman"/>
              </w:rPr>
              <w:t>、甲基</w:t>
            </w:r>
            <w:r w:rsidRPr="003C02E9">
              <w:rPr>
                <w:rFonts w:ascii="Times New Roman" w:eastAsia="宋体" w:hAnsi="Times New Roman" w:cs="Times New Roman"/>
              </w:rPr>
              <w:t>-2-</w:t>
            </w:r>
            <w:r w:rsidRPr="003C02E9">
              <w:rPr>
                <w:rFonts w:ascii="Times New Roman" w:eastAsia="宋体" w:hAnsi="Times New Roman" w:cs="Times New Roman"/>
              </w:rPr>
              <w:t>已酮</w:t>
            </w:r>
            <w:r w:rsidRPr="003C02E9">
              <w:rPr>
                <w:rFonts w:ascii="Times New Roman" w:eastAsia="宋体" w:hAnsi="Times New Roman" w:cs="Times New Roman"/>
              </w:rPr>
              <w:t xml:space="preserve">4% </w:t>
            </w:r>
          </w:p>
        </w:tc>
        <w:tc>
          <w:tcPr>
            <w:tcW w:w="1525"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0.2t</w:t>
            </w:r>
          </w:p>
        </w:tc>
      </w:tr>
      <w:tr w:rsidR="001B279B" w:rsidRPr="003C02E9">
        <w:trPr>
          <w:cantSplit/>
          <w:trHeight w:val="340"/>
          <w:jc w:val="center"/>
        </w:trPr>
        <w:tc>
          <w:tcPr>
            <w:tcW w:w="784" w:type="dxa"/>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6</w:t>
            </w:r>
          </w:p>
        </w:tc>
        <w:tc>
          <w:tcPr>
            <w:tcW w:w="1702"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稀释剂</w:t>
            </w:r>
          </w:p>
        </w:tc>
        <w:tc>
          <w:tcPr>
            <w:tcW w:w="4926" w:type="dxa"/>
            <w:vAlign w:val="center"/>
          </w:tcPr>
          <w:p w:rsidR="001B279B" w:rsidRPr="003C02E9" w:rsidRDefault="00B46574">
            <w:pPr>
              <w:pStyle w:val="af1"/>
              <w:jc w:val="both"/>
              <w:rPr>
                <w:rFonts w:ascii="Times New Roman" w:eastAsia="宋体" w:hAnsi="Times New Roman" w:cs="Times New Roman"/>
              </w:rPr>
            </w:pPr>
            <w:r w:rsidRPr="003C02E9">
              <w:rPr>
                <w:rFonts w:ascii="Times New Roman" w:eastAsia="宋体" w:hAnsi="Times New Roman" w:cs="Times New Roman"/>
              </w:rPr>
              <w:t>二甲苯</w:t>
            </w:r>
            <w:r w:rsidRPr="003C02E9">
              <w:rPr>
                <w:rFonts w:ascii="Times New Roman" w:eastAsia="宋体" w:hAnsi="Times New Roman" w:cs="Times New Roman"/>
              </w:rPr>
              <w:t>25%</w:t>
            </w:r>
            <w:r w:rsidRPr="003C02E9">
              <w:rPr>
                <w:rFonts w:ascii="Times New Roman" w:eastAsia="宋体" w:hAnsi="Times New Roman" w:cs="Times New Roman"/>
              </w:rPr>
              <w:t>、乙酸丁酯</w:t>
            </w:r>
            <w:r w:rsidRPr="003C02E9">
              <w:rPr>
                <w:rFonts w:ascii="Times New Roman" w:eastAsia="宋体" w:hAnsi="Times New Roman" w:cs="Times New Roman"/>
              </w:rPr>
              <w:t>55%</w:t>
            </w:r>
            <w:r w:rsidRPr="003C02E9">
              <w:rPr>
                <w:rFonts w:ascii="Times New Roman" w:eastAsia="宋体" w:hAnsi="Times New Roman" w:cs="Times New Roman"/>
              </w:rPr>
              <w:t>、甲苯</w:t>
            </w:r>
            <w:r w:rsidRPr="003C02E9">
              <w:rPr>
                <w:rFonts w:ascii="Times New Roman" w:eastAsia="宋体" w:hAnsi="Times New Roman" w:cs="Times New Roman"/>
              </w:rPr>
              <w:t>0.1%</w:t>
            </w:r>
            <w:r w:rsidRPr="003C02E9">
              <w:rPr>
                <w:rFonts w:ascii="Times New Roman" w:eastAsia="宋体" w:hAnsi="Times New Roman" w:cs="Times New Roman"/>
              </w:rPr>
              <w:t>、乙苯</w:t>
            </w:r>
            <w:r w:rsidRPr="003C02E9">
              <w:rPr>
                <w:rFonts w:ascii="Times New Roman" w:eastAsia="宋体" w:hAnsi="Times New Roman" w:cs="Times New Roman"/>
              </w:rPr>
              <w:t>8%</w:t>
            </w:r>
            <w:r w:rsidRPr="003C02E9">
              <w:rPr>
                <w:rFonts w:ascii="Times New Roman" w:eastAsia="宋体" w:hAnsi="Times New Roman" w:cs="Times New Roman"/>
              </w:rPr>
              <w:t>、石脑油（石油）</w:t>
            </w:r>
            <w:r w:rsidRPr="003C02E9">
              <w:rPr>
                <w:rFonts w:ascii="Times New Roman" w:eastAsia="宋体" w:hAnsi="Times New Roman" w:cs="Times New Roman"/>
              </w:rPr>
              <w:t xml:space="preserve">8% </w:t>
            </w:r>
          </w:p>
        </w:tc>
        <w:tc>
          <w:tcPr>
            <w:tcW w:w="1525"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0.4t</w:t>
            </w:r>
          </w:p>
        </w:tc>
      </w:tr>
      <w:tr w:rsidR="001B279B" w:rsidRPr="003C02E9">
        <w:trPr>
          <w:cantSplit/>
          <w:trHeight w:val="340"/>
          <w:jc w:val="center"/>
        </w:trPr>
        <w:tc>
          <w:tcPr>
            <w:tcW w:w="784" w:type="dxa"/>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7</w:t>
            </w:r>
          </w:p>
        </w:tc>
        <w:tc>
          <w:tcPr>
            <w:tcW w:w="1702"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焊丝</w:t>
            </w:r>
          </w:p>
        </w:tc>
        <w:tc>
          <w:tcPr>
            <w:tcW w:w="4926"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25kg/</w:t>
            </w:r>
            <w:r w:rsidRPr="003C02E9">
              <w:rPr>
                <w:rFonts w:ascii="Times New Roman" w:eastAsia="宋体" w:hAnsi="Times New Roman" w:cs="Times New Roman"/>
              </w:rPr>
              <w:t>卷</w:t>
            </w:r>
          </w:p>
        </w:tc>
        <w:tc>
          <w:tcPr>
            <w:tcW w:w="1525"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0.01t</w:t>
            </w:r>
          </w:p>
        </w:tc>
      </w:tr>
      <w:tr w:rsidR="001B279B" w:rsidRPr="003C02E9">
        <w:trPr>
          <w:cantSplit/>
          <w:trHeight w:val="340"/>
          <w:jc w:val="center"/>
        </w:trPr>
        <w:tc>
          <w:tcPr>
            <w:tcW w:w="784" w:type="dxa"/>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8</w:t>
            </w:r>
          </w:p>
        </w:tc>
        <w:tc>
          <w:tcPr>
            <w:tcW w:w="1702"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机油</w:t>
            </w:r>
          </w:p>
        </w:tc>
        <w:tc>
          <w:tcPr>
            <w:tcW w:w="4926"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4.0L/</w:t>
            </w:r>
            <w:r w:rsidRPr="003C02E9">
              <w:rPr>
                <w:rFonts w:ascii="Times New Roman" w:eastAsia="宋体" w:hAnsi="Times New Roman" w:cs="Times New Roman"/>
              </w:rPr>
              <w:t>桶</w:t>
            </w:r>
          </w:p>
        </w:tc>
        <w:tc>
          <w:tcPr>
            <w:tcW w:w="1525"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2t</w:t>
            </w:r>
          </w:p>
        </w:tc>
      </w:tr>
      <w:tr w:rsidR="001B279B" w:rsidRPr="003C02E9">
        <w:trPr>
          <w:cantSplit/>
          <w:trHeight w:val="340"/>
          <w:jc w:val="center"/>
        </w:trPr>
        <w:tc>
          <w:tcPr>
            <w:tcW w:w="784" w:type="dxa"/>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9</w:t>
            </w:r>
          </w:p>
        </w:tc>
        <w:tc>
          <w:tcPr>
            <w:tcW w:w="1702"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砂轮片</w:t>
            </w:r>
          </w:p>
        </w:tc>
        <w:tc>
          <w:tcPr>
            <w:tcW w:w="4926"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10</w:t>
            </w:r>
            <w:r w:rsidRPr="003C02E9">
              <w:rPr>
                <w:rFonts w:ascii="Times New Roman" w:eastAsia="宋体" w:hAnsi="Times New Roman" w:cs="Times New Roman"/>
              </w:rPr>
              <w:t>片</w:t>
            </w:r>
            <w:r w:rsidRPr="003C02E9">
              <w:rPr>
                <w:rFonts w:ascii="Times New Roman" w:eastAsia="宋体" w:hAnsi="Times New Roman" w:cs="Times New Roman"/>
              </w:rPr>
              <w:t>/</w:t>
            </w:r>
            <w:r w:rsidRPr="003C02E9">
              <w:rPr>
                <w:rFonts w:ascii="Times New Roman" w:eastAsia="宋体" w:hAnsi="Times New Roman" w:cs="Times New Roman"/>
              </w:rPr>
              <w:t>盒</w:t>
            </w:r>
          </w:p>
        </w:tc>
        <w:tc>
          <w:tcPr>
            <w:tcW w:w="1525"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100</w:t>
            </w:r>
            <w:r w:rsidRPr="003C02E9">
              <w:rPr>
                <w:rFonts w:ascii="Times New Roman" w:eastAsia="宋体" w:hAnsi="Times New Roman" w:cs="Times New Roman"/>
              </w:rPr>
              <w:t>片</w:t>
            </w:r>
          </w:p>
        </w:tc>
      </w:tr>
      <w:tr w:rsidR="001B279B" w:rsidRPr="003C02E9">
        <w:trPr>
          <w:cantSplit/>
          <w:trHeight w:val="340"/>
          <w:jc w:val="center"/>
        </w:trPr>
        <w:tc>
          <w:tcPr>
            <w:tcW w:w="784" w:type="dxa"/>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10</w:t>
            </w:r>
          </w:p>
        </w:tc>
        <w:tc>
          <w:tcPr>
            <w:tcW w:w="1702"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原子灰</w:t>
            </w:r>
          </w:p>
        </w:tc>
        <w:tc>
          <w:tcPr>
            <w:tcW w:w="4926"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2kg/</w:t>
            </w:r>
            <w:r w:rsidRPr="003C02E9">
              <w:rPr>
                <w:rFonts w:ascii="Times New Roman" w:eastAsia="宋体" w:hAnsi="Times New Roman" w:cs="Times New Roman"/>
              </w:rPr>
              <w:t>盒</w:t>
            </w:r>
          </w:p>
        </w:tc>
        <w:tc>
          <w:tcPr>
            <w:tcW w:w="1525"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0.35t</w:t>
            </w:r>
          </w:p>
        </w:tc>
      </w:tr>
      <w:tr w:rsidR="001B279B" w:rsidRPr="003C02E9">
        <w:trPr>
          <w:cantSplit/>
          <w:trHeight w:val="340"/>
          <w:jc w:val="center"/>
        </w:trPr>
        <w:tc>
          <w:tcPr>
            <w:tcW w:w="784" w:type="dxa"/>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11</w:t>
            </w:r>
          </w:p>
        </w:tc>
        <w:tc>
          <w:tcPr>
            <w:tcW w:w="1702"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防冻液</w:t>
            </w:r>
          </w:p>
        </w:tc>
        <w:tc>
          <w:tcPr>
            <w:tcW w:w="4926"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4L/</w:t>
            </w:r>
            <w:r w:rsidRPr="003C02E9">
              <w:rPr>
                <w:rFonts w:ascii="Times New Roman" w:eastAsia="宋体" w:hAnsi="Times New Roman" w:cs="Times New Roman"/>
              </w:rPr>
              <w:t>桶</w:t>
            </w:r>
          </w:p>
        </w:tc>
        <w:tc>
          <w:tcPr>
            <w:tcW w:w="1525"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0.2t</w:t>
            </w:r>
          </w:p>
        </w:tc>
      </w:tr>
      <w:tr w:rsidR="001B279B" w:rsidRPr="003C02E9">
        <w:trPr>
          <w:cantSplit/>
          <w:trHeight w:val="340"/>
          <w:jc w:val="center"/>
        </w:trPr>
        <w:tc>
          <w:tcPr>
            <w:tcW w:w="784" w:type="dxa"/>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12</w:t>
            </w:r>
          </w:p>
        </w:tc>
        <w:tc>
          <w:tcPr>
            <w:tcW w:w="1702"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香蕉水</w:t>
            </w:r>
          </w:p>
        </w:tc>
        <w:tc>
          <w:tcPr>
            <w:tcW w:w="4926" w:type="dxa"/>
            <w:vAlign w:val="center"/>
          </w:tcPr>
          <w:p w:rsidR="001B279B" w:rsidRPr="003C02E9" w:rsidRDefault="00B46574">
            <w:pPr>
              <w:pStyle w:val="af1"/>
              <w:jc w:val="both"/>
              <w:rPr>
                <w:rFonts w:ascii="Times New Roman" w:eastAsia="宋体" w:hAnsi="Times New Roman" w:cs="Times New Roman"/>
              </w:rPr>
            </w:pPr>
            <w:r w:rsidRPr="003C02E9">
              <w:rPr>
                <w:rFonts w:ascii="Times New Roman" w:eastAsia="宋体" w:hAnsi="Times New Roman" w:cs="Times New Roman"/>
              </w:rPr>
              <w:t>二甲苯</w:t>
            </w:r>
            <w:r w:rsidRPr="003C02E9">
              <w:rPr>
                <w:rFonts w:ascii="Times New Roman" w:eastAsia="宋体" w:hAnsi="Times New Roman" w:cs="Times New Roman"/>
              </w:rPr>
              <w:t>60%</w:t>
            </w:r>
            <w:r w:rsidRPr="003C02E9">
              <w:rPr>
                <w:rFonts w:ascii="Times New Roman" w:eastAsia="宋体" w:hAnsi="Times New Roman" w:cs="Times New Roman"/>
              </w:rPr>
              <w:t>、乙酸丁酯</w:t>
            </w:r>
            <w:r w:rsidRPr="003C02E9">
              <w:rPr>
                <w:rFonts w:ascii="Times New Roman" w:eastAsia="宋体" w:hAnsi="Times New Roman" w:cs="Times New Roman"/>
              </w:rPr>
              <w:t>20%</w:t>
            </w:r>
            <w:r w:rsidRPr="003C02E9">
              <w:rPr>
                <w:rFonts w:ascii="Times New Roman" w:eastAsia="宋体" w:hAnsi="Times New Roman" w:cs="Times New Roman"/>
              </w:rPr>
              <w:t>、环己酮</w:t>
            </w:r>
            <w:r w:rsidRPr="003C02E9">
              <w:rPr>
                <w:rFonts w:ascii="Times New Roman" w:eastAsia="宋体" w:hAnsi="Times New Roman" w:cs="Times New Roman"/>
              </w:rPr>
              <w:t>10%</w:t>
            </w:r>
            <w:r w:rsidRPr="003C02E9">
              <w:rPr>
                <w:rFonts w:ascii="Times New Roman" w:eastAsia="宋体" w:hAnsi="Times New Roman" w:cs="Times New Roman"/>
              </w:rPr>
              <w:t>、乙二醇乙醚醋酸</w:t>
            </w:r>
            <w:proofErr w:type="gramStart"/>
            <w:r w:rsidRPr="003C02E9">
              <w:rPr>
                <w:rFonts w:ascii="Times New Roman" w:eastAsia="宋体" w:hAnsi="Times New Roman" w:cs="Times New Roman"/>
              </w:rPr>
              <w:t>酯</w:t>
            </w:r>
            <w:proofErr w:type="gramEnd"/>
            <w:r w:rsidRPr="003C02E9">
              <w:rPr>
                <w:rFonts w:ascii="Times New Roman" w:eastAsia="宋体" w:hAnsi="Times New Roman" w:cs="Times New Roman"/>
              </w:rPr>
              <w:t xml:space="preserve">10% </w:t>
            </w:r>
          </w:p>
        </w:tc>
        <w:tc>
          <w:tcPr>
            <w:tcW w:w="1525"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0.2t</w:t>
            </w:r>
          </w:p>
        </w:tc>
      </w:tr>
      <w:tr w:rsidR="001B279B" w:rsidRPr="003C02E9">
        <w:trPr>
          <w:cantSplit/>
          <w:trHeight w:val="340"/>
          <w:jc w:val="center"/>
        </w:trPr>
        <w:tc>
          <w:tcPr>
            <w:tcW w:w="784" w:type="dxa"/>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13</w:t>
            </w:r>
          </w:p>
        </w:tc>
        <w:tc>
          <w:tcPr>
            <w:tcW w:w="1702"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洗车液</w:t>
            </w:r>
          </w:p>
        </w:tc>
        <w:tc>
          <w:tcPr>
            <w:tcW w:w="4926"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表面活性剂</w:t>
            </w:r>
          </w:p>
        </w:tc>
        <w:tc>
          <w:tcPr>
            <w:tcW w:w="1525"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0.02t</w:t>
            </w:r>
          </w:p>
        </w:tc>
      </w:tr>
      <w:tr w:rsidR="001B279B" w:rsidRPr="003C02E9">
        <w:trPr>
          <w:cantSplit/>
          <w:trHeight w:val="340"/>
          <w:jc w:val="center"/>
        </w:trPr>
        <w:tc>
          <w:tcPr>
            <w:tcW w:w="784" w:type="dxa"/>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14</w:t>
            </w:r>
          </w:p>
        </w:tc>
        <w:tc>
          <w:tcPr>
            <w:tcW w:w="1702"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蓄电池</w:t>
            </w:r>
          </w:p>
        </w:tc>
        <w:tc>
          <w:tcPr>
            <w:tcW w:w="4926"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w:t>
            </w:r>
          </w:p>
        </w:tc>
        <w:tc>
          <w:tcPr>
            <w:tcW w:w="1525" w:type="dxa"/>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50</w:t>
            </w:r>
            <w:r w:rsidRPr="003C02E9">
              <w:rPr>
                <w:rFonts w:ascii="Times New Roman" w:eastAsia="宋体" w:hAnsi="Times New Roman" w:cs="Times New Roman"/>
              </w:rPr>
              <w:t>个</w:t>
            </w:r>
          </w:p>
        </w:tc>
      </w:tr>
    </w:tbl>
    <w:p w:rsidR="001B279B" w:rsidRPr="003C02E9" w:rsidRDefault="001B279B">
      <w:pPr>
        <w:ind w:firstLineChars="200" w:firstLine="560"/>
        <w:rPr>
          <w:rFonts w:ascii="Times New Roman" w:eastAsia="仿宋_GB2312" w:hAnsi="Times New Roman" w:cs="Times New Roman"/>
          <w:sz w:val="28"/>
          <w:szCs w:val="28"/>
        </w:rPr>
      </w:pPr>
    </w:p>
    <w:p w:rsidR="001B279B" w:rsidRPr="003C02E9" w:rsidRDefault="001B279B">
      <w:pPr>
        <w:ind w:firstLineChars="200" w:firstLine="560"/>
        <w:rPr>
          <w:rFonts w:ascii="Times New Roman" w:eastAsia="仿宋_GB2312" w:hAnsi="Times New Roman" w:cs="Times New Roman"/>
          <w:sz w:val="28"/>
          <w:szCs w:val="28"/>
        </w:rPr>
      </w:pPr>
    </w:p>
    <w:p w:rsidR="001B279B" w:rsidRPr="003C02E9" w:rsidRDefault="001B279B">
      <w:pPr>
        <w:ind w:firstLineChars="200" w:firstLine="560"/>
        <w:rPr>
          <w:rFonts w:ascii="Times New Roman" w:eastAsia="仿宋_GB2312" w:hAnsi="Times New Roman" w:cs="Times New Roman"/>
          <w:sz w:val="28"/>
          <w:szCs w:val="28"/>
        </w:rPr>
      </w:pPr>
    </w:p>
    <w:p w:rsidR="003C02E9" w:rsidRPr="003C02E9" w:rsidRDefault="003C02E9">
      <w:pPr>
        <w:ind w:firstLineChars="200" w:firstLine="560"/>
        <w:rPr>
          <w:rFonts w:ascii="Times New Roman" w:eastAsia="仿宋_GB2312" w:hAnsi="Times New Roman" w:cs="Times New Roman"/>
          <w:sz w:val="28"/>
          <w:szCs w:val="28"/>
        </w:rPr>
      </w:pPr>
    </w:p>
    <w:p w:rsidR="001B279B" w:rsidRPr="003C02E9" w:rsidRDefault="00B46574" w:rsidP="00161432">
      <w:pPr>
        <w:spacing w:line="500" w:lineRule="exact"/>
        <w:rPr>
          <w:rFonts w:ascii="Times New Roman" w:eastAsia="仿宋_GB2312" w:hAnsi="Times New Roman" w:cs="Times New Roman"/>
          <w:b/>
          <w:bCs/>
          <w:sz w:val="28"/>
          <w:szCs w:val="32"/>
        </w:rPr>
      </w:pPr>
      <w:r w:rsidRPr="003C02E9">
        <w:rPr>
          <w:rFonts w:ascii="Times New Roman" w:eastAsia="仿宋_GB2312" w:hAnsi="Times New Roman" w:cs="Times New Roman"/>
          <w:b/>
          <w:bCs/>
          <w:sz w:val="28"/>
          <w:szCs w:val="32"/>
        </w:rPr>
        <w:lastRenderedPageBreak/>
        <w:t>4</w:t>
      </w:r>
      <w:r w:rsidRPr="003C02E9">
        <w:rPr>
          <w:rFonts w:ascii="Times New Roman" w:eastAsia="仿宋_GB2312" w:hAnsi="Times New Roman" w:cs="Times New Roman"/>
          <w:b/>
          <w:bCs/>
          <w:sz w:val="28"/>
          <w:szCs w:val="32"/>
        </w:rPr>
        <w:t>、设施设备使用情况</w:t>
      </w:r>
    </w:p>
    <w:p w:rsidR="001B279B" w:rsidRPr="003C02E9" w:rsidRDefault="00B46574">
      <w:pPr>
        <w:pStyle w:val="af0"/>
        <w:ind w:firstLine="562"/>
        <w:rPr>
          <w:rFonts w:ascii="Times New Roman" w:eastAsia="仿宋_GB2312" w:hAnsi="Times New Roman" w:cs="Times New Roman"/>
        </w:rPr>
      </w:pPr>
      <w:r w:rsidRPr="003C02E9">
        <w:rPr>
          <w:rFonts w:ascii="Times New Roman" w:eastAsia="仿宋_GB2312" w:hAnsi="Times New Roman" w:cs="Times New Roman"/>
          <w:sz w:val="28"/>
        </w:rPr>
        <w:tab/>
      </w:r>
      <w:r w:rsidRPr="003C02E9">
        <w:rPr>
          <w:rFonts w:ascii="Times New Roman" w:eastAsia="仿宋_GB2312" w:hAnsi="Times New Roman" w:cs="Times New Roman"/>
          <w:sz w:val="28"/>
        </w:rPr>
        <w:t>主要设备清单表</w:t>
      </w:r>
      <w:r w:rsidRPr="003C02E9">
        <w:rPr>
          <w:rFonts w:ascii="Times New Roman" w:eastAsia="仿宋_GB2312" w:hAnsi="Times New Roman" w:cs="Times New Roman"/>
          <w:sz w:val="28"/>
        </w:rPr>
        <w:tab/>
      </w:r>
    </w:p>
    <w:tbl>
      <w:tblPr>
        <w:tblW w:w="840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216"/>
        <w:gridCol w:w="2268"/>
        <w:gridCol w:w="1417"/>
        <w:gridCol w:w="2499"/>
      </w:tblGrid>
      <w:tr w:rsidR="001B279B" w:rsidRPr="003C02E9">
        <w:trPr>
          <w:trHeight w:val="300"/>
          <w:tblHeader/>
          <w:jc w:val="center"/>
        </w:trPr>
        <w:tc>
          <w:tcPr>
            <w:tcW w:w="2216" w:type="dxa"/>
            <w:tcBorders>
              <w:top w:val="single" w:sz="4" w:space="0" w:color="auto"/>
              <w:bottom w:val="single" w:sz="6"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设备名称</w:t>
            </w:r>
          </w:p>
        </w:tc>
        <w:tc>
          <w:tcPr>
            <w:tcW w:w="2268" w:type="dxa"/>
            <w:tcBorders>
              <w:left w:val="single" w:sz="4" w:space="0" w:color="auto"/>
              <w:bottom w:val="single" w:sz="6"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规格、型号</w:t>
            </w:r>
          </w:p>
        </w:tc>
        <w:tc>
          <w:tcPr>
            <w:tcW w:w="1417" w:type="dxa"/>
            <w:tcBorders>
              <w:left w:val="single" w:sz="4" w:space="0" w:color="auto"/>
              <w:bottom w:val="single" w:sz="6"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数量</w:t>
            </w:r>
          </w:p>
        </w:tc>
        <w:tc>
          <w:tcPr>
            <w:tcW w:w="2499" w:type="dxa"/>
            <w:tcBorders>
              <w:left w:val="single" w:sz="4" w:space="0" w:color="auto"/>
              <w:bottom w:val="single" w:sz="6" w:space="0" w:color="auto"/>
              <w:right w:val="single" w:sz="4" w:space="0" w:color="auto"/>
            </w:tcBorders>
          </w:tcPr>
          <w:p w:rsidR="001B279B" w:rsidRPr="003C02E9" w:rsidRDefault="00B46574">
            <w:pPr>
              <w:pStyle w:val="af1"/>
              <w:rPr>
                <w:rFonts w:ascii="Times New Roman" w:eastAsia="宋体" w:hAnsi="Times New Roman" w:cs="Times New Roman"/>
              </w:rPr>
            </w:pPr>
            <w:r w:rsidRPr="003C02E9">
              <w:rPr>
                <w:rFonts w:ascii="Times New Roman" w:eastAsia="宋体" w:hAnsi="Times New Roman" w:cs="Times New Roman"/>
              </w:rPr>
              <w:t>备注</w:t>
            </w:r>
          </w:p>
        </w:tc>
      </w:tr>
      <w:tr w:rsidR="001B279B" w:rsidRPr="003C02E9">
        <w:trPr>
          <w:trHeight w:val="300"/>
          <w:jc w:val="center"/>
        </w:trPr>
        <w:tc>
          <w:tcPr>
            <w:tcW w:w="2216" w:type="dxa"/>
            <w:tcBorders>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喷烤漆房</w:t>
            </w:r>
          </w:p>
        </w:tc>
        <w:tc>
          <w:tcPr>
            <w:tcW w:w="2268" w:type="dxa"/>
            <w:tcBorders>
              <w:left w:val="single" w:sz="4" w:space="0" w:color="auto"/>
              <w:right w:val="single" w:sz="4" w:space="0" w:color="auto"/>
            </w:tcBorders>
            <w:shd w:val="clear" w:color="auto" w:fill="auto"/>
            <w:vAlign w:val="center"/>
          </w:tcPr>
          <w:p w:rsidR="001B279B" w:rsidRPr="003C02E9" w:rsidRDefault="001B279B">
            <w:pPr>
              <w:pStyle w:val="af1"/>
              <w:rPr>
                <w:rFonts w:ascii="Times New Roman" w:eastAsia="宋体" w:hAnsi="Times New Roman" w:cs="Times New Roman"/>
                <w:color w:val="000000" w:themeColor="text1"/>
              </w:rPr>
            </w:pPr>
          </w:p>
        </w:tc>
        <w:tc>
          <w:tcPr>
            <w:tcW w:w="1417"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1</w:t>
            </w:r>
            <w:r w:rsidRPr="003C02E9">
              <w:rPr>
                <w:rFonts w:ascii="Times New Roman" w:eastAsia="宋体" w:hAnsi="Times New Roman" w:cs="Times New Roman"/>
                <w:color w:val="000000" w:themeColor="text1"/>
              </w:rPr>
              <w:t>套</w:t>
            </w:r>
          </w:p>
        </w:tc>
        <w:tc>
          <w:tcPr>
            <w:tcW w:w="2499" w:type="dxa"/>
            <w:tcBorders>
              <w:left w:val="single" w:sz="4" w:space="0" w:color="auto"/>
              <w:right w:val="single" w:sz="4" w:space="0" w:color="auto"/>
            </w:tcBorders>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配套过滤棉</w:t>
            </w:r>
            <w:r w:rsidRPr="003C02E9">
              <w:rPr>
                <w:rFonts w:ascii="Times New Roman" w:eastAsia="宋体" w:hAnsi="Times New Roman" w:cs="Times New Roman"/>
                <w:color w:val="000000" w:themeColor="text1"/>
              </w:rPr>
              <w:t>+</w:t>
            </w:r>
            <w:r w:rsidRPr="003C02E9">
              <w:rPr>
                <w:rFonts w:ascii="Times New Roman" w:eastAsia="宋体" w:hAnsi="Times New Roman" w:cs="Times New Roman"/>
                <w:color w:val="000000" w:themeColor="text1"/>
              </w:rPr>
              <w:t>活性炭吸附装置</w:t>
            </w:r>
            <w:r w:rsidRPr="003C02E9">
              <w:rPr>
                <w:rFonts w:ascii="Times New Roman" w:eastAsia="宋体" w:hAnsi="Times New Roman" w:cs="Times New Roman"/>
                <w:color w:val="000000" w:themeColor="text1"/>
              </w:rPr>
              <w:t>1</w:t>
            </w:r>
            <w:r w:rsidRPr="003C02E9">
              <w:rPr>
                <w:rFonts w:ascii="Times New Roman" w:eastAsia="宋体" w:hAnsi="Times New Roman" w:cs="Times New Roman"/>
                <w:color w:val="000000" w:themeColor="text1"/>
              </w:rPr>
              <w:t>套</w:t>
            </w:r>
          </w:p>
        </w:tc>
      </w:tr>
      <w:tr w:rsidR="001B279B" w:rsidRPr="003C02E9">
        <w:trPr>
          <w:trHeight w:val="300"/>
          <w:jc w:val="center"/>
        </w:trPr>
        <w:tc>
          <w:tcPr>
            <w:tcW w:w="2216" w:type="dxa"/>
            <w:tcBorders>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轮胎拆装机</w:t>
            </w:r>
          </w:p>
        </w:tc>
        <w:tc>
          <w:tcPr>
            <w:tcW w:w="2268"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U226-MB1009</w:t>
            </w:r>
          </w:p>
        </w:tc>
        <w:tc>
          <w:tcPr>
            <w:tcW w:w="1417"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1</w:t>
            </w:r>
            <w:r w:rsidRPr="003C02E9">
              <w:rPr>
                <w:rFonts w:ascii="Times New Roman" w:eastAsia="宋体" w:hAnsi="Times New Roman" w:cs="Times New Roman"/>
                <w:color w:val="000000" w:themeColor="text1"/>
              </w:rPr>
              <w:t>台</w:t>
            </w:r>
          </w:p>
        </w:tc>
        <w:tc>
          <w:tcPr>
            <w:tcW w:w="2499" w:type="dxa"/>
            <w:tcBorders>
              <w:left w:val="single" w:sz="4" w:space="0" w:color="auto"/>
              <w:right w:val="single" w:sz="4" w:space="0" w:color="auto"/>
            </w:tcBorders>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w:t>
            </w:r>
          </w:p>
        </w:tc>
      </w:tr>
      <w:tr w:rsidR="001B279B" w:rsidRPr="003C02E9">
        <w:trPr>
          <w:trHeight w:val="300"/>
          <w:jc w:val="center"/>
        </w:trPr>
        <w:tc>
          <w:tcPr>
            <w:tcW w:w="2216" w:type="dxa"/>
            <w:tcBorders>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轮胎动平衡机</w:t>
            </w:r>
          </w:p>
        </w:tc>
        <w:tc>
          <w:tcPr>
            <w:tcW w:w="2268"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U100</w:t>
            </w:r>
          </w:p>
        </w:tc>
        <w:tc>
          <w:tcPr>
            <w:tcW w:w="1417"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1</w:t>
            </w:r>
            <w:r w:rsidRPr="003C02E9">
              <w:rPr>
                <w:rFonts w:ascii="Times New Roman" w:eastAsia="宋体" w:hAnsi="Times New Roman" w:cs="Times New Roman"/>
                <w:color w:val="000000" w:themeColor="text1"/>
              </w:rPr>
              <w:t>台</w:t>
            </w:r>
          </w:p>
        </w:tc>
        <w:tc>
          <w:tcPr>
            <w:tcW w:w="2499" w:type="dxa"/>
            <w:tcBorders>
              <w:left w:val="single" w:sz="4" w:space="0" w:color="auto"/>
              <w:right w:val="single" w:sz="4" w:space="0" w:color="auto"/>
            </w:tcBorders>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w:t>
            </w:r>
          </w:p>
        </w:tc>
      </w:tr>
      <w:tr w:rsidR="001B279B" w:rsidRPr="003C02E9">
        <w:trPr>
          <w:trHeight w:val="300"/>
          <w:jc w:val="center"/>
        </w:trPr>
        <w:tc>
          <w:tcPr>
            <w:tcW w:w="2216" w:type="dxa"/>
            <w:tcBorders>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二柱举升机</w:t>
            </w:r>
          </w:p>
        </w:tc>
        <w:tc>
          <w:tcPr>
            <w:tcW w:w="2268"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w:t>
            </w:r>
          </w:p>
        </w:tc>
        <w:tc>
          <w:tcPr>
            <w:tcW w:w="1417"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4</w:t>
            </w:r>
            <w:r w:rsidRPr="003C02E9">
              <w:rPr>
                <w:rFonts w:ascii="Times New Roman" w:eastAsia="宋体" w:hAnsi="Times New Roman" w:cs="Times New Roman"/>
                <w:color w:val="000000" w:themeColor="text1"/>
              </w:rPr>
              <w:t>台</w:t>
            </w:r>
          </w:p>
        </w:tc>
        <w:tc>
          <w:tcPr>
            <w:tcW w:w="2499" w:type="dxa"/>
            <w:tcBorders>
              <w:left w:val="single" w:sz="4" w:space="0" w:color="auto"/>
              <w:right w:val="single" w:sz="4" w:space="0" w:color="auto"/>
            </w:tcBorders>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w:t>
            </w:r>
          </w:p>
        </w:tc>
      </w:tr>
      <w:tr w:rsidR="001B279B" w:rsidRPr="003C02E9">
        <w:trPr>
          <w:trHeight w:val="300"/>
          <w:jc w:val="center"/>
        </w:trPr>
        <w:tc>
          <w:tcPr>
            <w:tcW w:w="2216" w:type="dxa"/>
            <w:tcBorders>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四柱举升机</w:t>
            </w:r>
          </w:p>
        </w:tc>
        <w:tc>
          <w:tcPr>
            <w:tcW w:w="2268" w:type="dxa"/>
            <w:tcBorders>
              <w:left w:val="single" w:sz="4" w:space="0" w:color="auto"/>
              <w:right w:val="single" w:sz="4" w:space="0" w:color="auto"/>
            </w:tcBorders>
            <w:shd w:val="clear" w:color="auto" w:fill="auto"/>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w:t>
            </w:r>
          </w:p>
        </w:tc>
        <w:tc>
          <w:tcPr>
            <w:tcW w:w="1417"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1</w:t>
            </w:r>
            <w:r w:rsidRPr="003C02E9">
              <w:rPr>
                <w:rFonts w:ascii="Times New Roman" w:eastAsia="宋体" w:hAnsi="Times New Roman" w:cs="Times New Roman"/>
                <w:color w:val="000000" w:themeColor="text1"/>
              </w:rPr>
              <w:t>台</w:t>
            </w:r>
          </w:p>
        </w:tc>
        <w:tc>
          <w:tcPr>
            <w:tcW w:w="2499"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w:t>
            </w:r>
          </w:p>
        </w:tc>
      </w:tr>
      <w:tr w:rsidR="001B279B" w:rsidRPr="003C02E9">
        <w:trPr>
          <w:trHeight w:val="300"/>
          <w:jc w:val="center"/>
        </w:trPr>
        <w:tc>
          <w:tcPr>
            <w:tcW w:w="2216" w:type="dxa"/>
            <w:tcBorders>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焊机</w:t>
            </w:r>
          </w:p>
        </w:tc>
        <w:tc>
          <w:tcPr>
            <w:tcW w:w="2268"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PL6250</w:t>
            </w:r>
          </w:p>
        </w:tc>
        <w:tc>
          <w:tcPr>
            <w:tcW w:w="1417"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2</w:t>
            </w:r>
            <w:r w:rsidRPr="003C02E9">
              <w:rPr>
                <w:rFonts w:ascii="Times New Roman" w:eastAsia="宋体" w:hAnsi="Times New Roman" w:cs="Times New Roman"/>
                <w:color w:val="000000" w:themeColor="text1"/>
              </w:rPr>
              <w:t>台</w:t>
            </w:r>
          </w:p>
        </w:tc>
        <w:tc>
          <w:tcPr>
            <w:tcW w:w="2499" w:type="dxa"/>
            <w:tcBorders>
              <w:left w:val="single" w:sz="4" w:space="0" w:color="auto"/>
              <w:right w:val="single" w:sz="4" w:space="0" w:color="auto"/>
            </w:tcBorders>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w:t>
            </w:r>
          </w:p>
        </w:tc>
      </w:tr>
      <w:tr w:rsidR="001B279B" w:rsidRPr="003C02E9">
        <w:trPr>
          <w:trHeight w:val="300"/>
          <w:jc w:val="center"/>
        </w:trPr>
        <w:tc>
          <w:tcPr>
            <w:tcW w:w="2216" w:type="dxa"/>
            <w:tcBorders>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大梁校正仪</w:t>
            </w:r>
          </w:p>
        </w:tc>
        <w:tc>
          <w:tcPr>
            <w:tcW w:w="2268" w:type="dxa"/>
            <w:tcBorders>
              <w:left w:val="single" w:sz="4" w:space="0" w:color="auto"/>
              <w:right w:val="single" w:sz="4" w:space="0" w:color="auto"/>
            </w:tcBorders>
            <w:shd w:val="clear" w:color="auto" w:fill="auto"/>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CRE-B</w:t>
            </w:r>
          </w:p>
        </w:tc>
        <w:tc>
          <w:tcPr>
            <w:tcW w:w="1417"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1</w:t>
            </w:r>
            <w:r w:rsidRPr="003C02E9">
              <w:rPr>
                <w:rFonts w:ascii="Times New Roman" w:eastAsia="宋体" w:hAnsi="Times New Roman" w:cs="Times New Roman"/>
                <w:color w:val="000000" w:themeColor="text1"/>
              </w:rPr>
              <w:t>台</w:t>
            </w:r>
          </w:p>
        </w:tc>
        <w:tc>
          <w:tcPr>
            <w:tcW w:w="2499"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w:t>
            </w:r>
          </w:p>
        </w:tc>
      </w:tr>
      <w:tr w:rsidR="001B279B" w:rsidRPr="003C02E9">
        <w:trPr>
          <w:trHeight w:val="300"/>
          <w:jc w:val="center"/>
        </w:trPr>
        <w:tc>
          <w:tcPr>
            <w:tcW w:w="2216" w:type="dxa"/>
            <w:tcBorders>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压床</w:t>
            </w:r>
          </w:p>
        </w:tc>
        <w:tc>
          <w:tcPr>
            <w:tcW w:w="2268" w:type="dxa"/>
            <w:tcBorders>
              <w:left w:val="single" w:sz="4" w:space="0" w:color="auto"/>
              <w:right w:val="single" w:sz="4" w:space="0" w:color="auto"/>
            </w:tcBorders>
            <w:shd w:val="clear" w:color="auto" w:fill="auto"/>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w:t>
            </w:r>
          </w:p>
        </w:tc>
        <w:tc>
          <w:tcPr>
            <w:tcW w:w="1417"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1</w:t>
            </w:r>
            <w:r w:rsidRPr="003C02E9">
              <w:rPr>
                <w:rFonts w:ascii="Times New Roman" w:eastAsia="宋体" w:hAnsi="Times New Roman" w:cs="Times New Roman"/>
                <w:color w:val="000000" w:themeColor="text1"/>
              </w:rPr>
              <w:t>台</w:t>
            </w:r>
          </w:p>
        </w:tc>
        <w:tc>
          <w:tcPr>
            <w:tcW w:w="2499"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w:t>
            </w:r>
          </w:p>
        </w:tc>
      </w:tr>
      <w:tr w:rsidR="001B279B" w:rsidRPr="003C02E9">
        <w:trPr>
          <w:trHeight w:val="300"/>
          <w:jc w:val="center"/>
        </w:trPr>
        <w:tc>
          <w:tcPr>
            <w:tcW w:w="2216" w:type="dxa"/>
            <w:tcBorders>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抛光机</w:t>
            </w:r>
          </w:p>
        </w:tc>
        <w:tc>
          <w:tcPr>
            <w:tcW w:w="2268"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w:t>
            </w:r>
          </w:p>
        </w:tc>
        <w:tc>
          <w:tcPr>
            <w:tcW w:w="1417"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2</w:t>
            </w:r>
            <w:r w:rsidRPr="003C02E9">
              <w:rPr>
                <w:rFonts w:ascii="Times New Roman" w:eastAsia="宋体" w:hAnsi="Times New Roman" w:cs="Times New Roman"/>
                <w:color w:val="000000" w:themeColor="text1"/>
              </w:rPr>
              <w:t>台</w:t>
            </w:r>
          </w:p>
        </w:tc>
        <w:tc>
          <w:tcPr>
            <w:tcW w:w="2499" w:type="dxa"/>
            <w:tcBorders>
              <w:left w:val="single" w:sz="4" w:space="0" w:color="auto"/>
              <w:right w:val="single" w:sz="4" w:space="0" w:color="auto"/>
            </w:tcBorders>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w:t>
            </w:r>
          </w:p>
        </w:tc>
      </w:tr>
      <w:tr w:rsidR="001B279B" w:rsidRPr="003C02E9">
        <w:trPr>
          <w:trHeight w:val="300"/>
          <w:jc w:val="center"/>
        </w:trPr>
        <w:tc>
          <w:tcPr>
            <w:tcW w:w="2216" w:type="dxa"/>
            <w:tcBorders>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干磨工具</w:t>
            </w:r>
          </w:p>
        </w:tc>
        <w:tc>
          <w:tcPr>
            <w:tcW w:w="2268"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SIM-FF-100A</w:t>
            </w:r>
          </w:p>
        </w:tc>
        <w:tc>
          <w:tcPr>
            <w:tcW w:w="1417"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1</w:t>
            </w:r>
            <w:r w:rsidRPr="003C02E9">
              <w:rPr>
                <w:rFonts w:ascii="Times New Roman" w:eastAsia="宋体" w:hAnsi="Times New Roman" w:cs="Times New Roman"/>
                <w:color w:val="000000" w:themeColor="text1"/>
              </w:rPr>
              <w:t>套</w:t>
            </w:r>
          </w:p>
        </w:tc>
        <w:tc>
          <w:tcPr>
            <w:tcW w:w="2499" w:type="dxa"/>
            <w:tcBorders>
              <w:left w:val="single" w:sz="4" w:space="0" w:color="auto"/>
              <w:right w:val="single" w:sz="4" w:space="0" w:color="auto"/>
            </w:tcBorders>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w:t>
            </w:r>
          </w:p>
        </w:tc>
      </w:tr>
      <w:tr w:rsidR="001B279B" w:rsidRPr="003C02E9">
        <w:trPr>
          <w:trHeight w:val="300"/>
          <w:jc w:val="center"/>
        </w:trPr>
        <w:tc>
          <w:tcPr>
            <w:tcW w:w="2216" w:type="dxa"/>
            <w:tcBorders>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行车</w:t>
            </w:r>
          </w:p>
        </w:tc>
        <w:tc>
          <w:tcPr>
            <w:tcW w:w="2268"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5</w:t>
            </w:r>
            <w:r w:rsidRPr="003C02E9">
              <w:rPr>
                <w:rFonts w:ascii="Times New Roman" w:eastAsia="宋体" w:hAnsi="Times New Roman" w:cs="Times New Roman"/>
                <w:color w:val="000000" w:themeColor="text1"/>
              </w:rPr>
              <w:t>吨</w:t>
            </w:r>
          </w:p>
        </w:tc>
        <w:tc>
          <w:tcPr>
            <w:tcW w:w="1417"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2</w:t>
            </w:r>
            <w:r w:rsidRPr="003C02E9">
              <w:rPr>
                <w:rFonts w:ascii="Times New Roman" w:eastAsia="宋体" w:hAnsi="Times New Roman" w:cs="Times New Roman"/>
                <w:color w:val="000000" w:themeColor="text1"/>
              </w:rPr>
              <w:t>个</w:t>
            </w:r>
          </w:p>
        </w:tc>
        <w:tc>
          <w:tcPr>
            <w:tcW w:w="2499" w:type="dxa"/>
            <w:tcBorders>
              <w:left w:val="single" w:sz="4" w:space="0" w:color="auto"/>
              <w:right w:val="single" w:sz="4" w:space="0" w:color="auto"/>
            </w:tcBorders>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w:t>
            </w:r>
          </w:p>
        </w:tc>
      </w:tr>
      <w:tr w:rsidR="001B279B" w:rsidRPr="003C02E9">
        <w:trPr>
          <w:trHeight w:val="300"/>
          <w:jc w:val="center"/>
        </w:trPr>
        <w:tc>
          <w:tcPr>
            <w:tcW w:w="2216" w:type="dxa"/>
            <w:tcBorders>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车辆清洗房</w:t>
            </w:r>
          </w:p>
        </w:tc>
        <w:tc>
          <w:tcPr>
            <w:tcW w:w="2268"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11 m *4.5 m *2.7m</w:t>
            </w:r>
          </w:p>
        </w:tc>
        <w:tc>
          <w:tcPr>
            <w:tcW w:w="1417"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1</w:t>
            </w:r>
            <w:r w:rsidRPr="003C02E9">
              <w:rPr>
                <w:rFonts w:ascii="Times New Roman" w:eastAsia="宋体" w:hAnsi="Times New Roman" w:cs="Times New Roman"/>
                <w:color w:val="000000" w:themeColor="text1"/>
              </w:rPr>
              <w:t>套</w:t>
            </w:r>
          </w:p>
        </w:tc>
        <w:tc>
          <w:tcPr>
            <w:tcW w:w="2499" w:type="dxa"/>
            <w:tcBorders>
              <w:left w:val="single" w:sz="4" w:space="0" w:color="auto"/>
              <w:right w:val="single" w:sz="4" w:space="0" w:color="auto"/>
            </w:tcBorders>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w:t>
            </w:r>
          </w:p>
        </w:tc>
      </w:tr>
      <w:tr w:rsidR="001B279B" w:rsidRPr="003C02E9">
        <w:trPr>
          <w:trHeight w:val="300"/>
          <w:jc w:val="center"/>
        </w:trPr>
        <w:tc>
          <w:tcPr>
            <w:tcW w:w="2216" w:type="dxa"/>
            <w:tcBorders>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空气压缩机</w:t>
            </w:r>
          </w:p>
        </w:tc>
        <w:tc>
          <w:tcPr>
            <w:tcW w:w="2268"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eastAsia="宋体" w:hAnsi="Times New Roman" w:cs="Times New Roman"/>
                <w:color w:val="000000" w:themeColor="text1"/>
              </w:rPr>
            </w:pPr>
            <w:r w:rsidRPr="003C02E9">
              <w:rPr>
                <w:rFonts w:ascii="Times New Roman" w:eastAsia="宋体" w:hAnsi="Times New Roman" w:cs="Times New Roman"/>
                <w:color w:val="000000" w:themeColor="text1"/>
              </w:rPr>
              <w:t>W-O9</w:t>
            </w:r>
          </w:p>
        </w:tc>
        <w:tc>
          <w:tcPr>
            <w:tcW w:w="1417" w:type="dxa"/>
            <w:tcBorders>
              <w:left w:val="single" w:sz="4" w:space="0" w:color="auto"/>
              <w:right w:val="single" w:sz="4" w:space="0" w:color="auto"/>
            </w:tcBorders>
            <w:shd w:val="clear" w:color="auto" w:fill="auto"/>
            <w:vAlign w:val="center"/>
          </w:tcPr>
          <w:p w:rsidR="001B279B" w:rsidRPr="003C02E9" w:rsidRDefault="00B46574">
            <w:pPr>
              <w:pStyle w:val="af6"/>
              <w:spacing w:line="240" w:lineRule="auto"/>
              <w:jc w:val="center"/>
              <w:rPr>
                <w:rFonts w:ascii="Times New Roman" w:eastAsia="宋体" w:hAnsi="Times New Roman"/>
                <w:color w:val="000000" w:themeColor="text1"/>
                <w:spacing w:val="0"/>
                <w:sz w:val="24"/>
                <w:szCs w:val="24"/>
              </w:rPr>
            </w:pPr>
            <w:r w:rsidRPr="003C02E9">
              <w:rPr>
                <w:rFonts w:ascii="Times New Roman" w:eastAsia="宋体" w:hAnsi="Times New Roman"/>
                <w:color w:val="000000" w:themeColor="text1"/>
                <w:spacing w:val="0"/>
                <w:sz w:val="24"/>
                <w:szCs w:val="24"/>
              </w:rPr>
              <w:t>1</w:t>
            </w:r>
            <w:r w:rsidRPr="003C02E9">
              <w:rPr>
                <w:rFonts w:ascii="Times New Roman" w:eastAsia="宋体" w:hAnsi="Times New Roman"/>
                <w:color w:val="000000" w:themeColor="text1"/>
                <w:spacing w:val="0"/>
                <w:sz w:val="24"/>
                <w:szCs w:val="24"/>
              </w:rPr>
              <w:t>台</w:t>
            </w:r>
          </w:p>
        </w:tc>
        <w:tc>
          <w:tcPr>
            <w:tcW w:w="2499" w:type="dxa"/>
            <w:tcBorders>
              <w:left w:val="single" w:sz="4" w:space="0" w:color="auto"/>
              <w:right w:val="single" w:sz="4" w:space="0" w:color="auto"/>
            </w:tcBorders>
            <w:vAlign w:val="center"/>
          </w:tcPr>
          <w:p w:rsidR="001B279B" w:rsidRPr="003C02E9" w:rsidRDefault="00B46574">
            <w:pPr>
              <w:pStyle w:val="af6"/>
              <w:spacing w:line="240" w:lineRule="auto"/>
              <w:jc w:val="center"/>
              <w:rPr>
                <w:rFonts w:ascii="Times New Roman" w:eastAsia="宋体" w:hAnsi="Times New Roman"/>
                <w:color w:val="000000" w:themeColor="text1"/>
                <w:spacing w:val="0"/>
                <w:sz w:val="24"/>
                <w:szCs w:val="24"/>
              </w:rPr>
            </w:pPr>
            <w:r w:rsidRPr="003C02E9">
              <w:rPr>
                <w:rFonts w:ascii="Times New Roman" w:eastAsia="宋体" w:hAnsi="Times New Roman"/>
                <w:color w:val="000000" w:themeColor="text1"/>
                <w:spacing w:val="0"/>
                <w:sz w:val="24"/>
                <w:szCs w:val="24"/>
              </w:rPr>
              <w:t>/</w:t>
            </w:r>
          </w:p>
        </w:tc>
      </w:tr>
    </w:tbl>
    <w:p w:rsidR="001B279B" w:rsidRPr="003C02E9" w:rsidRDefault="001B279B">
      <w:pPr>
        <w:tabs>
          <w:tab w:val="center" w:pos="4456"/>
          <w:tab w:val="left" w:pos="5766"/>
        </w:tabs>
        <w:ind w:firstLineChars="200" w:firstLine="482"/>
        <w:jc w:val="left"/>
        <w:rPr>
          <w:rFonts w:ascii="Times New Roman" w:eastAsia="仿宋_GB2312" w:hAnsi="Times New Roman" w:cs="Times New Roman"/>
          <w:b/>
          <w:sz w:val="24"/>
        </w:rPr>
      </w:pPr>
    </w:p>
    <w:p w:rsidR="001B279B" w:rsidRPr="003C02E9" w:rsidRDefault="001B279B">
      <w:pPr>
        <w:tabs>
          <w:tab w:val="center" w:pos="4456"/>
          <w:tab w:val="left" w:pos="5766"/>
        </w:tabs>
        <w:ind w:firstLineChars="200" w:firstLine="482"/>
        <w:jc w:val="left"/>
        <w:rPr>
          <w:rFonts w:ascii="Times New Roman" w:eastAsia="仿宋_GB2312" w:hAnsi="Times New Roman" w:cs="Times New Roman"/>
          <w:b/>
          <w:sz w:val="24"/>
        </w:rPr>
      </w:pPr>
    </w:p>
    <w:p w:rsidR="001B279B" w:rsidRPr="003C02E9" w:rsidRDefault="001B279B">
      <w:pPr>
        <w:tabs>
          <w:tab w:val="center" w:pos="4456"/>
          <w:tab w:val="left" w:pos="5766"/>
        </w:tabs>
        <w:ind w:firstLineChars="200" w:firstLine="482"/>
        <w:jc w:val="left"/>
        <w:rPr>
          <w:rFonts w:ascii="Times New Roman" w:eastAsia="仿宋_GB2312" w:hAnsi="Times New Roman" w:cs="Times New Roman"/>
          <w:b/>
          <w:sz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1B279B">
      <w:pPr>
        <w:widowControl/>
        <w:jc w:val="left"/>
        <w:rPr>
          <w:rFonts w:ascii="Times New Roman" w:eastAsia="宋体" w:hAnsi="Times New Roman" w:cs="Times New Roman"/>
          <w:kern w:val="0"/>
          <w:sz w:val="24"/>
          <w:szCs w:val="24"/>
        </w:rPr>
      </w:pPr>
    </w:p>
    <w:p w:rsidR="001B279B" w:rsidRPr="003C02E9" w:rsidRDefault="00B46574">
      <w:pPr>
        <w:pStyle w:val="af0"/>
        <w:jc w:val="both"/>
        <w:rPr>
          <w:rFonts w:ascii="Times New Roman" w:eastAsia="仿宋_GB2312" w:hAnsi="Times New Roman" w:cs="Times New Roman"/>
          <w:sz w:val="28"/>
          <w:szCs w:val="32"/>
        </w:rPr>
      </w:pPr>
      <w:r w:rsidRPr="003C02E9">
        <w:rPr>
          <w:rFonts w:ascii="Times New Roman" w:eastAsia="仿宋_GB2312" w:hAnsi="Times New Roman" w:cs="Times New Roman"/>
          <w:sz w:val="28"/>
          <w:szCs w:val="32"/>
        </w:rPr>
        <w:lastRenderedPageBreak/>
        <w:t>5</w:t>
      </w:r>
      <w:r w:rsidRPr="003C02E9">
        <w:rPr>
          <w:rFonts w:ascii="Times New Roman" w:eastAsia="仿宋_GB2312" w:hAnsi="Times New Roman" w:cs="Times New Roman"/>
          <w:sz w:val="28"/>
          <w:szCs w:val="32"/>
        </w:rPr>
        <w:t>、生产工艺流程</w:t>
      </w:r>
      <w:proofErr w:type="gramStart"/>
      <w:r w:rsidRPr="003C02E9">
        <w:rPr>
          <w:rFonts w:ascii="Times New Roman" w:eastAsia="仿宋_GB2312" w:hAnsi="Times New Roman" w:cs="Times New Roman"/>
          <w:sz w:val="28"/>
          <w:szCs w:val="32"/>
        </w:rPr>
        <w:t>及产污环节</w:t>
      </w:r>
      <w:proofErr w:type="gramEnd"/>
      <w:r w:rsidRPr="003C02E9">
        <w:rPr>
          <w:rFonts w:ascii="Times New Roman" w:eastAsia="仿宋_GB2312" w:hAnsi="Times New Roman" w:cs="Times New Roman"/>
          <w:sz w:val="28"/>
          <w:szCs w:val="32"/>
        </w:rPr>
        <w:t>分析</w:t>
      </w:r>
    </w:p>
    <w:p w:rsidR="001B279B" w:rsidRPr="003C02E9" w:rsidRDefault="00B46574">
      <w:pPr>
        <w:widowControl/>
        <w:jc w:val="left"/>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我公司主要经营汽车维修与保养，具体维修工艺流程如下：</w:t>
      </w:r>
    </w:p>
    <w:p w:rsidR="001B279B" w:rsidRPr="003C02E9" w:rsidRDefault="00B46574">
      <w:pPr>
        <w:widowControl/>
        <w:jc w:val="left"/>
        <w:rPr>
          <w:rFonts w:ascii="Times New Roman" w:eastAsia="宋体" w:hAnsi="Times New Roman" w:cs="Times New Roman"/>
          <w:kern w:val="0"/>
          <w:sz w:val="24"/>
          <w:szCs w:val="24"/>
        </w:rPr>
      </w:pPr>
      <w:r w:rsidRPr="003C02E9">
        <w:rPr>
          <w:rFonts w:ascii="Times New Roman" w:eastAsia="宋体" w:hAnsi="Times New Roman" w:cs="Times New Roman"/>
          <w:noProof/>
          <w:kern w:val="0"/>
          <w:sz w:val="24"/>
          <w:szCs w:val="24"/>
        </w:rPr>
        <w:drawing>
          <wp:inline distT="0" distB="0" distL="0" distR="0" wp14:anchorId="1E89CCA0" wp14:editId="277BE5ED">
            <wp:extent cx="5781675" cy="4694555"/>
            <wp:effectExtent l="0" t="0" r="9525" b="10795"/>
            <wp:docPr id="1" name="图片 1" descr="C:\Users\donglei\AppData\Roaming\Tencent\Users\550673846\QQ\WinTemp\RichOle\WG666B_Z1N64JGN3_M8U7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onglei\AppData\Roaming\Tencent\Users\550673846\QQ\WinTemp\RichOle\WG666B_Z1N64JGN3_M8U7Q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89359" cy="4701198"/>
                    </a:xfrm>
                    <a:prstGeom prst="rect">
                      <a:avLst/>
                    </a:prstGeom>
                    <a:noFill/>
                    <a:ln>
                      <a:noFill/>
                    </a:ln>
                  </pic:spPr>
                </pic:pic>
              </a:graphicData>
            </a:graphic>
          </wp:inline>
        </w:drawing>
      </w:r>
    </w:p>
    <w:p w:rsidR="001B279B" w:rsidRPr="003C02E9" w:rsidRDefault="00B46574">
      <w:pPr>
        <w:jc w:val="center"/>
        <w:rPr>
          <w:rFonts w:ascii="Times New Roman" w:eastAsia="仿宋_GB2312" w:hAnsi="Times New Roman" w:cs="Times New Roman"/>
          <w:b/>
          <w:sz w:val="24"/>
        </w:rPr>
      </w:pPr>
      <w:r w:rsidRPr="003C02E9">
        <w:rPr>
          <w:rFonts w:ascii="Times New Roman" w:eastAsia="仿宋_GB2312" w:hAnsi="Times New Roman" w:cs="Times New Roman"/>
          <w:sz w:val="24"/>
        </w:rPr>
        <w:t>注：汽车维修流程主要根据汽车损坏情况确定，并不一定严格按上述流程进行，可能只进行部分的工段，也有可能交叉进行，但全部维修流程不超出上述流程。</w:t>
      </w:r>
    </w:p>
    <w:p w:rsidR="001B279B" w:rsidRPr="003C02E9" w:rsidRDefault="00B46574" w:rsidP="003C02E9">
      <w:pPr>
        <w:pStyle w:val="af0"/>
        <w:rPr>
          <w:rFonts w:ascii="Times New Roman" w:eastAsia="仿宋_GB2312" w:hAnsi="Times New Roman" w:cs="Times New Roman"/>
          <w:sz w:val="28"/>
          <w:szCs w:val="32"/>
        </w:rPr>
      </w:pPr>
      <w:r w:rsidRPr="003C02E9">
        <w:rPr>
          <w:rFonts w:ascii="Times New Roman" w:eastAsia="仿宋_GB2312" w:hAnsi="Times New Roman" w:cs="Times New Roman"/>
          <w:sz w:val="28"/>
          <w:szCs w:val="32"/>
        </w:rPr>
        <w:t>工艺流程图</w:t>
      </w:r>
    </w:p>
    <w:p w:rsidR="001B279B" w:rsidRPr="003C02E9" w:rsidRDefault="00B46574">
      <w:pPr>
        <w:pStyle w:val="af0"/>
        <w:jc w:val="both"/>
        <w:rPr>
          <w:rFonts w:ascii="Times New Roman" w:eastAsia="仿宋_GB2312" w:hAnsi="Times New Roman" w:cs="Times New Roman"/>
          <w:sz w:val="28"/>
          <w:szCs w:val="32"/>
        </w:rPr>
      </w:pPr>
      <w:r w:rsidRPr="003C02E9">
        <w:rPr>
          <w:rFonts w:ascii="Times New Roman" w:eastAsia="仿宋_GB2312" w:hAnsi="Times New Roman" w:cs="Times New Roman"/>
          <w:sz w:val="28"/>
          <w:szCs w:val="32"/>
        </w:rPr>
        <w:t>生产工艺流程简述：</w:t>
      </w:r>
    </w:p>
    <w:p w:rsidR="001B279B" w:rsidRPr="003C02E9" w:rsidRDefault="00B46574">
      <w:pPr>
        <w:widowControl/>
        <w:jc w:val="left"/>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b/>
          <w:bCs/>
          <w:color w:val="000000" w:themeColor="text1"/>
          <w:sz w:val="28"/>
          <w:szCs w:val="28"/>
        </w:rPr>
        <w:t>（</w:t>
      </w:r>
      <w:r w:rsidRPr="003C02E9">
        <w:rPr>
          <w:rFonts w:ascii="Times New Roman" w:eastAsia="仿宋_GB2312" w:hAnsi="Times New Roman" w:cs="Times New Roman"/>
          <w:b/>
          <w:bCs/>
          <w:color w:val="000000" w:themeColor="text1"/>
          <w:sz w:val="28"/>
          <w:szCs w:val="28"/>
        </w:rPr>
        <w:t>1</w:t>
      </w:r>
      <w:r w:rsidRPr="003C02E9">
        <w:rPr>
          <w:rFonts w:ascii="Times New Roman" w:eastAsia="仿宋_GB2312" w:hAnsi="Times New Roman" w:cs="Times New Roman"/>
          <w:b/>
          <w:bCs/>
          <w:color w:val="000000" w:themeColor="text1"/>
          <w:sz w:val="28"/>
          <w:szCs w:val="28"/>
        </w:rPr>
        <w:t>）车辆进场、检查</w:t>
      </w:r>
      <w:r w:rsidRPr="003C02E9">
        <w:rPr>
          <w:rFonts w:ascii="Times New Roman" w:eastAsia="仿宋_GB2312" w:hAnsi="Times New Roman" w:cs="Times New Roman"/>
          <w:color w:val="000000" w:themeColor="text1"/>
          <w:sz w:val="28"/>
          <w:szCs w:val="28"/>
        </w:rPr>
        <w:t>：对进厂的待修车辆进行人工检查，并根据客户要求，将待修车辆引导进入相应维修工位。此工序无污染物产生及排放。</w:t>
      </w:r>
    </w:p>
    <w:p w:rsidR="001B279B" w:rsidRPr="003C02E9" w:rsidRDefault="00B46574">
      <w:pPr>
        <w:widowControl/>
        <w:jc w:val="left"/>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b/>
          <w:bCs/>
          <w:color w:val="000000" w:themeColor="text1"/>
          <w:sz w:val="28"/>
          <w:szCs w:val="28"/>
        </w:rPr>
        <w:t>（</w:t>
      </w:r>
      <w:r w:rsidRPr="003C02E9">
        <w:rPr>
          <w:rFonts w:ascii="Times New Roman" w:eastAsia="仿宋_GB2312" w:hAnsi="Times New Roman" w:cs="Times New Roman"/>
          <w:b/>
          <w:bCs/>
          <w:color w:val="000000" w:themeColor="text1"/>
          <w:sz w:val="28"/>
          <w:szCs w:val="28"/>
        </w:rPr>
        <w:t>2</w:t>
      </w:r>
      <w:r w:rsidRPr="003C02E9">
        <w:rPr>
          <w:rFonts w:ascii="Times New Roman" w:eastAsia="仿宋_GB2312" w:hAnsi="Times New Roman" w:cs="Times New Roman"/>
          <w:b/>
          <w:bCs/>
          <w:color w:val="000000" w:themeColor="text1"/>
          <w:sz w:val="28"/>
          <w:szCs w:val="28"/>
        </w:rPr>
        <w:t>）维护保养</w:t>
      </w:r>
    </w:p>
    <w:p w:rsidR="001B279B" w:rsidRPr="003C02E9" w:rsidRDefault="00B46574">
      <w:pPr>
        <w:spacing w:line="360" w:lineRule="auto"/>
        <w:ind w:firstLineChars="200"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①</w:t>
      </w:r>
      <w:r w:rsidRPr="003C02E9">
        <w:rPr>
          <w:rFonts w:ascii="Times New Roman" w:eastAsia="仿宋_GB2312" w:hAnsi="Times New Roman" w:cs="Times New Roman"/>
          <w:sz w:val="28"/>
          <w:szCs w:val="28"/>
        </w:rPr>
        <w:t>更换机油、零部件、镀膜打蜡：对汽车相关部件进行检查，更换损坏的零部件；通过密封管道利用油枪将机油注入需更换机油车辆的发动机内部；车辆清洗擦净后进行镀膜或打蜡。此工序有废机油</w:t>
      </w:r>
      <w:r w:rsidRPr="003C02E9">
        <w:rPr>
          <w:rFonts w:ascii="Times New Roman" w:eastAsia="仿宋_GB2312" w:hAnsi="Times New Roman" w:cs="Times New Roman"/>
          <w:sz w:val="28"/>
          <w:szCs w:val="28"/>
        </w:rPr>
        <w:t>S1</w:t>
      </w:r>
      <w:r w:rsidRPr="003C02E9">
        <w:rPr>
          <w:rFonts w:ascii="Times New Roman" w:eastAsia="仿宋_GB2312" w:hAnsi="Times New Roman" w:cs="Times New Roman"/>
          <w:sz w:val="28"/>
          <w:szCs w:val="28"/>
        </w:rPr>
        <w:t>、废零部件</w:t>
      </w:r>
      <w:r w:rsidRPr="003C02E9">
        <w:rPr>
          <w:rFonts w:ascii="Times New Roman" w:eastAsia="仿宋_GB2312" w:hAnsi="Times New Roman" w:cs="Times New Roman"/>
          <w:sz w:val="28"/>
          <w:szCs w:val="28"/>
        </w:rPr>
        <w:t>S2</w:t>
      </w:r>
      <w:r w:rsidRPr="003C02E9">
        <w:rPr>
          <w:rFonts w:ascii="Times New Roman" w:eastAsia="仿宋_GB2312" w:hAnsi="Times New Roman" w:cs="Times New Roman"/>
          <w:sz w:val="28"/>
          <w:szCs w:val="28"/>
        </w:rPr>
        <w:lastRenderedPageBreak/>
        <w:t>和洗车废水</w:t>
      </w:r>
      <w:r w:rsidRPr="003C02E9">
        <w:rPr>
          <w:rFonts w:ascii="Times New Roman" w:eastAsia="仿宋_GB2312" w:hAnsi="Times New Roman" w:cs="Times New Roman"/>
          <w:sz w:val="28"/>
          <w:szCs w:val="28"/>
        </w:rPr>
        <w:t>W1</w:t>
      </w:r>
      <w:r w:rsidRPr="003C02E9">
        <w:rPr>
          <w:rFonts w:ascii="Times New Roman" w:eastAsia="仿宋_GB2312" w:hAnsi="Times New Roman" w:cs="Times New Roman"/>
          <w:sz w:val="28"/>
          <w:szCs w:val="28"/>
        </w:rPr>
        <w:t>产生。</w:t>
      </w:r>
    </w:p>
    <w:p w:rsidR="001B279B" w:rsidRPr="003C02E9" w:rsidRDefault="00B46574">
      <w:pPr>
        <w:spacing w:line="360" w:lineRule="auto"/>
        <w:ind w:firstLineChars="200" w:firstLine="560"/>
        <w:rPr>
          <w:rFonts w:ascii="Times New Roman" w:hAnsi="Times New Roman" w:cs="Times New Roman"/>
        </w:rPr>
      </w:pPr>
      <w:r w:rsidRPr="003C02E9">
        <w:rPr>
          <w:rFonts w:ascii="宋体" w:eastAsia="宋体" w:hAnsi="宋体" w:cs="宋体" w:hint="eastAsia"/>
          <w:sz w:val="28"/>
          <w:szCs w:val="28"/>
        </w:rPr>
        <w:t>②</w:t>
      </w:r>
      <w:r w:rsidRPr="003C02E9">
        <w:rPr>
          <w:rFonts w:ascii="Times New Roman" w:eastAsia="仿宋_GB2312" w:hAnsi="Times New Roman" w:cs="Times New Roman"/>
          <w:sz w:val="28"/>
          <w:szCs w:val="28"/>
        </w:rPr>
        <w:t>检验：对维护保养的质量进行检验，检验合格的车辆进入洗车工序，不合格车辆重新调试。此工序无污染物产生及排放。</w:t>
      </w:r>
    </w:p>
    <w:p w:rsidR="001B279B" w:rsidRPr="003C02E9" w:rsidRDefault="00B46574">
      <w:pPr>
        <w:pStyle w:val="af0"/>
        <w:jc w:val="both"/>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3</w:t>
      </w:r>
      <w:r w:rsidRPr="003C02E9">
        <w:rPr>
          <w:rFonts w:ascii="Times New Roman" w:eastAsia="仿宋_GB2312" w:hAnsi="Times New Roman" w:cs="Times New Roman"/>
          <w:sz w:val="28"/>
          <w:szCs w:val="28"/>
        </w:rPr>
        <w:t>）</w:t>
      </w:r>
      <w:proofErr w:type="gramStart"/>
      <w:r w:rsidRPr="003C02E9">
        <w:rPr>
          <w:rFonts w:ascii="Times New Roman" w:eastAsia="仿宋_GB2312" w:hAnsi="Times New Roman" w:cs="Times New Roman"/>
          <w:sz w:val="28"/>
          <w:szCs w:val="28"/>
        </w:rPr>
        <w:t>钣</w:t>
      </w:r>
      <w:proofErr w:type="gramEnd"/>
      <w:r w:rsidRPr="003C02E9">
        <w:rPr>
          <w:rFonts w:ascii="Times New Roman" w:eastAsia="仿宋_GB2312" w:hAnsi="Times New Roman" w:cs="Times New Roman"/>
          <w:sz w:val="28"/>
          <w:szCs w:val="28"/>
        </w:rPr>
        <w:t>金油漆</w:t>
      </w:r>
    </w:p>
    <w:p w:rsidR="001B279B" w:rsidRPr="003C02E9" w:rsidRDefault="00B46574">
      <w:pPr>
        <w:spacing w:line="360" w:lineRule="auto"/>
        <w:ind w:firstLineChars="200"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①</w:t>
      </w:r>
      <w:proofErr w:type="gramStart"/>
      <w:r w:rsidRPr="003C02E9">
        <w:rPr>
          <w:rFonts w:ascii="Times New Roman" w:eastAsia="仿宋_GB2312" w:hAnsi="Times New Roman" w:cs="Times New Roman"/>
          <w:sz w:val="28"/>
          <w:szCs w:val="28"/>
        </w:rPr>
        <w:t>钣</w:t>
      </w:r>
      <w:proofErr w:type="gramEnd"/>
      <w:r w:rsidRPr="003C02E9">
        <w:rPr>
          <w:rFonts w:ascii="Times New Roman" w:eastAsia="仿宋_GB2312" w:hAnsi="Times New Roman" w:cs="Times New Roman"/>
          <w:sz w:val="28"/>
          <w:szCs w:val="28"/>
        </w:rPr>
        <w:t>金校正：对车辆受损外壳或配件进行敲打、焊接等，使受损部位形变</w:t>
      </w:r>
      <w:proofErr w:type="gramStart"/>
      <w:r w:rsidRPr="003C02E9">
        <w:rPr>
          <w:rFonts w:ascii="Times New Roman" w:eastAsia="仿宋_GB2312" w:hAnsi="Times New Roman" w:cs="Times New Roman"/>
          <w:sz w:val="28"/>
          <w:szCs w:val="28"/>
        </w:rPr>
        <w:t>回相应</w:t>
      </w:r>
      <w:proofErr w:type="gramEnd"/>
      <w:r w:rsidRPr="003C02E9">
        <w:rPr>
          <w:rFonts w:ascii="Times New Roman" w:eastAsia="仿宋_GB2312" w:hAnsi="Times New Roman" w:cs="Times New Roman"/>
          <w:sz w:val="28"/>
          <w:szCs w:val="28"/>
        </w:rPr>
        <w:t>形状。此工序有焊接烟尘</w:t>
      </w:r>
      <w:r w:rsidRPr="003C02E9">
        <w:rPr>
          <w:rFonts w:ascii="Times New Roman" w:eastAsia="仿宋_GB2312" w:hAnsi="Times New Roman" w:cs="Times New Roman"/>
          <w:sz w:val="28"/>
          <w:szCs w:val="28"/>
        </w:rPr>
        <w:t>G1</w:t>
      </w:r>
      <w:r w:rsidRPr="003C02E9">
        <w:rPr>
          <w:rFonts w:ascii="Times New Roman" w:eastAsia="仿宋_GB2312" w:hAnsi="Times New Roman" w:cs="Times New Roman"/>
          <w:sz w:val="28"/>
          <w:szCs w:val="28"/>
        </w:rPr>
        <w:t>产生。</w:t>
      </w:r>
    </w:p>
    <w:p w:rsidR="001B279B" w:rsidRPr="003C02E9" w:rsidRDefault="00B46574">
      <w:pPr>
        <w:spacing w:line="360" w:lineRule="auto"/>
        <w:ind w:firstLineChars="200"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②</w:t>
      </w:r>
      <w:proofErr w:type="gramStart"/>
      <w:r w:rsidRPr="003C02E9">
        <w:rPr>
          <w:rFonts w:ascii="Times New Roman" w:eastAsia="仿宋_GB2312" w:hAnsi="Times New Roman" w:cs="Times New Roman"/>
          <w:sz w:val="28"/>
          <w:szCs w:val="28"/>
        </w:rPr>
        <w:t>钣</w:t>
      </w:r>
      <w:proofErr w:type="gramEnd"/>
      <w:r w:rsidRPr="003C02E9">
        <w:rPr>
          <w:rFonts w:ascii="Times New Roman" w:eastAsia="仿宋_GB2312" w:hAnsi="Times New Roman" w:cs="Times New Roman"/>
          <w:sz w:val="28"/>
          <w:szCs w:val="28"/>
        </w:rPr>
        <w:t>金塑型：通过校正平整后的</w:t>
      </w:r>
      <w:proofErr w:type="gramStart"/>
      <w:r w:rsidRPr="003C02E9">
        <w:rPr>
          <w:rFonts w:ascii="Times New Roman" w:eastAsia="仿宋_GB2312" w:hAnsi="Times New Roman" w:cs="Times New Roman"/>
          <w:sz w:val="28"/>
          <w:szCs w:val="28"/>
        </w:rPr>
        <w:t>钣</w:t>
      </w:r>
      <w:proofErr w:type="gramEnd"/>
      <w:r w:rsidRPr="003C02E9">
        <w:rPr>
          <w:rFonts w:ascii="Times New Roman" w:eastAsia="仿宋_GB2312" w:hAnsi="Times New Roman" w:cs="Times New Roman"/>
          <w:sz w:val="28"/>
          <w:szCs w:val="28"/>
        </w:rPr>
        <w:t>金件表面用</w:t>
      </w:r>
      <w:proofErr w:type="gramStart"/>
      <w:r w:rsidRPr="003C02E9">
        <w:rPr>
          <w:rFonts w:ascii="Times New Roman" w:eastAsia="仿宋_GB2312" w:hAnsi="Times New Roman" w:cs="Times New Roman"/>
          <w:sz w:val="28"/>
          <w:szCs w:val="28"/>
        </w:rPr>
        <w:t>腻子批平后</w:t>
      </w:r>
      <w:proofErr w:type="gramEnd"/>
      <w:r w:rsidRPr="003C02E9">
        <w:rPr>
          <w:rFonts w:ascii="Times New Roman" w:eastAsia="仿宋_GB2312" w:hAnsi="Times New Roman" w:cs="Times New Roman"/>
          <w:sz w:val="28"/>
          <w:szCs w:val="28"/>
        </w:rPr>
        <w:t>，再利用抛光机、打磨机对批腻子后的表面凹凸不平处进行抛光、打磨处理，打磨方式为干磨。此工序有打磨废气</w:t>
      </w:r>
      <w:r w:rsidRPr="003C02E9">
        <w:rPr>
          <w:rFonts w:ascii="Times New Roman" w:eastAsia="仿宋_GB2312" w:hAnsi="Times New Roman" w:cs="Times New Roman"/>
          <w:sz w:val="28"/>
          <w:szCs w:val="28"/>
        </w:rPr>
        <w:t>G2</w:t>
      </w:r>
      <w:r w:rsidRPr="003C02E9">
        <w:rPr>
          <w:rFonts w:ascii="Times New Roman" w:eastAsia="仿宋_GB2312" w:hAnsi="Times New Roman" w:cs="Times New Roman"/>
          <w:sz w:val="28"/>
          <w:szCs w:val="28"/>
        </w:rPr>
        <w:t>、废腻子</w:t>
      </w:r>
      <w:r w:rsidRPr="003C02E9">
        <w:rPr>
          <w:rFonts w:ascii="Times New Roman" w:eastAsia="仿宋_GB2312" w:hAnsi="Times New Roman" w:cs="Times New Roman"/>
          <w:sz w:val="28"/>
          <w:szCs w:val="28"/>
        </w:rPr>
        <w:t>S3</w:t>
      </w:r>
      <w:r w:rsidRPr="003C02E9">
        <w:rPr>
          <w:rFonts w:ascii="Times New Roman" w:eastAsia="仿宋_GB2312" w:hAnsi="Times New Roman" w:cs="Times New Roman"/>
          <w:sz w:val="28"/>
          <w:szCs w:val="28"/>
        </w:rPr>
        <w:t>产生。</w:t>
      </w:r>
    </w:p>
    <w:p w:rsidR="001B279B" w:rsidRPr="003C02E9" w:rsidRDefault="00B46574">
      <w:pPr>
        <w:spacing w:line="360" w:lineRule="auto"/>
        <w:ind w:firstLineChars="200"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③</w:t>
      </w:r>
      <w:r w:rsidRPr="003C02E9">
        <w:rPr>
          <w:rFonts w:ascii="Times New Roman" w:eastAsia="仿宋_GB2312" w:hAnsi="Times New Roman" w:cs="Times New Roman"/>
          <w:sz w:val="28"/>
          <w:szCs w:val="28"/>
        </w:rPr>
        <w:t>喷漆：喷漆前需要进行调漆，本项目调漆是经油漆、稀释剂、固化剂按一定的比例在调漆房调配而成；喷漆工序在喷漆烤漆房中进行，分为喷底漆及喷面漆，两道工序依次在同一间喷烤漆房内进行；喷漆烤漆房四周密闭，顶部送风，采用手工喷涂的方式对汽车表面进行喷漆处理，油漆附着率在</w:t>
      </w:r>
      <w:r w:rsidRPr="003C02E9">
        <w:rPr>
          <w:rFonts w:ascii="Times New Roman" w:eastAsia="仿宋_GB2312" w:hAnsi="Times New Roman" w:cs="Times New Roman"/>
          <w:sz w:val="28"/>
          <w:szCs w:val="28"/>
        </w:rPr>
        <w:t>80%</w:t>
      </w:r>
      <w:r w:rsidRPr="003C02E9">
        <w:rPr>
          <w:rFonts w:ascii="Times New Roman" w:eastAsia="仿宋_GB2312" w:hAnsi="Times New Roman" w:cs="Times New Roman"/>
          <w:sz w:val="28"/>
          <w:szCs w:val="28"/>
        </w:rPr>
        <w:t>以上，喷漆结束后直接在房内进行烘干固化，烤漆利用电加热，温度控制为</w:t>
      </w:r>
      <w:r w:rsidRPr="003C02E9">
        <w:rPr>
          <w:rFonts w:ascii="Times New Roman" w:eastAsia="仿宋_GB2312" w:hAnsi="Times New Roman" w:cs="Times New Roman"/>
          <w:sz w:val="28"/>
          <w:szCs w:val="28"/>
        </w:rPr>
        <w:t>60-80</w:t>
      </w:r>
      <w:r w:rsidRPr="003C02E9">
        <w:rPr>
          <w:rFonts w:ascii="宋体" w:eastAsia="宋体" w:hAnsi="宋体" w:cs="宋体" w:hint="eastAsia"/>
          <w:sz w:val="28"/>
          <w:szCs w:val="28"/>
        </w:rPr>
        <w:t>℃</w:t>
      </w:r>
      <w:r w:rsidRPr="003C02E9">
        <w:rPr>
          <w:rFonts w:ascii="Times New Roman" w:eastAsia="仿宋_GB2312" w:hAnsi="Times New Roman" w:cs="Times New Roman"/>
          <w:sz w:val="28"/>
          <w:szCs w:val="28"/>
        </w:rPr>
        <w:t>。调漆、喷漆及烘干过程产生有机废气（</w:t>
      </w:r>
      <w:r w:rsidRPr="003C02E9">
        <w:rPr>
          <w:rFonts w:ascii="Times New Roman" w:eastAsia="仿宋_GB2312" w:hAnsi="Times New Roman" w:cs="Times New Roman"/>
          <w:sz w:val="28"/>
          <w:szCs w:val="28"/>
        </w:rPr>
        <w:t>G3</w:t>
      </w:r>
      <w:r w:rsidRPr="003C02E9">
        <w:rPr>
          <w:rFonts w:ascii="Times New Roman" w:eastAsia="仿宋_GB2312" w:hAnsi="Times New Roman" w:cs="Times New Roman"/>
          <w:sz w:val="28"/>
          <w:szCs w:val="28"/>
        </w:rPr>
        <w:t>）、废漆渣、油漆桶（</w:t>
      </w:r>
      <w:r w:rsidRPr="003C02E9">
        <w:rPr>
          <w:rFonts w:ascii="Times New Roman" w:eastAsia="仿宋_GB2312" w:hAnsi="Times New Roman" w:cs="Times New Roman"/>
          <w:sz w:val="28"/>
          <w:szCs w:val="28"/>
        </w:rPr>
        <w:t>S4</w:t>
      </w:r>
      <w:r w:rsidRPr="003C02E9">
        <w:rPr>
          <w:rFonts w:ascii="Times New Roman" w:eastAsia="仿宋_GB2312" w:hAnsi="Times New Roman" w:cs="Times New Roman"/>
          <w:sz w:val="28"/>
          <w:szCs w:val="28"/>
        </w:rPr>
        <w:t>）。</w:t>
      </w:r>
    </w:p>
    <w:p w:rsidR="001B279B" w:rsidRPr="003C02E9" w:rsidRDefault="00B46574">
      <w:pPr>
        <w:spacing w:line="360" w:lineRule="auto"/>
        <w:ind w:firstLineChars="200"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fldChar w:fldCharType="begin"/>
      </w:r>
      <w:r w:rsidRPr="003C02E9">
        <w:rPr>
          <w:rFonts w:ascii="Times New Roman" w:eastAsia="仿宋_GB2312" w:hAnsi="Times New Roman" w:cs="Times New Roman"/>
          <w:sz w:val="28"/>
          <w:szCs w:val="28"/>
        </w:rPr>
        <w:instrText xml:space="preserve"> = 5 \* GB3 </w:instrText>
      </w:r>
      <w:r w:rsidRPr="003C02E9">
        <w:rPr>
          <w:rFonts w:ascii="Times New Roman" w:eastAsia="仿宋_GB2312" w:hAnsi="Times New Roman" w:cs="Times New Roman"/>
          <w:sz w:val="28"/>
          <w:szCs w:val="28"/>
        </w:rPr>
        <w:fldChar w:fldCharType="separate"/>
      </w:r>
      <w:r w:rsidRPr="003C02E9">
        <w:rPr>
          <w:rFonts w:ascii="宋体" w:eastAsia="宋体" w:hAnsi="宋体" w:cs="宋体" w:hint="eastAsia"/>
          <w:sz w:val="28"/>
          <w:szCs w:val="28"/>
        </w:rPr>
        <w:t>⑤</w:t>
      </w:r>
      <w:r w:rsidRPr="003C02E9">
        <w:rPr>
          <w:rFonts w:ascii="Times New Roman" w:eastAsia="仿宋_GB2312" w:hAnsi="Times New Roman" w:cs="Times New Roman"/>
          <w:sz w:val="28"/>
          <w:szCs w:val="28"/>
        </w:rPr>
        <w:fldChar w:fldCharType="end"/>
      </w:r>
      <w:r w:rsidRPr="003C02E9">
        <w:rPr>
          <w:rFonts w:ascii="Times New Roman" w:eastAsia="仿宋_GB2312" w:hAnsi="Times New Roman" w:cs="Times New Roman"/>
          <w:sz w:val="28"/>
          <w:szCs w:val="28"/>
        </w:rPr>
        <w:t>喷枪清洗：喷漆后利用香蕉水对喷枪进行清洗，此工序在调漆房内进行，该工段有香蕉水挥发有机废气（</w:t>
      </w:r>
      <w:r w:rsidRPr="003C02E9">
        <w:rPr>
          <w:rFonts w:ascii="Times New Roman" w:eastAsia="仿宋_GB2312" w:hAnsi="Times New Roman" w:cs="Times New Roman"/>
          <w:sz w:val="28"/>
          <w:szCs w:val="28"/>
        </w:rPr>
        <w:t>G4</w:t>
      </w:r>
      <w:r w:rsidRPr="003C02E9">
        <w:rPr>
          <w:rFonts w:ascii="Times New Roman" w:eastAsia="仿宋_GB2312" w:hAnsi="Times New Roman" w:cs="Times New Roman"/>
          <w:sz w:val="28"/>
          <w:szCs w:val="28"/>
        </w:rPr>
        <w:t>）及废有机溶剂（香蕉水）、废有机溶剂包装桶（</w:t>
      </w:r>
      <w:r w:rsidRPr="003C02E9">
        <w:rPr>
          <w:rFonts w:ascii="Times New Roman" w:eastAsia="仿宋_GB2312" w:hAnsi="Times New Roman" w:cs="Times New Roman"/>
          <w:sz w:val="28"/>
          <w:szCs w:val="28"/>
        </w:rPr>
        <w:t>S5</w:t>
      </w:r>
      <w:r w:rsidRPr="003C02E9">
        <w:rPr>
          <w:rFonts w:ascii="Times New Roman" w:eastAsia="仿宋_GB2312" w:hAnsi="Times New Roman" w:cs="Times New Roman"/>
          <w:sz w:val="28"/>
          <w:szCs w:val="28"/>
        </w:rPr>
        <w:t>）产生。</w:t>
      </w:r>
    </w:p>
    <w:p w:rsidR="001B279B" w:rsidRPr="003C02E9" w:rsidRDefault="00B46574">
      <w:pPr>
        <w:spacing w:line="360" w:lineRule="auto"/>
        <w:ind w:firstLineChars="200"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fldChar w:fldCharType="begin"/>
      </w:r>
      <w:r w:rsidRPr="003C02E9">
        <w:rPr>
          <w:rFonts w:ascii="Times New Roman" w:eastAsia="仿宋_GB2312" w:hAnsi="Times New Roman" w:cs="Times New Roman"/>
          <w:sz w:val="28"/>
          <w:szCs w:val="28"/>
        </w:rPr>
        <w:instrText xml:space="preserve"> = 6 \* GB3 </w:instrText>
      </w:r>
      <w:r w:rsidRPr="003C02E9">
        <w:rPr>
          <w:rFonts w:ascii="Times New Roman" w:eastAsia="仿宋_GB2312" w:hAnsi="Times New Roman" w:cs="Times New Roman"/>
          <w:sz w:val="28"/>
          <w:szCs w:val="28"/>
        </w:rPr>
        <w:fldChar w:fldCharType="separate"/>
      </w:r>
      <w:r w:rsidRPr="003C02E9">
        <w:rPr>
          <w:rFonts w:ascii="宋体" w:eastAsia="宋体" w:hAnsi="宋体" w:cs="宋体" w:hint="eastAsia"/>
          <w:sz w:val="28"/>
          <w:szCs w:val="28"/>
        </w:rPr>
        <w:t>⑥</w:t>
      </w:r>
      <w:r w:rsidRPr="003C02E9">
        <w:rPr>
          <w:rFonts w:ascii="Times New Roman" w:eastAsia="仿宋_GB2312" w:hAnsi="Times New Roman" w:cs="Times New Roman"/>
          <w:sz w:val="28"/>
          <w:szCs w:val="28"/>
        </w:rPr>
        <w:fldChar w:fldCharType="end"/>
      </w:r>
      <w:r w:rsidRPr="003C02E9">
        <w:rPr>
          <w:rFonts w:ascii="Times New Roman" w:eastAsia="仿宋_GB2312" w:hAnsi="Times New Roman" w:cs="Times New Roman"/>
          <w:sz w:val="28"/>
          <w:szCs w:val="28"/>
        </w:rPr>
        <w:t>检验：喷漆合格的车辆进入整车清洗工序，不合格车辆返回喷漆工序，对车辆进行重新喷漆。此工序无污染物产生及排放。</w:t>
      </w:r>
    </w:p>
    <w:p w:rsidR="003C02E9" w:rsidRPr="003C02E9" w:rsidRDefault="003C02E9">
      <w:pPr>
        <w:spacing w:line="360" w:lineRule="auto"/>
        <w:ind w:firstLineChars="200" w:firstLine="560"/>
        <w:rPr>
          <w:rFonts w:ascii="Times New Roman" w:eastAsia="仿宋_GB2312" w:hAnsi="Times New Roman" w:cs="Times New Roman"/>
          <w:sz w:val="28"/>
          <w:szCs w:val="28"/>
        </w:rPr>
      </w:pPr>
    </w:p>
    <w:p w:rsidR="001B279B" w:rsidRPr="003C02E9" w:rsidRDefault="00B46574">
      <w:pPr>
        <w:pStyle w:val="af0"/>
        <w:jc w:val="both"/>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lastRenderedPageBreak/>
        <w:t>（</w:t>
      </w:r>
      <w:r w:rsidRPr="003C02E9">
        <w:rPr>
          <w:rFonts w:ascii="Times New Roman" w:eastAsia="仿宋_GB2312" w:hAnsi="Times New Roman" w:cs="Times New Roman"/>
          <w:sz w:val="28"/>
          <w:szCs w:val="28"/>
        </w:rPr>
        <w:t>4</w:t>
      </w:r>
      <w:r w:rsidRPr="003C02E9">
        <w:rPr>
          <w:rFonts w:ascii="Times New Roman" w:eastAsia="仿宋_GB2312" w:hAnsi="Times New Roman" w:cs="Times New Roman"/>
          <w:sz w:val="28"/>
          <w:szCs w:val="28"/>
        </w:rPr>
        <w:t>）车辆维修</w:t>
      </w:r>
    </w:p>
    <w:p w:rsidR="001B279B" w:rsidRPr="003C02E9" w:rsidRDefault="00B46574">
      <w:pPr>
        <w:spacing w:line="360" w:lineRule="auto"/>
        <w:ind w:firstLineChars="200"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①</w:t>
      </w:r>
      <w:r w:rsidRPr="003C02E9">
        <w:rPr>
          <w:rFonts w:ascii="Times New Roman" w:eastAsia="仿宋_GB2312" w:hAnsi="Times New Roman" w:cs="Times New Roman"/>
          <w:sz w:val="28"/>
          <w:szCs w:val="28"/>
        </w:rPr>
        <w:t>拆解检查：升降机将汽车升至一定高度，根据维修部位对汽车进行局部拆解，利用电子仪器等对其进行诊断、检查，对于电子仪器不能判断的故障，手工拆解检查，确定故障原因及找出受损的零部件。此工序无污染物产生及排放。</w:t>
      </w:r>
    </w:p>
    <w:p w:rsidR="001B279B" w:rsidRPr="003C02E9" w:rsidRDefault="00B46574">
      <w:pPr>
        <w:spacing w:line="360" w:lineRule="auto"/>
        <w:ind w:firstLineChars="200"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②</w:t>
      </w:r>
      <w:r w:rsidRPr="003C02E9">
        <w:rPr>
          <w:rFonts w:ascii="Times New Roman" w:eastAsia="仿宋_GB2312" w:hAnsi="Times New Roman" w:cs="Times New Roman"/>
          <w:sz w:val="28"/>
          <w:szCs w:val="28"/>
        </w:rPr>
        <w:t>机械维修：根据车体本身需要，对其进行拆卸、维修、组装、检测等，主要是利用车身校正设备对车身凹陷处进行整形，使用四轮定位仪对车身校正，更换汽车部分配件等。该过程使用的四轮定位仪、车身校正设备需添加液压油及机油进行润滑保养，设备使用油循环使用，定期补充，无需更换。该工序有废金属零件（</w:t>
      </w:r>
      <w:r w:rsidRPr="003C02E9">
        <w:rPr>
          <w:rFonts w:ascii="Times New Roman" w:eastAsia="仿宋_GB2312" w:hAnsi="Times New Roman" w:cs="Times New Roman"/>
          <w:sz w:val="28"/>
          <w:szCs w:val="28"/>
        </w:rPr>
        <w:t>S6</w:t>
      </w:r>
      <w:r w:rsidRPr="003C02E9">
        <w:rPr>
          <w:rFonts w:ascii="Times New Roman" w:eastAsia="仿宋_GB2312" w:hAnsi="Times New Roman" w:cs="Times New Roman"/>
          <w:sz w:val="28"/>
          <w:szCs w:val="28"/>
        </w:rPr>
        <w:t>）、废机油（</w:t>
      </w:r>
      <w:r w:rsidRPr="003C02E9">
        <w:rPr>
          <w:rFonts w:ascii="Times New Roman" w:eastAsia="仿宋_GB2312" w:hAnsi="Times New Roman" w:cs="Times New Roman"/>
          <w:sz w:val="28"/>
          <w:szCs w:val="28"/>
        </w:rPr>
        <w:t>S7</w:t>
      </w:r>
      <w:r w:rsidRPr="003C02E9">
        <w:rPr>
          <w:rFonts w:ascii="Times New Roman" w:eastAsia="仿宋_GB2312" w:hAnsi="Times New Roman" w:cs="Times New Roman"/>
          <w:sz w:val="28"/>
          <w:szCs w:val="28"/>
        </w:rPr>
        <w:t>）、含油废物（</w:t>
      </w:r>
      <w:r w:rsidRPr="003C02E9">
        <w:rPr>
          <w:rFonts w:ascii="Times New Roman" w:eastAsia="仿宋_GB2312" w:hAnsi="Times New Roman" w:cs="Times New Roman"/>
          <w:sz w:val="28"/>
          <w:szCs w:val="28"/>
        </w:rPr>
        <w:t>S8</w:t>
      </w:r>
      <w:r w:rsidRPr="003C02E9">
        <w:rPr>
          <w:rFonts w:ascii="Times New Roman" w:eastAsia="仿宋_GB2312" w:hAnsi="Times New Roman" w:cs="Times New Roman"/>
          <w:sz w:val="28"/>
          <w:szCs w:val="28"/>
        </w:rPr>
        <w:t>）产生。</w:t>
      </w:r>
    </w:p>
    <w:p w:rsidR="001B279B" w:rsidRPr="003C02E9" w:rsidRDefault="00B46574">
      <w:pPr>
        <w:spacing w:line="360" w:lineRule="auto"/>
        <w:ind w:firstLineChars="200"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③</w:t>
      </w:r>
      <w:r w:rsidRPr="003C02E9">
        <w:rPr>
          <w:rFonts w:ascii="Times New Roman" w:eastAsia="仿宋_GB2312" w:hAnsi="Times New Roman" w:cs="Times New Roman"/>
          <w:sz w:val="28"/>
          <w:szCs w:val="28"/>
        </w:rPr>
        <w:t>检验：对维修质量进行检验，检验合格的车辆进入洗车工序，不合格车辆重新维修。此工序无污染物产生及排放。</w:t>
      </w:r>
    </w:p>
    <w:p w:rsidR="001B279B" w:rsidRPr="003C02E9" w:rsidRDefault="00B46574">
      <w:pPr>
        <w:pStyle w:val="af0"/>
        <w:jc w:val="both"/>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5</w:t>
      </w:r>
      <w:r w:rsidRPr="003C02E9">
        <w:rPr>
          <w:rFonts w:ascii="Times New Roman" w:eastAsia="仿宋_GB2312" w:hAnsi="Times New Roman" w:cs="Times New Roman"/>
          <w:sz w:val="28"/>
          <w:szCs w:val="28"/>
        </w:rPr>
        <w:t>）整车清洗</w:t>
      </w:r>
    </w:p>
    <w:p w:rsidR="001B279B" w:rsidRPr="003C02E9" w:rsidRDefault="00B46574">
      <w:pPr>
        <w:ind w:firstLine="560"/>
        <w:rPr>
          <w:rFonts w:ascii="Times New Roman" w:hAnsi="Times New Roman" w:cs="Times New Roman"/>
        </w:rPr>
      </w:pPr>
      <w:r w:rsidRPr="003C02E9">
        <w:rPr>
          <w:rFonts w:ascii="Times New Roman" w:eastAsia="仿宋_GB2312" w:hAnsi="Times New Roman" w:cs="Times New Roman"/>
          <w:sz w:val="28"/>
          <w:szCs w:val="28"/>
        </w:rPr>
        <w:t>利用自来水和洗车液清洗车身表面灰尘和油污。此工序有清洗废水</w:t>
      </w:r>
      <w:r w:rsidRPr="003C02E9">
        <w:rPr>
          <w:rFonts w:ascii="Times New Roman" w:eastAsia="仿宋_GB2312" w:hAnsi="Times New Roman" w:cs="Times New Roman"/>
          <w:sz w:val="28"/>
          <w:szCs w:val="28"/>
        </w:rPr>
        <w:t>W2</w:t>
      </w:r>
      <w:r w:rsidRPr="003C02E9">
        <w:rPr>
          <w:rFonts w:ascii="Times New Roman" w:eastAsia="仿宋_GB2312" w:hAnsi="Times New Roman" w:cs="Times New Roman"/>
          <w:sz w:val="28"/>
          <w:szCs w:val="28"/>
        </w:rPr>
        <w:t>产生。</w:t>
      </w:r>
    </w:p>
    <w:p w:rsidR="001B279B" w:rsidRPr="003C02E9" w:rsidRDefault="00B46574">
      <w:pPr>
        <w:spacing w:line="500" w:lineRule="exact"/>
        <w:contextualSpacing/>
        <w:rPr>
          <w:rFonts w:ascii="Times New Roman" w:eastAsia="仿宋_GB2312" w:hAnsi="Times New Roman" w:cs="Times New Roman"/>
          <w:b/>
          <w:szCs w:val="28"/>
        </w:rPr>
      </w:pPr>
      <w:r w:rsidRPr="003C02E9">
        <w:rPr>
          <w:rFonts w:ascii="Times New Roman" w:eastAsia="仿宋_GB2312" w:hAnsi="Times New Roman" w:cs="Times New Roman"/>
          <w:b/>
          <w:bCs/>
          <w:sz w:val="28"/>
          <w:szCs w:val="28"/>
        </w:rPr>
        <w:t>5</w:t>
      </w:r>
      <w:r w:rsidRPr="003C02E9">
        <w:rPr>
          <w:rFonts w:ascii="Times New Roman" w:eastAsia="仿宋_GB2312" w:hAnsi="Times New Roman" w:cs="Times New Roman"/>
          <w:b/>
          <w:bCs/>
          <w:sz w:val="28"/>
          <w:szCs w:val="28"/>
        </w:rPr>
        <w:t>、污染物产排情况</w:t>
      </w:r>
    </w:p>
    <w:p w:rsidR="001B279B" w:rsidRPr="003C02E9" w:rsidRDefault="00B46574">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t>（</w:t>
      </w:r>
      <w:r w:rsidRPr="003C02E9">
        <w:rPr>
          <w:rFonts w:ascii="Times New Roman" w:eastAsia="仿宋_GB2312" w:hAnsi="Times New Roman" w:cs="Times New Roman"/>
          <w:b/>
          <w:bCs/>
          <w:sz w:val="28"/>
          <w:szCs w:val="28"/>
        </w:rPr>
        <w:t>1</w:t>
      </w:r>
      <w:r w:rsidRPr="003C02E9">
        <w:rPr>
          <w:rFonts w:ascii="Times New Roman" w:eastAsia="仿宋_GB2312" w:hAnsi="Times New Roman" w:cs="Times New Roman"/>
          <w:b/>
          <w:bCs/>
          <w:sz w:val="28"/>
          <w:szCs w:val="28"/>
        </w:rPr>
        <w:t>）废水</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我公司经营过程产生的洗车废水经沉淀池沉淀后和生活污水一起依托租赁厂房污水管网接管至常州市江边污水处理厂集中处理。</w:t>
      </w:r>
    </w:p>
    <w:p w:rsidR="001B279B" w:rsidRPr="003C02E9" w:rsidRDefault="00B46574" w:rsidP="00793F72">
      <w:pPr>
        <w:pStyle w:val="af7"/>
        <w:numPr>
          <w:ilvl w:val="0"/>
          <w:numId w:val="1"/>
        </w:numPr>
        <w:ind w:firstLineChars="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车废水</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按实际经营情况统计，我公司清洗车辆用水约</w:t>
      </w:r>
      <w:r w:rsidR="00793F72" w:rsidRPr="003C02E9">
        <w:rPr>
          <w:rFonts w:ascii="Times New Roman" w:eastAsia="仿宋_GB2312" w:hAnsi="Times New Roman" w:cs="Times New Roman"/>
          <w:sz w:val="28"/>
          <w:szCs w:val="28"/>
        </w:rPr>
        <w:t>295</w:t>
      </w:r>
      <w:r w:rsidRPr="003C02E9">
        <w:rPr>
          <w:rFonts w:ascii="Times New Roman" w:eastAsia="仿宋_GB2312" w:hAnsi="Times New Roman" w:cs="Times New Roman"/>
          <w:sz w:val="28"/>
          <w:szCs w:val="28"/>
        </w:rPr>
        <w:t>t/a</w:t>
      </w:r>
      <w:r w:rsidRPr="003C02E9">
        <w:rPr>
          <w:rFonts w:ascii="Times New Roman" w:eastAsia="仿宋_GB2312" w:hAnsi="Times New Roman" w:cs="Times New Roman"/>
          <w:sz w:val="28"/>
          <w:szCs w:val="28"/>
        </w:rPr>
        <w:t>，洗车废水约为</w:t>
      </w:r>
      <w:r w:rsidRPr="003C02E9">
        <w:rPr>
          <w:rFonts w:ascii="Times New Roman" w:eastAsia="仿宋_GB2312" w:hAnsi="Times New Roman" w:cs="Times New Roman"/>
          <w:sz w:val="28"/>
          <w:szCs w:val="28"/>
        </w:rPr>
        <w:t>236t/a</w:t>
      </w:r>
      <w:r w:rsidRPr="003C02E9">
        <w:rPr>
          <w:rFonts w:ascii="Times New Roman" w:eastAsia="仿宋_GB2312" w:hAnsi="Times New Roman" w:cs="Times New Roman"/>
          <w:sz w:val="28"/>
          <w:szCs w:val="28"/>
        </w:rPr>
        <w:t>，类比同类污水，废水中</w:t>
      </w:r>
      <w:proofErr w:type="spellStart"/>
      <w:r w:rsidRPr="003C02E9">
        <w:rPr>
          <w:rFonts w:ascii="Times New Roman" w:eastAsia="仿宋_GB2312" w:hAnsi="Times New Roman" w:cs="Times New Roman"/>
          <w:sz w:val="28"/>
          <w:szCs w:val="28"/>
        </w:rPr>
        <w:t>COD</w:t>
      </w:r>
      <w:r w:rsidRPr="003C02E9">
        <w:rPr>
          <w:rFonts w:ascii="Times New Roman" w:eastAsia="仿宋_GB2312" w:hAnsi="Times New Roman" w:cs="Times New Roman"/>
          <w:sz w:val="28"/>
          <w:szCs w:val="28"/>
          <w:vertAlign w:val="subscript"/>
        </w:rPr>
        <w:t>Cr</w:t>
      </w:r>
      <w:proofErr w:type="spellEnd"/>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SS</w:t>
      </w:r>
      <w:r w:rsidRPr="003C02E9">
        <w:rPr>
          <w:rFonts w:ascii="Times New Roman" w:eastAsia="仿宋_GB2312" w:hAnsi="Times New Roman" w:cs="Times New Roman"/>
          <w:sz w:val="28"/>
          <w:szCs w:val="28"/>
        </w:rPr>
        <w:t>、石油类、</w:t>
      </w:r>
      <w:r w:rsidRPr="003C02E9">
        <w:rPr>
          <w:rFonts w:ascii="Times New Roman" w:eastAsia="仿宋_GB2312" w:hAnsi="Times New Roman" w:cs="Times New Roman"/>
          <w:sz w:val="28"/>
          <w:szCs w:val="28"/>
        </w:rPr>
        <w:t>LAS</w:t>
      </w:r>
      <w:r w:rsidRPr="003C02E9">
        <w:rPr>
          <w:rFonts w:ascii="Times New Roman" w:eastAsia="仿宋_GB2312" w:hAnsi="Times New Roman" w:cs="Times New Roman"/>
          <w:sz w:val="28"/>
          <w:szCs w:val="28"/>
        </w:rPr>
        <w:t>产生浓度分别为</w:t>
      </w:r>
      <w:r w:rsidRPr="003C02E9">
        <w:rPr>
          <w:rFonts w:ascii="Times New Roman" w:eastAsia="仿宋_GB2312" w:hAnsi="Times New Roman" w:cs="Times New Roman"/>
          <w:sz w:val="28"/>
          <w:szCs w:val="28"/>
        </w:rPr>
        <w:lastRenderedPageBreak/>
        <w:t>400mg/L</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250mg/L</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50mg/L</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15mg/L</w:t>
      </w:r>
      <w:r w:rsidRPr="003C02E9">
        <w:rPr>
          <w:rFonts w:ascii="Times New Roman" w:eastAsia="仿宋_GB2312" w:hAnsi="Times New Roman" w:cs="Times New Roman"/>
          <w:sz w:val="28"/>
          <w:szCs w:val="28"/>
        </w:rPr>
        <w:t>，产生量分别为</w:t>
      </w:r>
      <w:r w:rsidRPr="003C02E9">
        <w:rPr>
          <w:rFonts w:ascii="Times New Roman" w:eastAsia="仿宋_GB2312" w:hAnsi="Times New Roman" w:cs="Times New Roman"/>
          <w:sz w:val="28"/>
          <w:szCs w:val="28"/>
        </w:rPr>
        <w:t>0.094t/a</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0.059t/a</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0.011t/a</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0.00</w:t>
      </w:r>
      <w:r w:rsidR="00830AA7" w:rsidRPr="003C02E9">
        <w:rPr>
          <w:rFonts w:ascii="Times New Roman" w:eastAsia="仿宋_GB2312" w:hAnsi="Times New Roman" w:cs="Times New Roman"/>
          <w:sz w:val="28"/>
          <w:szCs w:val="28"/>
        </w:rPr>
        <w:t>35</w:t>
      </w:r>
      <w:r w:rsidRPr="003C02E9">
        <w:rPr>
          <w:rFonts w:ascii="Times New Roman" w:eastAsia="仿宋_GB2312" w:hAnsi="Times New Roman" w:cs="Times New Roman"/>
          <w:sz w:val="28"/>
          <w:szCs w:val="28"/>
        </w:rPr>
        <w:t>t/a</w:t>
      </w:r>
      <w:r w:rsidRPr="003C02E9">
        <w:rPr>
          <w:rFonts w:ascii="Times New Roman" w:eastAsia="仿宋_GB2312" w:hAnsi="Times New Roman" w:cs="Times New Roman"/>
          <w:sz w:val="28"/>
          <w:szCs w:val="28"/>
        </w:rPr>
        <w:t>。</w:t>
      </w:r>
    </w:p>
    <w:p w:rsidR="001B279B" w:rsidRPr="003C02E9" w:rsidRDefault="00B46574">
      <w:pPr>
        <w:ind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②</w:t>
      </w:r>
      <w:r w:rsidRPr="003C02E9">
        <w:rPr>
          <w:rFonts w:ascii="Times New Roman" w:eastAsia="仿宋_GB2312" w:hAnsi="Times New Roman" w:cs="Times New Roman"/>
          <w:sz w:val="28"/>
          <w:szCs w:val="28"/>
        </w:rPr>
        <w:t>生活污水</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我公司现有员工</w:t>
      </w:r>
      <w:r w:rsidRPr="003C02E9">
        <w:rPr>
          <w:rFonts w:ascii="Times New Roman" w:eastAsia="仿宋_GB2312" w:hAnsi="Times New Roman" w:cs="Times New Roman"/>
          <w:sz w:val="28"/>
          <w:szCs w:val="28"/>
        </w:rPr>
        <w:t>8</w:t>
      </w:r>
      <w:r w:rsidRPr="003C02E9">
        <w:rPr>
          <w:rFonts w:ascii="Times New Roman" w:eastAsia="仿宋_GB2312" w:hAnsi="Times New Roman" w:cs="Times New Roman"/>
          <w:sz w:val="28"/>
          <w:szCs w:val="28"/>
        </w:rPr>
        <w:t>人，年均工作日</w:t>
      </w:r>
      <w:r w:rsidRPr="003C02E9">
        <w:rPr>
          <w:rFonts w:ascii="Times New Roman" w:eastAsia="仿宋_GB2312" w:hAnsi="Times New Roman" w:cs="Times New Roman"/>
          <w:sz w:val="28"/>
          <w:szCs w:val="28"/>
        </w:rPr>
        <w:t>360</w:t>
      </w:r>
      <w:r w:rsidRPr="003C02E9">
        <w:rPr>
          <w:rFonts w:ascii="Times New Roman" w:eastAsia="仿宋_GB2312" w:hAnsi="Times New Roman" w:cs="Times New Roman"/>
          <w:sz w:val="28"/>
          <w:szCs w:val="28"/>
        </w:rPr>
        <w:t>天，根据我公司水费缴纳情况核算，全年用水量约为</w:t>
      </w:r>
      <w:r w:rsidRPr="003C02E9">
        <w:rPr>
          <w:rFonts w:ascii="Times New Roman" w:eastAsia="仿宋_GB2312" w:hAnsi="Times New Roman" w:cs="Times New Roman"/>
          <w:sz w:val="28"/>
          <w:szCs w:val="28"/>
        </w:rPr>
        <w:t>160t/a</w:t>
      </w:r>
      <w:r w:rsidRPr="003C02E9">
        <w:rPr>
          <w:rFonts w:ascii="Times New Roman" w:eastAsia="仿宋_GB2312" w:hAnsi="Times New Roman" w:cs="Times New Roman"/>
          <w:sz w:val="28"/>
          <w:szCs w:val="28"/>
        </w:rPr>
        <w:t>，生活污水产生量约为</w:t>
      </w:r>
      <w:r w:rsidRPr="003C02E9">
        <w:rPr>
          <w:rFonts w:ascii="Times New Roman" w:eastAsia="仿宋_GB2312" w:hAnsi="Times New Roman" w:cs="Times New Roman"/>
          <w:sz w:val="28"/>
          <w:szCs w:val="28"/>
        </w:rPr>
        <w:t>145t/a</w:t>
      </w:r>
      <w:r w:rsidRPr="003C02E9">
        <w:rPr>
          <w:rFonts w:ascii="Times New Roman" w:eastAsia="仿宋_GB2312" w:hAnsi="Times New Roman" w:cs="Times New Roman"/>
          <w:sz w:val="28"/>
          <w:szCs w:val="28"/>
        </w:rPr>
        <w:t>，类比城镇污水检测数据的平均值，废水中</w:t>
      </w:r>
      <w:proofErr w:type="spellStart"/>
      <w:r w:rsidRPr="003C02E9">
        <w:rPr>
          <w:rFonts w:ascii="Times New Roman" w:eastAsia="仿宋_GB2312" w:hAnsi="Times New Roman" w:cs="Times New Roman"/>
          <w:sz w:val="28"/>
          <w:szCs w:val="28"/>
        </w:rPr>
        <w:t>COD</w:t>
      </w:r>
      <w:r w:rsidRPr="003C02E9">
        <w:rPr>
          <w:rFonts w:ascii="Times New Roman" w:eastAsia="仿宋_GB2312" w:hAnsi="Times New Roman" w:cs="Times New Roman"/>
          <w:sz w:val="28"/>
          <w:szCs w:val="28"/>
          <w:vertAlign w:val="subscript"/>
        </w:rPr>
        <w:t>Cr</w:t>
      </w:r>
      <w:proofErr w:type="spellEnd"/>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SS</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NH</w:t>
      </w:r>
      <w:r w:rsidRPr="003C02E9">
        <w:rPr>
          <w:rFonts w:ascii="Times New Roman" w:eastAsia="仿宋_GB2312" w:hAnsi="Times New Roman" w:cs="Times New Roman"/>
          <w:sz w:val="28"/>
          <w:szCs w:val="28"/>
          <w:vertAlign w:val="subscript"/>
        </w:rPr>
        <w:t>3</w:t>
      </w:r>
      <w:r w:rsidRPr="003C02E9">
        <w:rPr>
          <w:rFonts w:ascii="Times New Roman" w:eastAsia="仿宋_GB2312" w:hAnsi="Times New Roman" w:cs="Times New Roman"/>
          <w:sz w:val="28"/>
          <w:szCs w:val="28"/>
        </w:rPr>
        <w:t>-N</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TP</w:t>
      </w:r>
      <w:r w:rsidRPr="003C02E9">
        <w:rPr>
          <w:rFonts w:ascii="Times New Roman" w:eastAsia="仿宋_GB2312" w:hAnsi="Times New Roman" w:cs="Times New Roman"/>
          <w:sz w:val="28"/>
          <w:szCs w:val="28"/>
        </w:rPr>
        <w:t>的浓度分别为</w:t>
      </w:r>
      <w:r w:rsidRPr="003C02E9">
        <w:rPr>
          <w:rFonts w:ascii="Times New Roman" w:eastAsia="仿宋_GB2312" w:hAnsi="Times New Roman" w:cs="Times New Roman"/>
          <w:sz w:val="28"/>
          <w:szCs w:val="28"/>
        </w:rPr>
        <w:t>400mg/L</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300 mg/L</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35 mg/L</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5 mg/L</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20 mg/L</w:t>
      </w:r>
      <w:r w:rsidRPr="003C02E9">
        <w:rPr>
          <w:rFonts w:ascii="Times New Roman" w:eastAsia="仿宋_GB2312" w:hAnsi="Times New Roman" w:cs="Times New Roman"/>
          <w:sz w:val="28"/>
          <w:szCs w:val="28"/>
        </w:rPr>
        <w:t>，产生量分别为</w:t>
      </w:r>
      <w:r w:rsidRPr="003C02E9">
        <w:rPr>
          <w:rFonts w:ascii="Times New Roman" w:eastAsia="仿宋_GB2312" w:hAnsi="Times New Roman" w:cs="Times New Roman"/>
          <w:sz w:val="28"/>
          <w:szCs w:val="28"/>
        </w:rPr>
        <w:t>0.058t/a</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0.043t/a</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0.005t/a</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0.001t/a</w:t>
      </w:r>
      <w:r w:rsidRPr="003C02E9">
        <w:rPr>
          <w:rFonts w:ascii="Times New Roman" w:eastAsia="仿宋_GB2312" w:hAnsi="Times New Roman" w:cs="Times New Roman"/>
          <w:sz w:val="28"/>
          <w:szCs w:val="28"/>
        </w:rPr>
        <w:t>。</w:t>
      </w:r>
    </w:p>
    <w:p w:rsidR="00DD3EDD" w:rsidRPr="003C02E9" w:rsidRDefault="00B46574" w:rsidP="00DD3EDD">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w:t>
      </w:r>
      <w:proofErr w:type="gramStart"/>
      <w:r w:rsidRPr="003C02E9">
        <w:rPr>
          <w:rFonts w:ascii="Times New Roman" w:eastAsia="仿宋_GB2312" w:hAnsi="Times New Roman" w:cs="Times New Roman"/>
          <w:sz w:val="28"/>
          <w:szCs w:val="28"/>
        </w:rPr>
        <w:t>废水产排情况</w:t>
      </w:r>
      <w:proofErr w:type="gramEnd"/>
      <w:r w:rsidRPr="003C02E9">
        <w:rPr>
          <w:rFonts w:ascii="Times New Roman" w:eastAsia="仿宋_GB2312" w:hAnsi="Times New Roman" w:cs="Times New Roman"/>
          <w:sz w:val="28"/>
          <w:szCs w:val="28"/>
        </w:rPr>
        <w:t>见下表：</w:t>
      </w:r>
    </w:p>
    <w:p w:rsidR="001B279B" w:rsidRPr="003C02E9" w:rsidRDefault="00B46574" w:rsidP="00DD3EDD">
      <w:pPr>
        <w:spacing w:line="500" w:lineRule="exact"/>
        <w:jc w:val="center"/>
        <w:rPr>
          <w:rFonts w:ascii="Times New Roman" w:eastAsia="仿宋_GB2312" w:hAnsi="Times New Roman" w:cs="Times New Roman"/>
          <w:sz w:val="28"/>
          <w:szCs w:val="28"/>
        </w:rPr>
      </w:pPr>
      <w:r w:rsidRPr="003C02E9">
        <w:rPr>
          <w:rFonts w:ascii="Times New Roman" w:eastAsia="仿宋_GB2312" w:hAnsi="Times New Roman" w:cs="Times New Roman"/>
          <w:b/>
          <w:sz w:val="28"/>
          <w:szCs w:val="24"/>
        </w:rPr>
        <w:t>公司</w:t>
      </w:r>
      <w:proofErr w:type="gramStart"/>
      <w:r w:rsidRPr="003C02E9">
        <w:rPr>
          <w:rFonts w:ascii="Times New Roman" w:eastAsia="仿宋_GB2312" w:hAnsi="Times New Roman" w:cs="Times New Roman"/>
          <w:b/>
          <w:sz w:val="28"/>
          <w:szCs w:val="24"/>
        </w:rPr>
        <w:t>废水产排情况</w:t>
      </w:r>
      <w:proofErr w:type="gramEnd"/>
      <w:r w:rsidRPr="003C02E9">
        <w:rPr>
          <w:rFonts w:ascii="Times New Roman" w:eastAsia="仿宋_GB2312" w:hAnsi="Times New Roman" w:cs="Times New Roman"/>
          <w:b/>
          <w:sz w:val="28"/>
          <w:szCs w:val="24"/>
        </w:rPr>
        <w:t>一览表</w:t>
      </w:r>
    </w:p>
    <w:tbl>
      <w:tblPr>
        <w:tblW w:w="102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6"/>
        <w:gridCol w:w="851"/>
        <w:gridCol w:w="992"/>
        <w:gridCol w:w="850"/>
        <w:gridCol w:w="849"/>
        <w:gridCol w:w="851"/>
        <w:gridCol w:w="850"/>
        <w:gridCol w:w="851"/>
        <w:gridCol w:w="1135"/>
        <w:gridCol w:w="708"/>
        <w:gridCol w:w="1135"/>
      </w:tblGrid>
      <w:tr w:rsidR="001B279B" w:rsidRPr="003C02E9" w:rsidTr="00A75A77">
        <w:trPr>
          <w:trHeight w:val="315"/>
          <w:jc w:val="center"/>
        </w:trPr>
        <w:tc>
          <w:tcPr>
            <w:tcW w:w="1136" w:type="dxa"/>
            <w:vMerge w:val="restart"/>
            <w:vAlign w:val="center"/>
          </w:tcPr>
          <w:p w:rsidR="001B279B" w:rsidRPr="003C02E9" w:rsidRDefault="00B46574" w:rsidP="003C02E9">
            <w:pPr>
              <w:pStyle w:val="af1"/>
              <w:rPr>
                <w:rFonts w:ascii="Times New Roman" w:hAnsi="Times New Roman" w:cs="Times New Roman"/>
                <w:sz w:val="20"/>
                <w:szCs w:val="18"/>
              </w:rPr>
            </w:pPr>
            <w:r w:rsidRPr="003C02E9">
              <w:rPr>
                <w:rFonts w:ascii="Times New Roman" w:hAnsi="Times New Roman" w:cs="Times New Roman"/>
                <w:szCs w:val="21"/>
              </w:rPr>
              <w:t>废水名称</w:t>
            </w:r>
          </w:p>
        </w:tc>
        <w:tc>
          <w:tcPr>
            <w:tcW w:w="851" w:type="dxa"/>
            <w:vMerge w:val="restart"/>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废水量</w:t>
            </w:r>
            <w:r w:rsidRPr="003C02E9">
              <w:rPr>
                <w:rFonts w:ascii="Times New Roman" w:hAnsi="Times New Roman" w:cs="Times New Roman"/>
                <w:sz w:val="20"/>
                <w:szCs w:val="18"/>
              </w:rPr>
              <w:t>t/a</w:t>
            </w:r>
          </w:p>
        </w:tc>
        <w:tc>
          <w:tcPr>
            <w:tcW w:w="992" w:type="dxa"/>
            <w:vMerge w:val="restart"/>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污染物</w:t>
            </w:r>
          </w:p>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名称</w:t>
            </w:r>
          </w:p>
        </w:tc>
        <w:tc>
          <w:tcPr>
            <w:tcW w:w="1699" w:type="dxa"/>
            <w:gridSpan w:val="2"/>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产生情况</w:t>
            </w:r>
          </w:p>
        </w:tc>
        <w:tc>
          <w:tcPr>
            <w:tcW w:w="851" w:type="dxa"/>
            <w:vMerge w:val="restart"/>
            <w:vAlign w:val="center"/>
          </w:tcPr>
          <w:p w:rsidR="001B279B" w:rsidRPr="003C02E9" w:rsidRDefault="00B46574" w:rsidP="00DD3EDD">
            <w:pPr>
              <w:spacing w:line="280" w:lineRule="exact"/>
              <w:jc w:val="center"/>
              <w:rPr>
                <w:rFonts w:ascii="Times New Roman" w:hAnsi="Times New Roman" w:cs="Times New Roman"/>
                <w:spacing w:val="-8"/>
                <w:sz w:val="20"/>
                <w:szCs w:val="18"/>
              </w:rPr>
            </w:pPr>
            <w:r w:rsidRPr="003C02E9">
              <w:rPr>
                <w:rFonts w:ascii="Times New Roman" w:hAnsi="Times New Roman" w:cs="Times New Roman"/>
                <w:spacing w:val="-8"/>
                <w:sz w:val="20"/>
                <w:szCs w:val="18"/>
              </w:rPr>
              <w:t>治理</w:t>
            </w:r>
          </w:p>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pacing w:val="-8"/>
                <w:sz w:val="20"/>
                <w:szCs w:val="18"/>
              </w:rPr>
              <w:t>措施</w:t>
            </w:r>
          </w:p>
        </w:tc>
        <w:tc>
          <w:tcPr>
            <w:tcW w:w="850" w:type="dxa"/>
            <w:vMerge w:val="restart"/>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污染物</w:t>
            </w:r>
          </w:p>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名称</w:t>
            </w:r>
          </w:p>
        </w:tc>
        <w:tc>
          <w:tcPr>
            <w:tcW w:w="1986" w:type="dxa"/>
            <w:gridSpan w:val="2"/>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排放情况</w:t>
            </w:r>
          </w:p>
        </w:tc>
        <w:tc>
          <w:tcPr>
            <w:tcW w:w="708" w:type="dxa"/>
            <w:vMerge w:val="restart"/>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评价标准</w:t>
            </w:r>
          </w:p>
        </w:tc>
        <w:tc>
          <w:tcPr>
            <w:tcW w:w="1135" w:type="dxa"/>
            <w:vMerge w:val="restart"/>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去向</w:t>
            </w:r>
          </w:p>
        </w:tc>
      </w:tr>
      <w:tr w:rsidR="001B279B" w:rsidRPr="003C02E9" w:rsidTr="00A75A77">
        <w:trPr>
          <w:trHeight w:val="785"/>
          <w:jc w:val="center"/>
        </w:trPr>
        <w:tc>
          <w:tcPr>
            <w:tcW w:w="1136"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1"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992"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0" w:type="dxa"/>
            <w:vAlign w:val="center"/>
          </w:tcPr>
          <w:p w:rsidR="001B279B" w:rsidRPr="003C02E9" w:rsidRDefault="00B46574" w:rsidP="00DD3EDD">
            <w:pPr>
              <w:spacing w:line="280" w:lineRule="exact"/>
              <w:jc w:val="center"/>
              <w:rPr>
                <w:rFonts w:ascii="Times New Roman" w:hAnsi="Times New Roman" w:cs="Times New Roman"/>
                <w:spacing w:val="-8"/>
                <w:sz w:val="20"/>
                <w:szCs w:val="18"/>
              </w:rPr>
            </w:pPr>
            <w:r w:rsidRPr="003C02E9">
              <w:rPr>
                <w:rFonts w:ascii="Times New Roman" w:hAnsi="Times New Roman" w:cs="Times New Roman"/>
                <w:spacing w:val="-8"/>
                <w:sz w:val="20"/>
                <w:szCs w:val="18"/>
              </w:rPr>
              <w:t>产生浓度</w:t>
            </w:r>
            <w:r w:rsidRPr="003C02E9">
              <w:rPr>
                <w:rFonts w:ascii="Times New Roman" w:hAnsi="Times New Roman" w:cs="Times New Roman"/>
                <w:spacing w:val="-8"/>
                <w:sz w:val="20"/>
                <w:szCs w:val="18"/>
              </w:rPr>
              <w:t>mg/l</w:t>
            </w:r>
          </w:p>
        </w:tc>
        <w:tc>
          <w:tcPr>
            <w:tcW w:w="849"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产生量</w:t>
            </w:r>
            <w:r w:rsidRPr="003C02E9">
              <w:rPr>
                <w:rFonts w:ascii="Times New Roman" w:hAnsi="Times New Roman" w:cs="Times New Roman"/>
                <w:sz w:val="20"/>
                <w:szCs w:val="18"/>
              </w:rPr>
              <w:t>t/a</w:t>
            </w:r>
          </w:p>
        </w:tc>
        <w:tc>
          <w:tcPr>
            <w:tcW w:w="851"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0"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1"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排放浓度</w:t>
            </w:r>
            <w:r w:rsidRPr="003C02E9">
              <w:rPr>
                <w:rFonts w:ascii="Times New Roman" w:hAnsi="Times New Roman" w:cs="Times New Roman"/>
                <w:sz w:val="20"/>
                <w:szCs w:val="18"/>
              </w:rPr>
              <w:t>mg/l</w:t>
            </w:r>
          </w:p>
        </w:tc>
        <w:tc>
          <w:tcPr>
            <w:tcW w:w="1135"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排放量</w:t>
            </w:r>
            <w:r w:rsidRPr="003C02E9">
              <w:rPr>
                <w:rFonts w:ascii="Times New Roman" w:hAnsi="Times New Roman" w:cs="Times New Roman"/>
                <w:sz w:val="20"/>
                <w:szCs w:val="18"/>
              </w:rPr>
              <w:t>t/a</w:t>
            </w:r>
          </w:p>
        </w:tc>
        <w:tc>
          <w:tcPr>
            <w:tcW w:w="708"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1135"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r>
      <w:tr w:rsidR="001B279B" w:rsidRPr="003C02E9" w:rsidTr="00A75A77">
        <w:trPr>
          <w:trHeight w:val="315"/>
          <w:jc w:val="center"/>
        </w:trPr>
        <w:tc>
          <w:tcPr>
            <w:tcW w:w="1136" w:type="dxa"/>
            <w:vMerge w:val="restart"/>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洗车废水</w:t>
            </w:r>
          </w:p>
        </w:tc>
        <w:tc>
          <w:tcPr>
            <w:tcW w:w="851" w:type="dxa"/>
            <w:vMerge w:val="restart"/>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236</w:t>
            </w:r>
          </w:p>
        </w:tc>
        <w:tc>
          <w:tcPr>
            <w:tcW w:w="992"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COD</w:t>
            </w: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400</w:t>
            </w:r>
          </w:p>
        </w:tc>
        <w:tc>
          <w:tcPr>
            <w:tcW w:w="849"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0.094</w:t>
            </w:r>
          </w:p>
        </w:tc>
        <w:tc>
          <w:tcPr>
            <w:tcW w:w="851" w:type="dxa"/>
            <w:vMerge w:val="restart"/>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沉淀池</w:t>
            </w: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COD</w:t>
            </w:r>
          </w:p>
        </w:tc>
        <w:tc>
          <w:tcPr>
            <w:tcW w:w="851"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400</w:t>
            </w:r>
          </w:p>
        </w:tc>
        <w:tc>
          <w:tcPr>
            <w:tcW w:w="1135"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0.094</w:t>
            </w:r>
          </w:p>
        </w:tc>
        <w:tc>
          <w:tcPr>
            <w:tcW w:w="708" w:type="dxa"/>
            <w:vMerge w:val="restart"/>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 xml:space="preserve"> /</w:t>
            </w:r>
          </w:p>
        </w:tc>
        <w:tc>
          <w:tcPr>
            <w:tcW w:w="1135" w:type="dxa"/>
            <w:vMerge w:val="restart"/>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公司污水</w:t>
            </w:r>
          </w:p>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管网</w:t>
            </w:r>
          </w:p>
        </w:tc>
      </w:tr>
      <w:tr w:rsidR="001B279B" w:rsidRPr="003C02E9" w:rsidTr="00A75A77">
        <w:trPr>
          <w:trHeight w:val="315"/>
          <w:jc w:val="center"/>
        </w:trPr>
        <w:tc>
          <w:tcPr>
            <w:tcW w:w="1136"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1"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992"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SS</w:t>
            </w: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250</w:t>
            </w:r>
          </w:p>
        </w:tc>
        <w:tc>
          <w:tcPr>
            <w:tcW w:w="849"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0.059</w:t>
            </w:r>
          </w:p>
        </w:tc>
        <w:tc>
          <w:tcPr>
            <w:tcW w:w="851" w:type="dxa"/>
            <w:vMerge/>
            <w:vAlign w:val="center"/>
          </w:tcPr>
          <w:p w:rsidR="001B279B" w:rsidRPr="003C02E9" w:rsidRDefault="001B279B" w:rsidP="00DD3EDD">
            <w:pPr>
              <w:spacing w:line="280" w:lineRule="exact"/>
              <w:ind w:firstLine="400"/>
              <w:jc w:val="center"/>
              <w:rPr>
                <w:rFonts w:ascii="Times New Roman" w:hAnsi="Times New Roman" w:cs="Times New Roman"/>
                <w:sz w:val="20"/>
                <w:szCs w:val="18"/>
              </w:rPr>
            </w:pP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SS</w:t>
            </w:r>
          </w:p>
        </w:tc>
        <w:tc>
          <w:tcPr>
            <w:tcW w:w="851"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250</w:t>
            </w:r>
          </w:p>
        </w:tc>
        <w:tc>
          <w:tcPr>
            <w:tcW w:w="1135"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0.059</w:t>
            </w:r>
          </w:p>
        </w:tc>
        <w:tc>
          <w:tcPr>
            <w:tcW w:w="708" w:type="dxa"/>
            <w:vMerge/>
            <w:vAlign w:val="center"/>
          </w:tcPr>
          <w:p w:rsidR="001B279B" w:rsidRPr="003C02E9" w:rsidRDefault="001B279B" w:rsidP="00DD3EDD">
            <w:pPr>
              <w:spacing w:line="280" w:lineRule="exact"/>
              <w:ind w:firstLine="400"/>
              <w:jc w:val="center"/>
              <w:rPr>
                <w:rFonts w:ascii="Times New Roman" w:hAnsi="Times New Roman" w:cs="Times New Roman"/>
                <w:sz w:val="20"/>
                <w:szCs w:val="18"/>
              </w:rPr>
            </w:pPr>
          </w:p>
        </w:tc>
        <w:tc>
          <w:tcPr>
            <w:tcW w:w="1135" w:type="dxa"/>
            <w:vMerge/>
            <w:vAlign w:val="center"/>
          </w:tcPr>
          <w:p w:rsidR="001B279B" w:rsidRPr="003C02E9" w:rsidRDefault="001B279B" w:rsidP="00DD3EDD">
            <w:pPr>
              <w:spacing w:line="280" w:lineRule="exact"/>
              <w:ind w:firstLine="400"/>
              <w:jc w:val="center"/>
              <w:rPr>
                <w:rFonts w:ascii="Times New Roman" w:hAnsi="Times New Roman" w:cs="Times New Roman"/>
                <w:sz w:val="20"/>
                <w:szCs w:val="18"/>
              </w:rPr>
            </w:pPr>
          </w:p>
        </w:tc>
      </w:tr>
      <w:tr w:rsidR="001B279B" w:rsidRPr="003C02E9" w:rsidTr="00A75A77">
        <w:trPr>
          <w:trHeight w:val="315"/>
          <w:jc w:val="center"/>
        </w:trPr>
        <w:tc>
          <w:tcPr>
            <w:tcW w:w="1136"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1"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992"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石油类</w:t>
            </w: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50</w:t>
            </w:r>
          </w:p>
        </w:tc>
        <w:tc>
          <w:tcPr>
            <w:tcW w:w="849"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0.011</w:t>
            </w:r>
          </w:p>
        </w:tc>
        <w:tc>
          <w:tcPr>
            <w:tcW w:w="851" w:type="dxa"/>
            <w:vMerge/>
            <w:vAlign w:val="center"/>
          </w:tcPr>
          <w:p w:rsidR="001B279B" w:rsidRPr="003C02E9" w:rsidRDefault="001B279B" w:rsidP="00DD3EDD">
            <w:pPr>
              <w:spacing w:line="280" w:lineRule="exact"/>
              <w:ind w:firstLine="400"/>
              <w:jc w:val="center"/>
              <w:rPr>
                <w:rFonts w:ascii="Times New Roman" w:hAnsi="Times New Roman" w:cs="Times New Roman"/>
                <w:sz w:val="20"/>
                <w:szCs w:val="18"/>
              </w:rPr>
            </w:pP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石油类</w:t>
            </w:r>
          </w:p>
        </w:tc>
        <w:tc>
          <w:tcPr>
            <w:tcW w:w="851"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50</w:t>
            </w:r>
          </w:p>
        </w:tc>
        <w:tc>
          <w:tcPr>
            <w:tcW w:w="1135"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0.011</w:t>
            </w:r>
          </w:p>
        </w:tc>
        <w:tc>
          <w:tcPr>
            <w:tcW w:w="708" w:type="dxa"/>
            <w:vMerge/>
            <w:vAlign w:val="center"/>
          </w:tcPr>
          <w:p w:rsidR="001B279B" w:rsidRPr="003C02E9" w:rsidRDefault="001B279B" w:rsidP="00DD3EDD">
            <w:pPr>
              <w:spacing w:line="280" w:lineRule="exact"/>
              <w:ind w:firstLine="400"/>
              <w:jc w:val="center"/>
              <w:rPr>
                <w:rFonts w:ascii="Times New Roman" w:hAnsi="Times New Roman" w:cs="Times New Roman"/>
                <w:sz w:val="20"/>
                <w:szCs w:val="18"/>
              </w:rPr>
            </w:pPr>
          </w:p>
        </w:tc>
        <w:tc>
          <w:tcPr>
            <w:tcW w:w="1135" w:type="dxa"/>
            <w:vMerge/>
            <w:vAlign w:val="center"/>
          </w:tcPr>
          <w:p w:rsidR="001B279B" w:rsidRPr="003C02E9" w:rsidRDefault="001B279B" w:rsidP="00DD3EDD">
            <w:pPr>
              <w:spacing w:line="280" w:lineRule="exact"/>
              <w:ind w:firstLine="400"/>
              <w:jc w:val="center"/>
              <w:rPr>
                <w:rFonts w:ascii="Times New Roman" w:hAnsi="Times New Roman" w:cs="Times New Roman"/>
                <w:sz w:val="20"/>
                <w:szCs w:val="18"/>
              </w:rPr>
            </w:pPr>
          </w:p>
        </w:tc>
      </w:tr>
      <w:tr w:rsidR="001B279B" w:rsidRPr="003C02E9" w:rsidTr="00A75A77">
        <w:trPr>
          <w:trHeight w:val="315"/>
          <w:jc w:val="center"/>
        </w:trPr>
        <w:tc>
          <w:tcPr>
            <w:tcW w:w="1136"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1"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992"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LAS</w:t>
            </w: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15</w:t>
            </w:r>
          </w:p>
        </w:tc>
        <w:tc>
          <w:tcPr>
            <w:tcW w:w="849"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w:t>
            </w:r>
            <w:r w:rsidR="00A75A77" w:rsidRPr="003C02E9">
              <w:rPr>
                <w:rFonts w:ascii="Times New Roman" w:hAnsi="Times New Roman" w:cs="Times New Roman"/>
                <w:sz w:val="20"/>
                <w:szCs w:val="18"/>
              </w:rPr>
              <w:t>35</w:t>
            </w:r>
          </w:p>
        </w:tc>
        <w:tc>
          <w:tcPr>
            <w:tcW w:w="851" w:type="dxa"/>
            <w:vMerge/>
            <w:vAlign w:val="center"/>
          </w:tcPr>
          <w:p w:rsidR="001B279B" w:rsidRPr="003C02E9" w:rsidRDefault="001B279B" w:rsidP="00DD3EDD">
            <w:pPr>
              <w:spacing w:line="280" w:lineRule="exact"/>
              <w:ind w:firstLine="400"/>
              <w:jc w:val="center"/>
              <w:rPr>
                <w:rFonts w:ascii="Times New Roman" w:hAnsi="Times New Roman" w:cs="Times New Roman"/>
                <w:sz w:val="20"/>
                <w:szCs w:val="18"/>
              </w:rPr>
            </w:pP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LAS</w:t>
            </w:r>
          </w:p>
        </w:tc>
        <w:tc>
          <w:tcPr>
            <w:tcW w:w="851"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15</w:t>
            </w:r>
          </w:p>
        </w:tc>
        <w:tc>
          <w:tcPr>
            <w:tcW w:w="1135"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w:t>
            </w:r>
            <w:r w:rsidR="00A75A77" w:rsidRPr="003C02E9">
              <w:rPr>
                <w:rFonts w:ascii="Times New Roman" w:hAnsi="Times New Roman" w:cs="Times New Roman"/>
                <w:sz w:val="20"/>
                <w:szCs w:val="18"/>
              </w:rPr>
              <w:t>35</w:t>
            </w:r>
          </w:p>
        </w:tc>
        <w:tc>
          <w:tcPr>
            <w:tcW w:w="708" w:type="dxa"/>
            <w:vMerge/>
            <w:vAlign w:val="center"/>
          </w:tcPr>
          <w:p w:rsidR="001B279B" w:rsidRPr="003C02E9" w:rsidRDefault="001B279B" w:rsidP="00DD3EDD">
            <w:pPr>
              <w:spacing w:line="280" w:lineRule="exact"/>
              <w:ind w:firstLine="400"/>
              <w:jc w:val="center"/>
              <w:rPr>
                <w:rFonts w:ascii="Times New Roman" w:hAnsi="Times New Roman" w:cs="Times New Roman"/>
                <w:sz w:val="20"/>
                <w:szCs w:val="18"/>
              </w:rPr>
            </w:pPr>
          </w:p>
        </w:tc>
        <w:tc>
          <w:tcPr>
            <w:tcW w:w="1135" w:type="dxa"/>
            <w:vMerge/>
            <w:vAlign w:val="center"/>
          </w:tcPr>
          <w:p w:rsidR="001B279B" w:rsidRPr="003C02E9" w:rsidRDefault="001B279B" w:rsidP="00DD3EDD">
            <w:pPr>
              <w:spacing w:line="280" w:lineRule="exact"/>
              <w:ind w:firstLine="400"/>
              <w:jc w:val="center"/>
              <w:rPr>
                <w:rFonts w:ascii="Times New Roman" w:hAnsi="Times New Roman" w:cs="Times New Roman"/>
                <w:sz w:val="20"/>
                <w:szCs w:val="18"/>
              </w:rPr>
            </w:pPr>
          </w:p>
        </w:tc>
      </w:tr>
      <w:tr w:rsidR="001B279B" w:rsidRPr="003C02E9" w:rsidTr="00A75A77">
        <w:trPr>
          <w:trHeight w:val="315"/>
          <w:jc w:val="center"/>
        </w:trPr>
        <w:tc>
          <w:tcPr>
            <w:tcW w:w="1136" w:type="dxa"/>
            <w:vMerge w:val="restart"/>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生活污水</w:t>
            </w:r>
          </w:p>
        </w:tc>
        <w:tc>
          <w:tcPr>
            <w:tcW w:w="851" w:type="dxa"/>
            <w:vMerge w:val="restart"/>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145</w:t>
            </w:r>
          </w:p>
        </w:tc>
        <w:tc>
          <w:tcPr>
            <w:tcW w:w="992"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COD</w:t>
            </w: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400</w:t>
            </w:r>
          </w:p>
        </w:tc>
        <w:tc>
          <w:tcPr>
            <w:tcW w:w="849"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0.058</w:t>
            </w:r>
          </w:p>
        </w:tc>
        <w:tc>
          <w:tcPr>
            <w:tcW w:w="851" w:type="dxa"/>
            <w:vMerge w:val="restart"/>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w:t>
            </w: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COD</w:t>
            </w:r>
          </w:p>
        </w:tc>
        <w:tc>
          <w:tcPr>
            <w:tcW w:w="851"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400</w:t>
            </w:r>
          </w:p>
        </w:tc>
        <w:tc>
          <w:tcPr>
            <w:tcW w:w="1135"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0.058</w:t>
            </w:r>
          </w:p>
        </w:tc>
        <w:tc>
          <w:tcPr>
            <w:tcW w:w="708" w:type="dxa"/>
            <w:vMerge/>
            <w:vAlign w:val="center"/>
          </w:tcPr>
          <w:p w:rsidR="001B279B" w:rsidRPr="003C02E9" w:rsidRDefault="001B279B" w:rsidP="00DD3EDD">
            <w:pPr>
              <w:spacing w:line="280" w:lineRule="exact"/>
              <w:ind w:firstLine="400"/>
              <w:jc w:val="center"/>
              <w:rPr>
                <w:rFonts w:ascii="Times New Roman" w:hAnsi="Times New Roman" w:cs="Times New Roman"/>
                <w:sz w:val="20"/>
                <w:szCs w:val="18"/>
              </w:rPr>
            </w:pPr>
          </w:p>
        </w:tc>
        <w:tc>
          <w:tcPr>
            <w:tcW w:w="1135"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r>
      <w:tr w:rsidR="001B279B" w:rsidRPr="003C02E9" w:rsidTr="00A75A77">
        <w:trPr>
          <w:trHeight w:val="315"/>
          <w:jc w:val="center"/>
        </w:trPr>
        <w:tc>
          <w:tcPr>
            <w:tcW w:w="1136"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1"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992"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SS</w:t>
            </w: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300</w:t>
            </w:r>
          </w:p>
        </w:tc>
        <w:tc>
          <w:tcPr>
            <w:tcW w:w="849"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0.043</w:t>
            </w:r>
          </w:p>
        </w:tc>
        <w:tc>
          <w:tcPr>
            <w:tcW w:w="851"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SS</w:t>
            </w:r>
          </w:p>
        </w:tc>
        <w:tc>
          <w:tcPr>
            <w:tcW w:w="851"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300</w:t>
            </w:r>
          </w:p>
        </w:tc>
        <w:tc>
          <w:tcPr>
            <w:tcW w:w="1135"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0.043</w:t>
            </w:r>
          </w:p>
        </w:tc>
        <w:tc>
          <w:tcPr>
            <w:tcW w:w="708" w:type="dxa"/>
            <w:vMerge/>
            <w:vAlign w:val="center"/>
          </w:tcPr>
          <w:p w:rsidR="001B279B" w:rsidRPr="003C02E9" w:rsidRDefault="001B279B" w:rsidP="00DD3EDD">
            <w:pPr>
              <w:spacing w:line="280" w:lineRule="exact"/>
              <w:ind w:firstLine="400"/>
              <w:jc w:val="center"/>
              <w:rPr>
                <w:rFonts w:ascii="Times New Roman" w:hAnsi="Times New Roman" w:cs="Times New Roman"/>
                <w:sz w:val="20"/>
                <w:szCs w:val="18"/>
              </w:rPr>
            </w:pPr>
          </w:p>
        </w:tc>
        <w:tc>
          <w:tcPr>
            <w:tcW w:w="1135"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r>
      <w:tr w:rsidR="001B279B" w:rsidRPr="003C02E9" w:rsidTr="00A75A77">
        <w:trPr>
          <w:trHeight w:val="315"/>
          <w:jc w:val="center"/>
        </w:trPr>
        <w:tc>
          <w:tcPr>
            <w:tcW w:w="1136"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1"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992"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NH</w:t>
            </w:r>
            <w:r w:rsidRPr="003C02E9">
              <w:rPr>
                <w:rFonts w:ascii="Times New Roman" w:hAnsi="Times New Roman" w:cs="Times New Roman"/>
                <w:sz w:val="20"/>
                <w:szCs w:val="18"/>
                <w:vertAlign w:val="subscript"/>
              </w:rPr>
              <w:t>3</w:t>
            </w:r>
            <w:r w:rsidRPr="003C02E9">
              <w:rPr>
                <w:rFonts w:ascii="Times New Roman" w:hAnsi="Times New Roman" w:cs="Times New Roman"/>
                <w:sz w:val="20"/>
                <w:szCs w:val="18"/>
              </w:rPr>
              <w:t>-N</w:t>
            </w: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35</w:t>
            </w:r>
          </w:p>
        </w:tc>
        <w:tc>
          <w:tcPr>
            <w:tcW w:w="849"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0.005</w:t>
            </w:r>
          </w:p>
        </w:tc>
        <w:tc>
          <w:tcPr>
            <w:tcW w:w="851"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NH</w:t>
            </w:r>
            <w:r w:rsidRPr="003C02E9">
              <w:rPr>
                <w:rFonts w:ascii="Times New Roman" w:hAnsi="Times New Roman" w:cs="Times New Roman"/>
                <w:sz w:val="20"/>
                <w:szCs w:val="18"/>
                <w:vertAlign w:val="subscript"/>
              </w:rPr>
              <w:t>3</w:t>
            </w:r>
            <w:r w:rsidRPr="003C02E9">
              <w:rPr>
                <w:rFonts w:ascii="Times New Roman" w:hAnsi="Times New Roman" w:cs="Times New Roman"/>
                <w:sz w:val="20"/>
                <w:szCs w:val="18"/>
              </w:rPr>
              <w:t>-N</w:t>
            </w:r>
          </w:p>
        </w:tc>
        <w:tc>
          <w:tcPr>
            <w:tcW w:w="851"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35</w:t>
            </w:r>
          </w:p>
        </w:tc>
        <w:tc>
          <w:tcPr>
            <w:tcW w:w="1135"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0.005</w:t>
            </w:r>
          </w:p>
        </w:tc>
        <w:tc>
          <w:tcPr>
            <w:tcW w:w="708" w:type="dxa"/>
            <w:vMerge/>
            <w:vAlign w:val="center"/>
          </w:tcPr>
          <w:p w:rsidR="001B279B" w:rsidRPr="003C02E9" w:rsidRDefault="001B279B" w:rsidP="00DD3EDD">
            <w:pPr>
              <w:spacing w:line="280" w:lineRule="exact"/>
              <w:ind w:firstLine="400"/>
              <w:jc w:val="center"/>
              <w:rPr>
                <w:rFonts w:ascii="Times New Roman" w:hAnsi="Times New Roman" w:cs="Times New Roman"/>
                <w:sz w:val="20"/>
                <w:szCs w:val="18"/>
              </w:rPr>
            </w:pPr>
          </w:p>
        </w:tc>
        <w:tc>
          <w:tcPr>
            <w:tcW w:w="1135"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r>
      <w:tr w:rsidR="001B279B" w:rsidRPr="003C02E9" w:rsidTr="00A75A77">
        <w:trPr>
          <w:trHeight w:val="315"/>
          <w:jc w:val="center"/>
        </w:trPr>
        <w:tc>
          <w:tcPr>
            <w:tcW w:w="1136"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1"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992"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TP</w:t>
            </w: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5</w:t>
            </w:r>
          </w:p>
        </w:tc>
        <w:tc>
          <w:tcPr>
            <w:tcW w:w="849"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0.001</w:t>
            </w:r>
          </w:p>
        </w:tc>
        <w:tc>
          <w:tcPr>
            <w:tcW w:w="851"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TP</w:t>
            </w:r>
          </w:p>
        </w:tc>
        <w:tc>
          <w:tcPr>
            <w:tcW w:w="851"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5</w:t>
            </w:r>
          </w:p>
        </w:tc>
        <w:tc>
          <w:tcPr>
            <w:tcW w:w="1135"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0.001</w:t>
            </w:r>
          </w:p>
        </w:tc>
        <w:tc>
          <w:tcPr>
            <w:tcW w:w="708"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1135" w:type="dxa"/>
            <w:vMerge/>
            <w:vAlign w:val="center"/>
          </w:tcPr>
          <w:p w:rsidR="001B279B" w:rsidRPr="003C02E9" w:rsidRDefault="001B279B" w:rsidP="00DD3EDD">
            <w:pPr>
              <w:spacing w:line="280" w:lineRule="exact"/>
              <w:jc w:val="center"/>
              <w:rPr>
                <w:rFonts w:ascii="Times New Roman" w:hAnsi="Times New Roman" w:cs="Times New Roman"/>
                <w:sz w:val="20"/>
                <w:szCs w:val="18"/>
              </w:rPr>
            </w:pPr>
          </w:p>
        </w:tc>
      </w:tr>
      <w:tr w:rsidR="002C0C70" w:rsidRPr="003C02E9" w:rsidTr="00A75A77">
        <w:trPr>
          <w:trHeight w:val="315"/>
          <w:jc w:val="center"/>
        </w:trPr>
        <w:tc>
          <w:tcPr>
            <w:tcW w:w="1136" w:type="dxa"/>
            <w:vMerge w:val="restart"/>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公司排口</w:t>
            </w:r>
          </w:p>
        </w:tc>
        <w:tc>
          <w:tcPr>
            <w:tcW w:w="851" w:type="dxa"/>
            <w:vMerge w:val="restart"/>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381</w:t>
            </w:r>
          </w:p>
        </w:tc>
        <w:tc>
          <w:tcPr>
            <w:tcW w:w="992"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COD</w:t>
            </w:r>
          </w:p>
        </w:tc>
        <w:tc>
          <w:tcPr>
            <w:tcW w:w="850"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400</w:t>
            </w:r>
          </w:p>
        </w:tc>
        <w:tc>
          <w:tcPr>
            <w:tcW w:w="849"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0.152</w:t>
            </w:r>
          </w:p>
        </w:tc>
        <w:tc>
          <w:tcPr>
            <w:tcW w:w="851" w:type="dxa"/>
            <w:vMerge w:val="restart"/>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接管至常州市江边污水处理厂集中处理</w:t>
            </w:r>
          </w:p>
        </w:tc>
        <w:tc>
          <w:tcPr>
            <w:tcW w:w="850"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COD</w:t>
            </w:r>
          </w:p>
        </w:tc>
        <w:tc>
          <w:tcPr>
            <w:tcW w:w="851"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400</w:t>
            </w:r>
          </w:p>
        </w:tc>
        <w:tc>
          <w:tcPr>
            <w:tcW w:w="1135"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0.152</w:t>
            </w:r>
          </w:p>
        </w:tc>
        <w:tc>
          <w:tcPr>
            <w:tcW w:w="708"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500</w:t>
            </w:r>
          </w:p>
        </w:tc>
        <w:tc>
          <w:tcPr>
            <w:tcW w:w="1135" w:type="dxa"/>
            <w:vMerge w:val="restart"/>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常州市江边污水处理厂</w:t>
            </w:r>
          </w:p>
        </w:tc>
      </w:tr>
      <w:tr w:rsidR="002C0C70" w:rsidRPr="003C02E9" w:rsidTr="00A75A77">
        <w:trPr>
          <w:trHeight w:val="315"/>
          <w:jc w:val="center"/>
        </w:trPr>
        <w:tc>
          <w:tcPr>
            <w:tcW w:w="1136"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c>
          <w:tcPr>
            <w:tcW w:w="851"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c>
          <w:tcPr>
            <w:tcW w:w="992"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SS</w:t>
            </w:r>
          </w:p>
        </w:tc>
        <w:tc>
          <w:tcPr>
            <w:tcW w:w="850"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270</w:t>
            </w:r>
          </w:p>
        </w:tc>
        <w:tc>
          <w:tcPr>
            <w:tcW w:w="849"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0.102</w:t>
            </w:r>
          </w:p>
        </w:tc>
        <w:tc>
          <w:tcPr>
            <w:tcW w:w="851"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c>
          <w:tcPr>
            <w:tcW w:w="850"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SS</w:t>
            </w:r>
          </w:p>
        </w:tc>
        <w:tc>
          <w:tcPr>
            <w:tcW w:w="851"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270</w:t>
            </w:r>
          </w:p>
        </w:tc>
        <w:tc>
          <w:tcPr>
            <w:tcW w:w="1135"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0.102</w:t>
            </w:r>
          </w:p>
        </w:tc>
        <w:tc>
          <w:tcPr>
            <w:tcW w:w="708"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400</w:t>
            </w:r>
          </w:p>
        </w:tc>
        <w:tc>
          <w:tcPr>
            <w:tcW w:w="1135"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r>
      <w:tr w:rsidR="002C0C70" w:rsidRPr="003C02E9" w:rsidTr="00A75A77">
        <w:trPr>
          <w:trHeight w:val="315"/>
          <w:jc w:val="center"/>
        </w:trPr>
        <w:tc>
          <w:tcPr>
            <w:tcW w:w="1136"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c>
          <w:tcPr>
            <w:tcW w:w="851"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c>
          <w:tcPr>
            <w:tcW w:w="992"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NH</w:t>
            </w:r>
            <w:r w:rsidRPr="003C02E9">
              <w:rPr>
                <w:rFonts w:ascii="Times New Roman" w:hAnsi="Times New Roman" w:cs="Times New Roman"/>
                <w:sz w:val="20"/>
                <w:szCs w:val="18"/>
                <w:vertAlign w:val="subscript"/>
              </w:rPr>
              <w:t>3</w:t>
            </w:r>
            <w:r w:rsidRPr="003C02E9">
              <w:rPr>
                <w:rFonts w:ascii="Times New Roman" w:hAnsi="Times New Roman" w:cs="Times New Roman"/>
                <w:sz w:val="20"/>
                <w:szCs w:val="18"/>
              </w:rPr>
              <w:t>-N</w:t>
            </w:r>
          </w:p>
        </w:tc>
        <w:tc>
          <w:tcPr>
            <w:tcW w:w="850"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13.0</w:t>
            </w:r>
          </w:p>
        </w:tc>
        <w:tc>
          <w:tcPr>
            <w:tcW w:w="849"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0.005</w:t>
            </w:r>
          </w:p>
        </w:tc>
        <w:tc>
          <w:tcPr>
            <w:tcW w:w="851"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c>
          <w:tcPr>
            <w:tcW w:w="850"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NH</w:t>
            </w:r>
            <w:r w:rsidRPr="003C02E9">
              <w:rPr>
                <w:rFonts w:ascii="Times New Roman" w:hAnsi="Times New Roman" w:cs="Times New Roman"/>
                <w:sz w:val="20"/>
                <w:szCs w:val="18"/>
                <w:vertAlign w:val="subscript"/>
              </w:rPr>
              <w:t>3</w:t>
            </w:r>
            <w:r w:rsidRPr="003C02E9">
              <w:rPr>
                <w:rFonts w:ascii="Times New Roman" w:hAnsi="Times New Roman" w:cs="Times New Roman"/>
                <w:sz w:val="20"/>
                <w:szCs w:val="18"/>
              </w:rPr>
              <w:t>-N</w:t>
            </w:r>
          </w:p>
        </w:tc>
        <w:tc>
          <w:tcPr>
            <w:tcW w:w="851"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13.0</w:t>
            </w:r>
          </w:p>
        </w:tc>
        <w:tc>
          <w:tcPr>
            <w:tcW w:w="1135"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0.005</w:t>
            </w:r>
          </w:p>
        </w:tc>
        <w:tc>
          <w:tcPr>
            <w:tcW w:w="708"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35</w:t>
            </w:r>
          </w:p>
        </w:tc>
        <w:tc>
          <w:tcPr>
            <w:tcW w:w="1135"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r>
      <w:tr w:rsidR="002C0C70" w:rsidRPr="003C02E9" w:rsidTr="00A75A77">
        <w:trPr>
          <w:trHeight w:val="315"/>
          <w:jc w:val="center"/>
        </w:trPr>
        <w:tc>
          <w:tcPr>
            <w:tcW w:w="1136"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c>
          <w:tcPr>
            <w:tcW w:w="851"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c>
          <w:tcPr>
            <w:tcW w:w="992"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TP</w:t>
            </w:r>
          </w:p>
        </w:tc>
        <w:tc>
          <w:tcPr>
            <w:tcW w:w="850" w:type="dxa"/>
            <w:vAlign w:val="center"/>
          </w:tcPr>
          <w:p w:rsidR="002C0C70" w:rsidRPr="003C02E9" w:rsidRDefault="00A75A77"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2.6</w:t>
            </w:r>
          </w:p>
        </w:tc>
        <w:tc>
          <w:tcPr>
            <w:tcW w:w="849"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0.001</w:t>
            </w:r>
          </w:p>
        </w:tc>
        <w:tc>
          <w:tcPr>
            <w:tcW w:w="851"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c>
          <w:tcPr>
            <w:tcW w:w="850"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TP</w:t>
            </w:r>
          </w:p>
        </w:tc>
        <w:tc>
          <w:tcPr>
            <w:tcW w:w="851" w:type="dxa"/>
            <w:vAlign w:val="center"/>
          </w:tcPr>
          <w:p w:rsidR="002C0C70" w:rsidRPr="003C02E9" w:rsidRDefault="00A75A77"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2.6</w:t>
            </w:r>
          </w:p>
        </w:tc>
        <w:tc>
          <w:tcPr>
            <w:tcW w:w="1135"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0.001</w:t>
            </w:r>
          </w:p>
        </w:tc>
        <w:tc>
          <w:tcPr>
            <w:tcW w:w="708"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8.0</w:t>
            </w:r>
          </w:p>
        </w:tc>
        <w:tc>
          <w:tcPr>
            <w:tcW w:w="1135"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r>
      <w:tr w:rsidR="002C0C70" w:rsidRPr="003C02E9" w:rsidTr="00A75A77">
        <w:trPr>
          <w:trHeight w:val="315"/>
          <w:jc w:val="center"/>
        </w:trPr>
        <w:tc>
          <w:tcPr>
            <w:tcW w:w="1136"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c>
          <w:tcPr>
            <w:tcW w:w="851"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c>
          <w:tcPr>
            <w:tcW w:w="992"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石油类</w:t>
            </w:r>
          </w:p>
        </w:tc>
        <w:tc>
          <w:tcPr>
            <w:tcW w:w="850" w:type="dxa"/>
            <w:vAlign w:val="center"/>
          </w:tcPr>
          <w:p w:rsidR="002C0C70" w:rsidRPr="003C02E9" w:rsidRDefault="00A75A77"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28.9</w:t>
            </w:r>
          </w:p>
        </w:tc>
        <w:tc>
          <w:tcPr>
            <w:tcW w:w="849"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0.011</w:t>
            </w:r>
          </w:p>
        </w:tc>
        <w:tc>
          <w:tcPr>
            <w:tcW w:w="851"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c>
          <w:tcPr>
            <w:tcW w:w="850"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石油类</w:t>
            </w:r>
          </w:p>
        </w:tc>
        <w:tc>
          <w:tcPr>
            <w:tcW w:w="851" w:type="dxa"/>
            <w:vAlign w:val="center"/>
          </w:tcPr>
          <w:p w:rsidR="002C0C70" w:rsidRPr="003C02E9" w:rsidRDefault="00A75A77"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28.9</w:t>
            </w:r>
          </w:p>
        </w:tc>
        <w:tc>
          <w:tcPr>
            <w:tcW w:w="1135"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0.011</w:t>
            </w:r>
          </w:p>
        </w:tc>
        <w:tc>
          <w:tcPr>
            <w:tcW w:w="708"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100</w:t>
            </w:r>
          </w:p>
        </w:tc>
        <w:tc>
          <w:tcPr>
            <w:tcW w:w="1135"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r>
      <w:tr w:rsidR="002C0C70" w:rsidRPr="003C02E9" w:rsidTr="00A75A77">
        <w:trPr>
          <w:trHeight w:val="315"/>
          <w:jc w:val="center"/>
        </w:trPr>
        <w:tc>
          <w:tcPr>
            <w:tcW w:w="1136"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c>
          <w:tcPr>
            <w:tcW w:w="851"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c>
          <w:tcPr>
            <w:tcW w:w="992"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LAS</w:t>
            </w:r>
          </w:p>
        </w:tc>
        <w:tc>
          <w:tcPr>
            <w:tcW w:w="850" w:type="dxa"/>
            <w:vAlign w:val="center"/>
          </w:tcPr>
          <w:p w:rsidR="002C0C70" w:rsidRPr="003C02E9" w:rsidRDefault="00A75A77"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9.2</w:t>
            </w:r>
          </w:p>
        </w:tc>
        <w:tc>
          <w:tcPr>
            <w:tcW w:w="849"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w:t>
            </w:r>
            <w:r w:rsidR="00A75A77" w:rsidRPr="003C02E9">
              <w:rPr>
                <w:rFonts w:ascii="Times New Roman" w:hAnsi="Times New Roman" w:cs="Times New Roman"/>
                <w:sz w:val="20"/>
                <w:szCs w:val="18"/>
              </w:rPr>
              <w:t>35</w:t>
            </w:r>
          </w:p>
        </w:tc>
        <w:tc>
          <w:tcPr>
            <w:tcW w:w="851"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c>
          <w:tcPr>
            <w:tcW w:w="850"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LAS</w:t>
            </w:r>
          </w:p>
        </w:tc>
        <w:tc>
          <w:tcPr>
            <w:tcW w:w="851" w:type="dxa"/>
            <w:vAlign w:val="center"/>
          </w:tcPr>
          <w:p w:rsidR="002C0C70" w:rsidRPr="003C02E9" w:rsidRDefault="00A75A77"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9.2</w:t>
            </w:r>
          </w:p>
        </w:tc>
        <w:tc>
          <w:tcPr>
            <w:tcW w:w="1135"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w:t>
            </w:r>
            <w:r w:rsidR="00A75A77" w:rsidRPr="003C02E9">
              <w:rPr>
                <w:rFonts w:ascii="Times New Roman" w:hAnsi="Times New Roman" w:cs="Times New Roman"/>
                <w:sz w:val="20"/>
                <w:szCs w:val="18"/>
              </w:rPr>
              <w:t>35</w:t>
            </w:r>
          </w:p>
        </w:tc>
        <w:tc>
          <w:tcPr>
            <w:tcW w:w="708" w:type="dxa"/>
            <w:vAlign w:val="center"/>
          </w:tcPr>
          <w:p w:rsidR="002C0C70" w:rsidRPr="003C02E9" w:rsidRDefault="002C0C70"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10</w:t>
            </w:r>
          </w:p>
        </w:tc>
        <w:tc>
          <w:tcPr>
            <w:tcW w:w="1135" w:type="dxa"/>
            <w:vMerge/>
            <w:vAlign w:val="center"/>
          </w:tcPr>
          <w:p w:rsidR="002C0C70" w:rsidRPr="003C02E9" w:rsidRDefault="002C0C70" w:rsidP="00DD3EDD">
            <w:pPr>
              <w:spacing w:line="280" w:lineRule="exact"/>
              <w:jc w:val="center"/>
              <w:rPr>
                <w:rFonts w:ascii="Times New Roman" w:hAnsi="Times New Roman" w:cs="Times New Roman"/>
                <w:sz w:val="20"/>
                <w:szCs w:val="18"/>
              </w:rPr>
            </w:pPr>
          </w:p>
        </w:tc>
      </w:tr>
      <w:tr w:rsidR="001B279B" w:rsidRPr="003C02E9" w:rsidTr="00A75A77">
        <w:trPr>
          <w:trHeight w:val="315"/>
          <w:jc w:val="center"/>
        </w:trPr>
        <w:tc>
          <w:tcPr>
            <w:tcW w:w="1136" w:type="dxa"/>
            <w:vMerge w:val="restart"/>
            <w:vAlign w:val="center"/>
          </w:tcPr>
          <w:p w:rsidR="001B279B" w:rsidRPr="003C02E9" w:rsidRDefault="00B46574" w:rsidP="00DD3EDD">
            <w:pPr>
              <w:spacing w:line="280" w:lineRule="exact"/>
              <w:jc w:val="center"/>
              <w:rPr>
                <w:rFonts w:ascii="Times New Roman" w:hAnsi="Times New Roman" w:cs="Times New Roman"/>
                <w:spacing w:val="-8"/>
                <w:sz w:val="20"/>
                <w:szCs w:val="18"/>
              </w:rPr>
            </w:pPr>
            <w:r w:rsidRPr="003C02E9">
              <w:rPr>
                <w:rFonts w:ascii="Times New Roman" w:hAnsi="Times New Roman" w:cs="Times New Roman"/>
                <w:sz w:val="20"/>
                <w:szCs w:val="18"/>
              </w:rPr>
              <w:t>污水处理厂</w:t>
            </w:r>
            <w:r w:rsidRPr="003C02E9">
              <w:rPr>
                <w:rFonts w:ascii="Times New Roman" w:hAnsi="Times New Roman" w:cs="Times New Roman"/>
                <w:spacing w:val="-8"/>
                <w:sz w:val="20"/>
                <w:szCs w:val="18"/>
              </w:rPr>
              <w:t>最终排放</w:t>
            </w:r>
          </w:p>
        </w:tc>
        <w:tc>
          <w:tcPr>
            <w:tcW w:w="851" w:type="dxa"/>
            <w:vMerge w:val="restart"/>
            <w:tcBorders>
              <w:right w:val="single" w:sz="4" w:space="0" w:color="auto"/>
            </w:tcBorders>
            <w:vAlign w:val="center"/>
          </w:tcPr>
          <w:p w:rsidR="001B279B" w:rsidRPr="003C02E9" w:rsidRDefault="00EC0B52"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381</w:t>
            </w:r>
          </w:p>
        </w:tc>
        <w:tc>
          <w:tcPr>
            <w:tcW w:w="3542" w:type="dxa"/>
            <w:gridSpan w:val="4"/>
            <w:vMerge w:val="restart"/>
            <w:tcBorders>
              <w:left w:val="single" w:sz="4" w:space="0" w:color="auto"/>
            </w:tcBorders>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w:t>
            </w: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COD</w:t>
            </w:r>
          </w:p>
        </w:tc>
        <w:tc>
          <w:tcPr>
            <w:tcW w:w="851"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50</w:t>
            </w:r>
          </w:p>
        </w:tc>
        <w:tc>
          <w:tcPr>
            <w:tcW w:w="1135"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w:t>
            </w:r>
            <w:r w:rsidR="00A75A77" w:rsidRPr="003C02E9">
              <w:rPr>
                <w:rFonts w:ascii="Times New Roman" w:hAnsi="Times New Roman" w:cs="Times New Roman"/>
                <w:sz w:val="20"/>
                <w:szCs w:val="18"/>
              </w:rPr>
              <w:t>191</w:t>
            </w:r>
          </w:p>
        </w:tc>
        <w:tc>
          <w:tcPr>
            <w:tcW w:w="708"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50</w:t>
            </w:r>
          </w:p>
        </w:tc>
        <w:tc>
          <w:tcPr>
            <w:tcW w:w="1135" w:type="dxa"/>
            <w:vMerge w:val="restart"/>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长江</w:t>
            </w:r>
          </w:p>
        </w:tc>
      </w:tr>
      <w:tr w:rsidR="001B279B" w:rsidRPr="003C02E9" w:rsidTr="00DD3EDD">
        <w:trPr>
          <w:trHeight w:val="67"/>
          <w:jc w:val="center"/>
        </w:trPr>
        <w:tc>
          <w:tcPr>
            <w:tcW w:w="1136" w:type="dxa"/>
            <w:vMerge/>
            <w:vAlign w:val="center"/>
          </w:tcPr>
          <w:p w:rsidR="001B279B" w:rsidRPr="003C02E9" w:rsidRDefault="001B279B" w:rsidP="00DD3EDD">
            <w:pPr>
              <w:widowControl/>
              <w:spacing w:line="280" w:lineRule="exact"/>
              <w:jc w:val="center"/>
              <w:rPr>
                <w:rFonts w:ascii="Times New Roman" w:hAnsi="Times New Roman" w:cs="Times New Roman"/>
                <w:kern w:val="0"/>
                <w:sz w:val="20"/>
                <w:szCs w:val="18"/>
              </w:rPr>
            </w:pPr>
          </w:p>
        </w:tc>
        <w:tc>
          <w:tcPr>
            <w:tcW w:w="851" w:type="dxa"/>
            <w:vMerge/>
            <w:tcBorders>
              <w:right w:val="single" w:sz="4" w:space="0" w:color="auto"/>
            </w:tcBorders>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3542" w:type="dxa"/>
            <w:gridSpan w:val="4"/>
            <w:vMerge/>
            <w:tcBorders>
              <w:left w:val="single" w:sz="4" w:space="0" w:color="auto"/>
            </w:tcBorders>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SS</w:t>
            </w:r>
          </w:p>
        </w:tc>
        <w:tc>
          <w:tcPr>
            <w:tcW w:w="851"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10</w:t>
            </w:r>
          </w:p>
        </w:tc>
        <w:tc>
          <w:tcPr>
            <w:tcW w:w="1135"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w:t>
            </w:r>
            <w:r w:rsidR="00A75A77" w:rsidRPr="003C02E9">
              <w:rPr>
                <w:rFonts w:ascii="Times New Roman" w:hAnsi="Times New Roman" w:cs="Times New Roman"/>
                <w:sz w:val="20"/>
                <w:szCs w:val="18"/>
              </w:rPr>
              <w:t>38</w:t>
            </w:r>
          </w:p>
        </w:tc>
        <w:tc>
          <w:tcPr>
            <w:tcW w:w="708"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10</w:t>
            </w:r>
          </w:p>
        </w:tc>
        <w:tc>
          <w:tcPr>
            <w:tcW w:w="1135" w:type="dxa"/>
            <w:vMerge/>
            <w:vAlign w:val="center"/>
          </w:tcPr>
          <w:p w:rsidR="001B279B" w:rsidRPr="003C02E9" w:rsidRDefault="001B279B" w:rsidP="00DD3EDD">
            <w:pPr>
              <w:widowControl/>
              <w:spacing w:line="280" w:lineRule="exact"/>
              <w:jc w:val="center"/>
              <w:rPr>
                <w:rFonts w:ascii="Times New Roman" w:hAnsi="Times New Roman" w:cs="Times New Roman"/>
                <w:kern w:val="0"/>
                <w:sz w:val="20"/>
                <w:szCs w:val="18"/>
              </w:rPr>
            </w:pPr>
          </w:p>
        </w:tc>
      </w:tr>
      <w:tr w:rsidR="001B279B" w:rsidRPr="003C02E9" w:rsidTr="00A75A77">
        <w:trPr>
          <w:trHeight w:val="330"/>
          <w:jc w:val="center"/>
        </w:trPr>
        <w:tc>
          <w:tcPr>
            <w:tcW w:w="1136" w:type="dxa"/>
            <w:vMerge/>
            <w:vAlign w:val="center"/>
          </w:tcPr>
          <w:p w:rsidR="001B279B" w:rsidRPr="003C02E9" w:rsidRDefault="001B279B" w:rsidP="00DD3EDD">
            <w:pPr>
              <w:widowControl/>
              <w:spacing w:line="280" w:lineRule="exact"/>
              <w:jc w:val="center"/>
              <w:rPr>
                <w:rFonts w:ascii="Times New Roman" w:hAnsi="Times New Roman" w:cs="Times New Roman"/>
                <w:kern w:val="0"/>
                <w:sz w:val="20"/>
                <w:szCs w:val="18"/>
              </w:rPr>
            </w:pPr>
          </w:p>
        </w:tc>
        <w:tc>
          <w:tcPr>
            <w:tcW w:w="851" w:type="dxa"/>
            <w:vMerge/>
            <w:tcBorders>
              <w:right w:val="single" w:sz="4" w:space="0" w:color="auto"/>
            </w:tcBorders>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3542" w:type="dxa"/>
            <w:gridSpan w:val="4"/>
            <w:vMerge/>
            <w:tcBorders>
              <w:left w:val="single" w:sz="4" w:space="0" w:color="auto"/>
            </w:tcBorders>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NH</w:t>
            </w:r>
            <w:r w:rsidRPr="003C02E9">
              <w:rPr>
                <w:rFonts w:ascii="Times New Roman" w:hAnsi="Times New Roman" w:cs="Times New Roman"/>
                <w:sz w:val="20"/>
                <w:szCs w:val="18"/>
                <w:vertAlign w:val="subscript"/>
              </w:rPr>
              <w:t>3</w:t>
            </w:r>
            <w:r w:rsidRPr="003C02E9">
              <w:rPr>
                <w:rFonts w:ascii="Times New Roman" w:hAnsi="Times New Roman" w:cs="Times New Roman"/>
                <w:sz w:val="20"/>
                <w:szCs w:val="18"/>
              </w:rPr>
              <w:t>-N</w:t>
            </w:r>
          </w:p>
        </w:tc>
        <w:tc>
          <w:tcPr>
            <w:tcW w:w="851"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5</w:t>
            </w:r>
          </w:p>
        </w:tc>
        <w:tc>
          <w:tcPr>
            <w:tcW w:w="1135"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0.002</w:t>
            </w:r>
          </w:p>
        </w:tc>
        <w:tc>
          <w:tcPr>
            <w:tcW w:w="708"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5</w:t>
            </w:r>
          </w:p>
        </w:tc>
        <w:tc>
          <w:tcPr>
            <w:tcW w:w="1135" w:type="dxa"/>
            <w:vMerge/>
            <w:vAlign w:val="center"/>
          </w:tcPr>
          <w:p w:rsidR="001B279B" w:rsidRPr="003C02E9" w:rsidRDefault="001B279B" w:rsidP="00DD3EDD">
            <w:pPr>
              <w:widowControl/>
              <w:spacing w:line="280" w:lineRule="exact"/>
              <w:jc w:val="center"/>
              <w:rPr>
                <w:rFonts w:ascii="Times New Roman" w:hAnsi="Times New Roman" w:cs="Times New Roman"/>
                <w:kern w:val="0"/>
                <w:sz w:val="20"/>
                <w:szCs w:val="18"/>
              </w:rPr>
            </w:pPr>
          </w:p>
        </w:tc>
      </w:tr>
      <w:tr w:rsidR="001B279B" w:rsidRPr="003C02E9" w:rsidTr="00DD3EDD">
        <w:trPr>
          <w:trHeight w:val="67"/>
          <w:jc w:val="center"/>
        </w:trPr>
        <w:tc>
          <w:tcPr>
            <w:tcW w:w="1136" w:type="dxa"/>
            <w:vMerge/>
            <w:vAlign w:val="center"/>
          </w:tcPr>
          <w:p w:rsidR="001B279B" w:rsidRPr="003C02E9" w:rsidRDefault="001B279B" w:rsidP="00DD3EDD">
            <w:pPr>
              <w:widowControl/>
              <w:spacing w:line="280" w:lineRule="exact"/>
              <w:jc w:val="center"/>
              <w:rPr>
                <w:rFonts w:ascii="Times New Roman" w:hAnsi="Times New Roman" w:cs="Times New Roman"/>
                <w:kern w:val="0"/>
                <w:sz w:val="20"/>
                <w:szCs w:val="18"/>
              </w:rPr>
            </w:pPr>
          </w:p>
        </w:tc>
        <w:tc>
          <w:tcPr>
            <w:tcW w:w="851" w:type="dxa"/>
            <w:vMerge/>
            <w:tcBorders>
              <w:right w:val="single" w:sz="4" w:space="0" w:color="auto"/>
            </w:tcBorders>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3542" w:type="dxa"/>
            <w:gridSpan w:val="4"/>
            <w:vMerge/>
            <w:tcBorders>
              <w:left w:val="single" w:sz="4" w:space="0" w:color="auto"/>
            </w:tcBorders>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TP</w:t>
            </w:r>
          </w:p>
        </w:tc>
        <w:tc>
          <w:tcPr>
            <w:tcW w:w="851"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0.5</w:t>
            </w:r>
          </w:p>
        </w:tc>
        <w:tc>
          <w:tcPr>
            <w:tcW w:w="1135"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0.0002</w:t>
            </w:r>
          </w:p>
        </w:tc>
        <w:tc>
          <w:tcPr>
            <w:tcW w:w="708"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0.5</w:t>
            </w:r>
          </w:p>
        </w:tc>
        <w:tc>
          <w:tcPr>
            <w:tcW w:w="1135" w:type="dxa"/>
            <w:vMerge/>
            <w:vAlign w:val="center"/>
          </w:tcPr>
          <w:p w:rsidR="001B279B" w:rsidRPr="003C02E9" w:rsidRDefault="001B279B" w:rsidP="00DD3EDD">
            <w:pPr>
              <w:widowControl/>
              <w:spacing w:line="280" w:lineRule="exact"/>
              <w:jc w:val="center"/>
              <w:rPr>
                <w:rFonts w:ascii="Times New Roman" w:hAnsi="Times New Roman" w:cs="Times New Roman"/>
                <w:kern w:val="0"/>
                <w:sz w:val="20"/>
                <w:szCs w:val="18"/>
              </w:rPr>
            </w:pPr>
          </w:p>
        </w:tc>
      </w:tr>
      <w:tr w:rsidR="001B279B" w:rsidRPr="003C02E9" w:rsidTr="00DD3EDD">
        <w:trPr>
          <w:trHeight w:val="67"/>
          <w:jc w:val="center"/>
        </w:trPr>
        <w:tc>
          <w:tcPr>
            <w:tcW w:w="1136" w:type="dxa"/>
            <w:vMerge/>
            <w:vAlign w:val="center"/>
          </w:tcPr>
          <w:p w:rsidR="001B279B" w:rsidRPr="003C02E9" w:rsidRDefault="001B279B" w:rsidP="00DD3EDD">
            <w:pPr>
              <w:widowControl/>
              <w:spacing w:line="280" w:lineRule="exact"/>
              <w:jc w:val="center"/>
              <w:rPr>
                <w:rFonts w:ascii="Times New Roman" w:hAnsi="Times New Roman" w:cs="Times New Roman"/>
                <w:kern w:val="0"/>
                <w:sz w:val="20"/>
                <w:szCs w:val="18"/>
              </w:rPr>
            </w:pPr>
          </w:p>
        </w:tc>
        <w:tc>
          <w:tcPr>
            <w:tcW w:w="851" w:type="dxa"/>
            <w:vMerge/>
            <w:tcBorders>
              <w:right w:val="single" w:sz="4" w:space="0" w:color="auto"/>
            </w:tcBorders>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3542" w:type="dxa"/>
            <w:gridSpan w:val="4"/>
            <w:vMerge/>
            <w:tcBorders>
              <w:left w:val="single" w:sz="4" w:space="0" w:color="auto"/>
            </w:tcBorders>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石油类</w:t>
            </w:r>
          </w:p>
        </w:tc>
        <w:tc>
          <w:tcPr>
            <w:tcW w:w="851"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1</w:t>
            </w:r>
          </w:p>
        </w:tc>
        <w:tc>
          <w:tcPr>
            <w:tcW w:w="1135"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0.0004</w:t>
            </w:r>
          </w:p>
        </w:tc>
        <w:tc>
          <w:tcPr>
            <w:tcW w:w="708"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1</w:t>
            </w:r>
          </w:p>
        </w:tc>
        <w:tc>
          <w:tcPr>
            <w:tcW w:w="1135" w:type="dxa"/>
            <w:vMerge/>
            <w:vAlign w:val="center"/>
          </w:tcPr>
          <w:p w:rsidR="001B279B" w:rsidRPr="003C02E9" w:rsidRDefault="001B279B" w:rsidP="00DD3EDD">
            <w:pPr>
              <w:widowControl/>
              <w:spacing w:line="280" w:lineRule="exact"/>
              <w:jc w:val="center"/>
              <w:rPr>
                <w:rFonts w:ascii="Times New Roman" w:hAnsi="Times New Roman" w:cs="Times New Roman"/>
                <w:kern w:val="0"/>
                <w:sz w:val="20"/>
                <w:szCs w:val="18"/>
              </w:rPr>
            </w:pPr>
          </w:p>
        </w:tc>
      </w:tr>
      <w:tr w:rsidR="001B279B" w:rsidRPr="003C02E9" w:rsidTr="00DD3EDD">
        <w:trPr>
          <w:trHeight w:val="67"/>
          <w:jc w:val="center"/>
        </w:trPr>
        <w:tc>
          <w:tcPr>
            <w:tcW w:w="1136" w:type="dxa"/>
            <w:vMerge/>
            <w:vAlign w:val="center"/>
          </w:tcPr>
          <w:p w:rsidR="001B279B" w:rsidRPr="003C02E9" w:rsidRDefault="001B279B" w:rsidP="00DD3EDD">
            <w:pPr>
              <w:widowControl/>
              <w:spacing w:line="280" w:lineRule="exact"/>
              <w:jc w:val="center"/>
              <w:rPr>
                <w:rFonts w:ascii="Times New Roman" w:hAnsi="Times New Roman" w:cs="Times New Roman"/>
                <w:kern w:val="0"/>
                <w:sz w:val="20"/>
                <w:szCs w:val="18"/>
              </w:rPr>
            </w:pPr>
          </w:p>
        </w:tc>
        <w:tc>
          <w:tcPr>
            <w:tcW w:w="851" w:type="dxa"/>
            <w:vMerge/>
            <w:tcBorders>
              <w:right w:val="single" w:sz="4" w:space="0" w:color="auto"/>
            </w:tcBorders>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3542" w:type="dxa"/>
            <w:gridSpan w:val="4"/>
            <w:vMerge/>
            <w:tcBorders>
              <w:left w:val="single" w:sz="4" w:space="0" w:color="auto"/>
            </w:tcBorders>
            <w:vAlign w:val="center"/>
          </w:tcPr>
          <w:p w:rsidR="001B279B" w:rsidRPr="003C02E9" w:rsidRDefault="001B279B" w:rsidP="00DD3EDD">
            <w:pPr>
              <w:spacing w:line="280" w:lineRule="exact"/>
              <w:jc w:val="center"/>
              <w:rPr>
                <w:rFonts w:ascii="Times New Roman" w:hAnsi="Times New Roman" w:cs="Times New Roman"/>
                <w:sz w:val="20"/>
                <w:szCs w:val="18"/>
              </w:rPr>
            </w:pPr>
          </w:p>
        </w:tc>
        <w:tc>
          <w:tcPr>
            <w:tcW w:w="850"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LAS</w:t>
            </w:r>
          </w:p>
        </w:tc>
        <w:tc>
          <w:tcPr>
            <w:tcW w:w="851"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0.5</w:t>
            </w:r>
          </w:p>
        </w:tc>
        <w:tc>
          <w:tcPr>
            <w:tcW w:w="1135"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0.0002</w:t>
            </w:r>
          </w:p>
        </w:tc>
        <w:tc>
          <w:tcPr>
            <w:tcW w:w="708" w:type="dxa"/>
            <w:vAlign w:val="center"/>
          </w:tcPr>
          <w:p w:rsidR="001B279B" w:rsidRPr="003C02E9" w:rsidRDefault="00B46574" w:rsidP="00DD3EDD">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0.5</w:t>
            </w:r>
          </w:p>
        </w:tc>
        <w:tc>
          <w:tcPr>
            <w:tcW w:w="1135" w:type="dxa"/>
            <w:vMerge/>
            <w:vAlign w:val="center"/>
          </w:tcPr>
          <w:p w:rsidR="001B279B" w:rsidRPr="003C02E9" w:rsidRDefault="001B279B" w:rsidP="00DD3EDD">
            <w:pPr>
              <w:widowControl/>
              <w:spacing w:line="280" w:lineRule="exact"/>
              <w:jc w:val="center"/>
              <w:rPr>
                <w:rFonts w:ascii="Times New Roman" w:hAnsi="Times New Roman" w:cs="Times New Roman"/>
                <w:kern w:val="0"/>
                <w:sz w:val="20"/>
                <w:szCs w:val="18"/>
              </w:rPr>
            </w:pPr>
          </w:p>
        </w:tc>
      </w:tr>
    </w:tbl>
    <w:p w:rsidR="001B279B" w:rsidRPr="003C02E9" w:rsidRDefault="00B46574">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lastRenderedPageBreak/>
        <w:t>（</w:t>
      </w:r>
      <w:r w:rsidRPr="003C02E9">
        <w:rPr>
          <w:rFonts w:ascii="Times New Roman" w:eastAsia="仿宋_GB2312" w:hAnsi="Times New Roman" w:cs="Times New Roman"/>
          <w:b/>
          <w:bCs/>
          <w:sz w:val="28"/>
          <w:szCs w:val="28"/>
        </w:rPr>
        <w:t>2</w:t>
      </w:r>
      <w:r w:rsidRPr="003C02E9">
        <w:rPr>
          <w:rFonts w:ascii="Times New Roman" w:eastAsia="仿宋_GB2312" w:hAnsi="Times New Roman" w:cs="Times New Roman"/>
          <w:b/>
          <w:bCs/>
          <w:sz w:val="28"/>
          <w:szCs w:val="28"/>
        </w:rPr>
        <w:t>）废气</w:t>
      </w:r>
    </w:p>
    <w:p w:rsidR="001B279B" w:rsidRPr="003C02E9" w:rsidRDefault="00B46574">
      <w:pPr>
        <w:ind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①</w:t>
      </w:r>
      <w:r w:rsidRPr="003C02E9">
        <w:rPr>
          <w:rFonts w:ascii="Times New Roman" w:eastAsia="仿宋_GB2312" w:hAnsi="Times New Roman" w:cs="Times New Roman"/>
          <w:sz w:val="28"/>
          <w:szCs w:val="28"/>
        </w:rPr>
        <w:t>焊接烟尘（</w:t>
      </w:r>
      <w:r w:rsidRPr="003C02E9">
        <w:rPr>
          <w:rFonts w:ascii="Times New Roman" w:eastAsia="仿宋_GB2312" w:hAnsi="Times New Roman" w:cs="Times New Roman"/>
          <w:sz w:val="28"/>
          <w:szCs w:val="28"/>
        </w:rPr>
        <w:t>G1</w:t>
      </w:r>
      <w:r w:rsidRPr="003C02E9">
        <w:rPr>
          <w:rFonts w:ascii="Times New Roman" w:eastAsia="仿宋_GB2312" w:hAnsi="Times New Roman" w:cs="Times New Roman"/>
          <w:sz w:val="28"/>
          <w:szCs w:val="28"/>
        </w:rPr>
        <w:t>）</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维修过程中焊接采用不锈钢实芯焊丝，由于焊丝高温熔化蒸发后，在空气中冷凝而形成颗粒极细的气溶胶，即焊接烟尘。实芯焊丝相对于利用焊剂的焊接方式污染小，焊接烟尘产生量约为</w:t>
      </w:r>
      <w:r w:rsidRPr="003C02E9">
        <w:rPr>
          <w:rFonts w:ascii="Times New Roman" w:eastAsia="仿宋_GB2312" w:hAnsi="Times New Roman" w:cs="Times New Roman"/>
          <w:sz w:val="28"/>
          <w:szCs w:val="28"/>
        </w:rPr>
        <w:t>0.00008t/a</w:t>
      </w:r>
      <w:r w:rsidRPr="003C02E9">
        <w:rPr>
          <w:rFonts w:ascii="Times New Roman" w:eastAsia="仿宋_GB2312" w:hAnsi="Times New Roman" w:cs="Times New Roman"/>
          <w:sz w:val="28"/>
          <w:szCs w:val="28"/>
        </w:rPr>
        <w:t>，产生量较小且难于集中收集，故通过车间排风系统排出后，直接无组织排放。</w:t>
      </w:r>
    </w:p>
    <w:p w:rsidR="001B279B" w:rsidRPr="003C02E9" w:rsidRDefault="00B46574">
      <w:pPr>
        <w:ind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②</w:t>
      </w:r>
      <w:r w:rsidRPr="003C02E9">
        <w:rPr>
          <w:rFonts w:ascii="Times New Roman" w:eastAsia="仿宋_GB2312" w:hAnsi="Times New Roman" w:cs="Times New Roman"/>
          <w:sz w:val="28"/>
          <w:szCs w:val="28"/>
        </w:rPr>
        <w:t>打磨粉尘（</w:t>
      </w:r>
      <w:r w:rsidRPr="003C02E9">
        <w:rPr>
          <w:rFonts w:ascii="Times New Roman" w:eastAsia="仿宋_GB2312" w:hAnsi="Times New Roman" w:cs="Times New Roman"/>
          <w:sz w:val="28"/>
          <w:szCs w:val="28"/>
        </w:rPr>
        <w:t>G2</w:t>
      </w:r>
      <w:r w:rsidRPr="003C02E9">
        <w:rPr>
          <w:rFonts w:ascii="Times New Roman" w:eastAsia="仿宋_GB2312" w:hAnsi="Times New Roman" w:cs="Times New Roman"/>
          <w:sz w:val="28"/>
          <w:szCs w:val="28"/>
        </w:rPr>
        <w:t>）</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车辆喷漆之前需对焊接工件表面</w:t>
      </w:r>
      <w:proofErr w:type="gramStart"/>
      <w:r w:rsidRPr="003C02E9">
        <w:rPr>
          <w:rFonts w:ascii="Times New Roman" w:eastAsia="仿宋_GB2312" w:hAnsi="Times New Roman" w:cs="Times New Roman"/>
          <w:sz w:val="28"/>
          <w:szCs w:val="28"/>
        </w:rPr>
        <w:t>凹凸不平及批腻子</w:t>
      </w:r>
      <w:proofErr w:type="gramEnd"/>
      <w:r w:rsidRPr="003C02E9">
        <w:rPr>
          <w:rFonts w:ascii="Times New Roman" w:eastAsia="仿宋_GB2312" w:hAnsi="Times New Roman" w:cs="Times New Roman"/>
          <w:sz w:val="28"/>
          <w:szCs w:val="28"/>
        </w:rPr>
        <w:t>后的</w:t>
      </w:r>
      <w:proofErr w:type="gramStart"/>
      <w:r w:rsidRPr="003C02E9">
        <w:rPr>
          <w:rFonts w:ascii="Times New Roman" w:eastAsia="仿宋_GB2312" w:hAnsi="Times New Roman" w:cs="Times New Roman"/>
          <w:sz w:val="28"/>
          <w:szCs w:val="28"/>
        </w:rPr>
        <w:t>钣</w:t>
      </w:r>
      <w:proofErr w:type="gramEnd"/>
      <w:r w:rsidRPr="003C02E9">
        <w:rPr>
          <w:rFonts w:ascii="Times New Roman" w:eastAsia="仿宋_GB2312" w:hAnsi="Times New Roman" w:cs="Times New Roman"/>
          <w:sz w:val="28"/>
          <w:szCs w:val="28"/>
        </w:rPr>
        <w:t>金件表面进行打磨，打磨过程中会有打磨粉尘产生，公司使用的砂轮片规格为</w:t>
      </w:r>
      <w:r w:rsidRPr="003C02E9">
        <w:rPr>
          <w:rFonts w:ascii="Times New Roman" w:eastAsia="仿宋_GB2312" w:hAnsi="Times New Roman" w:cs="Times New Roman"/>
          <w:sz w:val="28"/>
          <w:szCs w:val="28"/>
        </w:rPr>
        <w:t>0.1kg/</w:t>
      </w:r>
      <w:r w:rsidRPr="003C02E9">
        <w:rPr>
          <w:rFonts w:ascii="Times New Roman" w:eastAsia="仿宋_GB2312" w:hAnsi="Times New Roman" w:cs="Times New Roman"/>
          <w:sz w:val="28"/>
          <w:szCs w:val="28"/>
        </w:rPr>
        <w:t>片，每年砂轮片的使用量约为</w:t>
      </w:r>
      <w:r w:rsidRPr="003C02E9">
        <w:rPr>
          <w:rFonts w:ascii="Times New Roman" w:eastAsia="仿宋_GB2312" w:hAnsi="Times New Roman" w:cs="Times New Roman"/>
          <w:sz w:val="28"/>
          <w:szCs w:val="28"/>
        </w:rPr>
        <w:t>100</w:t>
      </w:r>
      <w:r w:rsidRPr="003C02E9">
        <w:rPr>
          <w:rFonts w:ascii="Times New Roman" w:eastAsia="仿宋_GB2312" w:hAnsi="Times New Roman" w:cs="Times New Roman"/>
          <w:sz w:val="28"/>
          <w:szCs w:val="28"/>
        </w:rPr>
        <w:t>片，其中</w:t>
      </w:r>
      <w:r w:rsidRPr="003C02E9">
        <w:rPr>
          <w:rFonts w:ascii="Times New Roman" w:eastAsia="仿宋_GB2312" w:hAnsi="Times New Roman" w:cs="Times New Roman"/>
          <w:sz w:val="28"/>
          <w:szCs w:val="28"/>
        </w:rPr>
        <w:t>8%</w:t>
      </w:r>
      <w:r w:rsidRPr="003C02E9">
        <w:rPr>
          <w:rFonts w:ascii="Times New Roman" w:eastAsia="仿宋_GB2312" w:hAnsi="Times New Roman" w:cs="Times New Roman"/>
          <w:sz w:val="28"/>
          <w:szCs w:val="28"/>
        </w:rPr>
        <w:t>在使用过程中转化为粉尘，则建设项目打磨过程中粉尘产生量为</w:t>
      </w:r>
      <w:r w:rsidRPr="003C02E9">
        <w:rPr>
          <w:rFonts w:ascii="Times New Roman" w:eastAsia="仿宋_GB2312" w:hAnsi="Times New Roman" w:cs="Times New Roman"/>
          <w:sz w:val="28"/>
          <w:szCs w:val="28"/>
        </w:rPr>
        <w:t>0.0008t/a</w:t>
      </w:r>
      <w:r w:rsidRPr="003C02E9">
        <w:rPr>
          <w:rFonts w:ascii="Times New Roman" w:eastAsia="仿宋_GB2312" w:hAnsi="Times New Roman" w:cs="Times New Roman"/>
          <w:sz w:val="28"/>
          <w:szCs w:val="28"/>
        </w:rPr>
        <w:t>，产生量较小且难于集中收集，故通过车间排风系统排出后，直接无组织排放。</w:t>
      </w:r>
    </w:p>
    <w:p w:rsidR="001B279B" w:rsidRPr="003C02E9" w:rsidRDefault="00B46574">
      <w:pPr>
        <w:ind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③</w:t>
      </w:r>
      <w:r w:rsidRPr="003C02E9">
        <w:rPr>
          <w:rFonts w:ascii="Times New Roman" w:eastAsia="仿宋_GB2312" w:hAnsi="Times New Roman" w:cs="Times New Roman"/>
          <w:sz w:val="28"/>
          <w:szCs w:val="28"/>
        </w:rPr>
        <w:t>喷漆烤漆房（</w:t>
      </w:r>
      <w:r w:rsidRPr="003C02E9">
        <w:rPr>
          <w:rFonts w:ascii="Times New Roman" w:eastAsia="仿宋_GB2312" w:hAnsi="Times New Roman" w:cs="Times New Roman"/>
          <w:sz w:val="28"/>
          <w:szCs w:val="28"/>
        </w:rPr>
        <w:t>G3</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G4</w:t>
      </w:r>
      <w:r w:rsidRPr="003C02E9">
        <w:rPr>
          <w:rFonts w:ascii="Times New Roman" w:eastAsia="仿宋_GB2312" w:hAnsi="Times New Roman" w:cs="Times New Roman"/>
          <w:sz w:val="28"/>
          <w:szCs w:val="28"/>
        </w:rPr>
        <w:t>）</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我公司设密闭喷</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烤漆房</w:t>
      </w:r>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个和调漆房</w:t>
      </w:r>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个，共用</w:t>
      </w:r>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套废气处理设施，喷漆工艺分为喷底漆及喷面漆，两道工序依次在同一间喷、烤漆房内进行，年工作约</w:t>
      </w:r>
      <w:r w:rsidRPr="003C02E9">
        <w:rPr>
          <w:rFonts w:ascii="Times New Roman" w:eastAsia="仿宋_GB2312" w:hAnsi="Times New Roman" w:cs="Times New Roman"/>
          <w:sz w:val="28"/>
          <w:szCs w:val="28"/>
        </w:rPr>
        <w:t>800</w:t>
      </w:r>
      <w:r w:rsidRPr="003C02E9">
        <w:rPr>
          <w:rFonts w:ascii="Times New Roman" w:eastAsia="仿宋_GB2312" w:hAnsi="Times New Roman" w:cs="Times New Roman"/>
          <w:sz w:val="28"/>
          <w:szCs w:val="28"/>
        </w:rPr>
        <w:t>小时。喷漆前需要进行调漆，喷漆后需用香蕉水对喷枪进行清洗，调漆和喷枪清洗均在调漆房内进行。项目调漆、喷漆、烘干、喷枪清洗过程中会产生有机废气及漆雾，有机废气以非甲烷总烃计，其中主要包括二甲苯、乙酸丁酯等有机废气，漆雾主要为颗粒物。</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调漆、喷漆、烤漆废气（</w:t>
      </w:r>
      <w:r w:rsidRPr="003C02E9">
        <w:rPr>
          <w:rFonts w:ascii="Times New Roman" w:eastAsia="仿宋_GB2312" w:hAnsi="Times New Roman" w:cs="Times New Roman"/>
          <w:sz w:val="28"/>
          <w:szCs w:val="28"/>
        </w:rPr>
        <w:t>G3</w:t>
      </w:r>
      <w:r w:rsidRPr="003C02E9">
        <w:rPr>
          <w:rFonts w:ascii="Times New Roman" w:eastAsia="仿宋_GB2312" w:hAnsi="Times New Roman" w:cs="Times New Roman"/>
          <w:sz w:val="28"/>
          <w:szCs w:val="28"/>
        </w:rPr>
        <w:t>）：项目调漆在调漆房进行，喷漆、烤</w:t>
      </w:r>
      <w:proofErr w:type="gramStart"/>
      <w:r w:rsidRPr="003C02E9">
        <w:rPr>
          <w:rFonts w:ascii="Times New Roman" w:eastAsia="仿宋_GB2312" w:hAnsi="Times New Roman" w:cs="Times New Roman"/>
          <w:sz w:val="28"/>
          <w:szCs w:val="28"/>
        </w:rPr>
        <w:t>漆工序均在</w:t>
      </w:r>
      <w:proofErr w:type="gramEnd"/>
      <w:r w:rsidRPr="003C02E9">
        <w:rPr>
          <w:rFonts w:ascii="Times New Roman" w:eastAsia="仿宋_GB2312" w:hAnsi="Times New Roman" w:cs="Times New Roman"/>
          <w:sz w:val="28"/>
          <w:szCs w:val="28"/>
        </w:rPr>
        <w:t>密闭喷漆烤漆房中进行，共用</w:t>
      </w:r>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套废气处理设施，根据我公司实际经营情况统计以及油漆供货商提供的油漆资料，本项目</w:t>
      </w:r>
      <w:proofErr w:type="gramStart"/>
      <w:r w:rsidRPr="003C02E9">
        <w:rPr>
          <w:rFonts w:ascii="Times New Roman" w:eastAsia="仿宋_GB2312" w:hAnsi="Times New Roman" w:cs="Times New Roman"/>
          <w:sz w:val="28"/>
          <w:szCs w:val="28"/>
        </w:rPr>
        <w:t>底漆年</w:t>
      </w:r>
      <w:proofErr w:type="gramEnd"/>
      <w:r w:rsidRPr="003C02E9">
        <w:rPr>
          <w:rFonts w:ascii="Times New Roman" w:eastAsia="仿宋_GB2312" w:hAnsi="Times New Roman" w:cs="Times New Roman"/>
          <w:sz w:val="28"/>
          <w:szCs w:val="28"/>
        </w:rPr>
        <w:t>用量</w:t>
      </w:r>
      <w:r w:rsidRPr="003C02E9">
        <w:rPr>
          <w:rFonts w:ascii="Times New Roman" w:eastAsia="仿宋_GB2312" w:hAnsi="Times New Roman" w:cs="Times New Roman"/>
          <w:sz w:val="28"/>
          <w:szCs w:val="28"/>
        </w:rPr>
        <w:t>0.45t</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lastRenderedPageBreak/>
        <w:t>底漆固化剂年用量</w:t>
      </w:r>
      <w:r w:rsidRPr="003C02E9">
        <w:rPr>
          <w:rFonts w:ascii="Times New Roman" w:eastAsia="仿宋_GB2312" w:hAnsi="Times New Roman" w:cs="Times New Roman"/>
          <w:sz w:val="28"/>
          <w:szCs w:val="28"/>
        </w:rPr>
        <w:t>0.1t</w:t>
      </w:r>
      <w:r w:rsidRPr="003C02E9">
        <w:rPr>
          <w:rFonts w:ascii="Times New Roman" w:eastAsia="仿宋_GB2312" w:hAnsi="Times New Roman" w:cs="Times New Roman"/>
          <w:sz w:val="28"/>
          <w:szCs w:val="28"/>
        </w:rPr>
        <w:t>，面漆年用量</w:t>
      </w:r>
      <w:r w:rsidRPr="003C02E9">
        <w:rPr>
          <w:rFonts w:ascii="Times New Roman" w:eastAsia="仿宋_GB2312" w:hAnsi="Times New Roman" w:cs="Times New Roman"/>
          <w:sz w:val="28"/>
          <w:szCs w:val="28"/>
        </w:rPr>
        <w:t>0.58t</w:t>
      </w:r>
      <w:r w:rsidRPr="003C02E9">
        <w:rPr>
          <w:rFonts w:ascii="Times New Roman" w:eastAsia="仿宋_GB2312" w:hAnsi="Times New Roman" w:cs="Times New Roman"/>
          <w:sz w:val="28"/>
          <w:szCs w:val="28"/>
        </w:rPr>
        <w:t>，面漆固化剂年用量</w:t>
      </w:r>
      <w:r w:rsidRPr="003C02E9">
        <w:rPr>
          <w:rFonts w:ascii="Times New Roman" w:eastAsia="仿宋_GB2312" w:hAnsi="Times New Roman" w:cs="Times New Roman"/>
          <w:sz w:val="28"/>
          <w:szCs w:val="28"/>
        </w:rPr>
        <w:t>0.2t</w:t>
      </w:r>
      <w:r w:rsidRPr="003C02E9">
        <w:rPr>
          <w:rFonts w:ascii="Times New Roman" w:eastAsia="仿宋_GB2312" w:hAnsi="Times New Roman" w:cs="Times New Roman"/>
          <w:sz w:val="28"/>
          <w:szCs w:val="28"/>
        </w:rPr>
        <w:t>，稀释剂年用量</w:t>
      </w:r>
      <w:r w:rsidRPr="003C02E9">
        <w:rPr>
          <w:rFonts w:ascii="Times New Roman" w:eastAsia="仿宋_GB2312" w:hAnsi="Times New Roman" w:cs="Times New Roman"/>
          <w:sz w:val="28"/>
          <w:szCs w:val="28"/>
        </w:rPr>
        <w:t>0.4t</w:t>
      </w:r>
      <w:r w:rsidRPr="003C02E9">
        <w:rPr>
          <w:rFonts w:ascii="Times New Roman" w:eastAsia="仿宋_GB2312" w:hAnsi="Times New Roman" w:cs="Times New Roman"/>
          <w:sz w:val="28"/>
          <w:szCs w:val="28"/>
        </w:rPr>
        <w:t>，配比后油漆年用量</w:t>
      </w:r>
      <w:r w:rsidRPr="003C02E9">
        <w:rPr>
          <w:rFonts w:ascii="Times New Roman" w:eastAsia="仿宋_GB2312" w:hAnsi="Times New Roman" w:cs="Times New Roman"/>
          <w:sz w:val="28"/>
          <w:szCs w:val="28"/>
        </w:rPr>
        <w:t>1.73t</w:t>
      </w:r>
      <w:r w:rsidRPr="003C02E9">
        <w:rPr>
          <w:rFonts w:ascii="Times New Roman" w:eastAsia="仿宋_GB2312" w:hAnsi="Times New Roman" w:cs="Times New Roman"/>
          <w:sz w:val="28"/>
          <w:szCs w:val="28"/>
        </w:rPr>
        <w:t>，油漆、稀释剂、固化剂主要成份为甲苯、二甲苯、乙酸乙酯、乙酸丁酯等有机溶剂组分及树脂、均聚物等固体组分组成。根据油漆供应商提供的油漆组份表，有机废气主要污染物为二甲苯、乙酸丁酯及非甲烷总烃（包括二甲苯、乙酸丁酯在内的所有挥发性有机物以非甲烷总烃计），则喷漆过程中产</w:t>
      </w:r>
      <w:proofErr w:type="gramStart"/>
      <w:r w:rsidRPr="003C02E9">
        <w:rPr>
          <w:rFonts w:ascii="Times New Roman" w:eastAsia="仿宋_GB2312" w:hAnsi="Times New Roman" w:cs="Times New Roman"/>
          <w:sz w:val="28"/>
          <w:szCs w:val="28"/>
        </w:rPr>
        <w:t>生漆雾约</w:t>
      </w:r>
      <w:proofErr w:type="gramEnd"/>
      <w:r w:rsidRPr="003C02E9">
        <w:rPr>
          <w:rFonts w:ascii="Times New Roman" w:eastAsia="仿宋_GB2312" w:hAnsi="Times New Roman" w:cs="Times New Roman"/>
          <w:sz w:val="28"/>
          <w:szCs w:val="28"/>
        </w:rPr>
        <w:t>0.104t/a</w:t>
      </w:r>
      <w:r w:rsidRPr="003C02E9">
        <w:rPr>
          <w:rFonts w:ascii="Times New Roman" w:eastAsia="仿宋_GB2312" w:hAnsi="Times New Roman" w:cs="Times New Roman"/>
          <w:sz w:val="28"/>
          <w:szCs w:val="28"/>
        </w:rPr>
        <w:t>，二甲苯产生量约</w:t>
      </w:r>
      <w:r w:rsidRPr="003C02E9">
        <w:rPr>
          <w:rFonts w:ascii="Times New Roman" w:eastAsia="仿宋_GB2312" w:hAnsi="Times New Roman" w:cs="Times New Roman"/>
          <w:sz w:val="28"/>
          <w:szCs w:val="28"/>
        </w:rPr>
        <w:t>0.2346t/a</w:t>
      </w:r>
      <w:r w:rsidRPr="003C02E9">
        <w:rPr>
          <w:rFonts w:ascii="Times New Roman" w:eastAsia="仿宋_GB2312" w:hAnsi="Times New Roman" w:cs="Times New Roman"/>
          <w:sz w:val="28"/>
          <w:szCs w:val="28"/>
        </w:rPr>
        <w:t>，乙酸丁</w:t>
      </w:r>
      <w:proofErr w:type="gramStart"/>
      <w:r w:rsidRPr="003C02E9">
        <w:rPr>
          <w:rFonts w:ascii="Times New Roman" w:eastAsia="仿宋_GB2312" w:hAnsi="Times New Roman" w:cs="Times New Roman"/>
          <w:sz w:val="28"/>
          <w:szCs w:val="28"/>
        </w:rPr>
        <w:t>酯产生</w:t>
      </w:r>
      <w:proofErr w:type="gramEnd"/>
      <w:r w:rsidRPr="003C02E9">
        <w:rPr>
          <w:rFonts w:ascii="Times New Roman" w:eastAsia="仿宋_GB2312" w:hAnsi="Times New Roman" w:cs="Times New Roman"/>
          <w:sz w:val="28"/>
          <w:szCs w:val="28"/>
        </w:rPr>
        <w:t>量约</w:t>
      </w:r>
      <w:r w:rsidRPr="003C02E9">
        <w:rPr>
          <w:rFonts w:ascii="Times New Roman" w:eastAsia="仿宋_GB2312" w:hAnsi="Times New Roman" w:cs="Times New Roman"/>
          <w:sz w:val="28"/>
          <w:szCs w:val="28"/>
        </w:rPr>
        <w:t>0.4302t/a</w:t>
      </w:r>
      <w:r w:rsidRPr="003C02E9">
        <w:rPr>
          <w:rFonts w:ascii="Times New Roman" w:eastAsia="仿宋_GB2312" w:hAnsi="Times New Roman" w:cs="Times New Roman"/>
          <w:sz w:val="28"/>
          <w:szCs w:val="28"/>
        </w:rPr>
        <w:t>，非甲烷总烃产生量约</w:t>
      </w:r>
      <w:r w:rsidRPr="003C02E9">
        <w:rPr>
          <w:rFonts w:ascii="Times New Roman" w:eastAsia="仿宋_GB2312" w:hAnsi="Times New Roman" w:cs="Times New Roman"/>
          <w:sz w:val="28"/>
          <w:szCs w:val="28"/>
        </w:rPr>
        <w:t>0.848t/a</w:t>
      </w:r>
      <w:r w:rsidRPr="003C02E9">
        <w:rPr>
          <w:rFonts w:ascii="Times New Roman" w:eastAsia="仿宋_GB2312" w:hAnsi="Times New Roman" w:cs="Times New Roman"/>
          <w:sz w:val="28"/>
          <w:szCs w:val="28"/>
        </w:rPr>
        <w:t>。考虑到调漆房和喷漆烤漆</w:t>
      </w:r>
      <w:proofErr w:type="gramStart"/>
      <w:r w:rsidRPr="003C02E9">
        <w:rPr>
          <w:rFonts w:ascii="Times New Roman" w:eastAsia="仿宋_GB2312" w:hAnsi="Times New Roman" w:cs="Times New Roman"/>
          <w:sz w:val="28"/>
          <w:szCs w:val="28"/>
        </w:rPr>
        <w:t>房无法</w:t>
      </w:r>
      <w:proofErr w:type="gramEnd"/>
      <w:r w:rsidRPr="003C02E9">
        <w:rPr>
          <w:rFonts w:ascii="Times New Roman" w:eastAsia="仿宋_GB2312" w:hAnsi="Times New Roman" w:cs="Times New Roman"/>
          <w:sz w:val="28"/>
          <w:szCs w:val="28"/>
        </w:rPr>
        <w:t>做到</w:t>
      </w:r>
      <w:r w:rsidRPr="003C02E9">
        <w:rPr>
          <w:rFonts w:ascii="Times New Roman" w:eastAsia="仿宋_GB2312" w:hAnsi="Times New Roman" w:cs="Times New Roman"/>
          <w:sz w:val="28"/>
          <w:szCs w:val="28"/>
        </w:rPr>
        <w:t>100%</w:t>
      </w:r>
      <w:r w:rsidRPr="003C02E9">
        <w:rPr>
          <w:rFonts w:ascii="Times New Roman" w:eastAsia="仿宋_GB2312" w:hAnsi="Times New Roman" w:cs="Times New Roman"/>
          <w:sz w:val="28"/>
          <w:szCs w:val="28"/>
        </w:rPr>
        <w:t>密闭，开门、关门瞬间少量废气散逸到喷漆房外，废气捕集率按</w:t>
      </w:r>
      <w:r w:rsidRPr="003C02E9">
        <w:rPr>
          <w:rFonts w:ascii="Times New Roman" w:eastAsia="仿宋_GB2312" w:hAnsi="Times New Roman" w:cs="Times New Roman"/>
          <w:sz w:val="28"/>
          <w:szCs w:val="28"/>
        </w:rPr>
        <w:t>90%</w:t>
      </w:r>
      <w:r w:rsidRPr="003C02E9">
        <w:rPr>
          <w:rFonts w:ascii="Times New Roman" w:eastAsia="仿宋_GB2312" w:hAnsi="Times New Roman" w:cs="Times New Roman"/>
          <w:sz w:val="28"/>
          <w:szCs w:val="28"/>
        </w:rPr>
        <w:t>计，有组织漆雾产生量为</w:t>
      </w:r>
      <w:r w:rsidRPr="003C02E9">
        <w:rPr>
          <w:rFonts w:ascii="Times New Roman" w:eastAsia="仿宋_GB2312" w:hAnsi="Times New Roman" w:cs="Times New Roman"/>
          <w:sz w:val="28"/>
          <w:szCs w:val="28"/>
        </w:rPr>
        <w:t>0.0936t/a</w:t>
      </w:r>
      <w:r w:rsidRPr="003C02E9">
        <w:rPr>
          <w:rFonts w:ascii="Times New Roman" w:eastAsia="仿宋_GB2312" w:hAnsi="Times New Roman" w:cs="Times New Roman"/>
          <w:sz w:val="28"/>
          <w:szCs w:val="28"/>
        </w:rPr>
        <w:t>，二甲苯产生量为</w:t>
      </w:r>
      <w:r w:rsidRPr="003C02E9">
        <w:rPr>
          <w:rFonts w:ascii="Times New Roman" w:eastAsia="仿宋_GB2312" w:hAnsi="Times New Roman" w:cs="Times New Roman"/>
          <w:sz w:val="28"/>
          <w:szCs w:val="28"/>
        </w:rPr>
        <w:t>0.2112t/a</w:t>
      </w:r>
      <w:r w:rsidRPr="003C02E9">
        <w:rPr>
          <w:rFonts w:ascii="Times New Roman" w:eastAsia="仿宋_GB2312" w:hAnsi="Times New Roman" w:cs="Times New Roman"/>
          <w:sz w:val="28"/>
          <w:szCs w:val="28"/>
        </w:rPr>
        <w:t>，乙酸丁</w:t>
      </w:r>
      <w:proofErr w:type="gramStart"/>
      <w:r w:rsidRPr="003C02E9">
        <w:rPr>
          <w:rFonts w:ascii="Times New Roman" w:eastAsia="仿宋_GB2312" w:hAnsi="Times New Roman" w:cs="Times New Roman"/>
          <w:sz w:val="28"/>
          <w:szCs w:val="28"/>
        </w:rPr>
        <w:t>酯产生</w:t>
      </w:r>
      <w:proofErr w:type="gramEnd"/>
      <w:r w:rsidRPr="003C02E9">
        <w:rPr>
          <w:rFonts w:ascii="Times New Roman" w:eastAsia="仿宋_GB2312" w:hAnsi="Times New Roman" w:cs="Times New Roman"/>
          <w:sz w:val="28"/>
          <w:szCs w:val="28"/>
        </w:rPr>
        <w:t>量为</w:t>
      </w:r>
      <w:r w:rsidRPr="003C02E9">
        <w:rPr>
          <w:rFonts w:ascii="Times New Roman" w:eastAsia="仿宋_GB2312" w:hAnsi="Times New Roman" w:cs="Times New Roman"/>
          <w:sz w:val="28"/>
          <w:szCs w:val="28"/>
        </w:rPr>
        <w:t>0.3872t/a</w:t>
      </w:r>
      <w:r w:rsidRPr="003C02E9">
        <w:rPr>
          <w:rFonts w:ascii="Times New Roman" w:eastAsia="仿宋_GB2312" w:hAnsi="Times New Roman" w:cs="Times New Roman"/>
          <w:sz w:val="28"/>
          <w:szCs w:val="28"/>
        </w:rPr>
        <w:t>，非甲烷总烃产生量为</w:t>
      </w:r>
      <w:r w:rsidRPr="003C02E9">
        <w:rPr>
          <w:rFonts w:ascii="Times New Roman" w:eastAsia="仿宋_GB2312" w:hAnsi="Times New Roman" w:cs="Times New Roman"/>
          <w:sz w:val="28"/>
          <w:szCs w:val="28"/>
        </w:rPr>
        <w:t>0.7632t/a</w:t>
      </w:r>
      <w:r w:rsidRPr="003C02E9">
        <w:rPr>
          <w:rFonts w:ascii="Times New Roman" w:eastAsia="仿宋_GB2312" w:hAnsi="Times New Roman" w:cs="Times New Roman"/>
          <w:sz w:val="28"/>
          <w:szCs w:val="28"/>
        </w:rPr>
        <w:t>；无组织漆雾产生量为</w:t>
      </w:r>
      <w:r w:rsidRPr="003C02E9">
        <w:rPr>
          <w:rFonts w:ascii="Times New Roman" w:eastAsia="仿宋_GB2312" w:hAnsi="Times New Roman" w:cs="Times New Roman"/>
          <w:sz w:val="28"/>
          <w:szCs w:val="28"/>
        </w:rPr>
        <w:t>0.0104t/a</w:t>
      </w:r>
      <w:r w:rsidRPr="003C02E9">
        <w:rPr>
          <w:rFonts w:ascii="Times New Roman" w:eastAsia="仿宋_GB2312" w:hAnsi="Times New Roman" w:cs="Times New Roman"/>
          <w:sz w:val="28"/>
          <w:szCs w:val="28"/>
        </w:rPr>
        <w:t>，二甲苯产生量为</w:t>
      </w:r>
      <w:r w:rsidRPr="003C02E9">
        <w:rPr>
          <w:rFonts w:ascii="Times New Roman" w:eastAsia="仿宋_GB2312" w:hAnsi="Times New Roman" w:cs="Times New Roman"/>
          <w:sz w:val="28"/>
          <w:szCs w:val="28"/>
        </w:rPr>
        <w:t>0.0246t/a</w:t>
      </w:r>
      <w:r w:rsidRPr="003C02E9">
        <w:rPr>
          <w:rFonts w:ascii="Times New Roman" w:eastAsia="仿宋_GB2312" w:hAnsi="Times New Roman" w:cs="Times New Roman"/>
          <w:sz w:val="28"/>
          <w:szCs w:val="28"/>
        </w:rPr>
        <w:t>，乙酸丁</w:t>
      </w:r>
      <w:proofErr w:type="gramStart"/>
      <w:r w:rsidRPr="003C02E9">
        <w:rPr>
          <w:rFonts w:ascii="Times New Roman" w:eastAsia="仿宋_GB2312" w:hAnsi="Times New Roman" w:cs="Times New Roman"/>
          <w:sz w:val="28"/>
          <w:szCs w:val="28"/>
        </w:rPr>
        <w:t>酯产生</w:t>
      </w:r>
      <w:proofErr w:type="gramEnd"/>
      <w:r w:rsidRPr="003C02E9">
        <w:rPr>
          <w:rFonts w:ascii="Times New Roman" w:eastAsia="仿宋_GB2312" w:hAnsi="Times New Roman" w:cs="Times New Roman"/>
          <w:sz w:val="28"/>
          <w:szCs w:val="28"/>
        </w:rPr>
        <w:t>量为</w:t>
      </w:r>
      <w:r w:rsidRPr="003C02E9">
        <w:rPr>
          <w:rFonts w:ascii="Times New Roman" w:eastAsia="仿宋_GB2312" w:hAnsi="Times New Roman" w:cs="Times New Roman"/>
          <w:sz w:val="28"/>
          <w:szCs w:val="28"/>
        </w:rPr>
        <w:t>0.043t/a</w:t>
      </w:r>
      <w:r w:rsidRPr="003C02E9">
        <w:rPr>
          <w:rFonts w:ascii="Times New Roman" w:eastAsia="仿宋_GB2312" w:hAnsi="Times New Roman" w:cs="Times New Roman"/>
          <w:sz w:val="28"/>
          <w:szCs w:val="28"/>
        </w:rPr>
        <w:t>，非甲烷总烃产生量为</w:t>
      </w:r>
      <w:r w:rsidRPr="003C02E9">
        <w:rPr>
          <w:rFonts w:ascii="Times New Roman" w:eastAsia="仿宋_GB2312" w:hAnsi="Times New Roman" w:cs="Times New Roman"/>
          <w:sz w:val="28"/>
          <w:szCs w:val="28"/>
        </w:rPr>
        <w:t>0.0848t/a</w:t>
      </w:r>
      <w:r w:rsidRPr="003C02E9">
        <w:rPr>
          <w:rFonts w:ascii="Times New Roman" w:eastAsia="仿宋_GB2312" w:hAnsi="Times New Roman" w:cs="Times New Roman"/>
          <w:sz w:val="28"/>
          <w:szCs w:val="28"/>
        </w:rPr>
        <w:t>。</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喷枪清洗废气（</w:t>
      </w:r>
      <w:r w:rsidRPr="003C02E9">
        <w:rPr>
          <w:rFonts w:ascii="Times New Roman" w:eastAsia="仿宋_GB2312" w:hAnsi="Times New Roman" w:cs="Times New Roman"/>
          <w:sz w:val="28"/>
          <w:szCs w:val="28"/>
        </w:rPr>
        <w:t>G4</w:t>
      </w:r>
      <w:r w:rsidRPr="003C02E9">
        <w:rPr>
          <w:rFonts w:ascii="Times New Roman" w:eastAsia="仿宋_GB2312" w:hAnsi="Times New Roman" w:cs="Times New Roman"/>
          <w:sz w:val="28"/>
          <w:szCs w:val="28"/>
        </w:rPr>
        <w:t>）：喷漆后需用香蕉水对喷枪进行清洗，喷枪清洗在调漆房内进行，喷枪清洗过程中香蕉水会有部分挥发。根据香蕉水供应商提供的香蕉水组份表，香蕉水挥发的有机废气主要污染物为二甲苯、乙酸丁酯及非甲烷总烃（包括二甲苯、乙酸丁酯在内的所有挥发性有机物以非甲烷总烃计），则喷枪清洗过程中二甲苯产生量为</w:t>
      </w:r>
      <w:r w:rsidRPr="003C02E9">
        <w:rPr>
          <w:rFonts w:ascii="Times New Roman" w:eastAsia="仿宋_GB2312" w:hAnsi="Times New Roman" w:cs="Times New Roman"/>
          <w:sz w:val="28"/>
          <w:szCs w:val="28"/>
        </w:rPr>
        <w:t>0.012t/a</w:t>
      </w:r>
      <w:r w:rsidRPr="003C02E9">
        <w:rPr>
          <w:rFonts w:ascii="Times New Roman" w:eastAsia="仿宋_GB2312" w:hAnsi="Times New Roman" w:cs="Times New Roman"/>
          <w:sz w:val="28"/>
          <w:szCs w:val="28"/>
        </w:rPr>
        <w:t>，乙酸丁</w:t>
      </w:r>
      <w:proofErr w:type="gramStart"/>
      <w:r w:rsidRPr="003C02E9">
        <w:rPr>
          <w:rFonts w:ascii="Times New Roman" w:eastAsia="仿宋_GB2312" w:hAnsi="Times New Roman" w:cs="Times New Roman"/>
          <w:sz w:val="28"/>
          <w:szCs w:val="28"/>
        </w:rPr>
        <w:t>酯产生</w:t>
      </w:r>
      <w:proofErr w:type="gramEnd"/>
      <w:r w:rsidRPr="003C02E9">
        <w:rPr>
          <w:rFonts w:ascii="Times New Roman" w:eastAsia="仿宋_GB2312" w:hAnsi="Times New Roman" w:cs="Times New Roman"/>
          <w:sz w:val="28"/>
          <w:szCs w:val="28"/>
        </w:rPr>
        <w:t>量为</w:t>
      </w:r>
      <w:r w:rsidRPr="003C02E9">
        <w:rPr>
          <w:rFonts w:ascii="Times New Roman" w:eastAsia="仿宋_GB2312" w:hAnsi="Times New Roman" w:cs="Times New Roman"/>
          <w:sz w:val="28"/>
          <w:szCs w:val="28"/>
        </w:rPr>
        <w:t>0.004t/a</w:t>
      </w:r>
      <w:r w:rsidRPr="003C02E9">
        <w:rPr>
          <w:rFonts w:ascii="Times New Roman" w:eastAsia="仿宋_GB2312" w:hAnsi="Times New Roman" w:cs="Times New Roman"/>
          <w:sz w:val="28"/>
          <w:szCs w:val="28"/>
        </w:rPr>
        <w:t>，非甲烷总烃产生量为</w:t>
      </w:r>
      <w:r w:rsidRPr="003C02E9">
        <w:rPr>
          <w:rFonts w:ascii="Times New Roman" w:eastAsia="仿宋_GB2312" w:hAnsi="Times New Roman" w:cs="Times New Roman"/>
          <w:sz w:val="28"/>
          <w:szCs w:val="28"/>
        </w:rPr>
        <w:t>0.02t/a</w:t>
      </w:r>
      <w:r w:rsidRPr="003C02E9">
        <w:rPr>
          <w:rFonts w:ascii="Times New Roman" w:eastAsia="仿宋_GB2312" w:hAnsi="Times New Roman" w:cs="Times New Roman"/>
          <w:sz w:val="28"/>
          <w:szCs w:val="28"/>
        </w:rPr>
        <w:t>。考虑到调漆</w:t>
      </w:r>
      <w:proofErr w:type="gramStart"/>
      <w:r w:rsidRPr="003C02E9">
        <w:rPr>
          <w:rFonts w:ascii="Times New Roman" w:eastAsia="仿宋_GB2312" w:hAnsi="Times New Roman" w:cs="Times New Roman"/>
          <w:sz w:val="28"/>
          <w:szCs w:val="28"/>
        </w:rPr>
        <w:t>房无法</w:t>
      </w:r>
      <w:proofErr w:type="gramEnd"/>
      <w:r w:rsidRPr="003C02E9">
        <w:rPr>
          <w:rFonts w:ascii="Times New Roman" w:eastAsia="仿宋_GB2312" w:hAnsi="Times New Roman" w:cs="Times New Roman"/>
          <w:sz w:val="28"/>
          <w:szCs w:val="28"/>
        </w:rPr>
        <w:t>做到</w:t>
      </w:r>
      <w:r w:rsidRPr="003C02E9">
        <w:rPr>
          <w:rFonts w:ascii="Times New Roman" w:eastAsia="仿宋_GB2312" w:hAnsi="Times New Roman" w:cs="Times New Roman"/>
          <w:sz w:val="28"/>
          <w:szCs w:val="28"/>
        </w:rPr>
        <w:t>100%</w:t>
      </w:r>
      <w:r w:rsidRPr="003C02E9">
        <w:rPr>
          <w:rFonts w:ascii="Times New Roman" w:eastAsia="仿宋_GB2312" w:hAnsi="Times New Roman" w:cs="Times New Roman"/>
          <w:sz w:val="28"/>
          <w:szCs w:val="28"/>
        </w:rPr>
        <w:t>密闭，开门、关门瞬间少量喷枪清洗废气散逸到喷漆房外，废气捕集率按</w:t>
      </w:r>
      <w:r w:rsidRPr="003C02E9">
        <w:rPr>
          <w:rFonts w:ascii="Times New Roman" w:eastAsia="仿宋_GB2312" w:hAnsi="Times New Roman" w:cs="Times New Roman"/>
          <w:sz w:val="28"/>
          <w:szCs w:val="28"/>
        </w:rPr>
        <w:t>90%</w:t>
      </w:r>
      <w:r w:rsidRPr="003C02E9">
        <w:rPr>
          <w:rFonts w:ascii="Times New Roman" w:eastAsia="仿宋_GB2312" w:hAnsi="Times New Roman" w:cs="Times New Roman"/>
          <w:sz w:val="28"/>
          <w:szCs w:val="28"/>
        </w:rPr>
        <w:t>计，有组织废气中二甲苯产生量为</w:t>
      </w:r>
      <w:r w:rsidRPr="003C02E9">
        <w:rPr>
          <w:rFonts w:ascii="Times New Roman" w:eastAsia="仿宋_GB2312" w:hAnsi="Times New Roman" w:cs="Times New Roman"/>
          <w:sz w:val="28"/>
          <w:szCs w:val="28"/>
        </w:rPr>
        <w:t>0.0108t/a</w:t>
      </w:r>
      <w:r w:rsidRPr="003C02E9">
        <w:rPr>
          <w:rFonts w:ascii="Times New Roman" w:eastAsia="仿宋_GB2312" w:hAnsi="Times New Roman" w:cs="Times New Roman"/>
          <w:sz w:val="28"/>
          <w:szCs w:val="28"/>
        </w:rPr>
        <w:t>，乙酸丁</w:t>
      </w:r>
      <w:proofErr w:type="gramStart"/>
      <w:r w:rsidRPr="003C02E9">
        <w:rPr>
          <w:rFonts w:ascii="Times New Roman" w:eastAsia="仿宋_GB2312" w:hAnsi="Times New Roman" w:cs="Times New Roman"/>
          <w:sz w:val="28"/>
          <w:szCs w:val="28"/>
        </w:rPr>
        <w:t>酯产生</w:t>
      </w:r>
      <w:proofErr w:type="gramEnd"/>
      <w:r w:rsidRPr="003C02E9">
        <w:rPr>
          <w:rFonts w:ascii="Times New Roman" w:eastAsia="仿宋_GB2312" w:hAnsi="Times New Roman" w:cs="Times New Roman"/>
          <w:sz w:val="28"/>
          <w:szCs w:val="28"/>
        </w:rPr>
        <w:t>量为</w:t>
      </w:r>
      <w:r w:rsidRPr="003C02E9">
        <w:rPr>
          <w:rFonts w:ascii="Times New Roman" w:eastAsia="仿宋_GB2312" w:hAnsi="Times New Roman" w:cs="Times New Roman"/>
          <w:sz w:val="28"/>
          <w:szCs w:val="28"/>
        </w:rPr>
        <w:t>0.0036t/a</w:t>
      </w:r>
      <w:r w:rsidRPr="003C02E9">
        <w:rPr>
          <w:rFonts w:ascii="Times New Roman" w:eastAsia="仿宋_GB2312" w:hAnsi="Times New Roman" w:cs="Times New Roman"/>
          <w:sz w:val="28"/>
          <w:szCs w:val="28"/>
        </w:rPr>
        <w:t>，非甲烷总烃产生量为</w:t>
      </w:r>
      <w:r w:rsidRPr="003C02E9">
        <w:rPr>
          <w:rFonts w:ascii="Times New Roman" w:eastAsia="仿宋_GB2312" w:hAnsi="Times New Roman" w:cs="Times New Roman"/>
          <w:sz w:val="28"/>
          <w:szCs w:val="28"/>
        </w:rPr>
        <w:t>0.0180t/a</w:t>
      </w:r>
      <w:r w:rsidRPr="003C02E9">
        <w:rPr>
          <w:rFonts w:ascii="Times New Roman" w:eastAsia="仿宋_GB2312" w:hAnsi="Times New Roman" w:cs="Times New Roman"/>
          <w:sz w:val="28"/>
          <w:szCs w:val="28"/>
        </w:rPr>
        <w:t>；无组织废气中二甲苯产生量为</w:t>
      </w:r>
      <w:r w:rsidRPr="003C02E9">
        <w:rPr>
          <w:rFonts w:ascii="Times New Roman" w:eastAsia="仿宋_GB2312" w:hAnsi="Times New Roman" w:cs="Times New Roman"/>
          <w:sz w:val="28"/>
          <w:szCs w:val="28"/>
        </w:rPr>
        <w:t>0.0012t/a</w:t>
      </w:r>
      <w:r w:rsidRPr="003C02E9">
        <w:rPr>
          <w:rFonts w:ascii="Times New Roman" w:eastAsia="仿宋_GB2312" w:hAnsi="Times New Roman" w:cs="Times New Roman"/>
          <w:sz w:val="28"/>
          <w:szCs w:val="28"/>
        </w:rPr>
        <w:t>，乙酸丁</w:t>
      </w:r>
      <w:proofErr w:type="gramStart"/>
      <w:r w:rsidRPr="003C02E9">
        <w:rPr>
          <w:rFonts w:ascii="Times New Roman" w:eastAsia="仿宋_GB2312" w:hAnsi="Times New Roman" w:cs="Times New Roman"/>
          <w:sz w:val="28"/>
          <w:szCs w:val="28"/>
        </w:rPr>
        <w:t>酯产生</w:t>
      </w:r>
      <w:proofErr w:type="gramEnd"/>
      <w:r w:rsidRPr="003C02E9">
        <w:rPr>
          <w:rFonts w:ascii="Times New Roman" w:eastAsia="仿宋_GB2312" w:hAnsi="Times New Roman" w:cs="Times New Roman"/>
          <w:sz w:val="28"/>
          <w:szCs w:val="28"/>
        </w:rPr>
        <w:t>量为</w:t>
      </w:r>
      <w:r w:rsidRPr="003C02E9">
        <w:rPr>
          <w:rFonts w:ascii="Times New Roman" w:eastAsia="仿宋_GB2312" w:hAnsi="Times New Roman" w:cs="Times New Roman"/>
          <w:sz w:val="28"/>
          <w:szCs w:val="28"/>
        </w:rPr>
        <w:t>0.0004t/a</w:t>
      </w:r>
      <w:r w:rsidRPr="003C02E9">
        <w:rPr>
          <w:rFonts w:ascii="Times New Roman" w:eastAsia="仿宋_GB2312" w:hAnsi="Times New Roman" w:cs="Times New Roman"/>
          <w:sz w:val="28"/>
          <w:szCs w:val="28"/>
        </w:rPr>
        <w:t>，非甲烷总烃产生量为</w:t>
      </w:r>
      <w:r w:rsidRPr="003C02E9">
        <w:rPr>
          <w:rFonts w:ascii="Times New Roman" w:eastAsia="仿宋_GB2312" w:hAnsi="Times New Roman" w:cs="Times New Roman"/>
          <w:sz w:val="28"/>
          <w:szCs w:val="28"/>
        </w:rPr>
        <w:t>0.002t/a</w:t>
      </w:r>
      <w:r w:rsidRPr="003C02E9">
        <w:rPr>
          <w:rFonts w:ascii="Times New Roman" w:eastAsia="仿宋_GB2312" w:hAnsi="Times New Roman" w:cs="Times New Roman"/>
          <w:sz w:val="28"/>
          <w:szCs w:val="28"/>
        </w:rPr>
        <w:t>。</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lastRenderedPageBreak/>
        <w:t>有组织废气（调漆、喷漆、烤漆废气</w:t>
      </w:r>
      <w:r w:rsidRPr="003C02E9">
        <w:rPr>
          <w:rFonts w:ascii="Times New Roman" w:eastAsia="仿宋_GB2312" w:hAnsi="Times New Roman" w:cs="Times New Roman"/>
          <w:sz w:val="28"/>
          <w:szCs w:val="28"/>
        </w:rPr>
        <w:t>G3</w:t>
      </w:r>
      <w:r w:rsidRPr="003C02E9">
        <w:rPr>
          <w:rFonts w:ascii="Times New Roman" w:eastAsia="仿宋_GB2312" w:hAnsi="Times New Roman" w:cs="Times New Roman"/>
          <w:sz w:val="28"/>
          <w:szCs w:val="28"/>
        </w:rPr>
        <w:t>、喷枪清洗废气</w:t>
      </w:r>
      <w:r w:rsidRPr="003C02E9">
        <w:rPr>
          <w:rFonts w:ascii="Times New Roman" w:eastAsia="仿宋_GB2312" w:hAnsi="Times New Roman" w:cs="Times New Roman"/>
          <w:sz w:val="28"/>
          <w:szCs w:val="28"/>
        </w:rPr>
        <w:t>G4</w:t>
      </w:r>
      <w:r w:rsidRPr="003C02E9">
        <w:rPr>
          <w:rFonts w:ascii="Times New Roman" w:eastAsia="仿宋_GB2312" w:hAnsi="Times New Roman" w:cs="Times New Roman"/>
          <w:sz w:val="28"/>
          <w:szCs w:val="28"/>
        </w:rPr>
        <w:t>）经风量为</w:t>
      </w:r>
      <w:r w:rsidRPr="003C02E9">
        <w:rPr>
          <w:rFonts w:ascii="Times New Roman" w:eastAsia="仿宋_GB2312" w:hAnsi="Times New Roman" w:cs="Times New Roman"/>
          <w:sz w:val="28"/>
          <w:szCs w:val="28"/>
        </w:rPr>
        <w:t>24000m3/h</w:t>
      </w:r>
      <w:r w:rsidRPr="003C02E9">
        <w:rPr>
          <w:rFonts w:ascii="Times New Roman" w:eastAsia="仿宋_GB2312" w:hAnsi="Times New Roman" w:cs="Times New Roman"/>
          <w:sz w:val="28"/>
          <w:szCs w:val="28"/>
        </w:rPr>
        <w:t>的引风装置引至</w:t>
      </w:r>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套过滤棉</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活性炭吸附装置处理后，通过一根</w:t>
      </w:r>
      <w:r w:rsidRPr="003C02E9">
        <w:rPr>
          <w:rFonts w:ascii="Times New Roman" w:eastAsia="仿宋_GB2312" w:hAnsi="Times New Roman" w:cs="Times New Roman"/>
          <w:sz w:val="28"/>
          <w:szCs w:val="28"/>
        </w:rPr>
        <w:t>21m</w:t>
      </w:r>
      <w:r w:rsidRPr="003C02E9">
        <w:rPr>
          <w:rFonts w:ascii="Times New Roman" w:eastAsia="仿宋_GB2312" w:hAnsi="Times New Roman" w:cs="Times New Roman"/>
          <w:sz w:val="28"/>
          <w:szCs w:val="28"/>
        </w:rPr>
        <w:t>高排气筒排放。过滤棉对颗粒物的截留率</w:t>
      </w:r>
      <w:r w:rsidRPr="003C02E9">
        <w:rPr>
          <w:rFonts w:ascii="Times New Roman" w:eastAsia="仿宋_GB2312" w:hAnsi="Times New Roman" w:cs="Times New Roman"/>
          <w:sz w:val="28"/>
          <w:szCs w:val="28"/>
        </w:rPr>
        <w:t>90%</w:t>
      </w:r>
      <w:r w:rsidRPr="003C02E9">
        <w:rPr>
          <w:rFonts w:ascii="Times New Roman" w:eastAsia="仿宋_GB2312" w:hAnsi="Times New Roman" w:cs="Times New Roman"/>
          <w:sz w:val="28"/>
          <w:szCs w:val="28"/>
        </w:rPr>
        <w:t>；活性炭吸附处理装置对二甲苯、乙酸丁酯、非甲烷总烃等有机气体的去除效率</w:t>
      </w:r>
      <w:r w:rsidRPr="003C02E9">
        <w:rPr>
          <w:rFonts w:ascii="Times New Roman" w:eastAsia="仿宋_GB2312" w:hAnsi="Times New Roman" w:cs="Times New Roman"/>
          <w:sz w:val="28"/>
          <w:szCs w:val="28"/>
        </w:rPr>
        <w:t>90</w:t>
      </w:r>
      <w:r w:rsidRPr="003C02E9">
        <w:rPr>
          <w:rFonts w:ascii="Times New Roman" w:eastAsia="仿宋_GB2312" w:hAnsi="Times New Roman" w:cs="Times New Roman"/>
          <w:sz w:val="28"/>
          <w:szCs w:val="28"/>
        </w:rPr>
        <w:t>％。</w:t>
      </w:r>
    </w:p>
    <w:p w:rsidR="001B279B" w:rsidRPr="003C02E9" w:rsidRDefault="00B46574">
      <w:pPr>
        <w:ind w:firstLine="560"/>
        <w:rPr>
          <w:rFonts w:ascii="Times New Roman" w:eastAsia="仿宋_GB2312" w:hAnsi="Times New Roman" w:cs="Times New Roman"/>
          <w:sz w:val="28"/>
          <w:szCs w:val="28"/>
        </w:rPr>
        <w:sectPr w:rsidR="001B279B" w:rsidRPr="003C02E9" w:rsidSect="00A204C6">
          <w:footerReference w:type="default" r:id="rId11"/>
          <w:pgSz w:w="11906" w:h="16838"/>
          <w:pgMar w:top="1440" w:right="1416" w:bottom="1440" w:left="1418" w:header="851" w:footer="992" w:gutter="0"/>
          <w:pgNumType w:start="1"/>
          <w:cols w:space="425"/>
          <w:docGrid w:type="lines" w:linePitch="312"/>
        </w:sectPr>
      </w:pPr>
      <w:r w:rsidRPr="003C02E9">
        <w:rPr>
          <w:rFonts w:ascii="Times New Roman" w:eastAsia="仿宋_GB2312" w:hAnsi="Times New Roman" w:cs="Times New Roman"/>
          <w:sz w:val="28"/>
          <w:szCs w:val="28"/>
        </w:rPr>
        <w:t>我公司有组织排放大气污染物源强及排放情况和无组织排放大气污染物源强及排放状况见下表：</w:t>
      </w:r>
    </w:p>
    <w:p w:rsidR="001B279B" w:rsidRPr="003C02E9" w:rsidRDefault="00B46574" w:rsidP="00B46574">
      <w:pPr>
        <w:spacing w:line="500" w:lineRule="exact"/>
        <w:ind w:firstLineChars="200" w:firstLine="562"/>
        <w:jc w:val="center"/>
        <w:rPr>
          <w:rFonts w:ascii="Times New Roman" w:eastAsia="仿宋_GB2312" w:hAnsi="Times New Roman" w:cs="Times New Roman"/>
          <w:b/>
          <w:sz w:val="28"/>
          <w:szCs w:val="24"/>
        </w:rPr>
      </w:pPr>
      <w:r w:rsidRPr="003C02E9">
        <w:rPr>
          <w:rFonts w:ascii="Times New Roman" w:eastAsia="仿宋_GB2312" w:hAnsi="Times New Roman" w:cs="Times New Roman"/>
          <w:b/>
          <w:sz w:val="28"/>
          <w:szCs w:val="24"/>
        </w:rPr>
        <w:lastRenderedPageBreak/>
        <w:t>公司有组织排放大气污染物源强及排放状况表</w:t>
      </w:r>
    </w:p>
    <w:tbl>
      <w:tblPr>
        <w:tblW w:w="145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8"/>
        <w:gridCol w:w="439"/>
        <w:gridCol w:w="1106"/>
        <w:gridCol w:w="846"/>
        <w:gridCol w:w="1421"/>
        <w:gridCol w:w="800"/>
        <w:gridCol w:w="793"/>
        <w:gridCol w:w="905"/>
        <w:gridCol w:w="648"/>
        <w:gridCol w:w="601"/>
        <w:gridCol w:w="850"/>
        <w:gridCol w:w="809"/>
        <w:gridCol w:w="904"/>
        <w:gridCol w:w="792"/>
        <w:gridCol w:w="688"/>
        <w:gridCol w:w="453"/>
        <w:gridCol w:w="529"/>
        <w:gridCol w:w="532"/>
        <w:gridCol w:w="741"/>
      </w:tblGrid>
      <w:tr w:rsidR="001B279B" w:rsidRPr="003C02E9">
        <w:trPr>
          <w:trHeight w:hRule="exact" w:val="340"/>
          <w:tblHeader/>
          <w:jc w:val="center"/>
        </w:trPr>
        <w:tc>
          <w:tcPr>
            <w:tcW w:w="718"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废气编号</w:t>
            </w:r>
          </w:p>
        </w:tc>
        <w:tc>
          <w:tcPr>
            <w:tcW w:w="439"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排气筒</w:t>
            </w:r>
          </w:p>
        </w:tc>
        <w:tc>
          <w:tcPr>
            <w:tcW w:w="1106"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工序</w:t>
            </w:r>
          </w:p>
        </w:tc>
        <w:tc>
          <w:tcPr>
            <w:tcW w:w="846"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排气量</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m</w:t>
            </w:r>
            <w:r w:rsidRPr="003C02E9">
              <w:rPr>
                <w:rFonts w:ascii="Times New Roman" w:hAnsi="Times New Roman" w:cs="Times New Roman"/>
                <w:szCs w:val="21"/>
                <w:vertAlign w:val="superscript"/>
              </w:rPr>
              <w:t>3</w:t>
            </w:r>
            <w:r w:rsidRPr="003C02E9">
              <w:rPr>
                <w:rFonts w:ascii="Times New Roman" w:hAnsi="Times New Roman" w:cs="Times New Roman"/>
                <w:szCs w:val="21"/>
              </w:rPr>
              <w:t>/h</w:t>
            </w:r>
          </w:p>
        </w:tc>
        <w:tc>
          <w:tcPr>
            <w:tcW w:w="1421"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污染物</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名称</w:t>
            </w:r>
          </w:p>
        </w:tc>
        <w:tc>
          <w:tcPr>
            <w:tcW w:w="2498" w:type="dxa"/>
            <w:gridSpan w:val="3"/>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产生状况</w:t>
            </w:r>
          </w:p>
        </w:tc>
        <w:tc>
          <w:tcPr>
            <w:tcW w:w="648"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治理措施</w:t>
            </w:r>
          </w:p>
        </w:tc>
        <w:tc>
          <w:tcPr>
            <w:tcW w:w="601"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去除</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率</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w:t>
            </w:r>
          </w:p>
        </w:tc>
        <w:tc>
          <w:tcPr>
            <w:tcW w:w="2563" w:type="dxa"/>
            <w:gridSpan w:val="3"/>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排放状况</w:t>
            </w:r>
          </w:p>
        </w:tc>
        <w:tc>
          <w:tcPr>
            <w:tcW w:w="1480" w:type="dxa"/>
            <w:gridSpan w:val="2"/>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执行标准</w:t>
            </w:r>
          </w:p>
        </w:tc>
        <w:tc>
          <w:tcPr>
            <w:tcW w:w="1514" w:type="dxa"/>
            <w:gridSpan w:val="3"/>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排放源参数</w:t>
            </w:r>
          </w:p>
        </w:tc>
        <w:tc>
          <w:tcPr>
            <w:tcW w:w="741"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排放</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时间</w:t>
            </w:r>
          </w:p>
        </w:tc>
      </w:tr>
      <w:tr w:rsidR="001B279B" w:rsidRPr="003C02E9">
        <w:trPr>
          <w:trHeight w:hRule="exact" w:val="1155"/>
          <w:tblHeader/>
          <w:jc w:val="center"/>
        </w:trPr>
        <w:tc>
          <w:tcPr>
            <w:tcW w:w="718" w:type="dxa"/>
            <w:vMerge/>
            <w:vAlign w:val="center"/>
          </w:tcPr>
          <w:p w:rsidR="001B279B" w:rsidRPr="003C02E9" w:rsidRDefault="001B279B">
            <w:pPr>
              <w:pStyle w:val="af1"/>
              <w:rPr>
                <w:rFonts w:ascii="Times New Roman" w:hAnsi="Times New Roman" w:cs="Times New Roman"/>
                <w:szCs w:val="21"/>
              </w:rPr>
            </w:pPr>
          </w:p>
        </w:tc>
        <w:tc>
          <w:tcPr>
            <w:tcW w:w="439" w:type="dxa"/>
            <w:vMerge/>
            <w:vAlign w:val="center"/>
          </w:tcPr>
          <w:p w:rsidR="001B279B" w:rsidRPr="003C02E9" w:rsidRDefault="001B279B">
            <w:pPr>
              <w:pStyle w:val="af1"/>
              <w:rPr>
                <w:rFonts w:ascii="Times New Roman" w:hAnsi="Times New Roman" w:cs="Times New Roman"/>
                <w:szCs w:val="21"/>
              </w:rPr>
            </w:pPr>
          </w:p>
        </w:tc>
        <w:tc>
          <w:tcPr>
            <w:tcW w:w="1106" w:type="dxa"/>
            <w:vMerge/>
            <w:vAlign w:val="center"/>
          </w:tcPr>
          <w:p w:rsidR="001B279B" w:rsidRPr="003C02E9" w:rsidRDefault="001B279B">
            <w:pPr>
              <w:pStyle w:val="af1"/>
              <w:rPr>
                <w:rFonts w:ascii="Times New Roman" w:hAnsi="Times New Roman" w:cs="Times New Roman"/>
                <w:szCs w:val="21"/>
              </w:rPr>
            </w:pPr>
          </w:p>
        </w:tc>
        <w:tc>
          <w:tcPr>
            <w:tcW w:w="846" w:type="dxa"/>
            <w:vMerge/>
            <w:vAlign w:val="center"/>
          </w:tcPr>
          <w:p w:rsidR="001B279B" w:rsidRPr="003C02E9" w:rsidRDefault="001B279B">
            <w:pPr>
              <w:pStyle w:val="af1"/>
              <w:rPr>
                <w:rFonts w:ascii="Times New Roman" w:hAnsi="Times New Roman" w:cs="Times New Roman"/>
                <w:szCs w:val="21"/>
              </w:rPr>
            </w:pPr>
          </w:p>
        </w:tc>
        <w:tc>
          <w:tcPr>
            <w:tcW w:w="1421" w:type="dxa"/>
            <w:vMerge/>
            <w:vAlign w:val="center"/>
          </w:tcPr>
          <w:p w:rsidR="001B279B" w:rsidRPr="003C02E9" w:rsidRDefault="001B279B">
            <w:pPr>
              <w:pStyle w:val="af1"/>
              <w:rPr>
                <w:rFonts w:ascii="Times New Roman" w:hAnsi="Times New Roman" w:cs="Times New Roman"/>
                <w:szCs w:val="21"/>
              </w:rPr>
            </w:pPr>
          </w:p>
        </w:tc>
        <w:tc>
          <w:tcPr>
            <w:tcW w:w="80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浓度</w:t>
            </w:r>
            <w:r w:rsidRPr="003C02E9">
              <w:rPr>
                <w:rFonts w:ascii="Times New Roman" w:hAnsi="Times New Roman" w:cs="Times New Roman"/>
                <w:spacing w:val="-10"/>
                <w:szCs w:val="21"/>
              </w:rPr>
              <w:t>mg/m</w:t>
            </w:r>
            <w:r w:rsidRPr="003C02E9">
              <w:rPr>
                <w:rFonts w:ascii="Times New Roman" w:hAnsi="Times New Roman" w:cs="Times New Roman"/>
                <w:spacing w:val="-10"/>
                <w:szCs w:val="21"/>
                <w:vertAlign w:val="superscript"/>
              </w:rPr>
              <w:t>3</w:t>
            </w:r>
          </w:p>
        </w:tc>
        <w:tc>
          <w:tcPr>
            <w:tcW w:w="793"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速率</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kg/h</w:t>
            </w:r>
          </w:p>
        </w:tc>
        <w:tc>
          <w:tcPr>
            <w:tcW w:w="905"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产生量</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t/a</w:t>
            </w:r>
          </w:p>
        </w:tc>
        <w:tc>
          <w:tcPr>
            <w:tcW w:w="648" w:type="dxa"/>
            <w:vMerge/>
            <w:vAlign w:val="center"/>
          </w:tcPr>
          <w:p w:rsidR="001B279B" w:rsidRPr="003C02E9" w:rsidRDefault="001B279B">
            <w:pPr>
              <w:pStyle w:val="af1"/>
              <w:rPr>
                <w:rFonts w:ascii="Times New Roman" w:hAnsi="Times New Roman" w:cs="Times New Roman"/>
                <w:szCs w:val="21"/>
              </w:rPr>
            </w:pPr>
          </w:p>
        </w:tc>
        <w:tc>
          <w:tcPr>
            <w:tcW w:w="601" w:type="dxa"/>
            <w:vMerge/>
            <w:vAlign w:val="center"/>
          </w:tcPr>
          <w:p w:rsidR="001B279B" w:rsidRPr="003C02E9" w:rsidRDefault="001B279B">
            <w:pPr>
              <w:pStyle w:val="af1"/>
              <w:rPr>
                <w:rFonts w:ascii="Times New Roman" w:hAnsi="Times New Roman" w:cs="Times New Roman"/>
                <w:szCs w:val="21"/>
              </w:rPr>
            </w:pPr>
          </w:p>
        </w:tc>
        <w:tc>
          <w:tcPr>
            <w:tcW w:w="85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浓度</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mg/m</w:t>
            </w:r>
            <w:r w:rsidRPr="003C02E9">
              <w:rPr>
                <w:rFonts w:ascii="Times New Roman" w:hAnsi="Times New Roman" w:cs="Times New Roman"/>
                <w:szCs w:val="21"/>
                <w:vertAlign w:val="superscript"/>
              </w:rPr>
              <w:t>3</w:t>
            </w:r>
          </w:p>
        </w:tc>
        <w:tc>
          <w:tcPr>
            <w:tcW w:w="809"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速率</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kg/h</w:t>
            </w:r>
          </w:p>
        </w:tc>
        <w:tc>
          <w:tcPr>
            <w:tcW w:w="904"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排放量</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t/a</w:t>
            </w:r>
          </w:p>
        </w:tc>
        <w:tc>
          <w:tcPr>
            <w:tcW w:w="792"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浓度</w:t>
            </w:r>
          </w:p>
          <w:p w:rsidR="001B279B" w:rsidRPr="003C02E9" w:rsidRDefault="00B46574">
            <w:pPr>
              <w:pStyle w:val="af1"/>
              <w:rPr>
                <w:rFonts w:ascii="Times New Roman" w:hAnsi="Times New Roman" w:cs="Times New Roman"/>
                <w:spacing w:val="-12"/>
                <w:szCs w:val="21"/>
              </w:rPr>
            </w:pPr>
            <w:r w:rsidRPr="003C02E9">
              <w:rPr>
                <w:rFonts w:ascii="Times New Roman" w:hAnsi="Times New Roman" w:cs="Times New Roman"/>
                <w:spacing w:val="-12"/>
                <w:szCs w:val="21"/>
              </w:rPr>
              <w:t>mg/m</w:t>
            </w:r>
            <w:r w:rsidRPr="003C02E9">
              <w:rPr>
                <w:rFonts w:ascii="Times New Roman" w:hAnsi="Times New Roman" w:cs="Times New Roman"/>
                <w:spacing w:val="-12"/>
                <w:szCs w:val="21"/>
                <w:vertAlign w:val="superscript"/>
              </w:rPr>
              <w:t>3</w:t>
            </w:r>
          </w:p>
        </w:tc>
        <w:tc>
          <w:tcPr>
            <w:tcW w:w="688"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速率</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kg/h</w:t>
            </w:r>
          </w:p>
        </w:tc>
        <w:tc>
          <w:tcPr>
            <w:tcW w:w="453"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高度</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m</w:t>
            </w:r>
          </w:p>
        </w:tc>
        <w:tc>
          <w:tcPr>
            <w:tcW w:w="529"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直径</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m</w:t>
            </w:r>
          </w:p>
        </w:tc>
        <w:tc>
          <w:tcPr>
            <w:tcW w:w="532"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温度</w:t>
            </w:r>
          </w:p>
          <w:p w:rsidR="001B279B" w:rsidRPr="003C02E9" w:rsidRDefault="00B46574">
            <w:pPr>
              <w:pStyle w:val="af1"/>
              <w:rPr>
                <w:rFonts w:ascii="Times New Roman" w:hAnsi="Times New Roman" w:cs="Times New Roman"/>
                <w:szCs w:val="21"/>
              </w:rPr>
            </w:pPr>
            <w:r w:rsidRPr="003C02E9">
              <w:rPr>
                <w:rFonts w:ascii="宋体" w:eastAsia="宋体" w:hAnsi="宋体" w:cs="宋体" w:hint="eastAsia"/>
                <w:szCs w:val="21"/>
              </w:rPr>
              <w:t>℃</w:t>
            </w:r>
          </w:p>
        </w:tc>
        <w:tc>
          <w:tcPr>
            <w:tcW w:w="741" w:type="dxa"/>
            <w:vMerge/>
            <w:vAlign w:val="center"/>
          </w:tcPr>
          <w:p w:rsidR="001B279B" w:rsidRPr="003C02E9" w:rsidRDefault="001B279B">
            <w:pPr>
              <w:pStyle w:val="af1"/>
              <w:rPr>
                <w:rFonts w:ascii="Times New Roman" w:hAnsi="Times New Roman" w:cs="Times New Roman"/>
                <w:szCs w:val="21"/>
              </w:rPr>
            </w:pPr>
          </w:p>
        </w:tc>
      </w:tr>
      <w:tr w:rsidR="001B279B" w:rsidRPr="003C02E9">
        <w:trPr>
          <w:trHeight w:val="690"/>
          <w:tblHeader/>
          <w:jc w:val="center"/>
        </w:trPr>
        <w:tc>
          <w:tcPr>
            <w:tcW w:w="718"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G3</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G4</w:t>
            </w:r>
          </w:p>
        </w:tc>
        <w:tc>
          <w:tcPr>
            <w:tcW w:w="439"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P1</w:t>
            </w:r>
          </w:p>
        </w:tc>
        <w:tc>
          <w:tcPr>
            <w:tcW w:w="1106"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调漆</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喷漆</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烤漆</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清洗喷枪</w:t>
            </w:r>
          </w:p>
        </w:tc>
        <w:tc>
          <w:tcPr>
            <w:tcW w:w="846"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24000</w:t>
            </w:r>
          </w:p>
        </w:tc>
        <w:tc>
          <w:tcPr>
            <w:tcW w:w="1421"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颗粒物</w:t>
            </w:r>
          </w:p>
        </w:tc>
        <w:tc>
          <w:tcPr>
            <w:tcW w:w="80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4.9</w:t>
            </w:r>
          </w:p>
        </w:tc>
        <w:tc>
          <w:tcPr>
            <w:tcW w:w="793"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0.117</w:t>
            </w:r>
          </w:p>
        </w:tc>
        <w:tc>
          <w:tcPr>
            <w:tcW w:w="905"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0.094</w:t>
            </w:r>
          </w:p>
        </w:tc>
        <w:tc>
          <w:tcPr>
            <w:tcW w:w="648" w:type="dxa"/>
            <w:vMerge w:val="restart"/>
            <w:vAlign w:val="center"/>
          </w:tcPr>
          <w:p w:rsidR="001B279B" w:rsidRPr="003C02E9" w:rsidRDefault="00B46574">
            <w:pPr>
              <w:pStyle w:val="af1"/>
              <w:rPr>
                <w:rFonts w:ascii="Times New Roman" w:hAnsi="Times New Roman" w:cs="Times New Roman"/>
                <w:snapToGrid w:val="0"/>
                <w:szCs w:val="21"/>
              </w:rPr>
            </w:pPr>
            <w:r w:rsidRPr="003C02E9">
              <w:rPr>
                <w:rFonts w:ascii="Times New Roman" w:hAnsi="Times New Roman" w:cs="Times New Roman"/>
                <w:snapToGrid w:val="0"/>
                <w:szCs w:val="21"/>
              </w:rPr>
              <w:t>过滤棉</w:t>
            </w:r>
            <w:r w:rsidRPr="003C02E9">
              <w:rPr>
                <w:rFonts w:ascii="Times New Roman" w:hAnsi="Times New Roman" w:cs="Times New Roman"/>
                <w:snapToGrid w:val="0"/>
                <w:szCs w:val="21"/>
              </w:rPr>
              <w:t>+</w:t>
            </w:r>
            <w:r w:rsidRPr="003C02E9">
              <w:rPr>
                <w:rFonts w:ascii="Times New Roman" w:hAnsi="Times New Roman" w:cs="Times New Roman"/>
                <w:snapToGrid w:val="0"/>
                <w:szCs w:val="21"/>
              </w:rPr>
              <w:t>活性炭吸附装置</w:t>
            </w:r>
            <w:r w:rsidRPr="003C02E9">
              <w:rPr>
                <w:rFonts w:ascii="Times New Roman" w:hAnsi="Times New Roman" w:cs="Times New Roman"/>
                <w:snapToGrid w:val="0"/>
                <w:szCs w:val="21"/>
              </w:rPr>
              <w:t>×1</w:t>
            </w:r>
          </w:p>
        </w:tc>
        <w:tc>
          <w:tcPr>
            <w:tcW w:w="601"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90</w:t>
            </w:r>
          </w:p>
        </w:tc>
        <w:tc>
          <w:tcPr>
            <w:tcW w:w="85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0.5</w:t>
            </w:r>
          </w:p>
        </w:tc>
        <w:tc>
          <w:tcPr>
            <w:tcW w:w="809"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0.012</w:t>
            </w:r>
          </w:p>
        </w:tc>
        <w:tc>
          <w:tcPr>
            <w:tcW w:w="904"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0.009</w:t>
            </w:r>
          </w:p>
        </w:tc>
        <w:tc>
          <w:tcPr>
            <w:tcW w:w="792"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120</w:t>
            </w:r>
          </w:p>
        </w:tc>
        <w:tc>
          <w:tcPr>
            <w:tcW w:w="688"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7.61</w:t>
            </w:r>
          </w:p>
        </w:tc>
        <w:tc>
          <w:tcPr>
            <w:tcW w:w="453"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21</w:t>
            </w:r>
          </w:p>
        </w:tc>
        <w:tc>
          <w:tcPr>
            <w:tcW w:w="529"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0.4</w:t>
            </w:r>
          </w:p>
        </w:tc>
        <w:tc>
          <w:tcPr>
            <w:tcW w:w="532"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30</w:t>
            </w:r>
          </w:p>
        </w:tc>
        <w:tc>
          <w:tcPr>
            <w:tcW w:w="741"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间歇</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800h</w:t>
            </w:r>
          </w:p>
        </w:tc>
      </w:tr>
      <w:tr w:rsidR="001B279B" w:rsidRPr="003C02E9">
        <w:trPr>
          <w:trHeight w:val="690"/>
          <w:tblHeader/>
          <w:jc w:val="center"/>
        </w:trPr>
        <w:tc>
          <w:tcPr>
            <w:tcW w:w="718" w:type="dxa"/>
            <w:vMerge/>
            <w:vAlign w:val="center"/>
          </w:tcPr>
          <w:p w:rsidR="001B279B" w:rsidRPr="003C02E9" w:rsidRDefault="001B279B">
            <w:pPr>
              <w:pStyle w:val="af1"/>
              <w:rPr>
                <w:rFonts w:ascii="Times New Roman" w:hAnsi="Times New Roman" w:cs="Times New Roman"/>
                <w:szCs w:val="21"/>
              </w:rPr>
            </w:pPr>
          </w:p>
        </w:tc>
        <w:tc>
          <w:tcPr>
            <w:tcW w:w="439" w:type="dxa"/>
            <w:vMerge/>
            <w:vAlign w:val="center"/>
          </w:tcPr>
          <w:p w:rsidR="001B279B" w:rsidRPr="003C02E9" w:rsidRDefault="001B279B">
            <w:pPr>
              <w:pStyle w:val="af1"/>
              <w:rPr>
                <w:rFonts w:ascii="Times New Roman" w:hAnsi="Times New Roman" w:cs="Times New Roman"/>
                <w:szCs w:val="21"/>
              </w:rPr>
            </w:pPr>
          </w:p>
        </w:tc>
        <w:tc>
          <w:tcPr>
            <w:tcW w:w="1106" w:type="dxa"/>
            <w:vMerge/>
            <w:vAlign w:val="center"/>
          </w:tcPr>
          <w:p w:rsidR="001B279B" w:rsidRPr="003C02E9" w:rsidRDefault="001B279B">
            <w:pPr>
              <w:pStyle w:val="af1"/>
              <w:rPr>
                <w:rFonts w:ascii="Times New Roman" w:hAnsi="Times New Roman" w:cs="Times New Roman"/>
                <w:szCs w:val="21"/>
              </w:rPr>
            </w:pPr>
          </w:p>
        </w:tc>
        <w:tc>
          <w:tcPr>
            <w:tcW w:w="846" w:type="dxa"/>
            <w:vMerge/>
            <w:vAlign w:val="center"/>
          </w:tcPr>
          <w:p w:rsidR="001B279B" w:rsidRPr="003C02E9" w:rsidRDefault="001B279B">
            <w:pPr>
              <w:pStyle w:val="af1"/>
              <w:rPr>
                <w:rFonts w:ascii="Times New Roman" w:hAnsi="Times New Roman" w:cs="Times New Roman"/>
                <w:szCs w:val="21"/>
              </w:rPr>
            </w:pPr>
          </w:p>
        </w:tc>
        <w:tc>
          <w:tcPr>
            <w:tcW w:w="1421"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二甲苯</w:t>
            </w:r>
          </w:p>
        </w:tc>
        <w:tc>
          <w:tcPr>
            <w:tcW w:w="80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11.0</w:t>
            </w:r>
          </w:p>
        </w:tc>
        <w:tc>
          <w:tcPr>
            <w:tcW w:w="793"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0.264</w:t>
            </w:r>
          </w:p>
        </w:tc>
        <w:tc>
          <w:tcPr>
            <w:tcW w:w="905"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0.211</w:t>
            </w:r>
          </w:p>
        </w:tc>
        <w:tc>
          <w:tcPr>
            <w:tcW w:w="648" w:type="dxa"/>
            <w:vMerge/>
            <w:vAlign w:val="center"/>
          </w:tcPr>
          <w:p w:rsidR="001B279B" w:rsidRPr="003C02E9" w:rsidRDefault="001B279B">
            <w:pPr>
              <w:pStyle w:val="af1"/>
              <w:rPr>
                <w:rFonts w:ascii="Times New Roman" w:hAnsi="Times New Roman" w:cs="Times New Roman"/>
                <w:snapToGrid w:val="0"/>
                <w:szCs w:val="21"/>
              </w:rPr>
            </w:pPr>
          </w:p>
        </w:tc>
        <w:tc>
          <w:tcPr>
            <w:tcW w:w="601"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90</w:t>
            </w:r>
          </w:p>
        </w:tc>
        <w:tc>
          <w:tcPr>
            <w:tcW w:w="85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1.1</w:t>
            </w:r>
          </w:p>
        </w:tc>
        <w:tc>
          <w:tcPr>
            <w:tcW w:w="809"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0.026</w:t>
            </w:r>
          </w:p>
        </w:tc>
        <w:tc>
          <w:tcPr>
            <w:tcW w:w="904"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0.021</w:t>
            </w:r>
          </w:p>
        </w:tc>
        <w:tc>
          <w:tcPr>
            <w:tcW w:w="792"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70</w:t>
            </w:r>
          </w:p>
        </w:tc>
        <w:tc>
          <w:tcPr>
            <w:tcW w:w="688"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2.12</w:t>
            </w:r>
          </w:p>
        </w:tc>
        <w:tc>
          <w:tcPr>
            <w:tcW w:w="453" w:type="dxa"/>
            <w:vMerge/>
            <w:vAlign w:val="center"/>
          </w:tcPr>
          <w:p w:rsidR="001B279B" w:rsidRPr="003C02E9" w:rsidRDefault="001B279B">
            <w:pPr>
              <w:pStyle w:val="af1"/>
              <w:rPr>
                <w:rFonts w:ascii="Times New Roman" w:hAnsi="Times New Roman" w:cs="Times New Roman"/>
                <w:szCs w:val="21"/>
              </w:rPr>
            </w:pPr>
          </w:p>
        </w:tc>
        <w:tc>
          <w:tcPr>
            <w:tcW w:w="529" w:type="dxa"/>
            <w:vMerge/>
            <w:vAlign w:val="center"/>
          </w:tcPr>
          <w:p w:rsidR="001B279B" w:rsidRPr="003C02E9" w:rsidRDefault="001B279B">
            <w:pPr>
              <w:pStyle w:val="af1"/>
              <w:rPr>
                <w:rFonts w:ascii="Times New Roman" w:hAnsi="Times New Roman" w:cs="Times New Roman"/>
                <w:szCs w:val="21"/>
              </w:rPr>
            </w:pPr>
          </w:p>
        </w:tc>
        <w:tc>
          <w:tcPr>
            <w:tcW w:w="532" w:type="dxa"/>
            <w:vMerge/>
            <w:vAlign w:val="center"/>
          </w:tcPr>
          <w:p w:rsidR="001B279B" w:rsidRPr="003C02E9" w:rsidRDefault="001B279B">
            <w:pPr>
              <w:pStyle w:val="af1"/>
              <w:rPr>
                <w:rFonts w:ascii="Times New Roman" w:hAnsi="Times New Roman" w:cs="Times New Roman"/>
                <w:szCs w:val="21"/>
              </w:rPr>
            </w:pPr>
          </w:p>
        </w:tc>
        <w:tc>
          <w:tcPr>
            <w:tcW w:w="741" w:type="dxa"/>
            <w:vMerge/>
            <w:vAlign w:val="center"/>
          </w:tcPr>
          <w:p w:rsidR="001B279B" w:rsidRPr="003C02E9" w:rsidRDefault="001B279B">
            <w:pPr>
              <w:pStyle w:val="af1"/>
              <w:rPr>
                <w:rFonts w:ascii="Times New Roman" w:hAnsi="Times New Roman" w:cs="Times New Roman"/>
                <w:szCs w:val="21"/>
              </w:rPr>
            </w:pPr>
          </w:p>
        </w:tc>
      </w:tr>
      <w:tr w:rsidR="001B279B" w:rsidRPr="003C02E9">
        <w:trPr>
          <w:trHeight w:hRule="exact" w:val="615"/>
          <w:tblHeader/>
          <w:jc w:val="center"/>
        </w:trPr>
        <w:tc>
          <w:tcPr>
            <w:tcW w:w="718" w:type="dxa"/>
            <w:vMerge/>
            <w:vAlign w:val="center"/>
          </w:tcPr>
          <w:p w:rsidR="001B279B" w:rsidRPr="003C02E9" w:rsidRDefault="001B279B">
            <w:pPr>
              <w:pStyle w:val="af1"/>
              <w:rPr>
                <w:rFonts w:ascii="Times New Roman" w:hAnsi="Times New Roman" w:cs="Times New Roman"/>
                <w:szCs w:val="21"/>
              </w:rPr>
            </w:pPr>
          </w:p>
        </w:tc>
        <w:tc>
          <w:tcPr>
            <w:tcW w:w="439" w:type="dxa"/>
            <w:vMerge/>
            <w:vAlign w:val="center"/>
          </w:tcPr>
          <w:p w:rsidR="001B279B" w:rsidRPr="003C02E9" w:rsidRDefault="001B279B">
            <w:pPr>
              <w:pStyle w:val="af1"/>
              <w:rPr>
                <w:rFonts w:ascii="Times New Roman" w:hAnsi="Times New Roman" w:cs="Times New Roman"/>
                <w:szCs w:val="21"/>
              </w:rPr>
            </w:pPr>
          </w:p>
        </w:tc>
        <w:tc>
          <w:tcPr>
            <w:tcW w:w="1106" w:type="dxa"/>
            <w:vMerge/>
            <w:vAlign w:val="center"/>
          </w:tcPr>
          <w:p w:rsidR="001B279B" w:rsidRPr="003C02E9" w:rsidRDefault="001B279B">
            <w:pPr>
              <w:pStyle w:val="af1"/>
              <w:rPr>
                <w:rFonts w:ascii="Times New Roman" w:hAnsi="Times New Roman" w:cs="Times New Roman"/>
                <w:szCs w:val="21"/>
              </w:rPr>
            </w:pPr>
          </w:p>
        </w:tc>
        <w:tc>
          <w:tcPr>
            <w:tcW w:w="846" w:type="dxa"/>
            <w:vMerge/>
            <w:vAlign w:val="center"/>
          </w:tcPr>
          <w:p w:rsidR="001B279B" w:rsidRPr="003C02E9" w:rsidRDefault="001B279B">
            <w:pPr>
              <w:pStyle w:val="af1"/>
              <w:rPr>
                <w:rFonts w:ascii="Times New Roman" w:hAnsi="Times New Roman" w:cs="Times New Roman"/>
                <w:szCs w:val="21"/>
              </w:rPr>
            </w:pPr>
          </w:p>
        </w:tc>
        <w:tc>
          <w:tcPr>
            <w:tcW w:w="1421"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乙酸丁酯</w:t>
            </w:r>
          </w:p>
        </w:tc>
        <w:tc>
          <w:tcPr>
            <w:tcW w:w="80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20.2</w:t>
            </w:r>
          </w:p>
        </w:tc>
        <w:tc>
          <w:tcPr>
            <w:tcW w:w="793"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0.484</w:t>
            </w:r>
          </w:p>
        </w:tc>
        <w:tc>
          <w:tcPr>
            <w:tcW w:w="905"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0.387</w:t>
            </w:r>
          </w:p>
        </w:tc>
        <w:tc>
          <w:tcPr>
            <w:tcW w:w="648" w:type="dxa"/>
            <w:vMerge/>
            <w:vAlign w:val="center"/>
          </w:tcPr>
          <w:p w:rsidR="001B279B" w:rsidRPr="003C02E9" w:rsidRDefault="001B279B">
            <w:pPr>
              <w:pStyle w:val="af1"/>
              <w:rPr>
                <w:rFonts w:ascii="Times New Roman" w:hAnsi="Times New Roman" w:cs="Times New Roman"/>
                <w:snapToGrid w:val="0"/>
                <w:szCs w:val="21"/>
              </w:rPr>
            </w:pPr>
          </w:p>
        </w:tc>
        <w:tc>
          <w:tcPr>
            <w:tcW w:w="601"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90</w:t>
            </w:r>
          </w:p>
        </w:tc>
        <w:tc>
          <w:tcPr>
            <w:tcW w:w="85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2.0</w:t>
            </w:r>
          </w:p>
        </w:tc>
        <w:tc>
          <w:tcPr>
            <w:tcW w:w="809"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0.048</w:t>
            </w:r>
          </w:p>
        </w:tc>
        <w:tc>
          <w:tcPr>
            <w:tcW w:w="904"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0.039</w:t>
            </w:r>
          </w:p>
        </w:tc>
        <w:tc>
          <w:tcPr>
            <w:tcW w:w="792"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w:t>
            </w:r>
          </w:p>
        </w:tc>
        <w:tc>
          <w:tcPr>
            <w:tcW w:w="688"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1.4</w:t>
            </w:r>
          </w:p>
        </w:tc>
        <w:tc>
          <w:tcPr>
            <w:tcW w:w="453" w:type="dxa"/>
            <w:vMerge/>
            <w:vAlign w:val="center"/>
          </w:tcPr>
          <w:p w:rsidR="001B279B" w:rsidRPr="003C02E9" w:rsidRDefault="001B279B">
            <w:pPr>
              <w:pStyle w:val="af1"/>
              <w:rPr>
                <w:rFonts w:ascii="Times New Roman" w:hAnsi="Times New Roman" w:cs="Times New Roman"/>
                <w:szCs w:val="21"/>
              </w:rPr>
            </w:pPr>
          </w:p>
        </w:tc>
        <w:tc>
          <w:tcPr>
            <w:tcW w:w="529" w:type="dxa"/>
            <w:vMerge/>
            <w:vAlign w:val="center"/>
          </w:tcPr>
          <w:p w:rsidR="001B279B" w:rsidRPr="003C02E9" w:rsidRDefault="001B279B">
            <w:pPr>
              <w:pStyle w:val="af1"/>
              <w:rPr>
                <w:rFonts w:ascii="Times New Roman" w:hAnsi="Times New Roman" w:cs="Times New Roman"/>
                <w:szCs w:val="21"/>
              </w:rPr>
            </w:pPr>
          </w:p>
        </w:tc>
        <w:tc>
          <w:tcPr>
            <w:tcW w:w="532" w:type="dxa"/>
            <w:vMerge/>
            <w:vAlign w:val="center"/>
          </w:tcPr>
          <w:p w:rsidR="001B279B" w:rsidRPr="003C02E9" w:rsidRDefault="001B279B">
            <w:pPr>
              <w:pStyle w:val="af1"/>
              <w:rPr>
                <w:rFonts w:ascii="Times New Roman" w:hAnsi="Times New Roman" w:cs="Times New Roman"/>
                <w:szCs w:val="21"/>
              </w:rPr>
            </w:pPr>
          </w:p>
        </w:tc>
        <w:tc>
          <w:tcPr>
            <w:tcW w:w="741" w:type="dxa"/>
            <w:vMerge/>
            <w:vAlign w:val="center"/>
          </w:tcPr>
          <w:p w:rsidR="001B279B" w:rsidRPr="003C02E9" w:rsidRDefault="001B279B">
            <w:pPr>
              <w:pStyle w:val="af1"/>
              <w:rPr>
                <w:rFonts w:ascii="Times New Roman" w:hAnsi="Times New Roman" w:cs="Times New Roman"/>
                <w:szCs w:val="21"/>
              </w:rPr>
            </w:pPr>
          </w:p>
        </w:tc>
      </w:tr>
      <w:tr w:rsidR="001B279B" w:rsidRPr="003C02E9">
        <w:trPr>
          <w:trHeight w:hRule="exact" w:val="769"/>
          <w:tblHeader/>
          <w:jc w:val="center"/>
        </w:trPr>
        <w:tc>
          <w:tcPr>
            <w:tcW w:w="718" w:type="dxa"/>
            <w:vMerge/>
            <w:vAlign w:val="center"/>
          </w:tcPr>
          <w:p w:rsidR="001B279B" w:rsidRPr="003C02E9" w:rsidRDefault="001B279B">
            <w:pPr>
              <w:pStyle w:val="af1"/>
              <w:rPr>
                <w:rFonts w:ascii="Times New Roman" w:hAnsi="Times New Roman" w:cs="Times New Roman"/>
                <w:szCs w:val="21"/>
              </w:rPr>
            </w:pPr>
          </w:p>
        </w:tc>
        <w:tc>
          <w:tcPr>
            <w:tcW w:w="439" w:type="dxa"/>
            <w:vMerge/>
            <w:vAlign w:val="center"/>
          </w:tcPr>
          <w:p w:rsidR="001B279B" w:rsidRPr="003C02E9" w:rsidRDefault="001B279B">
            <w:pPr>
              <w:pStyle w:val="af1"/>
              <w:rPr>
                <w:rFonts w:ascii="Times New Roman" w:hAnsi="Times New Roman" w:cs="Times New Roman"/>
                <w:szCs w:val="21"/>
              </w:rPr>
            </w:pPr>
          </w:p>
        </w:tc>
        <w:tc>
          <w:tcPr>
            <w:tcW w:w="1106" w:type="dxa"/>
            <w:vMerge/>
            <w:vAlign w:val="center"/>
          </w:tcPr>
          <w:p w:rsidR="001B279B" w:rsidRPr="003C02E9" w:rsidRDefault="001B279B">
            <w:pPr>
              <w:pStyle w:val="af1"/>
              <w:rPr>
                <w:rFonts w:ascii="Times New Roman" w:hAnsi="Times New Roman" w:cs="Times New Roman"/>
                <w:szCs w:val="21"/>
              </w:rPr>
            </w:pPr>
          </w:p>
        </w:tc>
        <w:tc>
          <w:tcPr>
            <w:tcW w:w="846" w:type="dxa"/>
            <w:vMerge/>
            <w:vAlign w:val="center"/>
          </w:tcPr>
          <w:p w:rsidR="001B279B" w:rsidRPr="003C02E9" w:rsidRDefault="001B279B">
            <w:pPr>
              <w:pStyle w:val="af1"/>
              <w:rPr>
                <w:rFonts w:ascii="Times New Roman" w:hAnsi="Times New Roman" w:cs="Times New Roman"/>
                <w:szCs w:val="21"/>
              </w:rPr>
            </w:pPr>
          </w:p>
        </w:tc>
        <w:tc>
          <w:tcPr>
            <w:tcW w:w="1421"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非甲烷总烃</w:t>
            </w:r>
          </w:p>
        </w:tc>
        <w:tc>
          <w:tcPr>
            <w:tcW w:w="80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39.7</w:t>
            </w:r>
          </w:p>
        </w:tc>
        <w:tc>
          <w:tcPr>
            <w:tcW w:w="793"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0.954</w:t>
            </w:r>
          </w:p>
        </w:tc>
        <w:tc>
          <w:tcPr>
            <w:tcW w:w="905"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0.763</w:t>
            </w:r>
          </w:p>
        </w:tc>
        <w:tc>
          <w:tcPr>
            <w:tcW w:w="648" w:type="dxa"/>
            <w:vMerge/>
            <w:vAlign w:val="center"/>
          </w:tcPr>
          <w:p w:rsidR="001B279B" w:rsidRPr="003C02E9" w:rsidRDefault="001B279B">
            <w:pPr>
              <w:pStyle w:val="af1"/>
              <w:rPr>
                <w:rFonts w:ascii="Times New Roman" w:hAnsi="Times New Roman" w:cs="Times New Roman"/>
                <w:snapToGrid w:val="0"/>
                <w:szCs w:val="21"/>
              </w:rPr>
            </w:pPr>
          </w:p>
        </w:tc>
        <w:tc>
          <w:tcPr>
            <w:tcW w:w="601"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90</w:t>
            </w:r>
          </w:p>
        </w:tc>
        <w:tc>
          <w:tcPr>
            <w:tcW w:w="85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4.0</w:t>
            </w:r>
          </w:p>
        </w:tc>
        <w:tc>
          <w:tcPr>
            <w:tcW w:w="809"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0.095</w:t>
            </w:r>
          </w:p>
        </w:tc>
        <w:tc>
          <w:tcPr>
            <w:tcW w:w="904"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0.076</w:t>
            </w:r>
          </w:p>
        </w:tc>
        <w:tc>
          <w:tcPr>
            <w:tcW w:w="792"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120</w:t>
            </w:r>
          </w:p>
        </w:tc>
        <w:tc>
          <w:tcPr>
            <w:tcW w:w="688"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20.6</w:t>
            </w:r>
          </w:p>
        </w:tc>
        <w:tc>
          <w:tcPr>
            <w:tcW w:w="453" w:type="dxa"/>
            <w:vMerge/>
            <w:vAlign w:val="center"/>
          </w:tcPr>
          <w:p w:rsidR="001B279B" w:rsidRPr="003C02E9" w:rsidRDefault="001B279B">
            <w:pPr>
              <w:pStyle w:val="af1"/>
              <w:rPr>
                <w:rFonts w:ascii="Times New Roman" w:hAnsi="Times New Roman" w:cs="Times New Roman"/>
                <w:szCs w:val="21"/>
              </w:rPr>
            </w:pPr>
          </w:p>
        </w:tc>
        <w:tc>
          <w:tcPr>
            <w:tcW w:w="529" w:type="dxa"/>
            <w:vMerge/>
            <w:vAlign w:val="center"/>
          </w:tcPr>
          <w:p w:rsidR="001B279B" w:rsidRPr="003C02E9" w:rsidRDefault="001B279B">
            <w:pPr>
              <w:pStyle w:val="af1"/>
              <w:rPr>
                <w:rFonts w:ascii="Times New Roman" w:hAnsi="Times New Roman" w:cs="Times New Roman"/>
                <w:szCs w:val="21"/>
              </w:rPr>
            </w:pPr>
          </w:p>
        </w:tc>
        <w:tc>
          <w:tcPr>
            <w:tcW w:w="532" w:type="dxa"/>
            <w:vMerge/>
            <w:vAlign w:val="center"/>
          </w:tcPr>
          <w:p w:rsidR="001B279B" w:rsidRPr="003C02E9" w:rsidRDefault="001B279B">
            <w:pPr>
              <w:pStyle w:val="af1"/>
              <w:rPr>
                <w:rFonts w:ascii="Times New Roman" w:hAnsi="Times New Roman" w:cs="Times New Roman"/>
                <w:szCs w:val="21"/>
              </w:rPr>
            </w:pPr>
          </w:p>
        </w:tc>
        <w:tc>
          <w:tcPr>
            <w:tcW w:w="741" w:type="dxa"/>
            <w:vMerge/>
            <w:vAlign w:val="center"/>
          </w:tcPr>
          <w:p w:rsidR="001B279B" w:rsidRPr="003C02E9" w:rsidRDefault="001B279B">
            <w:pPr>
              <w:pStyle w:val="af1"/>
              <w:rPr>
                <w:rFonts w:ascii="Times New Roman" w:hAnsi="Times New Roman" w:cs="Times New Roman"/>
                <w:szCs w:val="21"/>
              </w:rPr>
            </w:pPr>
          </w:p>
        </w:tc>
      </w:tr>
    </w:tbl>
    <w:p w:rsidR="001B279B" w:rsidRPr="003C02E9" w:rsidRDefault="00B46574" w:rsidP="00B46574">
      <w:pPr>
        <w:spacing w:line="500" w:lineRule="exact"/>
        <w:ind w:firstLineChars="200" w:firstLine="562"/>
        <w:jc w:val="center"/>
        <w:rPr>
          <w:rFonts w:ascii="Times New Roman" w:eastAsia="仿宋_GB2312" w:hAnsi="Times New Roman" w:cs="Times New Roman"/>
          <w:b/>
          <w:sz w:val="28"/>
          <w:szCs w:val="24"/>
        </w:rPr>
      </w:pPr>
      <w:r w:rsidRPr="003C02E9">
        <w:rPr>
          <w:rFonts w:ascii="Times New Roman" w:eastAsia="仿宋_GB2312" w:hAnsi="Times New Roman" w:cs="Times New Roman"/>
          <w:b/>
          <w:sz w:val="28"/>
          <w:szCs w:val="24"/>
        </w:rPr>
        <w:t>公司无组织排放大气污染物源强及排放状况表</w:t>
      </w:r>
    </w:p>
    <w:tbl>
      <w:tblPr>
        <w:tblW w:w="146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3"/>
        <w:gridCol w:w="2270"/>
        <w:gridCol w:w="1985"/>
        <w:gridCol w:w="1745"/>
        <w:gridCol w:w="2458"/>
        <w:gridCol w:w="2459"/>
        <w:gridCol w:w="2843"/>
      </w:tblGrid>
      <w:tr w:rsidR="001B279B" w:rsidRPr="003C02E9">
        <w:trPr>
          <w:jc w:val="center"/>
        </w:trPr>
        <w:tc>
          <w:tcPr>
            <w:tcW w:w="933"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编号</w:t>
            </w:r>
          </w:p>
        </w:tc>
        <w:tc>
          <w:tcPr>
            <w:tcW w:w="227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污染物名称</w:t>
            </w:r>
          </w:p>
        </w:tc>
        <w:tc>
          <w:tcPr>
            <w:tcW w:w="1985"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产生工序</w:t>
            </w:r>
          </w:p>
        </w:tc>
        <w:tc>
          <w:tcPr>
            <w:tcW w:w="1745"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污染物位置</w:t>
            </w:r>
          </w:p>
        </w:tc>
        <w:tc>
          <w:tcPr>
            <w:tcW w:w="2458"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产生量（</w:t>
            </w:r>
            <w:r w:rsidRPr="003C02E9">
              <w:rPr>
                <w:rFonts w:ascii="Times New Roman" w:hAnsi="Times New Roman" w:cs="Times New Roman"/>
                <w:szCs w:val="21"/>
              </w:rPr>
              <w:t>t/a</w:t>
            </w:r>
            <w:r w:rsidRPr="003C02E9">
              <w:rPr>
                <w:rFonts w:ascii="Times New Roman" w:hAnsi="Times New Roman" w:cs="Times New Roman"/>
                <w:szCs w:val="21"/>
              </w:rPr>
              <w:t>）</w:t>
            </w:r>
          </w:p>
        </w:tc>
        <w:tc>
          <w:tcPr>
            <w:tcW w:w="2459"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排放量（</w:t>
            </w:r>
            <w:r w:rsidRPr="003C02E9">
              <w:rPr>
                <w:rFonts w:ascii="Times New Roman" w:hAnsi="Times New Roman" w:cs="Times New Roman"/>
                <w:szCs w:val="21"/>
              </w:rPr>
              <w:t>t/a</w:t>
            </w:r>
            <w:r w:rsidRPr="003C02E9">
              <w:rPr>
                <w:rFonts w:ascii="Times New Roman" w:hAnsi="Times New Roman" w:cs="Times New Roman"/>
                <w:szCs w:val="21"/>
              </w:rPr>
              <w:t>）</w:t>
            </w:r>
          </w:p>
        </w:tc>
        <w:tc>
          <w:tcPr>
            <w:tcW w:w="2843"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面源尺寸</w:t>
            </w:r>
          </w:p>
        </w:tc>
      </w:tr>
      <w:tr w:rsidR="001B279B" w:rsidRPr="003C02E9">
        <w:trPr>
          <w:jc w:val="center"/>
        </w:trPr>
        <w:tc>
          <w:tcPr>
            <w:tcW w:w="933"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G1</w:t>
            </w:r>
          </w:p>
        </w:tc>
        <w:tc>
          <w:tcPr>
            <w:tcW w:w="227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颗粒物（焊接烟尘）</w:t>
            </w:r>
          </w:p>
        </w:tc>
        <w:tc>
          <w:tcPr>
            <w:tcW w:w="1985"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焊接</w:t>
            </w:r>
          </w:p>
        </w:tc>
        <w:tc>
          <w:tcPr>
            <w:tcW w:w="1745"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维修车间</w:t>
            </w:r>
          </w:p>
        </w:tc>
        <w:tc>
          <w:tcPr>
            <w:tcW w:w="2458"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0.00008</w:t>
            </w:r>
          </w:p>
        </w:tc>
        <w:tc>
          <w:tcPr>
            <w:tcW w:w="2459"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0.00008</w:t>
            </w:r>
          </w:p>
        </w:tc>
        <w:tc>
          <w:tcPr>
            <w:tcW w:w="2843"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L40m×W25m×H6m</w:t>
            </w:r>
          </w:p>
        </w:tc>
      </w:tr>
      <w:tr w:rsidR="001B279B" w:rsidRPr="003C02E9">
        <w:trPr>
          <w:jc w:val="center"/>
        </w:trPr>
        <w:tc>
          <w:tcPr>
            <w:tcW w:w="933" w:type="dxa"/>
            <w:vAlign w:val="center"/>
          </w:tcPr>
          <w:p w:rsidR="001B279B" w:rsidRPr="003C02E9" w:rsidRDefault="00B46574" w:rsidP="00161432">
            <w:pPr>
              <w:pStyle w:val="af1"/>
              <w:rPr>
                <w:rFonts w:ascii="Times New Roman" w:hAnsi="Times New Roman" w:cs="Times New Roman"/>
                <w:szCs w:val="21"/>
              </w:rPr>
            </w:pPr>
            <w:r w:rsidRPr="003C02E9">
              <w:rPr>
                <w:rFonts w:ascii="Times New Roman" w:hAnsi="Times New Roman" w:cs="Times New Roman"/>
                <w:szCs w:val="21"/>
              </w:rPr>
              <w:t>G</w:t>
            </w:r>
            <w:r w:rsidR="00161432" w:rsidRPr="003C02E9">
              <w:rPr>
                <w:rFonts w:ascii="Times New Roman" w:hAnsi="Times New Roman" w:cs="Times New Roman"/>
                <w:szCs w:val="21"/>
              </w:rPr>
              <w:t>2</w:t>
            </w:r>
          </w:p>
        </w:tc>
        <w:tc>
          <w:tcPr>
            <w:tcW w:w="227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颗粒物（打磨粉尘）</w:t>
            </w:r>
          </w:p>
        </w:tc>
        <w:tc>
          <w:tcPr>
            <w:tcW w:w="1985"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打磨</w:t>
            </w:r>
          </w:p>
        </w:tc>
        <w:tc>
          <w:tcPr>
            <w:tcW w:w="1745" w:type="dxa"/>
            <w:vMerge/>
            <w:vAlign w:val="center"/>
          </w:tcPr>
          <w:p w:rsidR="001B279B" w:rsidRPr="003C02E9" w:rsidRDefault="001B279B">
            <w:pPr>
              <w:pStyle w:val="af1"/>
              <w:rPr>
                <w:rFonts w:ascii="Times New Roman" w:hAnsi="Times New Roman" w:cs="Times New Roman"/>
                <w:szCs w:val="21"/>
              </w:rPr>
            </w:pPr>
          </w:p>
        </w:tc>
        <w:tc>
          <w:tcPr>
            <w:tcW w:w="2458"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rPr>
              <w:t>0.0008</w:t>
            </w:r>
          </w:p>
        </w:tc>
        <w:tc>
          <w:tcPr>
            <w:tcW w:w="2459"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rPr>
              <w:t>0.0008</w:t>
            </w:r>
          </w:p>
        </w:tc>
        <w:tc>
          <w:tcPr>
            <w:tcW w:w="2843" w:type="dxa"/>
            <w:vMerge/>
            <w:vAlign w:val="center"/>
          </w:tcPr>
          <w:p w:rsidR="001B279B" w:rsidRPr="003C02E9" w:rsidRDefault="001B279B">
            <w:pPr>
              <w:pStyle w:val="af1"/>
              <w:rPr>
                <w:rFonts w:ascii="Times New Roman" w:hAnsi="Times New Roman" w:cs="Times New Roman"/>
                <w:szCs w:val="21"/>
              </w:rPr>
            </w:pPr>
          </w:p>
        </w:tc>
      </w:tr>
      <w:tr w:rsidR="001B279B" w:rsidRPr="003C02E9">
        <w:trPr>
          <w:jc w:val="center"/>
        </w:trPr>
        <w:tc>
          <w:tcPr>
            <w:tcW w:w="933"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G3</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G4</w:t>
            </w:r>
          </w:p>
        </w:tc>
        <w:tc>
          <w:tcPr>
            <w:tcW w:w="227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颗粒物</w:t>
            </w:r>
          </w:p>
        </w:tc>
        <w:tc>
          <w:tcPr>
            <w:tcW w:w="1985"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调漆、喷漆、</w:t>
            </w:r>
          </w:p>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烤漆、清洗喷枪</w:t>
            </w:r>
          </w:p>
        </w:tc>
        <w:tc>
          <w:tcPr>
            <w:tcW w:w="1745"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喷漆烤漆房</w:t>
            </w:r>
          </w:p>
        </w:tc>
        <w:tc>
          <w:tcPr>
            <w:tcW w:w="2458"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0.01</w:t>
            </w:r>
          </w:p>
        </w:tc>
        <w:tc>
          <w:tcPr>
            <w:tcW w:w="2459"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0.01</w:t>
            </w:r>
          </w:p>
        </w:tc>
        <w:tc>
          <w:tcPr>
            <w:tcW w:w="2843"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L</w:t>
            </w:r>
            <w:r w:rsidRPr="003C02E9">
              <w:rPr>
                <w:rFonts w:ascii="Times New Roman" w:hAnsi="Times New Roman" w:cs="Times New Roman"/>
              </w:rPr>
              <w:t>7</w:t>
            </w:r>
            <w:r w:rsidRPr="003C02E9">
              <w:rPr>
                <w:rFonts w:ascii="Times New Roman" w:hAnsi="Times New Roman" w:cs="Times New Roman"/>
                <w:szCs w:val="21"/>
              </w:rPr>
              <w:t>m×W4.5m×H2.6m</w:t>
            </w:r>
          </w:p>
        </w:tc>
      </w:tr>
      <w:tr w:rsidR="001B279B" w:rsidRPr="003C02E9">
        <w:trPr>
          <w:jc w:val="center"/>
        </w:trPr>
        <w:tc>
          <w:tcPr>
            <w:tcW w:w="933" w:type="dxa"/>
            <w:vMerge/>
            <w:vAlign w:val="center"/>
          </w:tcPr>
          <w:p w:rsidR="001B279B" w:rsidRPr="003C02E9" w:rsidRDefault="001B279B">
            <w:pPr>
              <w:pStyle w:val="af1"/>
              <w:rPr>
                <w:rFonts w:ascii="Times New Roman" w:hAnsi="Times New Roman" w:cs="Times New Roman"/>
                <w:szCs w:val="21"/>
              </w:rPr>
            </w:pPr>
          </w:p>
        </w:tc>
        <w:tc>
          <w:tcPr>
            <w:tcW w:w="227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二甲苯</w:t>
            </w:r>
          </w:p>
        </w:tc>
        <w:tc>
          <w:tcPr>
            <w:tcW w:w="1985" w:type="dxa"/>
            <w:vMerge/>
          </w:tcPr>
          <w:p w:rsidR="001B279B" w:rsidRPr="003C02E9" w:rsidRDefault="001B279B">
            <w:pPr>
              <w:pStyle w:val="af1"/>
              <w:rPr>
                <w:rFonts w:ascii="Times New Roman" w:hAnsi="Times New Roman" w:cs="Times New Roman"/>
                <w:szCs w:val="21"/>
              </w:rPr>
            </w:pPr>
          </w:p>
        </w:tc>
        <w:tc>
          <w:tcPr>
            <w:tcW w:w="1745" w:type="dxa"/>
            <w:vMerge/>
            <w:vAlign w:val="center"/>
          </w:tcPr>
          <w:p w:rsidR="001B279B" w:rsidRPr="003C02E9" w:rsidRDefault="001B279B">
            <w:pPr>
              <w:pStyle w:val="af1"/>
              <w:rPr>
                <w:rFonts w:ascii="Times New Roman" w:hAnsi="Times New Roman" w:cs="Times New Roman"/>
                <w:szCs w:val="21"/>
              </w:rPr>
            </w:pPr>
          </w:p>
        </w:tc>
        <w:tc>
          <w:tcPr>
            <w:tcW w:w="2458"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0.023</w:t>
            </w:r>
          </w:p>
        </w:tc>
        <w:tc>
          <w:tcPr>
            <w:tcW w:w="2459"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0.023</w:t>
            </w:r>
          </w:p>
        </w:tc>
        <w:tc>
          <w:tcPr>
            <w:tcW w:w="2843" w:type="dxa"/>
            <w:vMerge/>
            <w:vAlign w:val="center"/>
          </w:tcPr>
          <w:p w:rsidR="001B279B" w:rsidRPr="003C02E9" w:rsidRDefault="001B279B">
            <w:pPr>
              <w:pStyle w:val="af1"/>
              <w:rPr>
                <w:rFonts w:ascii="Times New Roman" w:hAnsi="Times New Roman" w:cs="Times New Roman"/>
                <w:szCs w:val="21"/>
              </w:rPr>
            </w:pPr>
          </w:p>
        </w:tc>
      </w:tr>
      <w:tr w:rsidR="001B279B" w:rsidRPr="003C02E9">
        <w:trPr>
          <w:jc w:val="center"/>
        </w:trPr>
        <w:tc>
          <w:tcPr>
            <w:tcW w:w="933" w:type="dxa"/>
            <w:vMerge/>
            <w:vAlign w:val="center"/>
          </w:tcPr>
          <w:p w:rsidR="001B279B" w:rsidRPr="003C02E9" w:rsidRDefault="001B279B">
            <w:pPr>
              <w:pStyle w:val="af1"/>
              <w:rPr>
                <w:rFonts w:ascii="Times New Roman" w:hAnsi="Times New Roman" w:cs="Times New Roman"/>
                <w:szCs w:val="21"/>
              </w:rPr>
            </w:pPr>
          </w:p>
        </w:tc>
        <w:tc>
          <w:tcPr>
            <w:tcW w:w="227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乙酸丁酯</w:t>
            </w:r>
          </w:p>
        </w:tc>
        <w:tc>
          <w:tcPr>
            <w:tcW w:w="1985" w:type="dxa"/>
            <w:vMerge/>
          </w:tcPr>
          <w:p w:rsidR="001B279B" w:rsidRPr="003C02E9" w:rsidRDefault="001B279B">
            <w:pPr>
              <w:pStyle w:val="af1"/>
              <w:rPr>
                <w:rFonts w:ascii="Times New Roman" w:hAnsi="Times New Roman" w:cs="Times New Roman"/>
                <w:szCs w:val="21"/>
              </w:rPr>
            </w:pPr>
          </w:p>
        </w:tc>
        <w:tc>
          <w:tcPr>
            <w:tcW w:w="1745" w:type="dxa"/>
            <w:vMerge/>
            <w:vAlign w:val="center"/>
          </w:tcPr>
          <w:p w:rsidR="001B279B" w:rsidRPr="003C02E9" w:rsidRDefault="001B279B">
            <w:pPr>
              <w:pStyle w:val="af1"/>
              <w:rPr>
                <w:rFonts w:ascii="Times New Roman" w:hAnsi="Times New Roman" w:cs="Times New Roman"/>
                <w:szCs w:val="21"/>
              </w:rPr>
            </w:pPr>
          </w:p>
        </w:tc>
        <w:tc>
          <w:tcPr>
            <w:tcW w:w="2458"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0.044</w:t>
            </w:r>
          </w:p>
        </w:tc>
        <w:tc>
          <w:tcPr>
            <w:tcW w:w="2459"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0.044</w:t>
            </w:r>
          </w:p>
        </w:tc>
        <w:tc>
          <w:tcPr>
            <w:tcW w:w="2843" w:type="dxa"/>
            <w:vMerge/>
            <w:vAlign w:val="center"/>
          </w:tcPr>
          <w:p w:rsidR="001B279B" w:rsidRPr="003C02E9" w:rsidRDefault="001B279B">
            <w:pPr>
              <w:pStyle w:val="af1"/>
              <w:rPr>
                <w:rFonts w:ascii="Times New Roman" w:hAnsi="Times New Roman" w:cs="Times New Roman"/>
                <w:szCs w:val="21"/>
              </w:rPr>
            </w:pPr>
          </w:p>
        </w:tc>
      </w:tr>
      <w:tr w:rsidR="001B279B" w:rsidRPr="003C02E9">
        <w:trPr>
          <w:jc w:val="center"/>
        </w:trPr>
        <w:tc>
          <w:tcPr>
            <w:tcW w:w="933" w:type="dxa"/>
            <w:vMerge/>
            <w:vAlign w:val="center"/>
          </w:tcPr>
          <w:p w:rsidR="001B279B" w:rsidRPr="003C02E9" w:rsidRDefault="001B279B">
            <w:pPr>
              <w:pStyle w:val="af1"/>
              <w:rPr>
                <w:rFonts w:ascii="Times New Roman" w:hAnsi="Times New Roman" w:cs="Times New Roman"/>
                <w:szCs w:val="21"/>
              </w:rPr>
            </w:pPr>
          </w:p>
        </w:tc>
        <w:tc>
          <w:tcPr>
            <w:tcW w:w="227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非甲烷总烃</w:t>
            </w:r>
          </w:p>
        </w:tc>
        <w:tc>
          <w:tcPr>
            <w:tcW w:w="1985" w:type="dxa"/>
            <w:vMerge/>
          </w:tcPr>
          <w:p w:rsidR="001B279B" w:rsidRPr="003C02E9" w:rsidRDefault="001B279B">
            <w:pPr>
              <w:pStyle w:val="af1"/>
              <w:rPr>
                <w:rFonts w:ascii="Times New Roman" w:hAnsi="Times New Roman" w:cs="Times New Roman"/>
                <w:szCs w:val="21"/>
              </w:rPr>
            </w:pPr>
          </w:p>
        </w:tc>
        <w:tc>
          <w:tcPr>
            <w:tcW w:w="1745" w:type="dxa"/>
            <w:vMerge/>
            <w:vAlign w:val="center"/>
          </w:tcPr>
          <w:p w:rsidR="001B279B" w:rsidRPr="003C02E9" w:rsidRDefault="001B279B">
            <w:pPr>
              <w:pStyle w:val="af1"/>
              <w:rPr>
                <w:rFonts w:ascii="Times New Roman" w:hAnsi="Times New Roman" w:cs="Times New Roman"/>
                <w:szCs w:val="21"/>
              </w:rPr>
            </w:pPr>
          </w:p>
        </w:tc>
        <w:tc>
          <w:tcPr>
            <w:tcW w:w="2458"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0.84</w:t>
            </w:r>
          </w:p>
        </w:tc>
        <w:tc>
          <w:tcPr>
            <w:tcW w:w="2459"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0.84</w:t>
            </w:r>
          </w:p>
        </w:tc>
        <w:tc>
          <w:tcPr>
            <w:tcW w:w="2843" w:type="dxa"/>
            <w:vMerge/>
            <w:vAlign w:val="center"/>
          </w:tcPr>
          <w:p w:rsidR="001B279B" w:rsidRPr="003C02E9" w:rsidRDefault="001B279B">
            <w:pPr>
              <w:pStyle w:val="af1"/>
              <w:rPr>
                <w:rFonts w:ascii="Times New Roman" w:hAnsi="Times New Roman" w:cs="Times New Roman"/>
                <w:szCs w:val="21"/>
              </w:rPr>
            </w:pPr>
          </w:p>
        </w:tc>
      </w:tr>
    </w:tbl>
    <w:p w:rsidR="001B279B" w:rsidRPr="003C02E9" w:rsidRDefault="001B279B">
      <w:pPr>
        <w:rPr>
          <w:rFonts w:ascii="Times New Roman" w:hAnsi="Times New Roman" w:cs="Times New Roman"/>
        </w:rPr>
      </w:pPr>
    </w:p>
    <w:p w:rsidR="001B279B" w:rsidRPr="003C02E9" w:rsidRDefault="001B279B">
      <w:pPr>
        <w:ind w:firstLine="560"/>
        <w:rPr>
          <w:rFonts w:ascii="Times New Roman" w:hAnsi="Times New Roman" w:cs="Times New Roman"/>
        </w:rPr>
        <w:sectPr w:rsidR="001B279B" w:rsidRPr="003C02E9">
          <w:pgSz w:w="16838" w:h="11906" w:orient="landscape"/>
          <w:pgMar w:top="1418" w:right="1440" w:bottom="1416" w:left="1440" w:header="851" w:footer="992" w:gutter="0"/>
          <w:cols w:space="425"/>
          <w:docGrid w:type="lines" w:linePitch="381"/>
        </w:sectPr>
      </w:pPr>
    </w:p>
    <w:p w:rsidR="001B279B" w:rsidRPr="003C02E9" w:rsidRDefault="00B46574">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lastRenderedPageBreak/>
        <w:t>（</w:t>
      </w:r>
      <w:r w:rsidRPr="003C02E9">
        <w:rPr>
          <w:rFonts w:ascii="Times New Roman" w:eastAsia="仿宋_GB2312" w:hAnsi="Times New Roman" w:cs="Times New Roman"/>
          <w:b/>
          <w:bCs/>
          <w:sz w:val="28"/>
          <w:szCs w:val="28"/>
        </w:rPr>
        <w:t>3</w:t>
      </w:r>
      <w:r w:rsidRPr="003C02E9">
        <w:rPr>
          <w:rFonts w:ascii="Times New Roman" w:eastAsia="仿宋_GB2312" w:hAnsi="Times New Roman" w:cs="Times New Roman"/>
          <w:b/>
          <w:bCs/>
          <w:sz w:val="28"/>
          <w:szCs w:val="28"/>
        </w:rPr>
        <w:t>）噪声</w:t>
      </w:r>
    </w:p>
    <w:p w:rsidR="001B279B" w:rsidRPr="003C02E9" w:rsidRDefault="00B46574">
      <w:pPr>
        <w:ind w:firstLine="560"/>
        <w:rPr>
          <w:rFonts w:ascii="Times New Roman" w:hAnsi="Times New Roman" w:cs="Times New Roman"/>
        </w:rPr>
      </w:pPr>
      <w:r w:rsidRPr="003C02E9">
        <w:rPr>
          <w:rFonts w:ascii="Times New Roman" w:eastAsia="仿宋_GB2312" w:hAnsi="Times New Roman" w:cs="Times New Roman"/>
          <w:sz w:val="28"/>
          <w:szCs w:val="28"/>
        </w:rPr>
        <w:t>我公司主要设备噪声源强见下表：</w:t>
      </w:r>
    </w:p>
    <w:p w:rsidR="001B279B" w:rsidRPr="003C02E9" w:rsidRDefault="00B46574" w:rsidP="00B46574">
      <w:pPr>
        <w:spacing w:line="500" w:lineRule="exact"/>
        <w:ind w:firstLineChars="200" w:firstLine="562"/>
        <w:jc w:val="center"/>
        <w:rPr>
          <w:rFonts w:ascii="Times New Roman" w:eastAsia="仿宋_GB2312" w:hAnsi="Times New Roman" w:cs="Times New Roman"/>
          <w:b/>
          <w:sz w:val="28"/>
          <w:szCs w:val="24"/>
        </w:rPr>
      </w:pPr>
      <w:r w:rsidRPr="003C02E9">
        <w:rPr>
          <w:rFonts w:ascii="Times New Roman" w:eastAsia="仿宋_GB2312" w:hAnsi="Times New Roman" w:cs="Times New Roman"/>
          <w:b/>
          <w:sz w:val="28"/>
          <w:szCs w:val="24"/>
        </w:rPr>
        <w:t>主要设备噪声源</w:t>
      </w:r>
      <w:proofErr w:type="gramStart"/>
      <w:r w:rsidRPr="003C02E9">
        <w:rPr>
          <w:rFonts w:ascii="Times New Roman" w:eastAsia="仿宋_GB2312" w:hAnsi="Times New Roman" w:cs="Times New Roman"/>
          <w:b/>
          <w:sz w:val="28"/>
          <w:szCs w:val="24"/>
        </w:rPr>
        <w:t>强特征</w:t>
      </w:r>
      <w:proofErr w:type="gramEnd"/>
      <w:r w:rsidRPr="003C02E9">
        <w:rPr>
          <w:rFonts w:ascii="Times New Roman" w:eastAsia="仿宋_GB2312" w:hAnsi="Times New Roman" w:cs="Times New Roman"/>
          <w:b/>
          <w:sz w:val="28"/>
          <w:szCs w:val="24"/>
        </w:rPr>
        <w:t>及强度</w:t>
      </w:r>
    </w:p>
    <w:tbl>
      <w:tblPr>
        <w:tblW w:w="8985"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036"/>
        <w:gridCol w:w="2356"/>
        <w:gridCol w:w="2341"/>
        <w:gridCol w:w="2252"/>
      </w:tblGrid>
      <w:tr w:rsidR="001B279B" w:rsidRPr="003C02E9">
        <w:trPr>
          <w:trHeight w:val="300"/>
          <w:tblHeader/>
          <w:jc w:val="center"/>
        </w:trPr>
        <w:tc>
          <w:tcPr>
            <w:tcW w:w="2036" w:type="dxa"/>
            <w:tcBorders>
              <w:top w:val="single" w:sz="6" w:space="0" w:color="auto"/>
              <w:left w:val="single" w:sz="6" w:space="0" w:color="auto"/>
              <w:bottom w:val="single" w:sz="6" w:space="0" w:color="auto"/>
              <w:right w:val="single" w:sz="6" w:space="0" w:color="auto"/>
            </w:tcBorders>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设备名称</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tcPr>
          <w:p w:rsidR="001B279B" w:rsidRPr="003C02E9" w:rsidRDefault="00B46574">
            <w:pPr>
              <w:pStyle w:val="af1"/>
              <w:rPr>
                <w:rFonts w:ascii="Times New Roman" w:hAnsi="Times New Roman" w:cs="Times New Roman"/>
                <w:spacing w:val="-10"/>
              </w:rPr>
            </w:pPr>
            <w:r w:rsidRPr="003C02E9">
              <w:rPr>
                <w:rFonts w:ascii="Times New Roman" w:hAnsi="Times New Roman" w:cs="Times New Roman"/>
                <w:spacing w:val="-10"/>
              </w:rPr>
              <w:t>单台噪声源强</w:t>
            </w:r>
            <w:r w:rsidRPr="003C02E9">
              <w:rPr>
                <w:rFonts w:ascii="Times New Roman" w:hAnsi="Times New Roman" w:cs="Times New Roman"/>
                <w:spacing w:val="-10"/>
              </w:rPr>
              <w:t>dB</w:t>
            </w:r>
            <w:r w:rsidRPr="003C02E9">
              <w:rPr>
                <w:rFonts w:ascii="Times New Roman" w:hAnsi="Times New Roman" w:cs="Times New Roman"/>
                <w:spacing w:val="-10"/>
              </w:rPr>
              <w:t>（</w:t>
            </w:r>
            <w:r w:rsidRPr="003C02E9">
              <w:rPr>
                <w:rFonts w:ascii="Times New Roman" w:hAnsi="Times New Roman" w:cs="Times New Roman"/>
                <w:spacing w:val="-10"/>
              </w:rPr>
              <w:t>A</w:t>
            </w:r>
            <w:r w:rsidRPr="003C02E9">
              <w:rPr>
                <w:rFonts w:ascii="Times New Roman" w:hAnsi="Times New Roman" w:cs="Times New Roman"/>
                <w:spacing w:val="-10"/>
              </w:rPr>
              <w:t>）</w:t>
            </w:r>
          </w:p>
        </w:tc>
        <w:tc>
          <w:tcPr>
            <w:tcW w:w="2341" w:type="dxa"/>
            <w:tcBorders>
              <w:top w:val="single" w:sz="6" w:space="0" w:color="auto"/>
              <w:left w:val="single" w:sz="6" w:space="0" w:color="auto"/>
              <w:bottom w:val="single" w:sz="6" w:space="0" w:color="auto"/>
              <w:right w:val="single" w:sz="6" w:space="0" w:color="auto"/>
            </w:tcBorders>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数量（台</w:t>
            </w:r>
            <w:r w:rsidRPr="003C02E9">
              <w:rPr>
                <w:rFonts w:ascii="Times New Roman" w:hAnsi="Times New Roman" w:cs="Times New Roman"/>
              </w:rPr>
              <w:t>/</w:t>
            </w:r>
            <w:r w:rsidRPr="003C02E9">
              <w:rPr>
                <w:rFonts w:ascii="Times New Roman" w:hAnsi="Times New Roman" w:cs="Times New Roman"/>
              </w:rPr>
              <w:t>套）</w:t>
            </w:r>
          </w:p>
        </w:tc>
        <w:tc>
          <w:tcPr>
            <w:tcW w:w="2252" w:type="dxa"/>
            <w:tcBorders>
              <w:top w:val="single" w:sz="6" w:space="0" w:color="auto"/>
              <w:left w:val="single" w:sz="6" w:space="0" w:color="auto"/>
              <w:bottom w:val="single" w:sz="6" w:space="0" w:color="auto"/>
              <w:right w:val="single" w:sz="6" w:space="0" w:color="auto"/>
            </w:tcBorders>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所在位置</w:t>
            </w:r>
          </w:p>
        </w:tc>
      </w:tr>
      <w:tr w:rsidR="001B279B" w:rsidRPr="003C02E9">
        <w:trPr>
          <w:trHeight w:val="300"/>
          <w:jc w:val="center"/>
        </w:trPr>
        <w:tc>
          <w:tcPr>
            <w:tcW w:w="2036" w:type="dxa"/>
            <w:tcBorders>
              <w:right w:val="single" w:sz="4" w:space="0" w:color="auto"/>
            </w:tcBorders>
            <w:shd w:val="clear" w:color="auto" w:fill="auto"/>
          </w:tcPr>
          <w:p w:rsidR="001B279B" w:rsidRPr="003C02E9" w:rsidRDefault="00B46574">
            <w:pPr>
              <w:pStyle w:val="af1"/>
              <w:rPr>
                <w:rFonts w:ascii="Times New Roman" w:hAnsi="Times New Roman" w:cs="Times New Roman"/>
              </w:rPr>
            </w:pPr>
            <w:r w:rsidRPr="003C02E9">
              <w:rPr>
                <w:rFonts w:ascii="Times New Roman" w:hAnsi="Times New Roman" w:cs="Times New Roman"/>
                <w:bCs/>
                <w:spacing w:val="10"/>
                <w:szCs w:val="20"/>
              </w:rPr>
              <w:t>举升机</w:t>
            </w:r>
          </w:p>
        </w:tc>
        <w:tc>
          <w:tcPr>
            <w:tcW w:w="2356"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76</w:t>
            </w:r>
          </w:p>
        </w:tc>
        <w:tc>
          <w:tcPr>
            <w:tcW w:w="2341"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5</w:t>
            </w:r>
          </w:p>
        </w:tc>
        <w:tc>
          <w:tcPr>
            <w:tcW w:w="2252" w:type="dxa"/>
            <w:vMerge w:val="restart"/>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维修车间内</w:t>
            </w:r>
          </w:p>
        </w:tc>
      </w:tr>
      <w:tr w:rsidR="001B279B" w:rsidRPr="003C02E9">
        <w:trPr>
          <w:trHeight w:val="300"/>
          <w:jc w:val="center"/>
        </w:trPr>
        <w:tc>
          <w:tcPr>
            <w:tcW w:w="2036" w:type="dxa"/>
            <w:tcBorders>
              <w:right w:val="single" w:sz="4" w:space="0" w:color="auto"/>
            </w:tcBorders>
            <w:shd w:val="clear" w:color="auto" w:fill="auto"/>
          </w:tcPr>
          <w:p w:rsidR="001B279B" w:rsidRPr="003C02E9" w:rsidRDefault="00B46574">
            <w:pPr>
              <w:pStyle w:val="af1"/>
              <w:rPr>
                <w:rFonts w:ascii="Times New Roman" w:hAnsi="Times New Roman" w:cs="Times New Roman"/>
              </w:rPr>
            </w:pPr>
            <w:r w:rsidRPr="003C02E9">
              <w:rPr>
                <w:rFonts w:ascii="Times New Roman" w:hAnsi="Times New Roman" w:cs="Times New Roman"/>
              </w:rPr>
              <w:t>抛光机</w:t>
            </w:r>
          </w:p>
        </w:tc>
        <w:tc>
          <w:tcPr>
            <w:tcW w:w="2356"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80</w:t>
            </w:r>
          </w:p>
        </w:tc>
        <w:tc>
          <w:tcPr>
            <w:tcW w:w="2341"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13</w:t>
            </w:r>
          </w:p>
        </w:tc>
        <w:tc>
          <w:tcPr>
            <w:tcW w:w="2252" w:type="dxa"/>
            <w:vMerge/>
            <w:tcBorders>
              <w:left w:val="single" w:sz="4" w:space="0" w:color="auto"/>
              <w:right w:val="single" w:sz="4" w:space="0" w:color="auto"/>
            </w:tcBorders>
            <w:shd w:val="clear" w:color="auto" w:fill="auto"/>
            <w:vAlign w:val="center"/>
          </w:tcPr>
          <w:p w:rsidR="001B279B" w:rsidRPr="003C02E9" w:rsidRDefault="001B279B">
            <w:pPr>
              <w:pStyle w:val="af1"/>
              <w:rPr>
                <w:rFonts w:ascii="Times New Roman" w:hAnsi="Times New Roman" w:cs="Times New Roman"/>
              </w:rPr>
            </w:pPr>
          </w:p>
        </w:tc>
      </w:tr>
      <w:tr w:rsidR="001B279B" w:rsidRPr="003C02E9">
        <w:trPr>
          <w:trHeight w:val="300"/>
          <w:jc w:val="center"/>
        </w:trPr>
        <w:tc>
          <w:tcPr>
            <w:tcW w:w="2036" w:type="dxa"/>
            <w:tcBorders>
              <w:right w:val="single" w:sz="4" w:space="0" w:color="auto"/>
            </w:tcBorders>
            <w:shd w:val="clear" w:color="auto" w:fill="auto"/>
          </w:tcPr>
          <w:p w:rsidR="001B279B" w:rsidRPr="003C02E9" w:rsidRDefault="00B46574">
            <w:pPr>
              <w:pStyle w:val="af1"/>
              <w:rPr>
                <w:rFonts w:ascii="Times New Roman" w:hAnsi="Times New Roman" w:cs="Times New Roman"/>
              </w:rPr>
            </w:pPr>
            <w:r w:rsidRPr="003C02E9">
              <w:rPr>
                <w:rFonts w:ascii="Times New Roman" w:hAnsi="Times New Roman" w:cs="Times New Roman"/>
                <w:bCs/>
                <w:spacing w:val="10"/>
                <w:szCs w:val="20"/>
              </w:rPr>
              <w:t>喷漆烤漆房风机</w:t>
            </w:r>
          </w:p>
        </w:tc>
        <w:tc>
          <w:tcPr>
            <w:tcW w:w="2356"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80</w:t>
            </w:r>
          </w:p>
        </w:tc>
        <w:tc>
          <w:tcPr>
            <w:tcW w:w="2341"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1</w:t>
            </w:r>
          </w:p>
        </w:tc>
        <w:tc>
          <w:tcPr>
            <w:tcW w:w="2252" w:type="dxa"/>
            <w:vMerge/>
            <w:tcBorders>
              <w:left w:val="single" w:sz="4" w:space="0" w:color="auto"/>
              <w:right w:val="single" w:sz="4" w:space="0" w:color="auto"/>
            </w:tcBorders>
            <w:shd w:val="clear" w:color="auto" w:fill="auto"/>
            <w:vAlign w:val="center"/>
          </w:tcPr>
          <w:p w:rsidR="001B279B" w:rsidRPr="003C02E9" w:rsidRDefault="001B279B">
            <w:pPr>
              <w:pStyle w:val="af1"/>
              <w:rPr>
                <w:rFonts w:ascii="Times New Roman" w:hAnsi="Times New Roman" w:cs="Times New Roman"/>
              </w:rPr>
            </w:pPr>
          </w:p>
        </w:tc>
      </w:tr>
      <w:tr w:rsidR="001B279B" w:rsidRPr="003C02E9">
        <w:trPr>
          <w:trHeight w:val="300"/>
          <w:jc w:val="center"/>
        </w:trPr>
        <w:tc>
          <w:tcPr>
            <w:tcW w:w="2036" w:type="dxa"/>
            <w:tcBorders>
              <w:right w:val="single" w:sz="4" w:space="0" w:color="auto"/>
            </w:tcBorders>
            <w:shd w:val="clear" w:color="auto" w:fill="auto"/>
          </w:tcPr>
          <w:p w:rsidR="001B279B" w:rsidRPr="003C02E9" w:rsidRDefault="00B46574">
            <w:pPr>
              <w:pStyle w:val="af1"/>
              <w:rPr>
                <w:rFonts w:ascii="Times New Roman" w:hAnsi="Times New Roman" w:cs="Times New Roman"/>
                <w:bCs/>
                <w:spacing w:val="10"/>
                <w:szCs w:val="20"/>
              </w:rPr>
            </w:pPr>
            <w:r w:rsidRPr="003C02E9">
              <w:rPr>
                <w:rFonts w:ascii="Times New Roman" w:hAnsi="Times New Roman" w:cs="Times New Roman"/>
                <w:bCs/>
                <w:spacing w:val="10"/>
                <w:szCs w:val="20"/>
              </w:rPr>
              <w:t>空压机</w:t>
            </w:r>
          </w:p>
        </w:tc>
        <w:tc>
          <w:tcPr>
            <w:tcW w:w="2356"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83</w:t>
            </w:r>
          </w:p>
        </w:tc>
        <w:tc>
          <w:tcPr>
            <w:tcW w:w="2341" w:type="dxa"/>
            <w:tcBorders>
              <w:left w:val="single" w:sz="4" w:space="0" w:color="auto"/>
              <w:right w:val="single" w:sz="4" w:space="0" w:color="auto"/>
            </w:tcBorders>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1</w:t>
            </w:r>
          </w:p>
        </w:tc>
        <w:tc>
          <w:tcPr>
            <w:tcW w:w="2252" w:type="dxa"/>
            <w:vMerge/>
            <w:tcBorders>
              <w:left w:val="single" w:sz="4" w:space="0" w:color="auto"/>
              <w:right w:val="single" w:sz="4" w:space="0" w:color="auto"/>
            </w:tcBorders>
            <w:shd w:val="clear" w:color="auto" w:fill="auto"/>
            <w:vAlign w:val="center"/>
          </w:tcPr>
          <w:p w:rsidR="001B279B" w:rsidRPr="003C02E9" w:rsidRDefault="001B279B">
            <w:pPr>
              <w:pStyle w:val="af1"/>
              <w:rPr>
                <w:rFonts w:ascii="Times New Roman" w:hAnsi="Times New Roman" w:cs="Times New Roman"/>
              </w:rPr>
            </w:pPr>
          </w:p>
        </w:tc>
      </w:tr>
    </w:tbl>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经车间墙壁隔声、距离衰减后，我公司各厂界噪声情况见下表：</w:t>
      </w:r>
    </w:p>
    <w:p w:rsidR="001B279B" w:rsidRPr="003C02E9" w:rsidRDefault="00B46574" w:rsidP="00B46574">
      <w:pPr>
        <w:spacing w:line="500" w:lineRule="exact"/>
        <w:ind w:firstLineChars="200" w:firstLine="562"/>
        <w:jc w:val="center"/>
        <w:rPr>
          <w:rFonts w:ascii="Times New Roman" w:eastAsia="仿宋_GB2312" w:hAnsi="Times New Roman" w:cs="Times New Roman"/>
          <w:b/>
          <w:sz w:val="28"/>
          <w:szCs w:val="24"/>
        </w:rPr>
      </w:pPr>
      <w:r w:rsidRPr="003C02E9">
        <w:rPr>
          <w:rFonts w:ascii="Times New Roman" w:eastAsia="仿宋_GB2312" w:hAnsi="Times New Roman" w:cs="Times New Roman"/>
          <w:b/>
          <w:sz w:val="28"/>
          <w:szCs w:val="24"/>
        </w:rPr>
        <w:t>各厂界噪声预测结果</w:t>
      </w:r>
      <w:r w:rsidRPr="003C02E9">
        <w:rPr>
          <w:rFonts w:ascii="Times New Roman" w:eastAsia="仿宋_GB2312" w:hAnsi="Times New Roman" w:cs="Times New Roman"/>
          <w:b/>
          <w:sz w:val="28"/>
          <w:szCs w:val="24"/>
        </w:rPr>
        <w:t xml:space="preserve">   </w:t>
      </w:r>
      <w:r w:rsidRPr="003C02E9">
        <w:rPr>
          <w:rFonts w:ascii="Times New Roman" w:eastAsia="仿宋_GB2312" w:hAnsi="Times New Roman" w:cs="Times New Roman"/>
          <w:b/>
          <w:sz w:val="28"/>
          <w:szCs w:val="24"/>
        </w:rPr>
        <w:t>单位：</w:t>
      </w:r>
      <w:r w:rsidRPr="003C02E9">
        <w:rPr>
          <w:rFonts w:ascii="Times New Roman" w:eastAsia="仿宋_GB2312" w:hAnsi="Times New Roman" w:cs="Times New Roman"/>
          <w:b/>
          <w:sz w:val="28"/>
          <w:szCs w:val="24"/>
        </w:rPr>
        <w:t>dB</w:t>
      </w:r>
      <w:r w:rsidRPr="003C02E9">
        <w:rPr>
          <w:rFonts w:ascii="Times New Roman" w:eastAsia="仿宋_GB2312" w:hAnsi="Times New Roman" w:cs="Times New Roman"/>
          <w:b/>
          <w:sz w:val="28"/>
          <w:szCs w:val="24"/>
        </w:rPr>
        <w:t>（</w:t>
      </w:r>
      <w:r w:rsidRPr="003C02E9">
        <w:rPr>
          <w:rFonts w:ascii="Times New Roman" w:eastAsia="仿宋_GB2312" w:hAnsi="Times New Roman" w:cs="Times New Roman"/>
          <w:b/>
          <w:sz w:val="28"/>
          <w:szCs w:val="24"/>
        </w:rPr>
        <w:t>A</w:t>
      </w:r>
      <w:r w:rsidRPr="003C02E9">
        <w:rPr>
          <w:rFonts w:ascii="Times New Roman" w:eastAsia="仿宋_GB2312" w:hAnsi="Times New Roman" w:cs="Times New Roman"/>
          <w:b/>
          <w:sz w:val="28"/>
          <w:szCs w:val="24"/>
        </w:rPr>
        <w:t>）</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4"/>
        <w:gridCol w:w="1568"/>
        <w:gridCol w:w="1275"/>
        <w:gridCol w:w="1307"/>
        <w:gridCol w:w="1134"/>
        <w:gridCol w:w="1134"/>
        <w:gridCol w:w="1180"/>
      </w:tblGrid>
      <w:tr w:rsidR="001B279B" w:rsidRPr="003C02E9">
        <w:trPr>
          <w:trHeight w:val="921"/>
          <w:jc w:val="center"/>
        </w:trPr>
        <w:tc>
          <w:tcPr>
            <w:tcW w:w="128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目标</w:t>
            </w:r>
          </w:p>
        </w:tc>
        <w:tc>
          <w:tcPr>
            <w:tcW w:w="156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噪声源</w:t>
            </w:r>
          </w:p>
        </w:tc>
        <w:tc>
          <w:tcPr>
            <w:tcW w:w="12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设备噪声值</w:t>
            </w:r>
          </w:p>
        </w:tc>
        <w:tc>
          <w:tcPr>
            <w:tcW w:w="1307"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声源至厂界距离（</w:t>
            </w:r>
            <w:r w:rsidRPr="003C02E9">
              <w:rPr>
                <w:rFonts w:ascii="Times New Roman" w:hAnsi="Times New Roman" w:cs="Times New Roman"/>
              </w:rPr>
              <w:t>m</w:t>
            </w:r>
            <w:r w:rsidRPr="003C02E9">
              <w:rPr>
                <w:rFonts w:ascii="Times New Roman" w:hAnsi="Times New Roman" w:cs="Times New Roman"/>
              </w:rPr>
              <w:t>）</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车间墙体隔声量</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距离</w:t>
            </w:r>
          </w:p>
          <w:p w:rsidR="001B279B" w:rsidRPr="003C02E9" w:rsidRDefault="00B46574">
            <w:pPr>
              <w:pStyle w:val="af1"/>
              <w:rPr>
                <w:rFonts w:ascii="Times New Roman" w:hAnsi="Times New Roman" w:cs="Times New Roman"/>
              </w:rPr>
            </w:pPr>
            <w:r w:rsidRPr="003C02E9">
              <w:rPr>
                <w:rFonts w:ascii="Times New Roman" w:hAnsi="Times New Roman" w:cs="Times New Roman"/>
              </w:rPr>
              <w:t>衰减值</w:t>
            </w:r>
          </w:p>
        </w:tc>
        <w:tc>
          <w:tcPr>
            <w:tcW w:w="118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噪声</w:t>
            </w:r>
            <w:proofErr w:type="gramStart"/>
            <w:r w:rsidRPr="003C02E9">
              <w:rPr>
                <w:rFonts w:ascii="Times New Roman" w:hAnsi="Times New Roman" w:cs="Times New Roman"/>
              </w:rPr>
              <w:t>源贡献</w:t>
            </w:r>
            <w:proofErr w:type="gramEnd"/>
            <w:r w:rsidRPr="003C02E9">
              <w:rPr>
                <w:rFonts w:ascii="Times New Roman" w:hAnsi="Times New Roman" w:cs="Times New Roman"/>
              </w:rPr>
              <w:t>值</w:t>
            </w:r>
          </w:p>
        </w:tc>
      </w:tr>
      <w:tr w:rsidR="001B279B" w:rsidRPr="003C02E9">
        <w:trPr>
          <w:trHeight w:val="374"/>
          <w:jc w:val="center"/>
        </w:trPr>
        <w:tc>
          <w:tcPr>
            <w:tcW w:w="1284" w:type="dxa"/>
            <w:vMerge w:val="restart"/>
            <w:tcMar>
              <w:left w:w="0" w:type="dxa"/>
              <w:right w:w="0" w:type="dxa"/>
            </w:tcMar>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东厂界</w:t>
            </w:r>
          </w:p>
        </w:tc>
        <w:tc>
          <w:tcPr>
            <w:tcW w:w="156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bCs/>
                <w:spacing w:val="10"/>
                <w:szCs w:val="20"/>
              </w:rPr>
              <w:t>举升机</w:t>
            </w:r>
            <w:r w:rsidRPr="003C02E9">
              <w:rPr>
                <w:rFonts w:ascii="Times New Roman" w:hAnsi="Times New Roman" w:cs="Times New Roman"/>
              </w:rPr>
              <w:t>5</w:t>
            </w:r>
            <w:r w:rsidRPr="003C02E9">
              <w:rPr>
                <w:rFonts w:ascii="Times New Roman" w:hAnsi="Times New Roman" w:cs="Times New Roman"/>
              </w:rPr>
              <w:t>台</w:t>
            </w:r>
          </w:p>
        </w:tc>
        <w:tc>
          <w:tcPr>
            <w:tcW w:w="12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76</w:t>
            </w:r>
          </w:p>
        </w:tc>
        <w:tc>
          <w:tcPr>
            <w:tcW w:w="1307"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18</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25</w:t>
            </w:r>
          </w:p>
        </w:tc>
        <w:tc>
          <w:tcPr>
            <w:tcW w:w="1134"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 xml:space="preserve">25.1 </w:t>
            </w:r>
          </w:p>
        </w:tc>
        <w:tc>
          <w:tcPr>
            <w:tcW w:w="1180" w:type="dxa"/>
            <w:vMerge w:val="restart"/>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37.3</w:t>
            </w:r>
          </w:p>
        </w:tc>
      </w:tr>
      <w:tr w:rsidR="001B279B" w:rsidRPr="003C02E9">
        <w:trPr>
          <w:trHeight w:val="374"/>
          <w:jc w:val="center"/>
        </w:trPr>
        <w:tc>
          <w:tcPr>
            <w:tcW w:w="1284" w:type="dxa"/>
            <w:vMerge/>
            <w:tcMar>
              <w:left w:w="0" w:type="dxa"/>
              <w:right w:w="0" w:type="dxa"/>
            </w:tcMar>
            <w:vAlign w:val="center"/>
          </w:tcPr>
          <w:p w:rsidR="001B279B" w:rsidRPr="003C02E9" w:rsidRDefault="001B279B">
            <w:pPr>
              <w:pStyle w:val="af1"/>
              <w:rPr>
                <w:rFonts w:ascii="Times New Roman" w:hAnsi="Times New Roman" w:cs="Times New Roman"/>
              </w:rPr>
            </w:pPr>
          </w:p>
        </w:tc>
        <w:tc>
          <w:tcPr>
            <w:tcW w:w="156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抛光机</w:t>
            </w:r>
            <w:r w:rsidRPr="003C02E9">
              <w:rPr>
                <w:rFonts w:ascii="Times New Roman" w:hAnsi="Times New Roman" w:cs="Times New Roman"/>
              </w:rPr>
              <w:t>1</w:t>
            </w:r>
            <w:r w:rsidRPr="003C02E9">
              <w:rPr>
                <w:rFonts w:ascii="Times New Roman" w:hAnsi="Times New Roman" w:cs="Times New Roman"/>
              </w:rPr>
              <w:t>台</w:t>
            </w:r>
          </w:p>
        </w:tc>
        <w:tc>
          <w:tcPr>
            <w:tcW w:w="12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80</w:t>
            </w:r>
          </w:p>
        </w:tc>
        <w:tc>
          <w:tcPr>
            <w:tcW w:w="1307"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30</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25</w:t>
            </w:r>
          </w:p>
        </w:tc>
        <w:tc>
          <w:tcPr>
            <w:tcW w:w="1134"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 xml:space="preserve">29.5 </w:t>
            </w:r>
          </w:p>
        </w:tc>
        <w:tc>
          <w:tcPr>
            <w:tcW w:w="1180" w:type="dxa"/>
            <w:vMerge/>
            <w:vAlign w:val="center"/>
          </w:tcPr>
          <w:p w:rsidR="001B279B" w:rsidRPr="003C02E9" w:rsidRDefault="001B279B">
            <w:pPr>
              <w:pStyle w:val="af1"/>
              <w:rPr>
                <w:rFonts w:ascii="Times New Roman" w:hAnsi="Times New Roman" w:cs="Times New Roman"/>
              </w:rPr>
            </w:pPr>
          </w:p>
        </w:tc>
      </w:tr>
      <w:tr w:rsidR="001B279B" w:rsidRPr="003C02E9">
        <w:trPr>
          <w:trHeight w:val="374"/>
          <w:jc w:val="center"/>
        </w:trPr>
        <w:tc>
          <w:tcPr>
            <w:tcW w:w="1284" w:type="dxa"/>
            <w:vMerge/>
            <w:tcMar>
              <w:left w:w="0" w:type="dxa"/>
              <w:right w:w="0" w:type="dxa"/>
            </w:tcMar>
            <w:vAlign w:val="center"/>
          </w:tcPr>
          <w:p w:rsidR="001B279B" w:rsidRPr="003C02E9" w:rsidRDefault="001B279B">
            <w:pPr>
              <w:pStyle w:val="af1"/>
              <w:rPr>
                <w:rFonts w:ascii="Times New Roman" w:hAnsi="Times New Roman" w:cs="Times New Roman"/>
              </w:rPr>
            </w:pPr>
          </w:p>
        </w:tc>
        <w:tc>
          <w:tcPr>
            <w:tcW w:w="156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bCs/>
                <w:spacing w:val="10"/>
                <w:szCs w:val="20"/>
              </w:rPr>
              <w:t>风机</w:t>
            </w:r>
            <w:r w:rsidRPr="003C02E9">
              <w:rPr>
                <w:rFonts w:ascii="Times New Roman" w:hAnsi="Times New Roman" w:cs="Times New Roman"/>
              </w:rPr>
              <w:t>1</w:t>
            </w:r>
            <w:r w:rsidRPr="003C02E9">
              <w:rPr>
                <w:rFonts w:ascii="Times New Roman" w:hAnsi="Times New Roman" w:cs="Times New Roman"/>
              </w:rPr>
              <w:t>台</w:t>
            </w:r>
          </w:p>
        </w:tc>
        <w:tc>
          <w:tcPr>
            <w:tcW w:w="12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80</w:t>
            </w:r>
          </w:p>
        </w:tc>
        <w:tc>
          <w:tcPr>
            <w:tcW w:w="1307"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35</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25</w:t>
            </w:r>
          </w:p>
        </w:tc>
        <w:tc>
          <w:tcPr>
            <w:tcW w:w="1134"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 xml:space="preserve">30.9 </w:t>
            </w:r>
          </w:p>
        </w:tc>
        <w:tc>
          <w:tcPr>
            <w:tcW w:w="1180" w:type="dxa"/>
            <w:vMerge/>
            <w:vAlign w:val="center"/>
          </w:tcPr>
          <w:p w:rsidR="001B279B" w:rsidRPr="003C02E9" w:rsidRDefault="001B279B">
            <w:pPr>
              <w:pStyle w:val="af1"/>
              <w:rPr>
                <w:rFonts w:ascii="Times New Roman" w:hAnsi="Times New Roman" w:cs="Times New Roman"/>
              </w:rPr>
            </w:pPr>
          </w:p>
        </w:tc>
      </w:tr>
      <w:tr w:rsidR="001B279B" w:rsidRPr="003C02E9">
        <w:trPr>
          <w:trHeight w:val="374"/>
          <w:jc w:val="center"/>
        </w:trPr>
        <w:tc>
          <w:tcPr>
            <w:tcW w:w="1284" w:type="dxa"/>
            <w:vMerge/>
            <w:tcMar>
              <w:left w:w="0" w:type="dxa"/>
              <w:right w:w="0" w:type="dxa"/>
            </w:tcMar>
            <w:vAlign w:val="center"/>
          </w:tcPr>
          <w:p w:rsidR="001B279B" w:rsidRPr="003C02E9" w:rsidRDefault="001B279B">
            <w:pPr>
              <w:pStyle w:val="af1"/>
              <w:rPr>
                <w:rFonts w:ascii="Times New Roman" w:hAnsi="Times New Roman" w:cs="Times New Roman"/>
              </w:rPr>
            </w:pPr>
          </w:p>
        </w:tc>
        <w:tc>
          <w:tcPr>
            <w:tcW w:w="1568" w:type="dxa"/>
            <w:vAlign w:val="center"/>
          </w:tcPr>
          <w:p w:rsidR="001B279B" w:rsidRPr="003C02E9" w:rsidRDefault="00B46574">
            <w:pPr>
              <w:pStyle w:val="af1"/>
              <w:rPr>
                <w:rFonts w:ascii="Times New Roman" w:hAnsi="Times New Roman" w:cs="Times New Roman"/>
                <w:bCs/>
                <w:spacing w:val="10"/>
                <w:szCs w:val="20"/>
              </w:rPr>
            </w:pPr>
            <w:r w:rsidRPr="003C02E9">
              <w:rPr>
                <w:rFonts w:ascii="Times New Roman" w:hAnsi="Times New Roman" w:cs="Times New Roman"/>
                <w:bCs/>
                <w:spacing w:val="10"/>
                <w:szCs w:val="20"/>
              </w:rPr>
              <w:t>空压机</w:t>
            </w:r>
            <w:r w:rsidRPr="003C02E9">
              <w:rPr>
                <w:rFonts w:ascii="Times New Roman" w:hAnsi="Times New Roman" w:cs="Times New Roman"/>
                <w:bCs/>
                <w:spacing w:val="10"/>
                <w:szCs w:val="20"/>
              </w:rPr>
              <w:t>1</w:t>
            </w:r>
            <w:r w:rsidRPr="003C02E9">
              <w:rPr>
                <w:rFonts w:ascii="Times New Roman" w:hAnsi="Times New Roman" w:cs="Times New Roman"/>
                <w:bCs/>
                <w:spacing w:val="10"/>
                <w:szCs w:val="20"/>
              </w:rPr>
              <w:t>台</w:t>
            </w:r>
          </w:p>
        </w:tc>
        <w:tc>
          <w:tcPr>
            <w:tcW w:w="12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83</w:t>
            </w:r>
          </w:p>
        </w:tc>
        <w:tc>
          <w:tcPr>
            <w:tcW w:w="1307"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30</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25</w:t>
            </w:r>
          </w:p>
        </w:tc>
        <w:tc>
          <w:tcPr>
            <w:tcW w:w="1134"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 xml:space="preserve">29.5 </w:t>
            </w:r>
          </w:p>
        </w:tc>
        <w:tc>
          <w:tcPr>
            <w:tcW w:w="1180" w:type="dxa"/>
            <w:vMerge/>
            <w:vAlign w:val="center"/>
          </w:tcPr>
          <w:p w:rsidR="001B279B" w:rsidRPr="003C02E9" w:rsidRDefault="001B279B">
            <w:pPr>
              <w:pStyle w:val="af1"/>
              <w:rPr>
                <w:rFonts w:ascii="Times New Roman" w:hAnsi="Times New Roman" w:cs="Times New Roman"/>
              </w:rPr>
            </w:pPr>
          </w:p>
        </w:tc>
      </w:tr>
      <w:tr w:rsidR="001B279B" w:rsidRPr="003C02E9">
        <w:trPr>
          <w:trHeight w:val="374"/>
          <w:jc w:val="center"/>
        </w:trPr>
        <w:tc>
          <w:tcPr>
            <w:tcW w:w="1284" w:type="dxa"/>
            <w:vMerge w:val="restart"/>
            <w:tcMar>
              <w:left w:w="0" w:type="dxa"/>
              <w:right w:w="0" w:type="dxa"/>
            </w:tcMar>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南厂界</w:t>
            </w:r>
          </w:p>
        </w:tc>
        <w:tc>
          <w:tcPr>
            <w:tcW w:w="156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bCs/>
                <w:spacing w:val="10"/>
                <w:szCs w:val="20"/>
              </w:rPr>
              <w:t>举升机</w:t>
            </w:r>
            <w:r w:rsidRPr="003C02E9">
              <w:rPr>
                <w:rFonts w:ascii="Times New Roman" w:hAnsi="Times New Roman" w:cs="Times New Roman"/>
                <w:bCs/>
                <w:spacing w:val="10"/>
                <w:szCs w:val="20"/>
              </w:rPr>
              <w:t>5</w:t>
            </w:r>
            <w:r w:rsidRPr="003C02E9">
              <w:rPr>
                <w:rFonts w:ascii="Times New Roman" w:hAnsi="Times New Roman" w:cs="Times New Roman"/>
              </w:rPr>
              <w:t>台</w:t>
            </w:r>
          </w:p>
        </w:tc>
        <w:tc>
          <w:tcPr>
            <w:tcW w:w="12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76</w:t>
            </w:r>
          </w:p>
        </w:tc>
        <w:tc>
          <w:tcPr>
            <w:tcW w:w="1307"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7</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25</w:t>
            </w:r>
          </w:p>
        </w:tc>
        <w:tc>
          <w:tcPr>
            <w:tcW w:w="1134"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 xml:space="preserve">16.9 </w:t>
            </w:r>
          </w:p>
        </w:tc>
        <w:tc>
          <w:tcPr>
            <w:tcW w:w="1180" w:type="dxa"/>
            <w:vMerge w:val="restart"/>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47.3</w:t>
            </w:r>
          </w:p>
        </w:tc>
      </w:tr>
      <w:tr w:rsidR="001B279B" w:rsidRPr="003C02E9">
        <w:trPr>
          <w:trHeight w:val="374"/>
          <w:jc w:val="center"/>
        </w:trPr>
        <w:tc>
          <w:tcPr>
            <w:tcW w:w="1284" w:type="dxa"/>
            <w:vMerge/>
            <w:tcMar>
              <w:left w:w="0" w:type="dxa"/>
              <w:right w:w="0" w:type="dxa"/>
            </w:tcMar>
            <w:vAlign w:val="center"/>
          </w:tcPr>
          <w:p w:rsidR="001B279B" w:rsidRPr="003C02E9" w:rsidRDefault="001B279B">
            <w:pPr>
              <w:pStyle w:val="af1"/>
              <w:rPr>
                <w:rFonts w:ascii="Times New Roman" w:hAnsi="Times New Roman" w:cs="Times New Roman"/>
              </w:rPr>
            </w:pPr>
          </w:p>
        </w:tc>
        <w:tc>
          <w:tcPr>
            <w:tcW w:w="156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抛光机</w:t>
            </w:r>
            <w:r w:rsidRPr="003C02E9">
              <w:rPr>
                <w:rFonts w:ascii="Times New Roman" w:hAnsi="Times New Roman" w:cs="Times New Roman"/>
              </w:rPr>
              <w:t>1</w:t>
            </w:r>
            <w:r w:rsidRPr="003C02E9">
              <w:rPr>
                <w:rFonts w:ascii="Times New Roman" w:hAnsi="Times New Roman" w:cs="Times New Roman"/>
              </w:rPr>
              <w:t>台</w:t>
            </w:r>
          </w:p>
        </w:tc>
        <w:tc>
          <w:tcPr>
            <w:tcW w:w="12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80</w:t>
            </w:r>
          </w:p>
        </w:tc>
        <w:tc>
          <w:tcPr>
            <w:tcW w:w="1307"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16</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25</w:t>
            </w:r>
          </w:p>
        </w:tc>
        <w:tc>
          <w:tcPr>
            <w:tcW w:w="1134"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 xml:space="preserve">24.1 </w:t>
            </w:r>
          </w:p>
        </w:tc>
        <w:tc>
          <w:tcPr>
            <w:tcW w:w="1180" w:type="dxa"/>
            <w:vMerge/>
            <w:vAlign w:val="center"/>
          </w:tcPr>
          <w:p w:rsidR="001B279B" w:rsidRPr="003C02E9" w:rsidRDefault="001B279B">
            <w:pPr>
              <w:pStyle w:val="af1"/>
              <w:rPr>
                <w:rFonts w:ascii="Times New Roman" w:hAnsi="Times New Roman" w:cs="Times New Roman"/>
              </w:rPr>
            </w:pPr>
          </w:p>
        </w:tc>
      </w:tr>
      <w:tr w:rsidR="001B279B" w:rsidRPr="003C02E9">
        <w:trPr>
          <w:trHeight w:val="374"/>
          <w:jc w:val="center"/>
        </w:trPr>
        <w:tc>
          <w:tcPr>
            <w:tcW w:w="1284" w:type="dxa"/>
            <w:vMerge/>
            <w:tcMar>
              <w:left w:w="0" w:type="dxa"/>
              <w:right w:w="0" w:type="dxa"/>
            </w:tcMar>
            <w:vAlign w:val="center"/>
          </w:tcPr>
          <w:p w:rsidR="001B279B" w:rsidRPr="003C02E9" w:rsidRDefault="001B279B">
            <w:pPr>
              <w:pStyle w:val="af1"/>
              <w:rPr>
                <w:rFonts w:ascii="Times New Roman" w:hAnsi="Times New Roman" w:cs="Times New Roman"/>
              </w:rPr>
            </w:pPr>
          </w:p>
        </w:tc>
        <w:tc>
          <w:tcPr>
            <w:tcW w:w="156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bCs/>
                <w:spacing w:val="10"/>
                <w:szCs w:val="20"/>
              </w:rPr>
              <w:t>风机</w:t>
            </w:r>
            <w:r w:rsidRPr="003C02E9">
              <w:rPr>
                <w:rFonts w:ascii="Times New Roman" w:hAnsi="Times New Roman" w:cs="Times New Roman"/>
              </w:rPr>
              <w:t>1</w:t>
            </w:r>
            <w:r w:rsidRPr="003C02E9">
              <w:rPr>
                <w:rFonts w:ascii="Times New Roman" w:hAnsi="Times New Roman" w:cs="Times New Roman"/>
              </w:rPr>
              <w:t>台</w:t>
            </w:r>
          </w:p>
        </w:tc>
        <w:tc>
          <w:tcPr>
            <w:tcW w:w="12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80</w:t>
            </w:r>
          </w:p>
        </w:tc>
        <w:tc>
          <w:tcPr>
            <w:tcW w:w="1307"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10</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25</w:t>
            </w:r>
          </w:p>
        </w:tc>
        <w:tc>
          <w:tcPr>
            <w:tcW w:w="1134"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 xml:space="preserve">20.0 </w:t>
            </w:r>
          </w:p>
        </w:tc>
        <w:tc>
          <w:tcPr>
            <w:tcW w:w="1180" w:type="dxa"/>
            <w:vMerge/>
            <w:vAlign w:val="center"/>
          </w:tcPr>
          <w:p w:rsidR="001B279B" w:rsidRPr="003C02E9" w:rsidRDefault="001B279B">
            <w:pPr>
              <w:pStyle w:val="af1"/>
              <w:rPr>
                <w:rFonts w:ascii="Times New Roman" w:hAnsi="Times New Roman" w:cs="Times New Roman"/>
              </w:rPr>
            </w:pPr>
          </w:p>
        </w:tc>
      </w:tr>
      <w:tr w:rsidR="001B279B" w:rsidRPr="003C02E9">
        <w:trPr>
          <w:trHeight w:val="374"/>
          <w:jc w:val="center"/>
        </w:trPr>
        <w:tc>
          <w:tcPr>
            <w:tcW w:w="1284" w:type="dxa"/>
            <w:vMerge/>
            <w:tcMar>
              <w:left w:w="0" w:type="dxa"/>
              <w:right w:w="0" w:type="dxa"/>
            </w:tcMar>
            <w:vAlign w:val="center"/>
          </w:tcPr>
          <w:p w:rsidR="001B279B" w:rsidRPr="003C02E9" w:rsidRDefault="001B279B">
            <w:pPr>
              <w:pStyle w:val="af1"/>
              <w:rPr>
                <w:rFonts w:ascii="Times New Roman" w:hAnsi="Times New Roman" w:cs="Times New Roman"/>
              </w:rPr>
            </w:pPr>
          </w:p>
        </w:tc>
        <w:tc>
          <w:tcPr>
            <w:tcW w:w="1568" w:type="dxa"/>
            <w:vAlign w:val="center"/>
          </w:tcPr>
          <w:p w:rsidR="001B279B" w:rsidRPr="003C02E9" w:rsidRDefault="00B46574">
            <w:pPr>
              <w:pStyle w:val="af1"/>
              <w:rPr>
                <w:rFonts w:ascii="Times New Roman" w:hAnsi="Times New Roman" w:cs="Times New Roman"/>
                <w:bCs/>
                <w:spacing w:val="10"/>
                <w:szCs w:val="20"/>
              </w:rPr>
            </w:pPr>
            <w:r w:rsidRPr="003C02E9">
              <w:rPr>
                <w:rFonts w:ascii="Times New Roman" w:hAnsi="Times New Roman" w:cs="Times New Roman"/>
                <w:bCs/>
                <w:spacing w:val="10"/>
                <w:szCs w:val="20"/>
              </w:rPr>
              <w:t>空压机</w:t>
            </w:r>
            <w:r w:rsidRPr="003C02E9">
              <w:rPr>
                <w:rFonts w:ascii="Times New Roman" w:hAnsi="Times New Roman" w:cs="Times New Roman"/>
                <w:bCs/>
                <w:spacing w:val="10"/>
                <w:szCs w:val="20"/>
              </w:rPr>
              <w:t>1</w:t>
            </w:r>
            <w:r w:rsidRPr="003C02E9">
              <w:rPr>
                <w:rFonts w:ascii="Times New Roman" w:hAnsi="Times New Roman" w:cs="Times New Roman"/>
                <w:bCs/>
                <w:spacing w:val="10"/>
                <w:szCs w:val="20"/>
              </w:rPr>
              <w:t>台</w:t>
            </w:r>
          </w:p>
        </w:tc>
        <w:tc>
          <w:tcPr>
            <w:tcW w:w="12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83</w:t>
            </w:r>
          </w:p>
        </w:tc>
        <w:tc>
          <w:tcPr>
            <w:tcW w:w="1307"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15</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25</w:t>
            </w:r>
          </w:p>
        </w:tc>
        <w:tc>
          <w:tcPr>
            <w:tcW w:w="1134"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 xml:space="preserve">23.5 </w:t>
            </w:r>
          </w:p>
        </w:tc>
        <w:tc>
          <w:tcPr>
            <w:tcW w:w="1180" w:type="dxa"/>
            <w:vMerge/>
            <w:vAlign w:val="center"/>
          </w:tcPr>
          <w:p w:rsidR="001B279B" w:rsidRPr="003C02E9" w:rsidRDefault="001B279B">
            <w:pPr>
              <w:pStyle w:val="af1"/>
              <w:rPr>
                <w:rFonts w:ascii="Times New Roman" w:hAnsi="Times New Roman" w:cs="Times New Roman"/>
              </w:rPr>
            </w:pPr>
          </w:p>
        </w:tc>
      </w:tr>
      <w:tr w:rsidR="001B279B" w:rsidRPr="003C02E9">
        <w:trPr>
          <w:trHeight w:val="374"/>
          <w:jc w:val="center"/>
        </w:trPr>
        <w:tc>
          <w:tcPr>
            <w:tcW w:w="1284" w:type="dxa"/>
            <w:vMerge w:val="restart"/>
            <w:tcMar>
              <w:left w:w="0" w:type="dxa"/>
              <w:right w:w="0" w:type="dxa"/>
            </w:tcMar>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西厂界</w:t>
            </w:r>
          </w:p>
        </w:tc>
        <w:tc>
          <w:tcPr>
            <w:tcW w:w="156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bCs/>
                <w:spacing w:val="10"/>
                <w:szCs w:val="20"/>
              </w:rPr>
              <w:t>举升机</w:t>
            </w:r>
            <w:r w:rsidRPr="003C02E9">
              <w:rPr>
                <w:rFonts w:ascii="Times New Roman" w:hAnsi="Times New Roman" w:cs="Times New Roman"/>
              </w:rPr>
              <w:t>5</w:t>
            </w:r>
            <w:r w:rsidRPr="003C02E9">
              <w:rPr>
                <w:rFonts w:ascii="Times New Roman" w:hAnsi="Times New Roman" w:cs="Times New Roman"/>
              </w:rPr>
              <w:t>台</w:t>
            </w:r>
          </w:p>
        </w:tc>
        <w:tc>
          <w:tcPr>
            <w:tcW w:w="12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76</w:t>
            </w:r>
          </w:p>
        </w:tc>
        <w:tc>
          <w:tcPr>
            <w:tcW w:w="1307"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20</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25</w:t>
            </w:r>
          </w:p>
        </w:tc>
        <w:tc>
          <w:tcPr>
            <w:tcW w:w="1134"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 xml:space="preserve">26.0 </w:t>
            </w:r>
          </w:p>
        </w:tc>
        <w:tc>
          <w:tcPr>
            <w:tcW w:w="1180" w:type="dxa"/>
            <w:vMerge w:val="restart"/>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45.2</w:t>
            </w:r>
          </w:p>
        </w:tc>
      </w:tr>
      <w:tr w:rsidR="001B279B" w:rsidRPr="003C02E9">
        <w:trPr>
          <w:trHeight w:val="374"/>
          <w:jc w:val="center"/>
        </w:trPr>
        <w:tc>
          <w:tcPr>
            <w:tcW w:w="1284" w:type="dxa"/>
            <w:vMerge/>
            <w:tcMar>
              <w:left w:w="0" w:type="dxa"/>
              <w:right w:w="0" w:type="dxa"/>
            </w:tcMar>
            <w:vAlign w:val="center"/>
          </w:tcPr>
          <w:p w:rsidR="001B279B" w:rsidRPr="003C02E9" w:rsidRDefault="001B279B">
            <w:pPr>
              <w:pStyle w:val="af1"/>
              <w:rPr>
                <w:rFonts w:ascii="Times New Roman" w:hAnsi="Times New Roman" w:cs="Times New Roman"/>
              </w:rPr>
            </w:pPr>
          </w:p>
        </w:tc>
        <w:tc>
          <w:tcPr>
            <w:tcW w:w="156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抛光机</w:t>
            </w:r>
            <w:r w:rsidRPr="003C02E9">
              <w:rPr>
                <w:rFonts w:ascii="Times New Roman" w:hAnsi="Times New Roman" w:cs="Times New Roman"/>
              </w:rPr>
              <w:t>1</w:t>
            </w:r>
            <w:r w:rsidRPr="003C02E9">
              <w:rPr>
                <w:rFonts w:ascii="Times New Roman" w:hAnsi="Times New Roman" w:cs="Times New Roman"/>
              </w:rPr>
              <w:t>台</w:t>
            </w:r>
          </w:p>
        </w:tc>
        <w:tc>
          <w:tcPr>
            <w:tcW w:w="12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80</w:t>
            </w:r>
          </w:p>
        </w:tc>
        <w:tc>
          <w:tcPr>
            <w:tcW w:w="1307"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13</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25</w:t>
            </w:r>
          </w:p>
        </w:tc>
        <w:tc>
          <w:tcPr>
            <w:tcW w:w="1134"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 xml:space="preserve">22.3 </w:t>
            </w:r>
          </w:p>
        </w:tc>
        <w:tc>
          <w:tcPr>
            <w:tcW w:w="1180" w:type="dxa"/>
            <w:vMerge/>
            <w:vAlign w:val="center"/>
          </w:tcPr>
          <w:p w:rsidR="001B279B" w:rsidRPr="003C02E9" w:rsidRDefault="001B279B">
            <w:pPr>
              <w:pStyle w:val="af1"/>
              <w:rPr>
                <w:rFonts w:ascii="Times New Roman" w:hAnsi="Times New Roman" w:cs="Times New Roman"/>
              </w:rPr>
            </w:pPr>
          </w:p>
        </w:tc>
      </w:tr>
      <w:tr w:rsidR="001B279B" w:rsidRPr="003C02E9">
        <w:trPr>
          <w:trHeight w:val="374"/>
          <w:jc w:val="center"/>
        </w:trPr>
        <w:tc>
          <w:tcPr>
            <w:tcW w:w="1284" w:type="dxa"/>
            <w:vMerge/>
            <w:tcMar>
              <w:left w:w="0" w:type="dxa"/>
              <w:right w:w="0" w:type="dxa"/>
            </w:tcMar>
            <w:vAlign w:val="center"/>
          </w:tcPr>
          <w:p w:rsidR="001B279B" w:rsidRPr="003C02E9" w:rsidRDefault="001B279B">
            <w:pPr>
              <w:pStyle w:val="af1"/>
              <w:rPr>
                <w:rFonts w:ascii="Times New Roman" w:hAnsi="Times New Roman" w:cs="Times New Roman"/>
              </w:rPr>
            </w:pPr>
          </w:p>
        </w:tc>
        <w:tc>
          <w:tcPr>
            <w:tcW w:w="156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bCs/>
                <w:spacing w:val="10"/>
                <w:szCs w:val="20"/>
              </w:rPr>
              <w:t>风机</w:t>
            </w:r>
            <w:r w:rsidRPr="003C02E9">
              <w:rPr>
                <w:rFonts w:ascii="Times New Roman" w:hAnsi="Times New Roman" w:cs="Times New Roman"/>
              </w:rPr>
              <w:t>1</w:t>
            </w:r>
            <w:r w:rsidRPr="003C02E9">
              <w:rPr>
                <w:rFonts w:ascii="Times New Roman" w:hAnsi="Times New Roman" w:cs="Times New Roman"/>
              </w:rPr>
              <w:t>台</w:t>
            </w:r>
          </w:p>
        </w:tc>
        <w:tc>
          <w:tcPr>
            <w:tcW w:w="12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80</w:t>
            </w:r>
          </w:p>
        </w:tc>
        <w:tc>
          <w:tcPr>
            <w:tcW w:w="1307"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5</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25</w:t>
            </w:r>
          </w:p>
        </w:tc>
        <w:tc>
          <w:tcPr>
            <w:tcW w:w="1134"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 xml:space="preserve">14.0 </w:t>
            </w:r>
          </w:p>
        </w:tc>
        <w:tc>
          <w:tcPr>
            <w:tcW w:w="1180" w:type="dxa"/>
            <w:vMerge/>
            <w:vAlign w:val="center"/>
          </w:tcPr>
          <w:p w:rsidR="001B279B" w:rsidRPr="003C02E9" w:rsidRDefault="001B279B">
            <w:pPr>
              <w:pStyle w:val="af1"/>
              <w:rPr>
                <w:rFonts w:ascii="Times New Roman" w:hAnsi="Times New Roman" w:cs="Times New Roman"/>
              </w:rPr>
            </w:pPr>
          </w:p>
        </w:tc>
      </w:tr>
      <w:tr w:rsidR="001B279B" w:rsidRPr="003C02E9">
        <w:trPr>
          <w:trHeight w:val="374"/>
          <w:jc w:val="center"/>
        </w:trPr>
        <w:tc>
          <w:tcPr>
            <w:tcW w:w="1284" w:type="dxa"/>
            <w:vMerge/>
            <w:tcMar>
              <w:left w:w="0" w:type="dxa"/>
              <w:right w:w="0" w:type="dxa"/>
            </w:tcMar>
            <w:vAlign w:val="center"/>
          </w:tcPr>
          <w:p w:rsidR="001B279B" w:rsidRPr="003C02E9" w:rsidRDefault="001B279B">
            <w:pPr>
              <w:pStyle w:val="af1"/>
              <w:rPr>
                <w:rFonts w:ascii="Times New Roman" w:hAnsi="Times New Roman" w:cs="Times New Roman"/>
              </w:rPr>
            </w:pPr>
          </w:p>
        </w:tc>
        <w:tc>
          <w:tcPr>
            <w:tcW w:w="1568" w:type="dxa"/>
            <w:vAlign w:val="center"/>
          </w:tcPr>
          <w:p w:rsidR="001B279B" w:rsidRPr="003C02E9" w:rsidRDefault="00B46574">
            <w:pPr>
              <w:pStyle w:val="af1"/>
              <w:rPr>
                <w:rFonts w:ascii="Times New Roman" w:hAnsi="Times New Roman" w:cs="Times New Roman"/>
                <w:bCs/>
                <w:spacing w:val="10"/>
                <w:szCs w:val="20"/>
              </w:rPr>
            </w:pPr>
            <w:r w:rsidRPr="003C02E9">
              <w:rPr>
                <w:rFonts w:ascii="Times New Roman" w:hAnsi="Times New Roman" w:cs="Times New Roman"/>
                <w:bCs/>
                <w:spacing w:val="10"/>
                <w:szCs w:val="20"/>
              </w:rPr>
              <w:t>空压机</w:t>
            </w:r>
            <w:r w:rsidRPr="003C02E9">
              <w:rPr>
                <w:rFonts w:ascii="Times New Roman" w:hAnsi="Times New Roman" w:cs="Times New Roman"/>
                <w:bCs/>
                <w:spacing w:val="10"/>
                <w:szCs w:val="20"/>
              </w:rPr>
              <w:t>1</w:t>
            </w:r>
            <w:r w:rsidRPr="003C02E9">
              <w:rPr>
                <w:rFonts w:ascii="Times New Roman" w:hAnsi="Times New Roman" w:cs="Times New Roman"/>
                <w:bCs/>
                <w:spacing w:val="10"/>
                <w:szCs w:val="20"/>
              </w:rPr>
              <w:t>台</w:t>
            </w:r>
          </w:p>
        </w:tc>
        <w:tc>
          <w:tcPr>
            <w:tcW w:w="12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83</w:t>
            </w:r>
          </w:p>
        </w:tc>
        <w:tc>
          <w:tcPr>
            <w:tcW w:w="1307"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10</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25</w:t>
            </w:r>
          </w:p>
        </w:tc>
        <w:tc>
          <w:tcPr>
            <w:tcW w:w="1134"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 xml:space="preserve">20.0 </w:t>
            </w:r>
          </w:p>
        </w:tc>
        <w:tc>
          <w:tcPr>
            <w:tcW w:w="1180" w:type="dxa"/>
            <w:vMerge/>
            <w:vAlign w:val="center"/>
          </w:tcPr>
          <w:p w:rsidR="001B279B" w:rsidRPr="003C02E9" w:rsidRDefault="001B279B">
            <w:pPr>
              <w:pStyle w:val="af1"/>
              <w:rPr>
                <w:rFonts w:ascii="Times New Roman" w:hAnsi="Times New Roman" w:cs="Times New Roman"/>
              </w:rPr>
            </w:pPr>
          </w:p>
        </w:tc>
      </w:tr>
      <w:tr w:rsidR="001B279B" w:rsidRPr="003C02E9">
        <w:trPr>
          <w:trHeight w:val="199"/>
          <w:jc w:val="center"/>
        </w:trPr>
        <w:tc>
          <w:tcPr>
            <w:tcW w:w="1284" w:type="dxa"/>
            <w:vMerge w:val="restart"/>
            <w:tcMar>
              <w:left w:w="0" w:type="dxa"/>
              <w:right w:w="0" w:type="dxa"/>
            </w:tcMar>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北厂界</w:t>
            </w:r>
          </w:p>
        </w:tc>
        <w:tc>
          <w:tcPr>
            <w:tcW w:w="156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bCs/>
                <w:spacing w:val="10"/>
                <w:szCs w:val="20"/>
              </w:rPr>
              <w:t>举升机</w:t>
            </w:r>
            <w:r w:rsidRPr="003C02E9">
              <w:rPr>
                <w:rFonts w:ascii="Times New Roman" w:hAnsi="Times New Roman" w:cs="Times New Roman"/>
              </w:rPr>
              <w:t>5</w:t>
            </w:r>
            <w:r w:rsidRPr="003C02E9">
              <w:rPr>
                <w:rFonts w:ascii="Times New Roman" w:hAnsi="Times New Roman" w:cs="Times New Roman"/>
              </w:rPr>
              <w:t>台</w:t>
            </w:r>
          </w:p>
        </w:tc>
        <w:tc>
          <w:tcPr>
            <w:tcW w:w="12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76</w:t>
            </w:r>
          </w:p>
        </w:tc>
        <w:tc>
          <w:tcPr>
            <w:tcW w:w="1307"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14</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25</w:t>
            </w:r>
          </w:p>
        </w:tc>
        <w:tc>
          <w:tcPr>
            <w:tcW w:w="1134"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 xml:space="preserve">22.9 </w:t>
            </w:r>
          </w:p>
        </w:tc>
        <w:tc>
          <w:tcPr>
            <w:tcW w:w="1180" w:type="dxa"/>
            <w:vMerge w:val="restart"/>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49.8</w:t>
            </w:r>
          </w:p>
        </w:tc>
      </w:tr>
      <w:tr w:rsidR="001B279B" w:rsidRPr="003C02E9">
        <w:trPr>
          <w:trHeight w:val="364"/>
          <w:jc w:val="center"/>
        </w:trPr>
        <w:tc>
          <w:tcPr>
            <w:tcW w:w="1284" w:type="dxa"/>
            <w:vMerge/>
            <w:tcMar>
              <w:left w:w="0" w:type="dxa"/>
              <w:right w:w="0" w:type="dxa"/>
            </w:tcMar>
            <w:vAlign w:val="center"/>
          </w:tcPr>
          <w:p w:rsidR="001B279B" w:rsidRPr="003C02E9" w:rsidRDefault="001B279B">
            <w:pPr>
              <w:pStyle w:val="af1"/>
              <w:rPr>
                <w:rFonts w:ascii="Times New Roman" w:hAnsi="Times New Roman" w:cs="Times New Roman"/>
              </w:rPr>
            </w:pPr>
          </w:p>
        </w:tc>
        <w:tc>
          <w:tcPr>
            <w:tcW w:w="156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抛光机</w:t>
            </w:r>
            <w:r w:rsidRPr="003C02E9">
              <w:rPr>
                <w:rFonts w:ascii="Times New Roman" w:hAnsi="Times New Roman" w:cs="Times New Roman"/>
              </w:rPr>
              <w:t>1</w:t>
            </w:r>
            <w:r w:rsidRPr="003C02E9">
              <w:rPr>
                <w:rFonts w:ascii="Times New Roman" w:hAnsi="Times New Roman" w:cs="Times New Roman"/>
              </w:rPr>
              <w:t>台</w:t>
            </w:r>
          </w:p>
        </w:tc>
        <w:tc>
          <w:tcPr>
            <w:tcW w:w="12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80</w:t>
            </w:r>
          </w:p>
        </w:tc>
        <w:tc>
          <w:tcPr>
            <w:tcW w:w="1307"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5</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25</w:t>
            </w:r>
          </w:p>
        </w:tc>
        <w:tc>
          <w:tcPr>
            <w:tcW w:w="1134"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 xml:space="preserve">14.0 </w:t>
            </w:r>
          </w:p>
        </w:tc>
        <w:tc>
          <w:tcPr>
            <w:tcW w:w="1180" w:type="dxa"/>
            <w:vMerge/>
            <w:vAlign w:val="center"/>
          </w:tcPr>
          <w:p w:rsidR="001B279B" w:rsidRPr="003C02E9" w:rsidRDefault="001B279B">
            <w:pPr>
              <w:pStyle w:val="af1"/>
              <w:rPr>
                <w:rFonts w:ascii="Times New Roman" w:hAnsi="Times New Roman" w:cs="Times New Roman"/>
              </w:rPr>
            </w:pPr>
          </w:p>
        </w:tc>
      </w:tr>
      <w:tr w:rsidR="001B279B" w:rsidRPr="003C02E9">
        <w:trPr>
          <w:trHeight w:val="364"/>
          <w:jc w:val="center"/>
        </w:trPr>
        <w:tc>
          <w:tcPr>
            <w:tcW w:w="1284" w:type="dxa"/>
            <w:vMerge/>
            <w:tcMar>
              <w:left w:w="0" w:type="dxa"/>
              <w:right w:w="0" w:type="dxa"/>
            </w:tcMar>
            <w:vAlign w:val="center"/>
          </w:tcPr>
          <w:p w:rsidR="001B279B" w:rsidRPr="003C02E9" w:rsidRDefault="001B279B">
            <w:pPr>
              <w:pStyle w:val="af1"/>
              <w:rPr>
                <w:rFonts w:ascii="Times New Roman" w:hAnsi="Times New Roman" w:cs="Times New Roman"/>
              </w:rPr>
            </w:pPr>
          </w:p>
        </w:tc>
        <w:tc>
          <w:tcPr>
            <w:tcW w:w="156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bCs/>
                <w:spacing w:val="10"/>
                <w:szCs w:val="20"/>
              </w:rPr>
              <w:t>风机</w:t>
            </w:r>
            <w:r w:rsidRPr="003C02E9">
              <w:rPr>
                <w:rFonts w:ascii="Times New Roman" w:hAnsi="Times New Roman" w:cs="Times New Roman"/>
              </w:rPr>
              <w:t>1</w:t>
            </w:r>
            <w:r w:rsidRPr="003C02E9">
              <w:rPr>
                <w:rFonts w:ascii="Times New Roman" w:hAnsi="Times New Roman" w:cs="Times New Roman"/>
              </w:rPr>
              <w:t>台</w:t>
            </w:r>
          </w:p>
        </w:tc>
        <w:tc>
          <w:tcPr>
            <w:tcW w:w="12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80</w:t>
            </w:r>
          </w:p>
        </w:tc>
        <w:tc>
          <w:tcPr>
            <w:tcW w:w="1307"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10</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25</w:t>
            </w:r>
          </w:p>
        </w:tc>
        <w:tc>
          <w:tcPr>
            <w:tcW w:w="1134"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 xml:space="preserve">20.0 </w:t>
            </w:r>
          </w:p>
        </w:tc>
        <w:tc>
          <w:tcPr>
            <w:tcW w:w="1180" w:type="dxa"/>
            <w:vMerge/>
            <w:vAlign w:val="center"/>
          </w:tcPr>
          <w:p w:rsidR="001B279B" w:rsidRPr="003C02E9" w:rsidRDefault="001B279B">
            <w:pPr>
              <w:pStyle w:val="af1"/>
              <w:rPr>
                <w:rFonts w:ascii="Times New Roman" w:hAnsi="Times New Roman" w:cs="Times New Roman"/>
              </w:rPr>
            </w:pPr>
          </w:p>
        </w:tc>
      </w:tr>
      <w:tr w:rsidR="001B279B" w:rsidRPr="003C02E9">
        <w:trPr>
          <w:trHeight w:val="364"/>
          <w:jc w:val="center"/>
        </w:trPr>
        <w:tc>
          <w:tcPr>
            <w:tcW w:w="1284" w:type="dxa"/>
            <w:vMerge/>
            <w:tcMar>
              <w:left w:w="0" w:type="dxa"/>
              <w:right w:w="0" w:type="dxa"/>
            </w:tcMar>
            <w:vAlign w:val="center"/>
          </w:tcPr>
          <w:p w:rsidR="001B279B" w:rsidRPr="003C02E9" w:rsidRDefault="001B279B">
            <w:pPr>
              <w:pStyle w:val="af1"/>
              <w:rPr>
                <w:rFonts w:ascii="Times New Roman" w:hAnsi="Times New Roman" w:cs="Times New Roman"/>
              </w:rPr>
            </w:pPr>
          </w:p>
        </w:tc>
        <w:tc>
          <w:tcPr>
            <w:tcW w:w="1568" w:type="dxa"/>
            <w:vAlign w:val="center"/>
          </w:tcPr>
          <w:p w:rsidR="001B279B" w:rsidRPr="003C02E9" w:rsidRDefault="00B46574">
            <w:pPr>
              <w:pStyle w:val="af1"/>
              <w:rPr>
                <w:rFonts w:ascii="Times New Roman" w:hAnsi="Times New Roman" w:cs="Times New Roman"/>
                <w:bCs/>
                <w:spacing w:val="10"/>
                <w:szCs w:val="20"/>
              </w:rPr>
            </w:pPr>
            <w:r w:rsidRPr="003C02E9">
              <w:rPr>
                <w:rFonts w:ascii="Times New Roman" w:hAnsi="Times New Roman" w:cs="Times New Roman"/>
                <w:bCs/>
                <w:spacing w:val="10"/>
                <w:szCs w:val="20"/>
              </w:rPr>
              <w:t>空压机</w:t>
            </w:r>
            <w:r w:rsidRPr="003C02E9">
              <w:rPr>
                <w:rFonts w:ascii="Times New Roman" w:hAnsi="Times New Roman" w:cs="Times New Roman"/>
                <w:bCs/>
                <w:spacing w:val="10"/>
                <w:szCs w:val="20"/>
              </w:rPr>
              <w:t>1</w:t>
            </w:r>
            <w:r w:rsidRPr="003C02E9">
              <w:rPr>
                <w:rFonts w:ascii="Times New Roman" w:hAnsi="Times New Roman" w:cs="Times New Roman"/>
                <w:bCs/>
                <w:spacing w:val="10"/>
                <w:szCs w:val="20"/>
              </w:rPr>
              <w:t>台</w:t>
            </w:r>
          </w:p>
        </w:tc>
        <w:tc>
          <w:tcPr>
            <w:tcW w:w="12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83</w:t>
            </w:r>
          </w:p>
        </w:tc>
        <w:tc>
          <w:tcPr>
            <w:tcW w:w="1307"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5</w:t>
            </w:r>
          </w:p>
        </w:tc>
        <w:tc>
          <w:tcPr>
            <w:tcW w:w="113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25</w:t>
            </w:r>
          </w:p>
        </w:tc>
        <w:tc>
          <w:tcPr>
            <w:tcW w:w="1134"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 xml:space="preserve">14.0 </w:t>
            </w:r>
          </w:p>
        </w:tc>
        <w:tc>
          <w:tcPr>
            <w:tcW w:w="1180" w:type="dxa"/>
            <w:vMerge/>
            <w:vAlign w:val="center"/>
          </w:tcPr>
          <w:p w:rsidR="001B279B" w:rsidRPr="003C02E9" w:rsidRDefault="001B279B">
            <w:pPr>
              <w:pStyle w:val="af1"/>
              <w:rPr>
                <w:rFonts w:ascii="Times New Roman" w:hAnsi="Times New Roman" w:cs="Times New Roman"/>
              </w:rPr>
            </w:pPr>
          </w:p>
        </w:tc>
      </w:tr>
    </w:tbl>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4</w:t>
      </w:r>
      <w:r w:rsidRPr="003C02E9">
        <w:rPr>
          <w:rFonts w:ascii="Times New Roman" w:eastAsia="仿宋_GB2312" w:hAnsi="Times New Roman" w:cs="Times New Roman"/>
          <w:sz w:val="28"/>
          <w:szCs w:val="28"/>
        </w:rPr>
        <w:t>）固废</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我公司固</w:t>
      </w:r>
      <w:proofErr w:type="gramStart"/>
      <w:r w:rsidRPr="003C02E9">
        <w:rPr>
          <w:rFonts w:ascii="Times New Roman" w:eastAsia="仿宋_GB2312" w:hAnsi="Times New Roman" w:cs="Times New Roman"/>
          <w:sz w:val="28"/>
          <w:szCs w:val="28"/>
        </w:rPr>
        <w:t>废主要</w:t>
      </w:r>
      <w:proofErr w:type="gramEnd"/>
      <w:r w:rsidRPr="003C02E9">
        <w:rPr>
          <w:rFonts w:ascii="Times New Roman" w:eastAsia="仿宋_GB2312" w:hAnsi="Times New Roman" w:cs="Times New Roman"/>
          <w:sz w:val="28"/>
          <w:szCs w:val="28"/>
        </w:rPr>
        <w:t>为机械维修过程产生的废零部件、废矿物油、废机油包装桶、含油抹布手套、废蓄电池；喷漆过程中产生的漆渣、废油漆包装桶、废有机溶剂、废有机溶剂包装桶；废气处理产生的废过滤棉以及废活</w:t>
      </w:r>
      <w:r w:rsidRPr="003C02E9">
        <w:rPr>
          <w:rFonts w:ascii="Times New Roman" w:eastAsia="仿宋_GB2312" w:hAnsi="Times New Roman" w:cs="Times New Roman"/>
          <w:sz w:val="28"/>
          <w:szCs w:val="28"/>
        </w:rPr>
        <w:lastRenderedPageBreak/>
        <w:t>性炭；</w:t>
      </w:r>
      <w:r w:rsidR="00246FD4" w:rsidRPr="00246FD4">
        <w:rPr>
          <w:rFonts w:ascii="Times New Roman" w:eastAsia="仿宋_GB2312" w:hAnsi="Times New Roman" w:cs="Times New Roman" w:hint="eastAsia"/>
          <w:sz w:val="28"/>
          <w:szCs w:val="28"/>
        </w:rPr>
        <w:t>洗车废水沉淀池废油</w:t>
      </w:r>
      <w:r w:rsidR="00246FD4">
        <w:rPr>
          <w:rFonts w:ascii="Times New Roman" w:eastAsia="仿宋_GB2312" w:hAnsi="Times New Roman" w:cs="Times New Roman" w:hint="eastAsia"/>
          <w:sz w:val="28"/>
          <w:szCs w:val="28"/>
        </w:rPr>
        <w:t>；</w:t>
      </w:r>
      <w:r w:rsidRPr="003C02E9">
        <w:rPr>
          <w:rFonts w:ascii="Times New Roman" w:eastAsia="仿宋_GB2312" w:hAnsi="Times New Roman" w:cs="Times New Roman"/>
          <w:sz w:val="28"/>
          <w:szCs w:val="28"/>
        </w:rPr>
        <w:t>员工办公及生活产生的生活垃圾。</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目前固</w:t>
      </w:r>
      <w:proofErr w:type="gramStart"/>
      <w:r w:rsidRPr="003C02E9">
        <w:rPr>
          <w:rFonts w:ascii="Times New Roman" w:eastAsia="仿宋_GB2312" w:hAnsi="Times New Roman" w:cs="Times New Roman"/>
          <w:sz w:val="28"/>
          <w:szCs w:val="28"/>
        </w:rPr>
        <w:t>废实际</w:t>
      </w:r>
      <w:proofErr w:type="gramEnd"/>
      <w:r w:rsidRPr="003C02E9">
        <w:rPr>
          <w:rFonts w:ascii="Times New Roman" w:eastAsia="仿宋_GB2312" w:hAnsi="Times New Roman" w:cs="Times New Roman"/>
          <w:sz w:val="28"/>
          <w:szCs w:val="28"/>
        </w:rPr>
        <w:t>产生及排放情况见下表：</w:t>
      </w:r>
    </w:p>
    <w:p w:rsidR="001B279B" w:rsidRPr="003C02E9" w:rsidRDefault="00B46574" w:rsidP="00B46574">
      <w:pPr>
        <w:spacing w:line="500" w:lineRule="exact"/>
        <w:ind w:firstLineChars="200" w:firstLine="562"/>
        <w:jc w:val="center"/>
        <w:rPr>
          <w:rFonts w:ascii="Times New Roman" w:eastAsia="仿宋_GB2312" w:hAnsi="Times New Roman" w:cs="Times New Roman"/>
          <w:b/>
          <w:sz w:val="28"/>
          <w:szCs w:val="24"/>
        </w:rPr>
      </w:pPr>
      <w:r w:rsidRPr="003C02E9">
        <w:rPr>
          <w:rFonts w:ascii="Times New Roman" w:eastAsia="仿宋_GB2312" w:hAnsi="Times New Roman" w:cs="Times New Roman"/>
          <w:b/>
          <w:sz w:val="28"/>
          <w:szCs w:val="24"/>
        </w:rPr>
        <w:t>公司固</w:t>
      </w:r>
      <w:proofErr w:type="gramStart"/>
      <w:r w:rsidRPr="003C02E9">
        <w:rPr>
          <w:rFonts w:ascii="Times New Roman" w:eastAsia="仿宋_GB2312" w:hAnsi="Times New Roman" w:cs="Times New Roman"/>
          <w:b/>
          <w:sz w:val="28"/>
          <w:szCs w:val="24"/>
        </w:rPr>
        <w:t>废产生</w:t>
      </w:r>
      <w:proofErr w:type="gramEnd"/>
      <w:r w:rsidRPr="003C02E9">
        <w:rPr>
          <w:rFonts w:ascii="Times New Roman" w:eastAsia="仿宋_GB2312" w:hAnsi="Times New Roman" w:cs="Times New Roman"/>
          <w:b/>
          <w:sz w:val="28"/>
          <w:szCs w:val="24"/>
        </w:rPr>
        <w:t>及排放情况</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4"/>
        <w:gridCol w:w="1163"/>
        <w:gridCol w:w="1149"/>
        <w:gridCol w:w="992"/>
        <w:gridCol w:w="558"/>
        <w:gridCol w:w="1150"/>
        <w:gridCol w:w="660"/>
        <w:gridCol w:w="813"/>
        <w:gridCol w:w="1375"/>
        <w:gridCol w:w="830"/>
        <w:gridCol w:w="741"/>
      </w:tblGrid>
      <w:tr w:rsidR="001B279B" w:rsidRPr="003C02E9">
        <w:trPr>
          <w:trHeight w:val="283"/>
          <w:jc w:val="center"/>
        </w:trPr>
        <w:tc>
          <w:tcPr>
            <w:tcW w:w="27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序号</w:t>
            </w:r>
          </w:p>
        </w:tc>
        <w:tc>
          <w:tcPr>
            <w:tcW w:w="116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固废名称</w:t>
            </w:r>
          </w:p>
        </w:tc>
        <w:tc>
          <w:tcPr>
            <w:tcW w:w="114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属性</w:t>
            </w:r>
          </w:p>
        </w:tc>
        <w:tc>
          <w:tcPr>
            <w:tcW w:w="992"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产生工序</w:t>
            </w:r>
          </w:p>
        </w:tc>
        <w:tc>
          <w:tcPr>
            <w:tcW w:w="55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形态</w:t>
            </w:r>
          </w:p>
        </w:tc>
        <w:tc>
          <w:tcPr>
            <w:tcW w:w="115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主要成分</w:t>
            </w:r>
          </w:p>
        </w:tc>
        <w:tc>
          <w:tcPr>
            <w:tcW w:w="66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危险</w:t>
            </w:r>
          </w:p>
          <w:p w:rsidR="001B279B" w:rsidRPr="003C02E9" w:rsidRDefault="00B46574">
            <w:pPr>
              <w:pStyle w:val="af1"/>
              <w:rPr>
                <w:rFonts w:ascii="Times New Roman" w:hAnsi="Times New Roman" w:cs="Times New Roman"/>
              </w:rPr>
            </w:pPr>
            <w:r w:rsidRPr="003C02E9">
              <w:rPr>
                <w:rFonts w:ascii="Times New Roman" w:hAnsi="Times New Roman" w:cs="Times New Roman"/>
              </w:rPr>
              <w:t>特性</w:t>
            </w:r>
          </w:p>
        </w:tc>
        <w:tc>
          <w:tcPr>
            <w:tcW w:w="81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废物</w:t>
            </w:r>
          </w:p>
          <w:p w:rsidR="001B279B" w:rsidRPr="003C02E9" w:rsidRDefault="00B46574">
            <w:pPr>
              <w:pStyle w:val="af1"/>
              <w:rPr>
                <w:rFonts w:ascii="Times New Roman" w:hAnsi="Times New Roman" w:cs="Times New Roman"/>
              </w:rPr>
            </w:pPr>
            <w:r w:rsidRPr="003C02E9">
              <w:rPr>
                <w:rFonts w:ascii="Times New Roman" w:hAnsi="Times New Roman" w:cs="Times New Roman"/>
              </w:rPr>
              <w:t>类别</w:t>
            </w:r>
          </w:p>
        </w:tc>
        <w:tc>
          <w:tcPr>
            <w:tcW w:w="13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废物</w:t>
            </w:r>
          </w:p>
          <w:p w:rsidR="001B279B" w:rsidRPr="003C02E9" w:rsidRDefault="00B46574">
            <w:pPr>
              <w:pStyle w:val="af1"/>
              <w:rPr>
                <w:rFonts w:ascii="Times New Roman" w:hAnsi="Times New Roman" w:cs="Times New Roman"/>
              </w:rPr>
            </w:pPr>
            <w:r w:rsidRPr="003C02E9">
              <w:rPr>
                <w:rFonts w:ascii="Times New Roman" w:hAnsi="Times New Roman" w:cs="Times New Roman"/>
              </w:rPr>
              <w:t>代码</w:t>
            </w:r>
          </w:p>
        </w:tc>
        <w:tc>
          <w:tcPr>
            <w:tcW w:w="83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产生量（</w:t>
            </w:r>
            <w:r w:rsidRPr="003C02E9">
              <w:rPr>
                <w:rFonts w:ascii="Times New Roman" w:hAnsi="Times New Roman" w:cs="Times New Roman"/>
              </w:rPr>
              <w:t>t/a</w:t>
            </w:r>
            <w:r w:rsidRPr="003C02E9">
              <w:rPr>
                <w:rFonts w:ascii="Times New Roman" w:hAnsi="Times New Roman" w:cs="Times New Roman"/>
              </w:rPr>
              <w:t>）</w:t>
            </w:r>
          </w:p>
        </w:tc>
        <w:tc>
          <w:tcPr>
            <w:tcW w:w="741"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处置量</w:t>
            </w:r>
          </w:p>
          <w:p w:rsidR="001B279B" w:rsidRPr="003C02E9" w:rsidRDefault="00B46574">
            <w:pPr>
              <w:pStyle w:val="af1"/>
              <w:rPr>
                <w:rFonts w:ascii="Times New Roman" w:hAnsi="Times New Roman" w:cs="Times New Roman"/>
              </w:rPr>
            </w:pPr>
            <w:r w:rsidRPr="003C02E9">
              <w:rPr>
                <w:rFonts w:ascii="Times New Roman" w:hAnsi="Times New Roman" w:cs="Times New Roman"/>
              </w:rPr>
              <w:t>（</w:t>
            </w:r>
            <w:r w:rsidRPr="003C02E9">
              <w:rPr>
                <w:rFonts w:ascii="Times New Roman" w:hAnsi="Times New Roman" w:cs="Times New Roman"/>
              </w:rPr>
              <w:t>t/a</w:t>
            </w:r>
            <w:r w:rsidRPr="003C02E9">
              <w:rPr>
                <w:rFonts w:ascii="Times New Roman" w:hAnsi="Times New Roman" w:cs="Times New Roman"/>
              </w:rPr>
              <w:t>）</w:t>
            </w:r>
          </w:p>
        </w:tc>
      </w:tr>
      <w:tr w:rsidR="001B279B" w:rsidRPr="003C02E9">
        <w:trPr>
          <w:trHeight w:val="283"/>
          <w:jc w:val="center"/>
        </w:trPr>
        <w:tc>
          <w:tcPr>
            <w:tcW w:w="27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1</w:t>
            </w:r>
          </w:p>
        </w:tc>
        <w:tc>
          <w:tcPr>
            <w:tcW w:w="116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生活垃圾</w:t>
            </w:r>
          </w:p>
        </w:tc>
        <w:tc>
          <w:tcPr>
            <w:tcW w:w="114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一般固废</w:t>
            </w:r>
          </w:p>
        </w:tc>
        <w:tc>
          <w:tcPr>
            <w:tcW w:w="992"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员工生活</w:t>
            </w:r>
          </w:p>
        </w:tc>
        <w:tc>
          <w:tcPr>
            <w:tcW w:w="55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固态</w:t>
            </w:r>
          </w:p>
        </w:tc>
        <w:tc>
          <w:tcPr>
            <w:tcW w:w="115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生活垃圾</w:t>
            </w:r>
          </w:p>
        </w:tc>
        <w:tc>
          <w:tcPr>
            <w:tcW w:w="66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w:t>
            </w:r>
          </w:p>
        </w:tc>
        <w:tc>
          <w:tcPr>
            <w:tcW w:w="81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w:t>
            </w:r>
          </w:p>
        </w:tc>
        <w:tc>
          <w:tcPr>
            <w:tcW w:w="13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w:t>
            </w:r>
          </w:p>
        </w:tc>
        <w:tc>
          <w:tcPr>
            <w:tcW w:w="83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0.6</w:t>
            </w:r>
          </w:p>
        </w:tc>
        <w:tc>
          <w:tcPr>
            <w:tcW w:w="741" w:type="dxa"/>
            <w:vAlign w:val="center"/>
          </w:tcPr>
          <w:p w:rsidR="001B279B" w:rsidRPr="003C02E9" w:rsidRDefault="00B46574">
            <w:pPr>
              <w:pStyle w:val="af1"/>
              <w:jc w:val="both"/>
              <w:rPr>
                <w:rFonts w:ascii="Times New Roman" w:hAnsi="Times New Roman" w:cs="Times New Roman"/>
              </w:rPr>
            </w:pPr>
            <w:r w:rsidRPr="003C02E9">
              <w:rPr>
                <w:rFonts w:ascii="Times New Roman" w:hAnsi="Times New Roman" w:cs="Times New Roman"/>
              </w:rPr>
              <w:t xml:space="preserve">  0.6</w:t>
            </w:r>
          </w:p>
        </w:tc>
      </w:tr>
      <w:tr w:rsidR="001B279B" w:rsidRPr="003C02E9">
        <w:trPr>
          <w:trHeight w:val="283"/>
          <w:jc w:val="center"/>
        </w:trPr>
        <w:tc>
          <w:tcPr>
            <w:tcW w:w="27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2</w:t>
            </w:r>
          </w:p>
        </w:tc>
        <w:tc>
          <w:tcPr>
            <w:tcW w:w="116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废零部件</w:t>
            </w:r>
          </w:p>
        </w:tc>
        <w:tc>
          <w:tcPr>
            <w:tcW w:w="114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一般固废</w:t>
            </w:r>
          </w:p>
        </w:tc>
        <w:tc>
          <w:tcPr>
            <w:tcW w:w="992" w:type="dxa"/>
            <w:vAlign w:val="center"/>
          </w:tcPr>
          <w:p w:rsidR="001B279B" w:rsidRPr="003C02E9" w:rsidRDefault="00B46574">
            <w:pPr>
              <w:pStyle w:val="af1"/>
              <w:jc w:val="both"/>
              <w:rPr>
                <w:rFonts w:ascii="Times New Roman" w:hAnsi="Times New Roman" w:cs="Times New Roman"/>
              </w:rPr>
            </w:pPr>
            <w:r w:rsidRPr="003C02E9">
              <w:rPr>
                <w:rFonts w:ascii="Times New Roman" w:hAnsi="Times New Roman" w:cs="Times New Roman"/>
              </w:rPr>
              <w:t>维护保养</w:t>
            </w:r>
          </w:p>
        </w:tc>
        <w:tc>
          <w:tcPr>
            <w:tcW w:w="55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固态</w:t>
            </w:r>
          </w:p>
        </w:tc>
        <w:tc>
          <w:tcPr>
            <w:tcW w:w="115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金属、塑料</w:t>
            </w:r>
          </w:p>
        </w:tc>
        <w:tc>
          <w:tcPr>
            <w:tcW w:w="66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w:t>
            </w:r>
          </w:p>
        </w:tc>
        <w:tc>
          <w:tcPr>
            <w:tcW w:w="81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w:t>
            </w:r>
          </w:p>
        </w:tc>
        <w:tc>
          <w:tcPr>
            <w:tcW w:w="13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w:t>
            </w:r>
          </w:p>
        </w:tc>
        <w:tc>
          <w:tcPr>
            <w:tcW w:w="83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0.4</w:t>
            </w:r>
          </w:p>
        </w:tc>
        <w:tc>
          <w:tcPr>
            <w:tcW w:w="741"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0.4</w:t>
            </w:r>
          </w:p>
        </w:tc>
      </w:tr>
      <w:tr w:rsidR="001B279B" w:rsidRPr="003C02E9">
        <w:trPr>
          <w:trHeight w:val="283"/>
          <w:jc w:val="center"/>
        </w:trPr>
        <w:tc>
          <w:tcPr>
            <w:tcW w:w="27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3</w:t>
            </w:r>
          </w:p>
        </w:tc>
        <w:tc>
          <w:tcPr>
            <w:tcW w:w="116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废矿物油</w:t>
            </w:r>
          </w:p>
        </w:tc>
        <w:tc>
          <w:tcPr>
            <w:tcW w:w="114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危险废物</w:t>
            </w:r>
          </w:p>
        </w:tc>
        <w:tc>
          <w:tcPr>
            <w:tcW w:w="992" w:type="dxa"/>
          </w:tcPr>
          <w:p w:rsidR="001B279B" w:rsidRPr="003C02E9" w:rsidRDefault="00B46574">
            <w:pPr>
              <w:pStyle w:val="af1"/>
              <w:jc w:val="both"/>
              <w:rPr>
                <w:rFonts w:ascii="Times New Roman" w:hAnsi="Times New Roman" w:cs="Times New Roman"/>
              </w:rPr>
            </w:pPr>
            <w:r w:rsidRPr="003C02E9">
              <w:rPr>
                <w:rFonts w:ascii="Times New Roman" w:hAnsi="Times New Roman" w:cs="Times New Roman"/>
              </w:rPr>
              <w:t>维护保养</w:t>
            </w:r>
          </w:p>
        </w:tc>
        <w:tc>
          <w:tcPr>
            <w:tcW w:w="55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液态</w:t>
            </w:r>
          </w:p>
        </w:tc>
        <w:tc>
          <w:tcPr>
            <w:tcW w:w="115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机油</w:t>
            </w:r>
          </w:p>
        </w:tc>
        <w:tc>
          <w:tcPr>
            <w:tcW w:w="66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T,I</w:t>
            </w:r>
          </w:p>
        </w:tc>
        <w:tc>
          <w:tcPr>
            <w:tcW w:w="81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HW08</w:t>
            </w:r>
          </w:p>
        </w:tc>
        <w:tc>
          <w:tcPr>
            <w:tcW w:w="13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900-249-08</w:t>
            </w:r>
          </w:p>
        </w:tc>
        <w:tc>
          <w:tcPr>
            <w:tcW w:w="83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4</w:t>
            </w:r>
          </w:p>
        </w:tc>
        <w:tc>
          <w:tcPr>
            <w:tcW w:w="741"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4</w:t>
            </w:r>
          </w:p>
        </w:tc>
      </w:tr>
      <w:tr w:rsidR="001B279B" w:rsidRPr="003C02E9">
        <w:trPr>
          <w:trHeight w:val="283"/>
          <w:jc w:val="center"/>
        </w:trPr>
        <w:tc>
          <w:tcPr>
            <w:tcW w:w="27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4</w:t>
            </w:r>
          </w:p>
        </w:tc>
        <w:tc>
          <w:tcPr>
            <w:tcW w:w="116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废机油包装桶</w:t>
            </w:r>
          </w:p>
        </w:tc>
        <w:tc>
          <w:tcPr>
            <w:tcW w:w="114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危险废物</w:t>
            </w:r>
          </w:p>
        </w:tc>
        <w:tc>
          <w:tcPr>
            <w:tcW w:w="992"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维护保养</w:t>
            </w:r>
          </w:p>
        </w:tc>
        <w:tc>
          <w:tcPr>
            <w:tcW w:w="55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固态</w:t>
            </w:r>
          </w:p>
        </w:tc>
        <w:tc>
          <w:tcPr>
            <w:tcW w:w="115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金属、机油</w:t>
            </w:r>
          </w:p>
        </w:tc>
        <w:tc>
          <w:tcPr>
            <w:tcW w:w="66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T/C/In/I/R</w:t>
            </w:r>
          </w:p>
        </w:tc>
        <w:tc>
          <w:tcPr>
            <w:tcW w:w="81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HW49</w:t>
            </w:r>
          </w:p>
        </w:tc>
        <w:tc>
          <w:tcPr>
            <w:tcW w:w="13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900-041-49</w:t>
            </w:r>
          </w:p>
        </w:tc>
        <w:tc>
          <w:tcPr>
            <w:tcW w:w="83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0.15</w:t>
            </w:r>
          </w:p>
        </w:tc>
        <w:tc>
          <w:tcPr>
            <w:tcW w:w="741"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0.15</w:t>
            </w:r>
          </w:p>
        </w:tc>
      </w:tr>
      <w:tr w:rsidR="001B279B" w:rsidRPr="003C02E9">
        <w:trPr>
          <w:trHeight w:val="283"/>
          <w:jc w:val="center"/>
        </w:trPr>
        <w:tc>
          <w:tcPr>
            <w:tcW w:w="27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5</w:t>
            </w:r>
          </w:p>
        </w:tc>
        <w:tc>
          <w:tcPr>
            <w:tcW w:w="116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含油废物</w:t>
            </w:r>
          </w:p>
        </w:tc>
        <w:tc>
          <w:tcPr>
            <w:tcW w:w="114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危险废物</w:t>
            </w:r>
          </w:p>
        </w:tc>
        <w:tc>
          <w:tcPr>
            <w:tcW w:w="992"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维护保养</w:t>
            </w:r>
          </w:p>
        </w:tc>
        <w:tc>
          <w:tcPr>
            <w:tcW w:w="55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固态</w:t>
            </w:r>
          </w:p>
        </w:tc>
        <w:tc>
          <w:tcPr>
            <w:tcW w:w="115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机油、织物</w:t>
            </w:r>
          </w:p>
        </w:tc>
        <w:tc>
          <w:tcPr>
            <w:tcW w:w="66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T/C/In/I/R</w:t>
            </w:r>
          </w:p>
        </w:tc>
        <w:tc>
          <w:tcPr>
            <w:tcW w:w="81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HW49</w:t>
            </w:r>
          </w:p>
        </w:tc>
        <w:tc>
          <w:tcPr>
            <w:tcW w:w="13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900-041-49</w:t>
            </w:r>
          </w:p>
        </w:tc>
        <w:tc>
          <w:tcPr>
            <w:tcW w:w="83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0.05</w:t>
            </w:r>
          </w:p>
        </w:tc>
        <w:tc>
          <w:tcPr>
            <w:tcW w:w="741"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0.05</w:t>
            </w:r>
          </w:p>
        </w:tc>
      </w:tr>
      <w:tr w:rsidR="001B279B" w:rsidRPr="003C02E9">
        <w:trPr>
          <w:trHeight w:val="283"/>
          <w:jc w:val="center"/>
        </w:trPr>
        <w:tc>
          <w:tcPr>
            <w:tcW w:w="27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6</w:t>
            </w:r>
          </w:p>
        </w:tc>
        <w:tc>
          <w:tcPr>
            <w:tcW w:w="1163" w:type="dxa"/>
            <w:vAlign w:val="center"/>
          </w:tcPr>
          <w:p w:rsidR="001B279B" w:rsidRPr="003C02E9" w:rsidRDefault="00B46574">
            <w:pPr>
              <w:pStyle w:val="af1"/>
              <w:rPr>
                <w:rFonts w:ascii="Times New Roman" w:hAnsi="Times New Roman" w:cs="Times New Roman"/>
              </w:rPr>
            </w:pPr>
            <w:proofErr w:type="gramStart"/>
            <w:r w:rsidRPr="003C02E9">
              <w:rPr>
                <w:rFonts w:ascii="Times New Roman" w:hAnsi="Times New Roman" w:cs="Times New Roman"/>
              </w:rPr>
              <w:t>漆渣</w:t>
            </w:r>
            <w:proofErr w:type="gramEnd"/>
          </w:p>
        </w:tc>
        <w:tc>
          <w:tcPr>
            <w:tcW w:w="114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危险废物</w:t>
            </w:r>
          </w:p>
        </w:tc>
        <w:tc>
          <w:tcPr>
            <w:tcW w:w="992"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喷漆</w:t>
            </w:r>
          </w:p>
        </w:tc>
        <w:tc>
          <w:tcPr>
            <w:tcW w:w="55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固态</w:t>
            </w:r>
          </w:p>
        </w:tc>
        <w:tc>
          <w:tcPr>
            <w:tcW w:w="115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废腻子</w:t>
            </w:r>
          </w:p>
          <w:p w:rsidR="001B279B" w:rsidRPr="003C02E9" w:rsidRDefault="00B46574">
            <w:pPr>
              <w:pStyle w:val="af1"/>
              <w:rPr>
                <w:rFonts w:ascii="Times New Roman" w:hAnsi="Times New Roman" w:cs="Times New Roman"/>
              </w:rPr>
            </w:pPr>
            <w:r w:rsidRPr="003C02E9">
              <w:rPr>
                <w:rFonts w:ascii="Times New Roman" w:hAnsi="Times New Roman" w:cs="Times New Roman"/>
              </w:rPr>
              <w:t>油漆</w:t>
            </w:r>
          </w:p>
        </w:tc>
        <w:tc>
          <w:tcPr>
            <w:tcW w:w="66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T,I</w:t>
            </w:r>
          </w:p>
        </w:tc>
        <w:tc>
          <w:tcPr>
            <w:tcW w:w="81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HW12</w:t>
            </w:r>
          </w:p>
        </w:tc>
        <w:tc>
          <w:tcPr>
            <w:tcW w:w="13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900-252-12</w:t>
            </w:r>
          </w:p>
        </w:tc>
        <w:tc>
          <w:tcPr>
            <w:tcW w:w="83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0.045</w:t>
            </w:r>
          </w:p>
        </w:tc>
        <w:tc>
          <w:tcPr>
            <w:tcW w:w="741"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0.045</w:t>
            </w:r>
          </w:p>
        </w:tc>
      </w:tr>
      <w:tr w:rsidR="001B279B" w:rsidRPr="003C02E9">
        <w:trPr>
          <w:trHeight w:val="283"/>
          <w:jc w:val="center"/>
        </w:trPr>
        <w:tc>
          <w:tcPr>
            <w:tcW w:w="27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7</w:t>
            </w:r>
          </w:p>
        </w:tc>
        <w:tc>
          <w:tcPr>
            <w:tcW w:w="1163" w:type="dxa"/>
            <w:vAlign w:val="center"/>
          </w:tcPr>
          <w:p w:rsidR="001B279B" w:rsidRPr="003C02E9" w:rsidRDefault="00B46574">
            <w:pPr>
              <w:pStyle w:val="af1"/>
              <w:rPr>
                <w:rFonts w:ascii="Times New Roman" w:hAnsi="Times New Roman" w:cs="Times New Roman"/>
                <w:bCs/>
              </w:rPr>
            </w:pPr>
            <w:r w:rsidRPr="003C02E9">
              <w:rPr>
                <w:rFonts w:ascii="Times New Roman" w:hAnsi="Times New Roman" w:cs="Times New Roman"/>
                <w:bCs/>
              </w:rPr>
              <w:t>废过滤棉</w:t>
            </w:r>
          </w:p>
          <w:p w:rsidR="001B279B" w:rsidRPr="003C02E9" w:rsidRDefault="00B46574">
            <w:pPr>
              <w:pStyle w:val="af1"/>
              <w:rPr>
                <w:rFonts w:ascii="Times New Roman" w:hAnsi="Times New Roman" w:cs="Times New Roman"/>
              </w:rPr>
            </w:pPr>
            <w:r w:rsidRPr="003C02E9">
              <w:rPr>
                <w:rFonts w:ascii="Times New Roman" w:hAnsi="Times New Roman" w:cs="Times New Roman"/>
              </w:rPr>
              <w:t>废活性炭</w:t>
            </w:r>
          </w:p>
        </w:tc>
        <w:tc>
          <w:tcPr>
            <w:tcW w:w="114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危险废物</w:t>
            </w:r>
          </w:p>
        </w:tc>
        <w:tc>
          <w:tcPr>
            <w:tcW w:w="992"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喷漆</w:t>
            </w:r>
          </w:p>
        </w:tc>
        <w:tc>
          <w:tcPr>
            <w:tcW w:w="55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固态</w:t>
            </w:r>
          </w:p>
        </w:tc>
        <w:tc>
          <w:tcPr>
            <w:tcW w:w="115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油漆</w:t>
            </w:r>
          </w:p>
          <w:p w:rsidR="001B279B" w:rsidRPr="003C02E9" w:rsidRDefault="00B46574">
            <w:pPr>
              <w:pStyle w:val="af1"/>
              <w:rPr>
                <w:rFonts w:ascii="Times New Roman" w:hAnsi="Times New Roman" w:cs="Times New Roman"/>
              </w:rPr>
            </w:pPr>
            <w:r w:rsidRPr="003C02E9">
              <w:rPr>
                <w:rFonts w:ascii="Times New Roman" w:hAnsi="Times New Roman" w:cs="Times New Roman"/>
              </w:rPr>
              <w:t>纤维棉</w:t>
            </w:r>
          </w:p>
        </w:tc>
        <w:tc>
          <w:tcPr>
            <w:tcW w:w="66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T,I</w:t>
            </w:r>
          </w:p>
        </w:tc>
        <w:tc>
          <w:tcPr>
            <w:tcW w:w="81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HW12</w:t>
            </w:r>
          </w:p>
        </w:tc>
        <w:tc>
          <w:tcPr>
            <w:tcW w:w="13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900-252-12</w:t>
            </w:r>
          </w:p>
        </w:tc>
        <w:tc>
          <w:tcPr>
            <w:tcW w:w="83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3.80</w:t>
            </w:r>
          </w:p>
        </w:tc>
        <w:tc>
          <w:tcPr>
            <w:tcW w:w="741"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3.80</w:t>
            </w:r>
          </w:p>
        </w:tc>
      </w:tr>
      <w:tr w:rsidR="001B279B" w:rsidRPr="003C02E9">
        <w:trPr>
          <w:trHeight w:val="836"/>
          <w:jc w:val="center"/>
        </w:trPr>
        <w:tc>
          <w:tcPr>
            <w:tcW w:w="27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8</w:t>
            </w:r>
          </w:p>
        </w:tc>
        <w:tc>
          <w:tcPr>
            <w:tcW w:w="116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废油漆包装桶</w:t>
            </w:r>
          </w:p>
        </w:tc>
        <w:tc>
          <w:tcPr>
            <w:tcW w:w="114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危险废物</w:t>
            </w:r>
          </w:p>
        </w:tc>
        <w:tc>
          <w:tcPr>
            <w:tcW w:w="992"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喷漆</w:t>
            </w:r>
          </w:p>
        </w:tc>
        <w:tc>
          <w:tcPr>
            <w:tcW w:w="55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固态</w:t>
            </w:r>
          </w:p>
        </w:tc>
        <w:tc>
          <w:tcPr>
            <w:tcW w:w="115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油漆、金属</w:t>
            </w:r>
          </w:p>
        </w:tc>
        <w:tc>
          <w:tcPr>
            <w:tcW w:w="66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T/C/In/I/R</w:t>
            </w:r>
          </w:p>
        </w:tc>
        <w:tc>
          <w:tcPr>
            <w:tcW w:w="81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HW49</w:t>
            </w:r>
          </w:p>
        </w:tc>
        <w:tc>
          <w:tcPr>
            <w:tcW w:w="13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900-041-49</w:t>
            </w:r>
          </w:p>
        </w:tc>
        <w:tc>
          <w:tcPr>
            <w:tcW w:w="83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0.5</w:t>
            </w:r>
          </w:p>
        </w:tc>
        <w:tc>
          <w:tcPr>
            <w:tcW w:w="741"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0.5</w:t>
            </w:r>
          </w:p>
        </w:tc>
      </w:tr>
      <w:tr w:rsidR="001B279B" w:rsidRPr="003C02E9">
        <w:trPr>
          <w:trHeight w:val="283"/>
          <w:jc w:val="center"/>
        </w:trPr>
        <w:tc>
          <w:tcPr>
            <w:tcW w:w="27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9</w:t>
            </w:r>
          </w:p>
        </w:tc>
        <w:tc>
          <w:tcPr>
            <w:tcW w:w="116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废有机溶剂</w:t>
            </w:r>
          </w:p>
        </w:tc>
        <w:tc>
          <w:tcPr>
            <w:tcW w:w="114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危险废物</w:t>
            </w:r>
          </w:p>
        </w:tc>
        <w:tc>
          <w:tcPr>
            <w:tcW w:w="992"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喷漆</w:t>
            </w:r>
          </w:p>
        </w:tc>
        <w:tc>
          <w:tcPr>
            <w:tcW w:w="55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液态</w:t>
            </w:r>
          </w:p>
        </w:tc>
        <w:tc>
          <w:tcPr>
            <w:tcW w:w="115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溶剂</w:t>
            </w:r>
          </w:p>
        </w:tc>
        <w:tc>
          <w:tcPr>
            <w:tcW w:w="66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T</w:t>
            </w:r>
          </w:p>
        </w:tc>
        <w:tc>
          <w:tcPr>
            <w:tcW w:w="81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HW42</w:t>
            </w:r>
          </w:p>
        </w:tc>
        <w:tc>
          <w:tcPr>
            <w:tcW w:w="13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900-499-42</w:t>
            </w:r>
          </w:p>
        </w:tc>
        <w:tc>
          <w:tcPr>
            <w:tcW w:w="83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0.18</w:t>
            </w:r>
          </w:p>
        </w:tc>
        <w:tc>
          <w:tcPr>
            <w:tcW w:w="741"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0.18</w:t>
            </w:r>
          </w:p>
        </w:tc>
      </w:tr>
      <w:tr w:rsidR="001B279B" w:rsidRPr="003C02E9">
        <w:trPr>
          <w:trHeight w:val="283"/>
          <w:jc w:val="center"/>
        </w:trPr>
        <w:tc>
          <w:tcPr>
            <w:tcW w:w="27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10</w:t>
            </w:r>
          </w:p>
        </w:tc>
        <w:tc>
          <w:tcPr>
            <w:tcW w:w="116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废有机溶剂包装桶</w:t>
            </w:r>
          </w:p>
        </w:tc>
        <w:tc>
          <w:tcPr>
            <w:tcW w:w="114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危险废物</w:t>
            </w:r>
          </w:p>
        </w:tc>
        <w:tc>
          <w:tcPr>
            <w:tcW w:w="992"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喷漆</w:t>
            </w:r>
          </w:p>
        </w:tc>
        <w:tc>
          <w:tcPr>
            <w:tcW w:w="55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固态</w:t>
            </w:r>
          </w:p>
        </w:tc>
        <w:tc>
          <w:tcPr>
            <w:tcW w:w="115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塑料、溶剂</w:t>
            </w:r>
          </w:p>
        </w:tc>
        <w:tc>
          <w:tcPr>
            <w:tcW w:w="66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T/C/In/I/R</w:t>
            </w:r>
          </w:p>
        </w:tc>
        <w:tc>
          <w:tcPr>
            <w:tcW w:w="81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HW49</w:t>
            </w:r>
          </w:p>
        </w:tc>
        <w:tc>
          <w:tcPr>
            <w:tcW w:w="13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900-041-49</w:t>
            </w:r>
          </w:p>
        </w:tc>
        <w:tc>
          <w:tcPr>
            <w:tcW w:w="83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0.1</w:t>
            </w:r>
          </w:p>
        </w:tc>
        <w:tc>
          <w:tcPr>
            <w:tcW w:w="741"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0.1</w:t>
            </w:r>
          </w:p>
        </w:tc>
      </w:tr>
      <w:tr w:rsidR="001B279B" w:rsidRPr="003C02E9">
        <w:trPr>
          <w:trHeight w:val="283"/>
          <w:jc w:val="center"/>
        </w:trPr>
        <w:tc>
          <w:tcPr>
            <w:tcW w:w="274"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11</w:t>
            </w:r>
          </w:p>
        </w:tc>
        <w:tc>
          <w:tcPr>
            <w:tcW w:w="1163" w:type="dxa"/>
            <w:vAlign w:val="center"/>
          </w:tcPr>
          <w:p w:rsidR="001B279B" w:rsidRPr="003C02E9" w:rsidRDefault="00B46574">
            <w:pPr>
              <w:pStyle w:val="af1"/>
              <w:rPr>
                <w:rFonts w:ascii="Times New Roman" w:hAnsi="Times New Roman" w:cs="Times New Roman"/>
                <w:bCs/>
              </w:rPr>
            </w:pPr>
            <w:r w:rsidRPr="003C02E9">
              <w:rPr>
                <w:rFonts w:ascii="Times New Roman" w:hAnsi="Times New Roman" w:cs="Times New Roman"/>
                <w:bCs/>
              </w:rPr>
              <w:t>废蓄电池</w:t>
            </w:r>
          </w:p>
        </w:tc>
        <w:tc>
          <w:tcPr>
            <w:tcW w:w="114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危险废物</w:t>
            </w:r>
          </w:p>
        </w:tc>
        <w:tc>
          <w:tcPr>
            <w:tcW w:w="992"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维修</w:t>
            </w:r>
          </w:p>
        </w:tc>
        <w:tc>
          <w:tcPr>
            <w:tcW w:w="55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固态</w:t>
            </w:r>
          </w:p>
        </w:tc>
        <w:tc>
          <w:tcPr>
            <w:tcW w:w="115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塑料</w:t>
            </w:r>
          </w:p>
          <w:p w:rsidR="001B279B" w:rsidRPr="003C02E9" w:rsidRDefault="00B46574">
            <w:pPr>
              <w:pStyle w:val="af1"/>
              <w:rPr>
                <w:rFonts w:ascii="Times New Roman" w:hAnsi="Times New Roman" w:cs="Times New Roman"/>
              </w:rPr>
            </w:pPr>
            <w:r w:rsidRPr="003C02E9">
              <w:rPr>
                <w:rFonts w:ascii="Times New Roman" w:hAnsi="Times New Roman" w:cs="Times New Roman"/>
              </w:rPr>
              <w:t>酸、金属</w:t>
            </w:r>
          </w:p>
        </w:tc>
        <w:tc>
          <w:tcPr>
            <w:tcW w:w="66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T</w:t>
            </w:r>
          </w:p>
        </w:tc>
        <w:tc>
          <w:tcPr>
            <w:tcW w:w="813"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HW49</w:t>
            </w:r>
          </w:p>
        </w:tc>
        <w:tc>
          <w:tcPr>
            <w:tcW w:w="1375"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900-044-49</w:t>
            </w:r>
          </w:p>
        </w:tc>
        <w:tc>
          <w:tcPr>
            <w:tcW w:w="83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0.08</w:t>
            </w:r>
          </w:p>
        </w:tc>
        <w:tc>
          <w:tcPr>
            <w:tcW w:w="741"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0.08</w:t>
            </w:r>
          </w:p>
        </w:tc>
      </w:tr>
      <w:tr w:rsidR="00246FD4" w:rsidRPr="003C02E9">
        <w:trPr>
          <w:trHeight w:val="283"/>
          <w:jc w:val="center"/>
        </w:trPr>
        <w:tc>
          <w:tcPr>
            <w:tcW w:w="274" w:type="dxa"/>
            <w:vAlign w:val="center"/>
          </w:tcPr>
          <w:p w:rsidR="00246FD4" w:rsidRPr="00117104" w:rsidRDefault="00246FD4" w:rsidP="00246FD4">
            <w:pPr>
              <w:pStyle w:val="af1"/>
            </w:pPr>
            <w:r>
              <w:rPr>
                <w:rFonts w:hint="eastAsia"/>
              </w:rPr>
              <w:t>12</w:t>
            </w:r>
          </w:p>
        </w:tc>
        <w:tc>
          <w:tcPr>
            <w:tcW w:w="1163" w:type="dxa"/>
            <w:vAlign w:val="center"/>
          </w:tcPr>
          <w:p w:rsidR="00246FD4" w:rsidRDefault="00246FD4" w:rsidP="00246FD4">
            <w:pPr>
              <w:pStyle w:val="af1"/>
              <w:rPr>
                <w:bCs/>
              </w:rPr>
            </w:pPr>
            <w:r>
              <w:rPr>
                <w:rFonts w:hint="eastAsia"/>
                <w:bCs/>
              </w:rPr>
              <w:t>沉淀池</w:t>
            </w:r>
          </w:p>
          <w:p w:rsidR="00246FD4" w:rsidRPr="00117104" w:rsidRDefault="00246FD4" w:rsidP="00246FD4">
            <w:pPr>
              <w:pStyle w:val="af1"/>
              <w:rPr>
                <w:bCs/>
              </w:rPr>
            </w:pPr>
            <w:r>
              <w:rPr>
                <w:bCs/>
              </w:rPr>
              <w:t>废油</w:t>
            </w:r>
          </w:p>
        </w:tc>
        <w:tc>
          <w:tcPr>
            <w:tcW w:w="1149" w:type="dxa"/>
            <w:vAlign w:val="center"/>
          </w:tcPr>
          <w:p w:rsidR="00246FD4" w:rsidRPr="00117104" w:rsidRDefault="00246FD4" w:rsidP="00246FD4">
            <w:pPr>
              <w:pStyle w:val="af1"/>
            </w:pPr>
            <w:r w:rsidRPr="00117104">
              <w:t>危险废物</w:t>
            </w:r>
          </w:p>
        </w:tc>
        <w:tc>
          <w:tcPr>
            <w:tcW w:w="992" w:type="dxa"/>
            <w:vAlign w:val="center"/>
          </w:tcPr>
          <w:p w:rsidR="00246FD4" w:rsidRPr="009A503C" w:rsidRDefault="00246FD4" w:rsidP="00246FD4">
            <w:pPr>
              <w:pStyle w:val="af1"/>
            </w:pPr>
            <w:r>
              <w:rPr>
                <w:rFonts w:hint="eastAsia"/>
              </w:rPr>
              <w:t>洗车</w:t>
            </w:r>
          </w:p>
        </w:tc>
        <w:tc>
          <w:tcPr>
            <w:tcW w:w="558" w:type="dxa"/>
            <w:vAlign w:val="center"/>
          </w:tcPr>
          <w:p w:rsidR="00246FD4" w:rsidRPr="00117104" w:rsidRDefault="00246FD4" w:rsidP="00246FD4">
            <w:pPr>
              <w:pStyle w:val="af1"/>
            </w:pPr>
            <w:r>
              <w:rPr>
                <w:rFonts w:hint="eastAsia"/>
              </w:rPr>
              <w:t>液态</w:t>
            </w:r>
          </w:p>
        </w:tc>
        <w:tc>
          <w:tcPr>
            <w:tcW w:w="1150" w:type="dxa"/>
            <w:vAlign w:val="center"/>
          </w:tcPr>
          <w:p w:rsidR="00246FD4" w:rsidRDefault="00246FD4" w:rsidP="00246FD4">
            <w:pPr>
              <w:pStyle w:val="af1"/>
            </w:pPr>
            <w:r w:rsidRPr="002B7BA2">
              <w:rPr>
                <w:rFonts w:hint="eastAsia"/>
              </w:rPr>
              <w:t>废矿物油</w:t>
            </w:r>
          </w:p>
        </w:tc>
        <w:tc>
          <w:tcPr>
            <w:tcW w:w="660" w:type="dxa"/>
            <w:vAlign w:val="center"/>
          </w:tcPr>
          <w:p w:rsidR="00246FD4" w:rsidRPr="009A503C" w:rsidRDefault="00246FD4" w:rsidP="00246FD4">
            <w:pPr>
              <w:pStyle w:val="af1"/>
            </w:pPr>
            <w:r w:rsidRPr="009A503C">
              <w:t>T,I</w:t>
            </w:r>
          </w:p>
        </w:tc>
        <w:tc>
          <w:tcPr>
            <w:tcW w:w="813" w:type="dxa"/>
            <w:vAlign w:val="center"/>
          </w:tcPr>
          <w:p w:rsidR="00246FD4" w:rsidRPr="009A503C" w:rsidRDefault="00246FD4" w:rsidP="00246FD4">
            <w:pPr>
              <w:pStyle w:val="af1"/>
            </w:pPr>
            <w:r w:rsidRPr="00C15822">
              <w:rPr>
                <w:rFonts w:hint="eastAsia"/>
              </w:rPr>
              <w:t>HW08</w:t>
            </w:r>
          </w:p>
        </w:tc>
        <w:tc>
          <w:tcPr>
            <w:tcW w:w="1375" w:type="dxa"/>
            <w:vAlign w:val="center"/>
          </w:tcPr>
          <w:p w:rsidR="00246FD4" w:rsidRPr="009A503C" w:rsidRDefault="00246FD4" w:rsidP="00246FD4">
            <w:pPr>
              <w:pStyle w:val="af1"/>
            </w:pPr>
            <w:r w:rsidRPr="00C15822">
              <w:rPr>
                <w:rFonts w:hint="eastAsia"/>
              </w:rPr>
              <w:t>900-210-08</w:t>
            </w:r>
          </w:p>
        </w:tc>
        <w:tc>
          <w:tcPr>
            <w:tcW w:w="830" w:type="dxa"/>
            <w:vAlign w:val="center"/>
          </w:tcPr>
          <w:p w:rsidR="00246FD4" w:rsidRDefault="00246FD4" w:rsidP="00246FD4">
            <w:pPr>
              <w:pStyle w:val="af1"/>
            </w:pPr>
            <w:r>
              <w:rPr>
                <w:rFonts w:hint="eastAsia"/>
              </w:rPr>
              <w:t>0.1</w:t>
            </w:r>
          </w:p>
        </w:tc>
        <w:tc>
          <w:tcPr>
            <w:tcW w:w="741" w:type="dxa"/>
            <w:vAlign w:val="center"/>
          </w:tcPr>
          <w:p w:rsidR="00246FD4" w:rsidRDefault="00246FD4" w:rsidP="00246FD4">
            <w:pPr>
              <w:pStyle w:val="af1"/>
            </w:pPr>
            <w:r>
              <w:rPr>
                <w:rFonts w:hint="eastAsia"/>
              </w:rPr>
              <w:t>0.1</w:t>
            </w:r>
          </w:p>
        </w:tc>
      </w:tr>
    </w:tbl>
    <w:p w:rsidR="008C69EB" w:rsidRPr="003C02E9" w:rsidRDefault="008C69EB" w:rsidP="008C69EB">
      <w:pPr>
        <w:ind w:firstLine="560"/>
        <w:rPr>
          <w:rFonts w:ascii="Times New Roman" w:eastAsia="仿宋_GB2312" w:hAnsi="Times New Roman" w:cs="Times New Roman"/>
          <w:b/>
          <w:bCs/>
          <w:sz w:val="28"/>
          <w:szCs w:val="28"/>
        </w:rPr>
      </w:pPr>
    </w:p>
    <w:p w:rsidR="008C69EB" w:rsidRPr="003C02E9" w:rsidRDefault="008C69EB" w:rsidP="008C69EB">
      <w:pPr>
        <w:ind w:firstLine="560"/>
        <w:rPr>
          <w:rFonts w:ascii="Times New Roman" w:eastAsia="仿宋_GB2312" w:hAnsi="Times New Roman" w:cs="Times New Roman"/>
          <w:b/>
          <w:bCs/>
          <w:sz w:val="28"/>
          <w:szCs w:val="28"/>
        </w:rPr>
      </w:pPr>
    </w:p>
    <w:p w:rsidR="008C69EB" w:rsidRPr="003C02E9" w:rsidRDefault="008C69EB" w:rsidP="008C69EB">
      <w:pPr>
        <w:ind w:firstLine="560"/>
        <w:rPr>
          <w:rFonts w:ascii="Times New Roman" w:eastAsia="仿宋_GB2312" w:hAnsi="Times New Roman" w:cs="Times New Roman"/>
          <w:b/>
          <w:bCs/>
          <w:sz w:val="28"/>
          <w:szCs w:val="28"/>
        </w:rPr>
      </w:pPr>
    </w:p>
    <w:p w:rsidR="008C69EB" w:rsidRPr="003C02E9" w:rsidRDefault="008C69EB" w:rsidP="008C69EB">
      <w:pPr>
        <w:ind w:firstLine="560"/>
        <w:rPr>
          <w:rFonts w:ascii="Times New Roman" w:eastAsia="仿宋_GB2312" w:hAnsi="Times New Roman" w:cs="Times New Roman"/>
          <w:b/>
          <w:bCs/>
          <w:sz w:val="28"/>
          <w:szCs w:val="28"/>
        </w:rPr>
      </w:pPr>
    </w:p>
    <w:p w:rsidR="008C69EB" w:rsidRPr="003C02E9" w:rsidRDefault="008C69EB" w:rsidP="008C69EB">
      <w:pPr>
        <w:ind w:firstLine="560"/>
        <w:rPr>
          <w:rFonts w:ascii="Times New Roman" w:eastAsia="仿宋_GB2312" w:hAnsi="Times New Roman" w:cs="Times New Roman"/>
          <w:b/>
          <w:bCs/>
          <w:sz w:val="28"/>
          <w:szCs w:val="28"/>
        </w:rPr>
      </w:pPr>
    </w:p>
    <w:p w:rsidR="008C69EB" w:rsidRPr="003C02E9" w:rsidRDefault="008C69EB" w:rsidP="008C69EB">
      <w:pPr>
        <w:ind w:firstLine="560"/>
        <w:rPr>
          <w:rFonts w:ascii="Times New Roman" w:eastAsia="仿宋_GB2312" w:hAnsi="Times New Roman" w:cs="Times New Roman"/>
          <w:b/>
          <w:bCs/>
          <w:sz w:val="28"/>
          <w:szCs w:val="28"/>
        </w:rPr>
      </w:pPr>
    </w:p>
    <w:p w:rsidR="008C69EB" w:rsidRPr="003C02E9" w:rsidRDefault="008C69EB" w:rsidP="008C69EB">
      <w:pPr>
        <w:ind w:firstLine="560"/>
        <w:rPr>
          <w:rFonts w:ascii="Times New Roman" w:eastAsia="仿宋_GB2312" w:hAnsi="Times New Roman" w:cs="Times New Roman"/>
          <w:b/>
          <w:bCs/>
          <w:sz w:val="28"/>
          <w:szCs w:val="28"/>
        </w:rPr>
      </w:pPr>
    </w:p>
    <w:p w:rsidR="008C69EB" w:rsidRPr="003C02E9" w:rsidRDefault="008C69EB" w:rsidP="008C69EB">
      <w:pPr>
        <w:ind w:firstLine="560"/>
        <w:rPr>
          <w:rFonts w:ascii="Times New Roman" w:eastAsia="仿宋_GB2312" w:hAnsi="Times New Roman" w:cs="Times New Roman"/>
          <w:b/>
          <w:bCs/>
          <w:sz w:val="28"/>
          <w:szCs w:val="28"/>
        </w:rPr>
      </w:pPr>
    </w:p>
    <w:p w:rsidR="001B279B" w:rsidRPr="003C02E9" w:rsidRDefault="00B46574">
      <w:pPr>
        <w:pStyle w:val="aa"/>
        <w:rPr>
          <w:rFonts w:ascii="Times New Roman" w:hAnsi="Times New Roman" w:cs="Times New Roman"/>
        </w:rPr>
      </w:pPr>
      <w:r w:rsidRPr="003C02E9">
        <w:rPr>
          <w:rFonts w:ascii="Times New Roman" w:hAnsi="Times New Roman" w:cs="Times New Roman"/>
        </w:rPr>
        <w:lastRenderedPageBreak/>
        <w:t>四、污染防治设施建设及运行情况</w:t>
      </w:r>
    </w:p>
    <w:p w:rsidR="001B279B" w:rsidRPr="003C02E9" w:rsidRDefault="00B46574">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t>（一）废水</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、污染防治措施</w:t>
      </w:r>
    </w:p>
    <w:p w:rsidR="001B279B"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全厂实行雨污分流原则：雨水经厂区雨水管道系统收集后排入厂区外附近河道；维修过程产生的洗车废水经沉淀池沉淀后和生活污水一起依托租赁厂房污水管网接管至常州市江边污水处理厂集中处理，达标后尾水排入长江。</w:t>
      </w:r>
    </w:p>
    <w:p w:rsidR="00246FD4" w:rsidRPr="00246FD4" w:rsidRDefault="00246FD4">
      <w:pPr>
        <w:ind w:firstLine="560"/>
        <w:rPr>
          <w:rFonts w:ascii="Times New Roman" w:eastAsia="仿宋_GB2312" w:hAnsi="Times New Roman" w:cs="Times New Roman"/>
          <w:sz w:val="28"/>
          <w:szCs w:val="28"/>
        </w:rPr>
      </w:pPr>
      <w:r w:rsidRPr="00246FD4">
        <w:rPr>
          <w:rFonts w:ascii="Times New Roman" w:eastAsia="仿宋_GB2312" w:hAnsi="Times New Roman" w:cs="Times New Roman" w:hint="eastAsia"/>
          <w:sz w:val="28"/>
          <w:szCs w:val="28"/>
        </w:rPr>
        <w:t>我公司设置</w:t>
      </w:r>
      <w:r w:rsidRPr="00246FD4">
        <w:rPr>
          <w:rFonts w:ascii="Times New Roman" w:eastAsia="仿宋_GB2312" w:hAnsi="Times New Roman" w:cs="Times New Roman" w:hint="eastAsia"/>
          <w:sz w:val="28"/>
          <w:szCs w:val="28"/>
        </w:rPr>
        <w:t>1</w:t>
      </w:r>
      <w:r w:rsidRPr="00246FD4">
        <w:rPr>
          <w:rFonts w:ascii="Times New Roman" w:eastAsia="仿宋_GB2312" w:hAnsi="Times New Roman" w:cs="Times New Roman" w:hint="eastAsia"/>
          <w:sz w:val="28"/>
          <w:szCs w:val="28"/>
        </w:rPr>
        <w:t>个</w:t>
      </w:r>
      <w:r w:rsidRPr="00246FD4">
        <w:rPr>
          <w:rFonts w:ascii="Times New Roman" w:eastAsia="仿宋_GB2312" w:hAnsi="Times New Roman" w:cs="Times New Roman" w:hint="eastAsia"/>
          <w:sz w:val="28"/>
          <w:szCs w:val="28"/>
        </w:rPr>
        <w:t>0.</w:t>
      </w:r>
      <w:r>
        <w:rPr>
          <w:rFonts w:ascii="Times New Roman" w:eastAsia="仿宋_GB2312" w:hAnsi="Times New Roman" w:cs="Times New Roman"/>
          <w:sz w:val="28"/>
          <w:szCs w:val="28"/>
        </w:rPr>
        <w:t>5</w:t>
      </w:r>
      <w:r w:rsidRPr="00246FD4">
        <w:rPr>
          <w:rFonts w:ascii="Times New Roman" w:eastAsia="仿宋_GB2312" w:hAnsi="Times New Roman" w:cs="Times New Roman" w:hint="eastAsia"/>
          <w:sz w:val="28"/>
          <w:szCs w:val="28"/>
        </w:rPr>
        <w:t>m</w:t>
      </w:r>
      <w:r w:rsidRPr="00246FD4">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0</w:t>
      </w:r>
      <w:r w:rsidRPr="00246FD4">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6</w:t>
      </w:r>
      <w:r w:rsidRPr="00246FD4">
        <w:rPr>
          <w:rFonts w:ascii="Times New Roman" w:eastAsia="仿宋_GB2312" w:hAnsi="Times New Roman" w:cs="Times New Roman" w:hint="eastAsia"/>
          <w:sz w:val="28"/>
          <w:szCs w:val="28"/>
        </w:rPr>
        <w:t>m</w:t>
      </w:r>
      <w:r w:rsidRPr="00246FD4">
        <w:rPr>
          <w:rFonts w:ascii="Times New Roman" w:eastAsia="仿宋_GB2312" w:hAnsi="Times New Roman" w:cs="Times New Roman" w:hint="eastAsia"/>
          <w:sz w:val="28"/>
          <w:szCs w:val="28"/>
        </w:rPr>
        <w:t>×</w:t>
      </w:r>
      <w:r w:rsidRPr="00246FD4">
        <w:rPr>
          <w:rFonts w:ascii="Times New Roman" w:eastAsia="仿宋_GB2312" w:hAnsi="Times New Roman" w:cs="Times New Roman" w:hint="eastAsia"/>
          <w:sz w:val="28"/>
          <w:szCs w:val="28"/>
        </w:rPr>
        <w:t>0.7m</w:t>
      </w:r>
      <w:r w:rsidRPr="00246FD4">
        <w:rPr>
          <w:rFonts w:ascii="Times New Roman" w:eastAsia="仿宋_GB2312" w:hAnsi="Times New Roman" w:cs="Times New Roman" w:hint="eastAsia"/>
          <w:sz w:val="28"/>
          <w:szCs w:val="28"/>
        </w:rPr>
        <w:t>沉淀池，用于沉淀洗车废水，沉淀后能做到达标排放。</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2</w:t>
      </w:r>
      <w:r w:rsidRPr="003C02E9">
        <w:rPr>
          <w:rFonts w:ascii="Times New Roman" w:eastAsia="仿宋_GB2312" w:hAnsi="Times New Roman" w:cs="Times New Roman"/>
          <w:sz w:val="28"/>
          <w:szCs w:val="28"/>
        </w:rPr>
        <w:t>、污染防治措施建设运行情况</w:t>
      </w:r>
    </w:p>
    <w:p w:rsidR="001B279B" w:rsidRPr="003C02E9" w:rsidRDefault="00246FD4">
      <w:pPr>
        <w:ind w:firstLine="560"/>
        <w:rPr>
          <w:rFonts w:ascii="Times New Roman" w:eastAsia="仿宋_GB2312" w:hAnsi="Times New Roman" w:cs="Times New Roman"/>
          <w:sz w:val="28"/>
          <w:szCs w:val="28"/>
        </w:rPr>
      </w:pPr>
      <w:r w:rsidRPr="00246FD4">
        <w:rPr>
          <w:rFonts w:ascii="Times New Roman" w:eastAsia="仿宋_GB2312" w:hAnsi="Times New Roman" w:cs="Times New Roman" w:hint="eastAsia"/>
          <w:sz w:val="28"/>
          <w:szCs w:val="28"/>
        </w:rPr>
        <w:t>我公司厂区内部雨污水管网均依托常州市新科冶金材料有限公司厂区的雨污水管网，目前该公司雨水管网和污水管网建设已全部完成，厂区雨水可有效收集后排入附近河道；沉淀池已建成并稳定运行，定期打捞废油，废水已顺利接管，但常州市新科冶金材料有限公司尚未签订污水接管协议，已签订承诺书，承诺尽快签订污水接管协议（见附件）。</w:t>
      </w:r>
    </w:p>
    <w:p w:rsidR="001B279B" w:rsidRPr="003C02E9" w:rsidRDefault="00B46574">
      <w:pPr>
        <w:spacing w:line="500" w:lineRule="exact"/>
        <w:ind w:firstLine="562"/>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t>（二）废气</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、污染防治措施</w:t>
      </w:r>
    </w:p>
    <w:p w:rsidR="00246FD4"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我公司经营过程中产生的少量焊接烟尘、打磨粉尘无组织排放；调漆房、喷漆烤漆房有组织废气（调漆、喷漆、烤漆废气和喷枪清洗废气：颗粒物、二甲苯、乙酸丁酯、非甲烷总烃）经风量为</w:t>
      </w:r>
      <w:r w:rsidRPr="003C02E9">
        <w:rPr>
          <w:rFonts w:ascii="Times New Roman" w:eastAsia="仿宋_GB2312" w:hAnsi="Times New Roman" w:cs="Times New Roman"/>
          <w:sz w:val="28"/>
          <w:szCs w:val="28"/>
        </w:rPr>
        <w:t>24000m</w:t>
      </w:r>
      <w:r w:rsidRPr="003C02E9">
        <w:rPr>
          <w:rFonts w:ascii="Times New Roman" w:eastAsia="仿宋_GB2312" w:hAnsi="Times New Roman" w:cs="Times New Roman"/>
          <w:sz w:val="28"/>
          <w:szCs w:val="28"/>
          <w:vertAlign w:val="superscript"/>
        </w:rPr>
        <w:t>3</w:t>
      </w:r>
      <w:r w:rsidRPr="003C02E9">
        <w:rPr>
          <w:rFonts w:ascii="Times New Roman" w:eastAsia="仿宋_GB2312" w:hAnsi="Times New Roman" w:cs="Times New Roman"/>
          <w:sz w:val="28"/>
          <w:szCs w:val="28"/>
        </w:rPr>
        <w:t>/h</w:t>
      </w:r>
      <w:r w:rsidRPr="003C02E9">
        <w:rPr>
          <w:rFonts w:ascii="Times New Roman" w:eastAsia="仿宋_GB2312" w:hAnsi="Times New Roman" w:cs="Times New Roman"/>
          <w:sz w:val="28"/>
          <w:szCs w:val="28"/>
        </w:rPr>
        <w:t>的引风装置引至</w:t>
      </w:r>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套过滤棉</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活性炭吸附装置处理后，通过一根</w:t>
      </w:r>
      <w:r w:rsidRPr="003C02E9">
        <w:rPr>
          <w:rFonts w:ascii="Times New Roman" w:eastAsia="仿宋_GB2312" w:hAnsi="Times New Roman" w:cs="Times New Roman"/>
          <w:sz w:val="28"/>
          <w:szCs w:val="28"/>
        </w:rPr>
        <w:t>21m</w:t>
      </w:r>
      <w:r w:rsidRPr="003C02E9">
        <w:rPr>
          <w:rFonts w:ascii="Times New Roman" w:eastAsia="仿宋_GB2312" w:hAnsi="Times New Roman" w:cs="Times New Roman"/>
          <w:sz w:val="28"/>
          <w:szCs w:val="28"/>
        </w:rPr>
        <w:t>高排气筒排放。考虑到调漆房和喷漆烤漆</w:t>
      </w:r>
      <w:proofErr w:type="gramStart"/>
      <w:r w:rsidRPr="003C02E9">
        <w:rPr>
          <w:rFonts w:ascii="Times New Roman" w:eastAsia="仿宋_GB2312" w:hAnsi="Times New Roman" w:cs="Times New Roman"/>
          <w:sz w:val="28"/>
          <w:szCs w:val="28"/>
        </w:rPr>
        <w:t>房无法</w:t>
      </w:r>
      <w:proofErr w:type="gramEnd"/>
      <w:r w:rsidRPr="003C02E9">
        <w:rPr>
          <w:rFonts w:ascii="Times New Roman" w:eastAsia="仿宋_GB2312" w:hAnsi="Times New Roman" w:cs="Times New Roman"/>
          <w:sz w:val="28"/>
          <w:szCs w:val="28"/>
        </w:rPr>
        <w:t>做到</w:t>
      </w:r>
      <w:r w:rsidRPr="003C02E9">
        <w:rPr>
          <w:rFonts w:ascii="Times New Roman" w:eastAsia="仿宋_GB2312" w:hAnsi="Times New Roman" w:cs="Times New Roman"/>
          <w:sz w:val="28"/>
          <w:szCs w:val="28"/>
        </w:rPr>
        <w:t>100%</w:t>
      </w:r>
      <w:r w:rsidRPr="003C02E9">
        <w:rPr>
          <w:rFonts w:ascii="Times New Roman" w:eastAsia="仿宋_GB2312" w:hAnsi="Times New Roman" w:cs="Times New Roman"/>
          <w:sz w:val="28"/>
          <w:szCs w:val="28"/>
        </w:rPr>
        <w:t>密闭，开门、关门瞬间少量废气散逸</w:t>
      </w:r>
      <w:r w:rsidRPr="003C02E9">
        <w:rPr>
          <w:rFonts w:ascii="Times New Roman" w:eastAsia="仿宋_GB2312" w:hAnsi="Times New Roman" w:cs="Times New Roman"/>
          <w:sz w:val="28"/>
          <w:szCs w:val="28"/>
        </w:rPr>
        <w:lastRenderedPageBreak/>
        <w:t>到喷漆房外，废气捕集率按</w:t>
      </w:r>
      <w:r w:rsidRPr="003C02E9">
        <w:rPr>
          <w:rFonts w:ascii="Times New Roman" w:eastAsia="仿宋_GB2312" w:hAnsi="Times New Roman" w:cs="Times New Roman"/>
          <w:sz w:val="28"/>
          <w:szCs w:val="28"/>
        </w:rPr>
        <w:t>90%</w:t>
      </w:r>
      <w:r w:rsidRPr="003C02E9">
        <w:rPr>
          <w:rFonts w:ascii="Times New Roman" w:eastAsia="仿宋_GB2312" w:hAnsi="Times New Roman" w:cs="Times New Roman"/>
          <w:sz w:val="28"/>
          <w:szCs w:val="28"/>
        </w:rPr>
        <w:t>计，</w:t>
      </w:r>
      <w:r w:rsidR="00246FD4" w:rsidRPr="00246FD4">
        <w:rPr>
          <w:rFonts w:ascii="Times New Roman" w:eastAsia="仿宋_GB2312" w:hAnsi="Times New Roman" w:cs="Times New Roman" w:hint="eastAsia"/>
          <w:sz w:val="28"/>
          <w:szCs w:val="28"/>
        </w:rPr>
        <w:t>过滤棉对颗粒物的截留率</w:t>
      </w:r>
      <w:r w:rsidR="00246FD4" w:rsidRPr="00246FD4">
        <w:rPr>
          <w:rFonts w:ascii="Times New Roman" w:eastAsia="仿宋_GB2312" w:hAnsi="Times New Roman" w:cs="Times New Roman" w:hint="eastAsia"/>
          <w:sz w:val="28"/>
          <w:szCs w:val="28"/>
        </w:rPr>
        <w:t>90%</w:t>
      </w:r>
      <w:r w:rsidR="00246FD4" w:rsidRPr="00246FD4">
        <w:rPr>
          <w:rFonts w:ascii="Times New Roman" w:eastAsia="仿宋_GB2312" w:hAnsi="Times New Roman" w:cs="Times New Roman" w:hint="eastAsia"/>
          <w:sz w:val="28"/>
          <w:szCs w:val="28"/>
        </w:rPr>
        <w:t>，活性炭吸附处理装置对二甲苯、乙酸丁酯、非甲烷总烃等有机气体的去除效率</w:t>
      </w:r>
      <w:r w:rsidR="00246FD4" w:rsidRPr="00246FD4">
        <w:rPr>
          <w:rFonts w:ascii="Times New Roman" w:eastAsia="仿宋_GB2312" w:hAnsi="Times New Roman" w:cs="Times New Roman" w:hint="eastAsia"/>
          <w:sz w:val="28"/>
          <w:szCs w:val="28"/>
        </w:rPr>
        <w:t>90</w:t>
      </w:r>
      <w:r w:rsidR="00246FD4" w:rsidRPr="00246FD4">
        <w:rPr>
          <w:rFonts w:ascii="Times New Roman" w:eastAsia="仿宋_GB2312" w:hAnsi="Times New Roman" w:cs="Times New Roman" w:hint="eastAsia"/>
          <w:sz w:val="28"/>
          <w:szCs w:val="28"/>
        </w:rPr>
        <w:t>％。</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2</w:t>
      </w:r>
      <w:r w:rsidRPr="003C02E9">
        <w:rPr>
          <w:rFonts w:ascii="Times New Roman" w:eastAsia="仿宋_GB2312" w:hAnsi="Times New Roman" w:cs="Times New Roman"/>
          <w:sz w:val="28"/>
          <w:szCs w:val="28"/>
        </w:rPr>
        <w:t>、污染防治措施建设运行情况</w:t>
      </w:r>
    </w:p>
    <w:p w:rsidR="001B279B" w:rsidRPr="003C02E9" w:rsidRDefault="00246FD4">
      <w:pPr>
        <w:ind w:firstLine="560"/>
        <w:rPr>
          <w:rFonts w:ascii="Times New Roman" w:hAnsi="Times New Roman" w:cs="Times New Roman"/>
        </w:rPr>
      </w:pPr>
      <w:r w:rsidRPr="00246FD4">
        <w:rPr>
          <w:rFonts w:ascii="Times New Roman" w:eastAsia="仿宋_GB2312" w:hAnsi="Times New Roman" w:cs="Times New Roman" w:hint="eastAsia"/>
          <w:sz w:val="28"/>
          <w:szCs w:val="28"/>
        </w:rPr>
        <w:t>喷漆烤漆房密闭性较好，</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套</w:t>
      </w:r>
      <w:r w:rsidRPr="00246FD4">
        <w:rPr>
          <w:rFonts w:ascii="Times New Roman" w:eastAsia="仿宋_GB2312" w:hAnsi="Times New Roman" w:cs="Times New Roman" w:hint="eastAsia"/>
          <w:sz w:val="28"/>
          <w:szCs w:val="28"/>
        </w:rPr>
        <w:t>过滤棉</w:t>
      </w:r>
      <w:r w:rsidRPr="00246FD4">
        <w:rPr>
          <w:rFonts w:ascii="Times New Roman" w:eastAsia="仿宋_GB2312" w:hAnsi="Times New Roman" w:cs="Times New Roman" w:hint="eastAsia"/>
          <w:sz w:val="28"/>
          <w:szCs w:val="28"/>
        </w:rPr>
        <w:t>+</w:t>
      </w:r>
      <w:r w:rsidRPr="00246FD4">
        <w:rPr>
          <w:rFonts w:ascii="Times New Roman" w:eastAsia="仿宋_GB2312" w:hAnsi="Times New Roman" w:cs="Times New Roman" w:hint="eastAsia"/>
          <w:sz w:val="28"/>
          <w:szCs w:val="28"/>
        </w:rPr>
        <w:t>活性炭吸附装置目前已建成并稳定运行</w:t>
      </w:r>
      <w:r>
        <w:rPr>
          <w:rFonts w:ascii="Times New Roman" w:eastAsia="仿宋_GB2312" w:hAnsi="Times New Roman" w:cs="Times New Roman" w:hint="eastAsia"/>
          <w:sz w:val="28"/>
          <w:szCs w:val="28"/>
        </w:rPr>
        <w:t>，</w:t>
      </w:r>
      <w:r w:rsidRPr="00246FD4">
        <w:rPr>
          <w:rFonts w:ascii="Times New Roman" w:eastAsia="仿宋_GB2312" w:hAnsi="Times New Roman" w:cs="Times New Roman" w:hint="eastAsia"/>
          <w:sz w:val="28"/>
          <w:szCs w:val="28"/>
        </w:rPr>
        <w:t>过滤棉</w:t>
      </w:r>
      <w:r>
        <w:rPr>
          <w:rFonts w:ascii="Times New Roman" w:eastAsia="仿宋_GB2312" w:hAnsi="Times New Roman" w:cs="Times New Roman" w:hint="eastAsia"/>
          <w:sz w:val="28"/>
          <w:szCs w:val="28"/>
        </w:rPr>
        <w:t>和</w:t>
      </w:r>
      <w:r w:rsidRPr="00246FD4">
        <w:rPr>
          <w:rFonts w:ascii="Times New Roman" w:eastAsia="仿宋_GB2312" w:hAnsi="Times New Roman" w:cs="Times New Roman" w:hint="eastAsia"/>
          <w:sz w:val="28"/>
          <w:szCs w:val="28"/>
        </w:rPr>
        <w:t>活性炭</w:t>
      </w:r>
      <w:r>
        <w:rPr>
          <w:rFonts w:ascii="Times New Roman" w:eastAsia="仿宋_GB2312" w:hAnsi="Times New Roman" w:cs="Times New Roman" w:hint="eastAsia"/>
          <w:sz w:val="28"/>
          <w:szCs w:val="28"/>
        </w:rPr>
        <w:t>由供应商定期更换</w:t>
      </w:r>
      <w:r w:rsidRPr="00246FD4">
        <w:rPr>
          <w:rFonts w:ascii="Times New Roman" w:eastAsia="仿宋_GB2312" w:hAnsi="Times New Roman" w:cs="Times New Roman" w:hint="eastAsia"/>
          <w:sz w:val="28"/>
          <w:szCs w:val="28"/>
        </w:rPr>
        <w:t>；维修车间整体通风换气良好，厂区周围绿化有阻隔废气作用，可减轻废气对周边环境的影响。</w:t>
      </w:r>
    </w:p>
    <w:p w:rsidR="001B279B" w:rsidRPr="003C02E9" w:rsidRDefault="00B46574">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t>（三）噪声</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、污染防治措施</w:t>
      </w:r>
    </w:p>
    <w:p w:rsidR="001B279B" w:rsidRPr="003C02E9" w:rsidRDefault="00B46574">
      <w:pPr>
        <w:ind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①</w:t>
      </w:r>
      <w:r w:rsidRPr="003C02E9">
        <w:rPr>
          <w:rFonts w:ascii="Times New Roman" w:eastAsia="仿宋_GB2312" w:hAnsi="Times New Roman" w:cs="Times New Roman"/>
          <w:sz w:val="28"/>
          <w:szCs w:val="28"/>
        </w:rPr>
        <w:t>将行政办公区与生产区分开布置，高噪声与低噪声区域分开布置。</w:t>
      </w:r>
    </w:p>
    <w:p w:rsidR="001B279B" w:rsidRPr="003C02E9" w:rsidRDefault="00B46574">
      <w:pPr>
        <w:ind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②</w:t>
      </w:r>
      <w:r w:rsidRPr="003C02E9">
        <w:rPr>
          <w:rFonts w:ascii="Times New Roman" w:eastAsia="仿宋_GB2312" w:hAnsi="Times New Roman" w:cs="Times New Roman"/>
          <w:sz w:val="28"/>
          <w:szCs w:val="28"/>
        </w:rPr>
        <w:t>在满足工艺流程要求的前提下，高噪声设备相对集中，并布置在厂房的一隅。</w:t>
      </w:r>
    </w:p>
    <w:p w:rsidR="001B279B" w:rsidRPr="003C02E9" w:rsidRDefault="00B46574">
      <w:pPr>
        <w:ind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③</w:t>
      </w:r>
      <w:r w:rsidRPr="003C02E9">
        <w:rPr>
          <w:rFonts w:ascii="Times New Roman" w:eastAsia="仿宋_GB2312" w:hAnsi="Times New Roman" w:cs="Times New Roman"/>
          <w:sz w:val="28"/>
          <w:szCs w:val="28"/>
        </w:rPr>
        <w:t>生产车间按</w:t>
      </w:r>
      <w:r w:rsidRPr="003C02E9">
        <w:rPr>
          <w:rFonts w:ascii="Times New Roman" w:eastAsia="仿宋_GB2312" w:hAnsi="Times New Roman" w:cs="Times New Roman"/>
          <w:sz w:val="28"/>
          <w:szCs w:val="28"/>
        </w:rPr>
        <w:t>25dB(A)</w:t>
      </w:r>
      <w:r w:rsidRPr="003C02E9">
        <w:rPr>
          <w:rFonts w:ascii="Times New Roman" w:eastAsia="仿宋_GB2312" w:hAnsi="Times New Roman" w:cs="Times New Roman"/>
          <w:sz w:val="28"/>
          <w:szCs w:val="28"/>
        </w:rPr>
        <w:t>综合隔声能力进行设计、建造，同时加强了生产管理。</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2</w:t>
      </w:r>
      <w:r w:rsidRPr="003C02E9">
        <w:rPr>
          <w:rFonts w:ascii="Times New Roman" w:eastAsia="仿宋_GB2312" w:hAnsi="Times New Roman" w:cs="Times New Roman"/>
          <w:sz w:val="28"/>
          <w:szCs w:val="28"/>
        </w:rPr>
        <w:t>、污染防治措施建设运行情况</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我公司目前噪声防治措施均已建设完成并已稳定运行。</w:t>
      </w:r>
    </w:p>
    <w:p w:rsidR="001B279B" w:rsidRPr="003C02E9" w:rsidRDefault="00B46574">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t>（四）固废</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、污染防治措施</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我公司运营过程产生的固废防治措施如下：</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机械维修过程产生的废零部件和员工生活垃圾属于</w:t>
      </w:r>
      <w:r w:rsidRPr="003C02E9">
        <w:rPr>
          <w:rFonts w:ascii="Times New Roman" w:eastAsia="仿宋_GB2312" w:hAnsi="Times New Roman" w:cs="Times New Roman"/>
          <w:b/>
          <w:bCs/>
          <w:sz w:val="28"/>
          <w:szCs w:val="28"/>
        </w:rPr>
        <w:t>一般固废</w:t>
      </w:r>
      <w:r w:rsidRPr="003C02E9">
        <w:rPr>
          <w:rFonts w:ascii="Times New Roman" w:eastAsia="仿宋_GB2312" w:hAnsi="Times New Roman" w:cs="Times New Roman"/>
          <w:sz w:val="28"/>
          <w:szCs w:val="28"/>
        </w:rPr>
        <w:t>，废零部件分类收集后外售综合利用，生活垃圾收集后由环卫部门统一清运。</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机械维修过程产生的废矿物油（</w:t>
      </w:r>
      <w:r w:rsidRPr="003C02E9">
        <w:rPr>
          <w:rFonts w:ascii="Times New Roman" w:eastAsia="仿宋_GB2312" w:hAnsi="Times New Roman" w:cs="Times New Roman"/>
          <w:sz w:val="28"/>
          <w:szCs w:val="28"/>
        </w:rPr>
        <w:t>HW08</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900-249-08</w:t>
      </w:r>
      <w:r w:rsidRPr="003C02E9">
        <w:rPr>
          <w:rFonts w:ascii="Times New Roman" w:eastAsia="仿宋_GB2312" w:hAnsi="Times New Roman" w:cs="Times New Roman"/>
          <w:sz w:val="28"/>
          <w:szCs w:val="28"/>
        </w:rPr>
        <w:t>）、废机油包装桶</w:t>
      </w:r>
      <w:r w:rsidRPr="003C02E9">
        <w:rPr>
          <w:rFonts w:ascii="Times New Roman" w:eastAsia="仿宋_GB2312" w:hAnsi="Times New Roman" w:cs="Times New Roman"/>
          <w:sz w:val="28"/>
          <w:szCs w:val="28"/>
        </w:rPr>
        <w:lastRenderedPageBreak/>
        <w:t>（</w:t>
      </w:r>
      <w:r w:rsidRPr="003C02E9">
        <w:rPr>
          <w:rFonts w:ascii="Times New Roman" w:eastAsia="仿宋_GB2312" w:hAnsi="Times New Roman" w:cs="Times New Roman"/>
          <w:sz w:val="28"/>
          <w:szCs w:val="28"/>
        </w:rPr>
        <w:t>HW49</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900-041-49</w:t>
      </w:r>
      <w:r w:rsidRPr="003C02E9">
        <w:rPr>
          <w:rFonts w:ascii="Times New Roman" w:eastAsia="仿宋_GB2312" w:hAnsi="Times New Roman" w:cs="Times New Roman"/>
          <w:sz w:val="28"/>
          <w:szCs w:val="28"/>
        </w:rPr>
        <w:t>）、含油抹布手套（</w:t>
      </w:r>
      <w:r w:rsidRPr="003C02E9">
        <w:rPr>
          <w:rFonts w:ascii="Times New Roman" w:eastAsia="仿宋_GB2312" w:hAnsi="Times New Roman" w:cs="Times New Roman"/>
          <w:sz w:val="28"/>
          <w:szCs w:val="28"/>
        </w:rPr>
        <w:t>HW49</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900-041-49</w:t>
      </w:r>
      <w:r w:rsidRPr="003C02E9">
        <w:rPr>
          <w:rFonts w:ascii="Times New Roman" w:eastAsia="仿宋_GB2312" w:hAnsi="Times New Roman" w:cs="Times New Roman"/>
          <w:sz w:val="28"/>
          <w:szCs w:val="28"/>
        </w:rPr>
        <w:t>）、废蓄电池（</w:t>
      </w:r>
      <w:r w:rsidRPr="003C02E9">
        <w:rPr>
          <w:rFonts w:ascii="Times New Roman" w:eastAsia="仿宋_GB2312" w:hAnsi="Times New Roman" w:cs="Times New Roman"/>
          <w:sz w:val="28"/>
          <w:szCs w:val="28"/>
        </w:rPr>
        <w:t>HW49</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900-044-49</w:t>
      </w:r>
      <w:r w:rsidRPr="003C02E9">
        <w:rPr>
          <w:rFonts w:ascii="Times New Roman" w:eastAsia="仿宋_GB2312" w:hAnsi="Times New Roman" w:cs="Times New Roman"/>
          <w:sz w:val="28"/>
          <w:szCs w:val="28"/>
        </w:rPr>
        <w:t>）；喷漆过程中产生的漆渣（</w:t>
      </w:r>
      <w:r w:rsidRPr="003C02E9">
        <w:rPr>
          <w:rFonts w:ascii="Times New Roman" w:eastAsia="仿宋_GB2312" w:hAnsi="Times New Roman" w:cs="Times New Roman"/>
          <w:sz w:val="28"/>
          <w:szCs w:val="28"/>
        </w:rPr>
        <w:t>HW12</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900-252-12</w:t>
      </w:r>
      <w:r w:rsidRPr="003C02E9">
        <w:rPr>
          <w:rFonts w:ascii="Times New Roman" w:eastAsia="仿宋_GB2312" w:hAnsi="Times New Roman" w:cs="Times New Roman"/>
          <w:sz w:val="28"/>
          <w:szCs w:val="28"/>
        </w:rPr>
        <w:t>）、废油漆包装桶（</w:t>
      </w:r>
      <w:r w:rsidRPr="003C02E9">
        <w:rPr>
          <w:rFonts w:ascii="Times New Roman" w:eastAsia="仿宋_GB2312" w:hAnsi="Times New Roman" w:cs="Times New Roman"/>
          <w:sz w:val="28"/>
          <w:szCs w:val="28"/>
        </w:rPr>
        <w:t>HW49</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900-041-49</w:t>
      </w:r>
      <w:r w:rsidRPr="003C02E9">
        <w:rPr>
          <w:rFonts w:ascii="Times New Roman" w:eastAsia="仿宋_GB2312" w:hAnsi="Times New Roman" w:cs="Times New Roman"/>
          <w:sz w:val="28"/>
          <w:szCs w:val="28"/>
        </w:rPr>
        <w:t>）、废有机溶剂（</w:t>
      </w:r>
      <w:r w:rsidRPr="003C02E9">
        <w:rPr>
          <w:rFonts w:ascii="Times New Roman" w:eastAsia="仿宋_GB2312" w:hAnsi="Times New Roman" w:cs="Times New Roman"/>
          <w:sz w:val="28"/>
          <w:szCs w:val="28"/>
        </w:rPr>
        <w:t>HW42</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900-499-42</w:t>
      </w:r>
      <w:r w:rsidRPr="003C02E9">
        <w:rPr>
          <w:rFonts w:ascii="Times New Roman" w:eastAsia="仿宋_GB2312" w:hAnsi="Times New Roman" w:cs="Times New Roman"/>
          <w:sz w:val="28"/>
          <w:szCs w:val="28"/>
        </w:rPr>
        <w:t>）、废有机溶剂包装桶（</w:t>
      </w:r>
      <w:r w:rsidRPr="003C02E9">
        <w:rPr>
          <w:rFonts w:ascii="Times New Roman" w:eastAsia="仿宋_GB2312" w:hAnsi="Times New Roman" w:cs="Times New Roman"/>
          <w:sz w:val="28"/>
          <w:szCs w:val="28"/>
        </w:rPr>
        <w:t>HW49</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900-041-49</w:t>
      </w:r>
      <w:r w:rsidRPr="003C02E9">
        <w:rPr>
          <w:rFonts w:ascii="Times New Roman" w:eastAsia="仿宋_GB2312" w:hAnsi="Times New Roman" w:cs="Times New Roman"/>
          <w:sz w:val="28"/>
          <w:szCs w:val="28"/>
        </w:rPr>
        <w:t>）</w:t>
      </w:r>
      <w:r w:rsidR="00246FD4">
        <w:rPr>
          <w:rFonts w:ascii="Times New Roman" w:eastAsia="仿宋_GB2312" w:hAnsi="Times New Roman" w:cs="Times New Roman" w:hint="eastAsia"/>
          <w:sz w:val="28"/>
          <w:szCs w:val="28"/>
        </w:rPr>
        <w:t>；</w:t>
      </w:r>
      <w:r w:rsidR="00246FD4" w:rsidRPr="00246FD4">
        <w:rPr>
          <w:rFonts w:ascii="Times New Roman" w:eastAsia="仿宋_GB2312" w:hAnsi="Times New Roman" w:cs="Times New Roman" w:hint="eastAsia"/>
          <w:sz w:val="28"/>
          <w:szCs w:val="28"/>
        </w:rPr>
        <w:t>沉淀池废油（</w:t>
      </w:r>
      <w:r w:rsidR="00246FD4" w:rsidRPr="00246FD4">
        <w:rPr>
          <w:rFonts w:ascii="Times New Roman" w:eastAsia="仿宋_GB2312" w:hAnsi="Times New Roman" w:cs="Times New Roman" w:hint="eastAsia"/>
          <w:sz w:val="28"/>
          <w:szCs w:val="28"/>
        </w:rPr>
        <w:t>HW08</w:t>
      </w:r>
      <w:r w:rsidR="00246FD4" w:rsidRPr="00246FD4">
        <w:rPr>
          <w:rFonts w:ascii="Times New Roman" w:eastAsia="仿宋_GB2312" w:hAnsi="Times New Roman" w:cs="Times New Roman" w:hint="eastAsia"/>
          <w:sz w:val="28"/>
          <w:szCs w:val="28"/>
        </w:rPr>
        <w:t>：</w:t>
      </w:r>
      <w:r w:rsidR="00246FD4" w:rsidRPr="00246FD4">
        <w:rPr>
          <w:rFonts w:ascii="Times New Roman" w:eastAsia="仿宋_GB2312" w:hAnsi="Times New Roman" w:cs="Times New Roman" w:hint="eastAsia"/>
          <w:sz w:val="28"/>
          <w:szCs w:val="28"/>
        </w:rPr>
        <w:t>900-210-08</w:t>
      </w:r>
      <w:r w:rsidR="00246FD4" w:rsidRPr="00246FD4">
        <w:rPr>
          <w:rFonts w:ascii="Times New Roman" w:eastAsia="仿宋_GB2312" w:hAnsi="Times New Roman" w:cs="Times New Roman" w:hint="eastAsia"/>
          <w:sz w:val="28"/>
          <w:szCs w:val="28"/>
        </w:rPr>
        <w:t>）</w:t>
      </w:r>
      <w:r w:rsidRPr="003C02E9">
        <w:rPr>
          <w:rFonts w:ascii="Times New Roman" w:eastAsia="仿宋_GB2312" w:hAnsi="Times New Roman" w:cs="Times New Roman"/>
          <w:sz w:val="28"/>
          <w:szCs w:val="28"/>
        </w:rPr>
        <w:t>以及废气处理产生的废过滤棉（</w:t>
      </w:r>
      <w:r w:rsidRPr="003C02E9">
        <w:rPr>
          <w:rFonts w:ascii="Times New Roman" w:eastAsia="仿宋_GB2312" w:hAnsi="Times New Roman" w:cs="Times New Roman"/>
          <w:sz w:val="28"/>
          <w:szCs w:val="28"/>
        </w:rPr>
        <w:t>HW12</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900-252-12</w:t>
      </w:r>
      <w:r w:rsidRPr="003C02E9">
        <w:rPr>
          <w:rFonts w:ascii="Times New Roman" w:eastAsia="仿宋_GB2312" w:hAnsi="Times New Roman" w:cs="Times New Roman"/>
          <w:sz w:val="28"/>
          <w:szCs w:val="28"/>
        </w:rPr>
        <w:t>）均为</w:t>
      </w:r>
      <w:r w:rsidRPr="003C02E9">
        <w:rPr>
          <w:rFonts w:ascii="Times New Roman" w:eastAsia="仿宋_GB2312" w:hAnsi="Times New Roman" w:cs="Times New Roman"/>
          <w:b/>
          <w:bCs/>
          <w:sz w:val="28"/>
          <w:szCs w:val="28"/>
        </w:rPr>
        <w:t>危险废物</w:t>
      </w:r>
      <w:r w:rsidRPr="003C02E9">
        <w:rPr>
          <w:rFonts w:ascii="Times New Roman" w:eastAsia="仿宋_GB2312" w:hAnsi="Times New Roman" w:cs="Times New Roman"/>
          <w:sz w:val="28"/>
          <w:szCs w:val="28"/>
        </w:rPr>
        <w:t>。其中含油手套、抹布属于《国家危险废物名录（</w:t>
      </w:r>
      <w:r w:rsidRPr="003C02E9">
        <w:rPr>
          <w:rFonts w:ascii="Times New Roman" w:eastAsia="仿宋_GB2312" w:hAnsi="Times New Roman" w:cs="Times New Roman"/>
          <w:sz w:val="28"/>
          <w:szCs w:val="28"/>
        </w:rPr>
        <w:t>2016</w:t>
      </w:r>
      <w:r w:rsidRPr="003C02E9">
        <w:rPr>
          <w:rFonts w:ascii="Times New Roman" w:eastAsia="仿宋_GB2312" w:hAnsi="Times New Roman" w:cs="Times New Roman"/>
          <w:sz w:val="28"/>
          <w:szCs w:val="28"/>
        </w:rPr>
        <w:t>年）》中危险废物豁免管理清单要求管理废物，由环卫部门统一收集处理；其他危险废物均委托有资质单位处置。我公司尚未</w:t>
      </w:r>
      <w:proofErr w:type="gramStart"/>
      <w:r w:rsidRPr="003C02E9">
        <w:rPr>
          <w:rFonts w:ascii="Times New Roman" w:eastAsia="仿宋_GB2312" w:hAnsi="Times New Roman" w:cs="Times New Roman"/>
          <w:sz w:val="28"/>
          <w:szCs w:val="28"/>
        </w:rPr>
        <w:t>签订危废处置</w:t>
      </w:r>
      <w:proofErr w:type="gramEnd"/>
      <w:r w:rsidRPr="003C02E9">
        <w:rPr>
          <w:rFonts w:ascii="Times New Roman" w:eastAsia="仿宋_GB2312" w:hAnsi="Times New Roman" w:cs="Times New Roman"/>
          <w:sz w:val="28"/>
          <w:szCs w:val="28"/>
        </w:rPr>
        <w:t>协议，承诺尽快签订该协议。</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2</w:t>
      </w:r>
      <w:r w:rsidRPr="003C02E9">
        <w:rPr>
          <w:rFonts w:ascii="Times New Roman" w:eastAsia="仿宋_GB2312" w:hAnsi="Times New Roman" w:cs="Times New Roman"/>
          <w:sz w:val="28"/>
          <w:szCs w:val="28"/>
        </w:rPr>
        <w:t>、污染防治措施建设运行情况</w:t>
      </w:r>
    </w:p>
    <w:p w:rsidR="001B279B" w:rsidRPr="003C02E9" w:rsidRDefault="00B46574">
      <w:pPr>
        <w:ind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①</w:t>
      </w:r>
      <w:r w:rsidRPr="003C02E9">
        <w:rPr>
          <w:rFonts w:ascii="Times New Roman" w:eastAsia="仿宋_GB2312" w:hAnsi="Times New Roman" w:cs="Times New Roman"/>
          <w:sz w:val="28"/>
          <w:szCs w:val="28"/>
        </w:rPr>
        <w:t>维修车间东北</w:t>
      </w:r>
      <w:proofErr w:type="gramStart"/>
      <w:r w:rsidRPr="003C02E9">
        <w:rPr>
          <w:rFonts w:ascii="Times New Roman" w:eastAsia="仿宋_GB2312" w:hAnsi="Times New Roman" w:cs="Times New Roman"/>
          <w:sz w:val="28"/>
          <w:szCs w:val="28"/>
        </w:rPr>
        <w:t>角设置</w:t>
      </w:r>
      <w:proofErr w:type="gramEnd"/>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个一般固废堆场，堆放一般工业固废，占地</w:t>
      </w:r>
      <w:r w:rsidRPr="003C02E9">
        <w:rPr>
          <w:rFonts w:ascii="Times New Roman" w:eastAsia="仿宋_GB2312" w:hAnsi="Times New Roman" w:cs="Times New Roman"/>
          <w:sz w:val="28"/>
          <w:szCs w:val="28"/>
        </w:rPr>
        <w:t>10m</w:t>
      </w:r>
      <w:r w:rsidRPr="00246FD4">
        <w:rPr>
          <w:rFonts w:ascii="Times New Roman" w:eastAsia="仿宋_GB2312" w:hAnsi="Times New Roman" w:cs="Times New Roman"/>
          <w:sz w:val="28"/>
          <w:szCs w:val="28"/>
          <w:vertAlign w:val="superscript"/>
        </w:rPr>
        <w:t>2</w:t>
      </w:r>
      <w:r w:rsidRPr="003C02E9">
        <w:rPr>
          <w:rFonts w:ascii="Times New Roman" w:eastAsia="仿宋_GB2312" w:hAnsi="Times New Roman" w:cs="Times New Roman"/>
          <w:sz w:val="28"/>
          <w:szCs w:val="28"/>
        </w:rPr>
        <w:t>。</w:t>
      </w:r>
    </w:p>
    <w:p w:rsidR="001B279B" w:rsidRPr="003C02E9" w:rsidRDefault="00B46574">
      <w:pPr>
        <w:ind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②</w:t>
      </w:r>
      <w:r w:rsidR="00246FD4">
        <w:rPr>
          <w:rFonts w:ascii="Times New Roman" w:eastAsia="仿宋_GB2312" w:hAnsi="Times New Roman" w:cs="Times New Roman"/>
          <w:sz w:val="28"/>
          <w:szCs w:val="28"/>
        </w:rPr>
        <w:t>公司</w:t>
      </w:r>
      <w:proofErr w:type="gramStart"/>
      <w:r w:rsidR="00246FD4">
        <w:rPr>
          <w:rFonts w:ascii="Times New Roman" w:eastAsia="仿宋_GB2312" w:hAnsi="Times New Roman" w:cs="Times New Roman" w:hint="eastAsia"/>
          <w:sz w:val="28"/>
          <w:szCs w:val="28"/>
        </w:rPr>
        <w:t>拟</w:t>
      </w:r>
      <w:r w:rsidRPr="003C02E9">
        <w:rPr>
          <w:rFonts w:ascii="Times New Roman" w:eastAsia="仿宋_GB2312" w:hAnsi="Times New Roman" w:cs="Times New Roman"/>
          <w:sz w:val="28"/>
          <w:szCs w:val="28"/>
        </w:rPr>
        <w:t>按照</w:t>
      </w:r>
      <w:proofErr w:type="gramEnd"/>
      <w:r w:rsidRPr="003C02E9">
        <w:rPr>
          <w:rFonts w:ascii="Times New Roman" w:eastAsia="仿宋_GB2312" w:hAnsi="Times New Roman" w:cs="Times New Roman"/>
          <w:sz w:val="28"/>
          <w:szCs w:val="28"/>
        </w:rPr>
        <w:t>《危险废物贮存污染控制标准》（</w:t>
      </w:r>
      <w:r w:rsidRPr="003C02E9">
        <w:rPr>
          <w:rFonts w:ascii="Times New Roman" w:eastAsia="仿宋_GB2312" w:hAnsi="Times New Roman" w:cs="Times New Roman"/>
          <w:sz w:val="28"/>
          <w:szCs w:val="28"/>
        </w:rPr>
        <w:t>GB18597-2001</w:t>
      </w:r>
      <w:r w:rsidRPr="003C02E9">
        <w:rPr>
          <w:rFonts w:ascii="Times New Roman" w:eastAsia="仿宋_GB2312" w:hAnsi="Times New Roman" w:cs="Times New Roman"/>
          <w:sz w:val="28"/>
          <w:szCs w:val="28"/>
        </w:rPr>
        <w:t>）以及环保部公告</w:t>
      </w:r>
      <w:r w:rsidRPr="003C02E9">
        <w:rPr>
          <w:rFonts w:ascii="Times New Roman" w:eastAsia="仿宋_GB2312" w:hAnsi="Times New Roman" w:cs="Times New Roman"/>
          <w:sz w:val="28"/>
          <w:szCs w:val="28"/>
        </w:rPr>
        <w:t>2013</w:t>
      </w:r>
      <w:r w:rsidRPr="003C02E9">
        <w:rPr>
          <w:rFonts w:ascii="Times New Roman" w:eastAsia="仿宋_GB2312" w:hAnsi="Times New Roman" w:cs="Times New Roman"/>
          <w:sz w:val="28"/>
          <w:szCs w:val="28"/>
        </w:rPr>
        <w:t>年第</w:t>
      </w:r>
      <w:r w:rsidRPr="003C02E9">
        <w:rPr>
          <w:rFonts w:ascii="Times New Roman" w:eastAsia="仿宋_GB2312" w:hAnsi="Times New Roman" w:cs="Times New Roman"/>
          <w:sz w:val="28"/>
          <w:szCs w:val="28"/>
        </w:rPr>
        <w:t>36</w:t>
      </w:r>
      <w:r w:rsidRPr="003C02E9">
        <w:rPr>
          <w:rFonts w:ascii="Times New Roman" w:eastAsia="仿宋_GB2312" w:hAnsi="Times New Roman" w:cs="Times New Roman"/>
          <w:sz w:val="28"/>
          <w:szCs w:val="28"/>
        </w:rPr>
        <w:t>号的要求设置</w:t>
      </w:r>
      <w:proofErr w:type="gramStart"/>
      <w:r w:rsidRPr="003C02E9">
        <w:rPr>
          <w:rFonts w:ascii="Times New Roman" w:eastAsia="仿宋_GB2312" w:hAnsi="Times New Roman" w:cs="Times New Roman"/>
          <w:sz w:val="28"/>
          <w:szCs w:val="28"/>
        </w:rPr>
        <w:t>独立危废仓库</w:t>
      </w:r>
      <w:proofErr w:type="gramEnd"/>
      <w:r w:rsidRPr="003C02E9">
        <w:rPr>
          <w:rFonts w:ascii="Times New Roman" w:eastAsia="仿宋_GB2312" w:hAnsi="Times New Roman" w:cs="Times New Roman"/>
          <w:sz w:val="28"/>
          <w:szCs w:val="28"/>
        </w:rPr>
        <w:t>，</w:t>
      </w:r>
      <w:proofErr w:type="gramStart"/>
      <w:r w:rsidRPr="003C02E9">
        <w:rPr>
          <w:rFonts w:ascii="Times New Roman" w:eastAsia="仿宋_GB2312" w:hAnsi="Times New Roman" w:cs="Times New Roman"/>
          <w:sz w:val="28"/>
          <w:szCs w:val="28"/>
        </w:rPr>
        <w:t>危废仓库</w:t>
      </w:r>
      <w:proofErr w:type="gramEnd"/>
      <w:r w:rsidRPr="003C02E9">
        <w:rPr>
          <w:rFonts w:ascii="Times New Roman" w:eastAsia="仿宋_GB2312" w:hAnsi="Times New Roman" w:cs="Times New Roman"/>
          <w:sz w:val="28"/>
          <w:szCs w:val="28"/>
        </w:rPr>
        <w:t>须满足</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三防</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要求，张贴危险废物标识，</w:t>
      </w:r>
      <w:proofErr w:type="gramStart"/>
      <w:r w:rsidRPr="003C02E9">
        <w:rPr>
          <w:rFonts w:ascii="Times New Roman" w:eastAsia="仿宋_GB2312" w:hAnsi="Times New Roman" w:cs="Times New Roman"/>
          <w:sz w:val="28"/>
          <w:szCs w:val="28"/>
        </w:rPr>
        <w:t>仓库旁应设置</w:t>
      </w:r>
      <w:proofErr w:type="gramEnd"/>
      <w:r w:rsidRPr="003C02E9">
        <w:rPr>
          <w:rFonts w:ascii="Times New Roman" w:eastAsia="仿宋_GB2312" w:hAnsi="Times New Roman" w:cs="Times New Roman"/>
          <w:sz w:val="28"/>
          <w:szCs w:val="28"/>
        </w:rPr>
        <w:t>消防措施。</w:t>
      </w:r>
    </w:p>
    <w:p w:rsidR="001B279B" w:rsidRPr="003C02E9" w:rsidRDefault="001B279B">
      <w:pPr>
        <w:ind w:firstLine="560"/>
        <w:rPr>
          <w:rFonts w:ascii="Times New Roman" w:eastAsia="仿宋_GB2312" w:hAnsi="Times New Roman" w:cs="Times New Roman"/>
          <w:sz w:val="28"/>
          <w:szCs w:val="28"/>
        </w:rPr>
        <w:sectPr w:rsidR="001B279B" w:rsidRPr="003C02E9">
          <w:pgSz w:w="11906" w:h="16838"/>
          <w:pgMar w:top="1440" w:right="1416" w:bottom="1440" w:left="1418" w:header="851" w:footer="992" w:gutter="0"/>
          <w:cols w:space="425"/>
          <w:docGrid w:type="lines" w:linePitch="312"/>
        </w:sectPr>
      </w:pPr>
    </w:p>
    <w:p w:rsidR="001B279B" w:rsidRPr="003C02E9" w:rsidRDefault="00B46574">
      <w:pPr>
        <w:pStyle w:val="aa"/>
        <w:rPr>
          <w:rFonts w:ascii="Times New Roman" w:hAnsi="Times New Roman" w:cs="Times New Roman"/>
        </w:rPr>
      </w:pPr>
      <w:r w:rsidRPr="003C02E9">
        <w:rPr>
          <w:rFonts w:ascii="Times New Roman" w:hAnsi="Times New Roman" w:cs="Times New Roman"/>
        </w:rPr>
        <w:lastRenderedPageBreak/>
        <w:t>五、污染物排放标准及稳定达标排放情况</w:t>
      </w:r>
    </w:p>
    <w:p w:rsidR="001B279B" w:rsidRPr="003C02E9" w:rsidRDefault="00B46574">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t>（一）污染物排放标准</w:t>
      </w:r>
    </w:p>
    <w:p w:rsidR="001B279B" w:rsidRPr="003C02E9" w:rsidRDefault="00B46574">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t>1</w:t>
      </w:r>
      <w:r w:rsidRPr="003C02E9">
        <w:rPr>
          <w:rFonts w:ascii="Times New Roman" w:eastAsia="仿宋_GB2312" w:hAnsi="Times New Roman" w:cs="Times New Roman"/>
          <w:b/>
          <w:bCs/>
          <w:sz w:val="28"/>
          <w:szCs w:val="28"/>
        </w:rPr>
        <w:t>、废水</w:t>
      </w:r>
    </w:p>
    <w:p w:rsidR="001B279B" w:rsidRPr="003C02E9" w:rsidRDefault="00B46574">
      <w:pPr>
        <w:ind w:firstLine="560"/>
        <w:rPr>
          <w:rFonts w:ascii="Times New Roman" w:hAnsi="Times New Roman" w:cs="Times New Roman"/>
        </w:rPr>
      </w:pPr>
      <w:r w:rsidRPr="003C02E9">
        <w:rPr>
          <w:rFonts w:ascii="Times New Roman" w:eastAsia="仿宋_GB2312" w:hAnsi="Times New Roman" w:cs="Times New Roman"/>
          <w:sz w:val="28"/>
          <w:szCs w:val="28"/>
        </w:rPr>
        <w:t>我公司经营过程产生的洗车废水经沉淀池沉淀后和生活污水一起依托租赁厂房污水管网接管至常州市江边污水处理厂集中处理，达标后尾水排入长江，执行污水处理厂接管标准。污水处理厂尾水排放执行《城镇污水处理厂污染物排放标准》（</w:t>
      </w:r>
      <w:r w:rsidRPr="003C02E9">
        <w:rPr>
          <w:rFonts w:ascii="Times New Roman" w:eastAsia="仿宋_GB2312" w:hAnsi="Times New Roman" w:cs="Times New Roman"/>
          <w:sz w:val="28"/>
          <w:szCs w:val="28"/>
        </w:rPr>
        <w:t>GB18918</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2002</w:t>
      </w:r>
      <w:r w:rsidRPr="003C02E9">
        <w:rPr>
          <w:rFonts w:ascii="Times New Roman" w:eastAsia="仿宋_GB2312" w:hAnsi="Times New Roman" w:cs="Times New Roman"/>
          <w:sz w:val="28"/>
          <w:szCs w:val="28"/>
        </w:rPr>
        <w:t>）一级</w:t>
      </w:r>
      <w:r w:rsidRPr="003C02E9">
        <w:rPr>
          <w:rFonts w:ascii="Times New Roman" w:eastAsia="仿宋_GB2312" w:hAnsi="Times New Roman" w:cs="Times New Roman"/>
          <w:sz w:val="28"/>
          <w:szCs w:val="28"/>
        </w:rPr>
        <w:t>A</w:t>
      </w:r>
      <w:r w:rsidRPr="003C02E9">
        <w:rPr>
          <w:rFonts w:ascii="Times New Roman" w:eastAsia="仿宋_GB2312" w:hAnsi="Times New Roman" w:cs="Times New Roman"/>
          <w:sz w:val="28"/>
          <w:szCs w:val="28"/>
        </w:rPr>
        <w:t>标及</w:t>
      </w:r>
      <w:bookmarkStart w:id="8" w:name="OLE_LINK12"/>
      <w:r w:rsidRPr="003C02E9">
        <w:rPr>
          <w:rFonts w:ascii="Times New Roman" w:eastAsia="仿宋_GB2312" w:hAnsi="Times New Roman" w:cs="Times New Roman"/>
          <w:sz w:val="28"/>
          <w:szCs w:val="28"/>
        </w:rPr>
        <w:t>《太湖地区城镇污水处理厂主要水污染物排放限值》</w:t>
      </w:r>
      <w:bookmarkEnd w:id="8"/>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DB32/1072-2007</w:t>
      </w:r>
      <w:r w:rsidRPr="003C02E9">
        <w:rPr>
          <w:rFonts w:ascii="Times New Roman" w:eastAsia="仿宋_GB2312" w:hAnsi="Times New Roman" w:cs="Times New Roman"/>
          <w:sz w:val="28"/>
          <w:szCs w:val="28"/>
        </w:rPr>
        <w:t>）</w:t>
      </w:r>
      <w:proofErr w:type="gramStart"/>
      <w:r w:rsidRPr="003C02E9">
        <w:rPr>
          <w:rFonts w:ascii="Times New Roman" w:eastAsia="仿宋_GB2312" w:hAnsi="Times New Roman" w:cs="Times New Roman"/>
          <w:sz w:val="28"/>
          <w:szCs w:val="28"/>
        </w:rPr>
        <w:t>污水处理厂表</w:t>
      </w:r>
      <w:proofErr w:type="gramEnd"/>
      <w:r w:rsidRPr="003C02E9">
        <w:rPr>
          <w:rFonts w:ascii="Times New Roman" w:eastAsia="仿宋_GB2312" w:hAnsi="Times New Roman" w:cs="Times New Roman"/>
          <w:sz w:val="28"/>
          <w:szCs w:val="28"/>
        </w:rPr>
        <w:t>2</w:t>
      </w:r>
      <w:r w:rsidRPr="003C02E9">
        <w:rPr>
          <w:rFonts w:ascii="Times New Roman" w:eastAsia="仿宋_GB2312" w:hAnsi="Times New Roman" w:cs="Times New Roman"/>
          <w:sz w:val="28"/>
          <w:szCs w:val="28"/>
        </w:rPr>
        <w:t>中的</w:t>
      </w:r>
      <w:r w:rsidRPr="003C02E9">
        <w:rPr>
          <w:rFonts w:ascii="Times New Roman" w:eastAsia="仿宋_GB2312" w:hAnsi="Times New Roman" w:cs="Times New Roman"/>
          <w:sz w:val="28"/>
          <w:szCs w:val="28"/>
        </w:rPr>
        <w:fldChar w:fldCharType="begin"/>
      </w:r>
      <w:r w:rsidRPr="003C02E9">
        <w:rPr>
          <w:rFonts w:ascii="Times New Roman" w:eastAsia="仿宋_GB2312" w:hAnsi="Times New Roman" w:cs="Times New Roman"/>
          <w:sz w:val="28"/>
          <w:szCs w:val="28"/>
        </w:rPr>
        <w:instrText xml:space="preserve"> = 1 \* ROMAN </w:instrText>
      </w:r>
      <w:r w:rsidRPr="003C02E9">
        <w:rPr>
          <w:rFonts w:ascii="Times New Roman" w:eastAsia="仿宋_GB2312" w:hAnsi="Times New Roman" w:cs="Times New Roman"/>
          <w:sz w:val="28"/>
          <w:szCs w:val="28"/>
        </w:rPr>
        <w:fldChar w:fldCharType="separate"/>
      </w:r>
      <w:r w:rsidRPr="003C02E9">
        <w:rPr>
          <w:rFonts w:ascii="Times New Roman" w:eastAsia="仿宋_GB2312" w:hAnsi="Times New Roman" w:cs="Times New Roman"/>
          <w:sz w:val="28"/>
          <w:szCs w:val="28"/>
        </w:rPr>
        <w:t>I</w:t>
      </w:r>
      <w:r w:rsidRPr="003C02E9">
        <w:rPr>
          <w:rFonts w:ascii="Times New Roman" w:eastAsia="仿宋_GB2312" w:hAnsi="Times New Roman" w:cs="Times New Roman"/>
          <w:sz w:val="28"/>
          <w:szCs w:val="28"/>
        </w:rPr>
        <w:fldChar w:fldCharType="end"/>
      </w:r>
      <w:r w:rsidRPr="003C02E9">
        <w:rPr>
          <w:rFonts w:ascii="Times New Roman" w:eastAsia="仿宋_GB2312" w:hAnsi="Times New Roman" w:cs="Times New Roman"/>
          <w:sz w:val="28"/>
          <w:szCs w:val="28"/>
        </w:rPr>
        <w:t>类标准。</w:t>
      </w:r>
    </w:p>
    <w:p w:rsidR="001B279B" w:rsidRPr="003C02E9" w:rsidRDefault="00B46574">
      <w:pPr>
        <w:spacing w:line="500" w:lineRule="exact"/>
        <w:ind w:firstLine="562"/>
        <w:jc w:val="center"/>
        <w:rPr>
          <w:rFonts w:ascii="Times New Roman" w:eastAsia="仿宋_GB2312" w:hAnsi="Times New Roman" w:cs="Times New Roman"/>
          <w:b/>
          <w:szCs w:val="24"/>
        </w:rPr>
      </w:pPr>
      <w:r w:rsidRPr="003C02E9">
        <w:rPr>
          <w:rFonts w:ascii="Times New Roman" w:eastAsia="仿宋_GB2312" w:hAnsi="Times New Roman" w:cs="Times New Roman"/>
          <w:b/>
          <w:szCs w:val="24"/>
        </w:rPr>
        <w:t>常州市江边污水处理厂接管水质标准</w:t>
      </w:r>
      <w:r w:rsidRPr="003C02E9">
        <w:rPr>
          <w:rFonts w:ascii="Times New Roman" w:eastAsia="仿宋_GB2312" w:hAnsi="Times New Roman" w:cs="Times New Roman"/>
          <w:b/>
          <w:szCs w:val="24"/>
        </w:rPr>
        <w:t xml:space="preserve">  </w:t>
      </w:r>
      <w:r w:rsidRPr="003C02E9">
        <w:rPr>
          <w:rFonts w:ascii="Times New Roman" w:eastAsia="仿宋_GB2312" w:hAnsi="Times New Roman" w:cs="Times New Roman"/>
          <w:b/>
          <w:szCs w:val="24"/>
        </w:rPr>
        <w:t>（单位：</w:t>
      </w:r>
      <w:r w:rsidRPr="003C02E9">
        <w:rPr>
          <w:rFonts w:ascii="Times New Roman" w:eastAsia="仿宋_GB2312" w:hAnsi="Times New Roman" w:cs="Times New Roman"/>
          <w:b/>
          <w:szCs w:val="24"/>
        </w:rPr>
        <w:t>mg/L</w:t>
      </w:r>
      <w:r w:rsidRPr="003C02E9">
        <w:rPr>
          <w:rFonts w:ascii="Times New Roman" w:eastAsia="仿宋_GB2312" w:hAnsi="Times New Roman" w:cs="Times New Roman"/>
          <w:b/>
          <w:szCs w:val="24"/>
        </w:rPr>
        <w:t>）</w:t>
      </w:r>
    </w:p>
    <w:tbl>
      <w:tblPr>
        <w:tblStyle w:val="14"/>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8"/>
        <w:gridCol w:w="1190"/>
        <w:gridCol w:w="1191"/>
        <w:gridCol w:w="1191"/>
        <w:gridCol w:w="1191"/>
        <w:gridCol w:w="1191"/>
        <w:gridCol w:w="1191"/>
        <w:gridCol w:w="1185"/>
      </w:tblGrid>
      <w:tr w:rsidR="001B279B" w:rsidRPr="003C02E9">
        <w:trPr>
          <w:trHeight w:val="340"/>
        </w:trPr>
        <w:tc>
          <w:tcPr>
            <w:tcW w:w="958" w:type="dxa"/>
            <w:vAlign w:val="center"/>
          </w:tcPr>
          <w:p w:rsidR="001B279B" w:rsidRPr="003C02E9" w:rsidRDefault="00B46574">
            <w:pPr>
              <w:pStyle w:val="af1"/>
            </w:pPr>
            <w:r w:rsidRPr="003C02E9">
              <w:t>指标</w:t>
            </w:r>
          </w:p>
        </w:tc>
        <w:tc>
          <w:tcPr>
            <w:tcW w:w="1190" w:type="dxa"/>
            <w:vAlign w:val="center"/>
          </w:tcPr>
          <w:p w:rsidR="001B279B" w:rsidRPr="003C02E9" w:rsidRDefault="00B46574">
            <w:pPr>
              <w:pStyle w:val="af1"/>
            </w:pPr>
            <w:r w:rsidRPr="003C02E9">
              <w:t>pH</w:t>
            </w:r>
            <w:r w:rsidRPr="003C02E9">
              <w:t>值</w:t>
            </w:r>
          </w:p>
        </w:tc>
        <w:tc>
          <w:tcPr>
            <w:tcW w:w="1191" w:type="dxa"/>
            <w:vAlign w:val="center"/>
          </w:tcPr>
          <w:p w:rsidR="001B279B" w:rsidRPr="003C02E9" w:rsidRDefault="00B46574">
            <w:pPr>
              <w:pStyle w:val="af1"/>
            </w:pPr>
            <w:r w:rsidRPr="003C02E9">
              <w:t>COD</w:t>
            </w:r>
          </w:p>
        </w:tc>
        <w:tc>
          <w:tcPr>
            <w:tcW w:w="1191" w:type="dxa"/>
            <w:vAlign w:val="center"/>
          </w:tcPr>
          <w:p w:rsidR="001B279B" w:rsidRPr="003C02E9" w:rsidRDefault="00B46574">
            <w:pPr>
              <w:pStyle w:val="af1"/>
            </w:pPr>
            <w:r w:rsidRPr="003C02E9">
              <w:t>SS</w:t>
            </w:r>
          </w:p>
        </w:tc>
        <w:tc>
          <w:tcPr>
            <w:tcW w:w="1191" w:type="dxa"/>
            <w:vAlign w:val="center"/>
          </w:tcPr>
          <w:p w:rsidR="001B279B" w:rsidRPr="003C02E9" w:rsidRDefault="00B46574">
            <w:pPr>
              <w:pStyle w:val="af1"/>
            </w:pPr>
            <w:r w:rsidRPr="003C02E9">
              <w:t>NH</w:t>
            </w:r>
            <w:r w:rsidRPr="003C02E9">
              <w:rPr>
                <w:vertAlign w:val="subscript"/>
              </w:rPr>
              <w:t>3</w:t>
            </w:r>
            <w:r w:rsidRPr="003C02E9">
              <w:t>-N</w:t>
            </w:r>
          </w:p>
        </w:tc>
        <w:tc>
          <w:tcPr>
            <w:tcW w:w="1191" w:type="dxa"/>
            <w:vAlign w:val="center"/>
          </w:tcPr>
          <w:p w:rsidR="001B279B" w:rsidRPr="003C02E9" w:rsidRDefault="00B46574">
            <w:pPr>
              <w:pStyle w:val="af1"/>
            </w:pPr>
            <w:r w:rsidRPr="003C02E9">
              <w:t>TP</w:t>
            </w:r>
          </w:p>
        </w:tc>
        <w:tc>
          <w:tcPr>
            <w:tcW w:w="1191" w:type="dxa"/>
            <w:vAlign w:val="center"/>
          </w:tcPr>
          <w:p w:rsidR="001B279B" w:rsidRPr="003C02E9" w:rsidRDefault="00B46574">
            <w:pPr>
              <w:pStyle w:val="af1"/>
            </w:pPr>
            <w:r w:rsidRPr="003C02E9">
              <w:t>石油类</w:t>
            </w:r>
          </w:p>
        </w:tc>
        <w:tc>
          <w:tcPr>
            <w:tcW w:w="1185" w:type="dxa"/>
            <w:vAlign w:val="center"/>
          </w:tcPr>
          <w:p w:rsidR="001B279B" w:rsidRPr="003C02E9" w:rsidRDefault="00B46574">
            <w:pPr>
              <w:pStyle w:val="af1"/>
            </w:pPr>
            <w:r w:rsidRPr="003C02E9">
              <w:t>LAS</w:t>
            </w:r>
          </w:p>
        </w:tc>
      </w:tr>
      <w:tr w:rsidR="001B279B" w:rsidRPr="003C02E9">
        <w:trPr>
          <w:trHeight w:val="340"/>
        </w:trPr>
        <w:tc>
          <w:tcPr>
            <w:tcW w:w="958" w:type="dxa"/>
            <w:vAlign w:val="center"/>
          </w:tcPr>
          <w:p w:rsidR="001B279B" w:rsidRPr="003C02E9" w:rsidRDefault="00B46574">
            <w:pPr>
              <w:pStyle w:val="af1"/>
            </w:pPr>
            <w:r w:rsidRPr="003C02E9">
              <w:t>标准值</w:t>
            </w:r>
          </w:p>
        </w:tc>
        <w:tc>
          <w:tcPr>
            <w:tcW w:w="1190" w:type="dxa"/>
            <w:vAlign w:val="center"/>
          </w:tcPr>
          <w:p w:rsidR="001B279B" w:rsidRPr="003C02E9" w:rsidRDefault="00B46574">
            <w:pPr>
              <w:pStyle w:val="af1"/>
            </w:pPr>
            <w:r w:rsidRPr="003C02E9">
              <w:t>6</w:t>
            </w:r>
            <w:r w:rsidRPr="003C02E9">
              <w:t>～</w:t>
            </w:r>
            <w:r w:rsidRPr="003C02E9">
              <w:t>9</w:t>
            </w:r>
          </w:p>
        </w:tc>
        <w:tc>
          <w:tcPr>
            <w:tcW w:w="1191" w:type="dxa"/>
            <w:vAlign w:val="center"/>
          </w:tcPr>
          <w:p w:rsidR="001B279B" w:rsidRPr="003C02E9" w:rsidRDefault="00B46574">
            <w:pPr>
              <w:pStyle w:val="af1"/>
            </w:pPr>
            <w:r w:rsidRPr="003C02E9">
              <w:t>≤500</w:t>
            </w:r>
          </w:p>
        </w:tc>
        <w:tc>
          <w:tcPr>
            <w:tcW w:w="1191" w:type="dxa"/>
            <w:vAlign w:val="center"/>
          </w:tcPr>
          <w:p w:rsidR="001B279B" w:rsidRPr="003C02E9" w:rsidRDefault="00B46574">
            <w:pPr>
              <w:pStyle w:val="af1"/>
            </w:pPr>
            <w:r w:rsidRPr="003C02E9">
              <w:t>≤400</w:t>
            </w:r>
          </w:p>
        </w:tc>
        <w:tc>
          <w:tcPr>
            <w:tcW w:w="1191" w:type="dxa"/>
            <w:vAlign w:val="center"/>
          </w:tcPr>
          <w:p w:rsidR="001B279B" w:rsidRPr="003C02E9" w:rsidRDefault="00B46574">
            <w:pPr>
              <w:pStyle w:val="af1"/>
            </w:pPr>
            <w:r w:rsidRPr="003C02E9">
              <w:t>≤35</w:t>
            </w:r>
          </w:p>
        </w:tc>
        <w:tc>
          <w:tcPr>
            <w:tcW w:w="1191" w:type="dxa"/>
            <w:vAlign w:val="center"/>
          </w:tcPr>
          <w:p w:rsidR="001B279B" w:rsidRPr="003C02E9" w:rsidRDefault="00B46574">
            <w:pPr>
              <w:pStyle w:val="af1"/>
            </w:pPr>
            <w:r w:rsidRPr="003C02E9">
              <w:t>≤8.0</w:t>
            </w:r>
          </w:p>
        </w:tc>
        <w:tc>
          <w:tcPr>
            <w:tcW w:w="1191" w:type="dxa"/>
            <w:vAlign w:val="center"/>
          </w:tcPr>
          <w:p w:rsidR="001B279B" w:rsidRPr="003C02E9" w:rsidRDefault="00B46574" w:rsidP="00246FD4">
            <w:pPr>
              <w:pStyle w:val="af1"/>
            </w:pPr>
            <w:r w:rsidRPr="003C02E9">
              <w:t>≤1</w:t>
            </w:r>
            <w:r w:rsidR="00246FD4">
              <w:t>5</w:t>
            </w:r>
          </w:p>
        </w:tc>
        <w:tc>
          <w:tcPr>
            <w:tcW w:w="1185" w:type="dxa"/>
            <w:vAlign w:val="center"/>
          </w:tcPr>
          <w:p w:rsidR="001B279B" w:rsidRPr="003C02E9" w:rsidRDefault="00B46574" w:rsidP="00246FD4">
            <w:pPr>
              <w:pStyle w:val="af1"/>
            </w:pPr>
            <w:r w:rsidRPr="003C02E9">
              <w:t>≤</w:t>
            </w:r>
            <w:r w:rsidR="00246FD4">
              <w:t>2</w:t>
            </w:r>
            <w:r w:rsidRPr="003C02E9">
              <w:t>0</w:t>
            </w:r>
          </w:p>
        </w:tc>
      </w:tr>
    </w:tbl>
    <w:p w:rsidR="001B279B" w:rsidRPr="003C02E9" w:rsidRDefault="00B46574">
      <w:pPr>
        <w:ind w:firstLine="562"/>
        <w:jc w:val="center"/>
        <w:rPr>
          <w:rFonts w:ascii="Times New Roman" w:eastAsia="仿宋_GB2312" w:hAnsi="Times New Roman" w:cs="Times New Roman"/>
          <w:b/>
          <w:szCs w:val="24"/>
        </w:rPr>
      </w:pPr>
      <w:r w:rsidRPr="003C02E9">
        <w:rPr>
          <w:rFonts w:ascii="Times New Roman" w:eastAsia="仿宋_GB2312" w:hAnsi="Times New Roman" w:cs="Times New Roman"/>
          <w:b/>
          <w:szCs w:val="24"/>
        </w:rPr>
        <w:t>常州市江边污水处理厂尾水排放标准表</w:t>
      </w:r>
      <w:r w:rsidRPr="003C02E9">
        <w:rPr>
          <w:rFonts w:ascii="Times New Roman" w:eastAsia="仿宋_GB2312" w:hAnsi="Times New Roman" w:cs="Times New Roman"/>
          <w:b/>
          <w:szCs w:val="24"/>
        </w:rPr>
        <w:t xml:space="preserve">  </w:t>
      </w:r>
      <w:r w:rsidRPr="003C02E9">
        <w:rPr>
          <w:rFonts w:ascii="Times New Roman" w:eastAsia="仿宋_GB2312" w:hAnsi="Times New Roman" w:cs="Times New Roman"/>
          <w:b/>
          <w:szCs w:val="24"/>
        </w:rPr>
        <w:t>（单位：</w:t>
      </w:r>
      <w:r w:rsidRPr="003C02E9">
        <w:rPr>
          <w:rFonts w:ascii="Times New Roman" w:eastAsia="仿宋_GB2312" w:hAnsi="Times New Roman" w:cs="Times New Roman"/>
          <w:b/>
          <w:szCs w:val="24"/>
        </w:rPr>
        <w:t>mg/L</w:t>
      </w:r>
      <w:r w:rsidRPr="003C02E9">
        <w:rPr>
          <w:rFonts w:ascii="Times New Roman" w:eastAsia="仿宋_GB2312" w:hAnsi="Times New Roman" w:cs="Times New Roman"/>
          <w:b/>
          <w:szCs w:val="24"/>
        </w:rPr>
        <w:t>）</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5230"/>
        <w:gridCol w:w="1891"/>
      </w:tblGrid>
      <w:tr w:rsidR="001B279B" w:rsidRPr="003C02E9">
        <w:trPr>
          <w:cantSplit/>
          <w:trHeight w:val="340"/>
          <w:jc w:val="center"/>
        </w:trPr>
        <w:tc>
          <w:tcPr>
            <w:tcW w:w="1883" w:type="dxa"/>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污染物名称</w:t>
            </w:r>
          </w:p>
        </w:tc>
        <w:tc>
          <w:tcPr>
            <w:tcW w:w="5230" w:type="dxa"/>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标准来源</w:t>
            </w:r>
          </w:p>
        </w:tc>
        <w:tc>
          <w:tcPr>
            <w:tcW w:w="1891" w:type="dxa"/>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排放标准</w:t>
            </w:r>
          </w:p>
        </w:tc>
      </w:tr>
      <w:tr w:rsidR="001B279B" w:rsidRPr="003C02E9">
        <w:trPr>
          <w:cantSplit/>
          <w:trHeight w:val="340"/>
          <w:jc w:val="center"/>
        </w:trPr>
        <w:tc>
          <w:tcPr>
            <w:tcW w:w="1883" w:type="dxa"/>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pH</w:t>
            </w:r>
            <w:r w:rsidRPr="003C02E9">
              <w:rPr>
                <w:rFonts w:ascii="Times New Roman" w:hAnsi="Times New Roman" w:cs="Times New Roman"/>
              </w:rPr>
              <w:t>（无量纲）</w:t>
            </w:r>
          </w:p>
        </w:tc>
        <w:tc>
          <w:tcPr>
            <w:tcW w:w="5230" w:type="dxa"/>
            <w:vMerge w:val="restart"/>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《太湖地区城镇污水处理厂及重点工业行业主要水污染物排放限值》（</w:t>
            </w:r>
            <w:r w:rsidRPr="003C02E9">
              <w:rPr>
                <w:rFonts w:ascii="Times New Roman" w:hAnsi="Times New Roman" w:cs="Times New Roman"/>
              </w:rPr>
              <w:t>DB32/1072-2007</w:t>
            </w:r>
            <w:r w:rsidRPr="003C02E9">
              <w:rPr>
                <w:rFonts w:ascii="Times New Roman" w:hAnsi="Times New Roman" w:cs="Times New Roman"/>
              </w:rPr>
              <w:t>）</w:t>
            </w:r>
          </w:p>
        </w:tc>
        <w:tc>
          <w:tcPr>
            <w:tcW w:w="1891" w:type="dxa"/>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6-9</w:t>
            </w:r>
          </w:p>
        </w:tc>
      </w:tr>
      <w:tr w:rsidR="001B279B" w:rsidRPr="003C02E9">
        <w:trPr>
          <w:cantSplit/>
          <w:trHeight w:val="340"/>
          <w:jc w:val="center"/>
        </w:trPr>
        <w:tc>
          <w:tcPr>
            <w:tcW w:w="1883" w:type="dxa"/>
            <w:shd w:val="clear" w:color="auto" w:fill="auto"/>
            <w:vAlign w:val="center"/>
          </w:tcPr>
          <w:p w:rsidR="001B279B" w:rsidRPr="003C02E9" w:rsidRDefault="00B46574">
            <w:pPr>
              <w:pStyle w:val="af1"/>
              <w:rPr>
                <w:rFonts w:ascii="Times New Roman" w:hAnsi="Times New Roman" w:cs="Times New Roman"/>
              </w:rPr>
            </w:pPr>
            <w:proofErr w:type="spellStart"/>
            <w:r w:rsidRPr="003C02E9">
              <w:rPr>
                <w:rFonts w:ascii="Times New Roman" w:hAnsi="Times New Roman" w:cs="Times New Roman"/>
              </w:rPr>
              <w:t>COD</w:t>
            </w:r>
            <w:r w:rsidRPr="003C02E9">
              <w:rPr>
                <w:rFonts w:ascii="Times New Roman" w:hAnsi="Times New Roman" w:cs="Times New Roman"/>
                <w:vertAlign w:val="subscript"/>
              </w:rPr>
              <w:t>Cr</w:t>
            </w:r>
            <w:proofErr w:type="spellEnd"/>
          </w:p>
        </w:tc>
        <w:tc>
          <w:tcPr>
            <w:tcW w:w="5230" w:type="dxa"/>
            <w:vMerge/>
            <w:shd w:val="clear" w:color="auto" w:fill="auto"/>
            <w:vAlign w:val="center"/>
          </w:tcPr>
          <w:p w:rsidR="001B279B" w:rsidRPr="003C02E9" w:rsidRDefault="001B279B">
            <w:pPr>
              <w:pStyle w:val="af1"/>
              <w:rPr>
                <w:rFonts w:ascii="Times New Roman" w:hAnsi="Times New Roman" w:cs="Times New Roman"/>
              </w:rPr>
            </w:pPr>
          </w:p>
        </w:tc>
        <w:tc>
          <w:tcPr>
            <w:tcW w:w="1891" w:type="dxa"/>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≤50</w:t>
            </w:r>
          </w:p>
        </w:tc>
      </w:tr>
      <w:tr w:rsidR="001B279B" w:rsidRPr="003C02E9">
        <w:trPr>
          <w:cantSplit/>
          <w:trHeight w:val="340"/>
          <w:jc w:val="center"/>
        </w:trPr>
        <w:tc>
          <w:tcPr>
            <w:tcW w:w="1883" w:type="dxa"/>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NH</w:t>
            </w:r>
            <w:r w:rsidRPr="003C02E9">
              <w:rPr>
                <w:rFonts w:ascii="Times New Roman" w:hAnsi="Times New Roman" w:cs="Times New Roman"/>
                <w:vertAlign w:val="subscript"/>
              </w:rPr>
              <w:t>3</w:t>
            </w:r>
            <w:r w:rsidRPr="003C02E9">
              <w:rPr>
                <w:rFonts w:ascii="Times New Roman" w:hAnsi="Times New Roman" w:cs="Times New Roman"/>
              </w:rPr>
              <w:t>-N</w:t>
            </w:r>
          </w:p>
        </w:tc>
        <w:tc>
          <w:tcPr>
            <w:tcW w:w="5230" w:type="dxa"/>
            <w:vMerge/>
            <w:shd w:val="clear" w:color="auto" w:fill="auto"/>
            <w:vAlign w:val="center"/>
          </w:tcPr>
          <w:p w:rsidR="001B279B" w:rsidRPr="003C02E9" w:rsidRDefault="001B279B">
            <w:pPr>
              <w:pStyle w:val="af1"/>
              <w:rPr>
                <w:rFonts w:ascii="Times New Roman" w:hAnsi="Times New Roman" w:cs="Times New Roman"/>
              </w:rPr>
            </w:pPr>
          </w:p>
        </w:tc>
        <w:tc>
          <w:tcPr>
            <w:tcW w:w="1891" w:type="dxa"/>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≤5(8)</w:t>
            </w:r>
          </w:p>
        </w:tc>
      </w:tr>
      <w:tr w:rsidR="001B279B" w:rsidRPr="003C02E9">
        <w:trPr>
          <w:cantSplit/>
          <w:trHeight w:val="340"/>
          <w:jc w:val="center"/>
        </w:trPr>
        <w:tc>
          <w:tcPr>
            <w:tcW w:w="1883" w:type="dxa"/>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TP</w:t>
            </w:r>
          </w:p>
        </w:tc>
        <w:tc>
          <w:tcPr>
            <w:tcW w:w="5230" w:type="dxa"/>
            <w:vMerge/>
            <w:shd w:val="clear" w:color="auto" w:fill="auto"/>
            <w:vAlign w:val="center"/>
          </w:tcPr>
          <w:p w:rsidR="001B279B" w:rsidRPr="003C02E9" w:rsidRDefault="001B279B">
            <w:pPr>
              <w:pStyle w:val="af1"/>
              <w:rPr>
                <w:rFonts w:ascii="Times New Roman" w:hAnsi="Times New Roman" w:cs="Times New Roman"/>
              </w:rPr>
            </w:pPr>
          </w:p>
        </w:tc>
        <w:tc>
          <w:tcPr>
            <w:tcW w:w="1891" w:type="dxa"/>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≤0.5</w:t>
            </w:r>
          </w:p>
        </w:tc>
      </w:tr>
      <w:tr w:rsidR="001B279B" w:rsidRPr="003C02E9">
        <w:trPr>
          <w:cantSplit/>
          <w:trHeight w:val="340"/>
          <w:jc w:val="center"/>
        </w:trPr>
        <w:tc>
          <w:tcPr>
            <w:tcW w:w="1883" w:type="dxa"/>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SS</w:t>
            </w:r>
          </w:p>
        </w:tc>
        <w:tc>
          <w:tcPr>
            <w:tcW w:w="5230" w:type="dxa"/>
            <w:vMerge w:val="restart"/>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《城镇污水处理厂污染物排放标准》（</w:t>
            </w:r>
            <w:r w:rsidRPr="003C02E9">
              <w:rPr>
                <w:rFonts w:ascii="Times New Roman" w:hAnsi="Times New Roman" w:cs="Times New Roman"/>
              </w:rPr>
              <w:t>GB18918-2002</w:t>
            </w:r>
            <w:r w:rsidRPr="003C02E9">
              <w:rPr>
                <w:rFonts w:ascii="Times New Roman" w:hAnsi="Times New Roman" w:cs="Times New Roman"/>
              </w:rPr>
              <w:t>）一级</w:t>
            </w:r>
            <w:r w:rsidRPr="003C02E9">
              <w:rPr>
                <w:rFonts w:ascii="Times New Roman" w:hAnsi="Times New Roman" w:cs="Times New Roman"/>
              </w:rPr>
              <w:t>A</w:t>
            </w:r>
            <w:r w:rsidRPr="003C02E9">
              <w:rPr>
                <w:rFonts w:ascii="Times New Roman" w:hAnsi="Times New Roman" w:cs="Times New Roman"/>
              </w:rPr>
              <w:t>标准</w:t>
            </w:r>
          </w:p>
        </w:tc>
        <w:tc>
          <w:tcPr>
            <w:tcW w:w="1891" w:type="dxa"/>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≤10</w:t>
            </w:r>
          </w:p>
        </w:tc>
      </w:tr>
      <w:tr w:rsidR="001B279B" w:rsidRPr="003C02E9">
        <w:trPr>
          <w:cantSplit/>
          <w:trHeight w:val="340"/>
          <w:jc w:val="center"/>
        </w:trPr>
        <w:tc>
          <w:tcPr>
            <w:tcW w:w="1883" w:type="dxa"/>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石油类</w:t>
            </w:r>
          </w:p>
        </w:tc>
        <w:tc>
          <w:tcPr>
            <w:tcW w:w="5230" w:type="dxa"/>
            <w:vMerge/>
            <w:shd w:val="clear" w:color="auto" w:fill="auto"/>
            <w:vAlign w:val="center"/>
          </w:tcPr>
          <w:p w:rsidR="001B279B" w:rsidRPr="003C02E9" w:rsidRDefault="001B279B">
            <w:pPr>
              <w:pStyle w:val="af1"/>
              <w:rPr>
                <w:rFonts w:ascii="Times New Roman" w:hAnsi="Times New Roman" w:cs="Times New Roman"/>
              </w:rPr>
            </w:pPr>
          </w:p>
        </w:tc>
        <w:tc>
          <w:tcPr>
            <w:tcW w:w="1891" w:type="dxa"/>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≤1</w:t>
            </w:r>
          </w:p>
        </w:tc>
      </w:tr>
      <w:tr w:rsidR="001B279B" w:rsidRPr="003C02E9">
        <w:trPr>
          <w:cantSplit/>
          <w:trHeight w:val="340"/>
          <w:jc w:val="center"/>
        </w:trPr>
        <w:tc>
          <w:tcPr>
            <w:tcW w:w="1883" w:type="dxa"/>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LAS</w:t>
            </w:r>
          </w:p>
        </w:tc>
        <w:tc>
          <w:tcPr>
            <w:tcW w:w="5230" w:type="dxa"/>
            <w:vMerge/>
            <w:shd w:val="clear" w:color="auto" w:fill="auto"/>
            <w:vAlign w:val="center"/>
          </w:tcPr>
          <w:p w:rsidR="001B279B" w:rsidRPr="003C02E9" w:rsidRDefault="001B279B">
            <w:pPr>
              <w:pStyle w:val="af1"/>
              <w:rPr>
                <w:rFonts w:ascii="Times New Roman" w:hAnsi="Times New Roman" w:cs="Times New Roman"/>
              </w:rPr>
            </w:pPr>
          </w:p>
        </w:tc>
        <w:tc>
          <w:tcPr>
            <w:tcW w:w="1891" w:type="dxa"/>
            <w:shd w:val="clear" w:color="auto" w:fill="auto"/>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≤0.5</w:t>
            </w:r>
          </w:p>
        </w:tc>
      </w:tr>
    </w:tbl>
    <w:p w:rsidR="001B279B" w:rsidRPr="003C02E9" w:rsidRDefault="00B46574">
      <w:pPr>
        <w:ind w:firstLine="420"/>
        <w:rPr>
          <w:rFonts w:ascii="Times New Roman" w:hAnsi="Times New Roman" w:cs="Times New Roman"/>
        </w:rPr>
      </w:pPr>
      <w:r w:rsidRPr="003C02E9">
        <w:rPr>
          <w:rFonts w:ascii="Times New Roman" w:eastAsia="仿宋_GB2312" w:hAnsi="Times New Roman" w:cs="Times New Roman"/>
          <w:szCs w:val="21"/>
          <w:lang w:val="en-GB"/>
        </w:rPr>
        <w:t>*</w:t>
      </w:r>
      <w:r w:rsidRPr="003C02E9">
        <w:rPr>
          <w:rFonts w:ascii="Times New Roman" w:eastAsia="仿宋_GB2312" w:hAnsi="Times New Roman" w:cs="Times New Roman"/>
          <w:szCs w:val="21"/>
          <w:lang w:val="en-GB"/>
        </w:rPr>
        <w:t>注：括号外数值为水温</w:t>
      </w:r>
      <w:r w:rsidRPr="003C02E9">
        <w:rPr>
          <w:rFonts w:ascii="Times New Roman" w:eastAsia="仿宋_GB2312" w:hAnsi="Times New Roman" w:cs="Times New Roman"/>
          <w:szCs w:val="21"/>
          <w:lang w:val="en-GB"/>
        </w:rPr>
        <w:t>&gt;12</w:t>
      </w:r>
      <w:r w:rsidRPr="003C02E9">
        <w:rPr>
          <w:rFonts w:ascii="宋体" w:eastAsia="宋体" w:hAnsi="宋体" w:cs="宋体" w:hint="eastAsia"/>
          <w:szCs w:val="21"/>
          <w:lang w:val="en-GB"/>
        </w:rPr>
        <w:t>℃</w:t>
      </w:r>
      <w:r w:rsidRPr="003C02E9">
        <w:rPr>
          <w:rFonts w:ascii="Times New Roman" w:eastAsia="仿宋_GB2312" w:hAnsi="Times New Roman" w:cs="Times New Roman"/>
          <w:szCs w:val="21"/>
          <w:lang w:val="en-GB"/>
        </w:rPr>
        <w:t>时的控制指标，括号内数值为水温</w:t>
      </w:r>
      <w:r w:rsidRPr="003C02E9">
        <w:rPr>
          <w:rFonts w:ascii="Times New Roman" w:eastAsia="仿宋_GB2312" w:hAnsi="Times New Roman" w:cs="Times New Roman"/>
          <w:szCs w:val="21"/>
          <w:lang w:val="en-GB"/>
        </w:rPr>
        <w:t>≤12</w:t>
      </w:r>
      <w:r w:rsidRPr="003C02E9">
        <w:rPr>
          <w:rFonts w:ascii="宋体" w:eastAsia="宋体" w:hAnsi="宋体" w:cs="宋体" w:hint="eastAsia"/>
          <w:szCs w:val="21"/>
          <w:lang w:val="en-GB"/>
        </w:rPr>
        <w:t>℃</w:t>
      </w:r>
      <w:r w:rsidRPr="003C02E9">
        <w:rPr>
          <w:rFonts w:ascii="Times New Roman" w:eastAsia="仿宋_GB2312" w:hAnsi="Times New Roman" w:cs="Times New Roman"/>
          <w:szCs w:val="21"/>
          <w:lang w:val="en-GB"/>
        </w:rPr>
        <w:t>时的控制指标。</w:t>
      </w:r>
    </w:p>
    <w:p w:rsidR="001B279B" w:rsidRPr="003C02E9" w:rsidRDefault="00B46574">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t>2</w:t>
      </w:r>
      <w:r w:rsidRPr="003C02E9">
        <w:rPr>
          <w:rFonts w:ascii="Times New Roman" w:eastAsia="仿宋_GB2312" w:hAnsi="Times New Roman" w:cs="Times New Roman"/>
          <w:b/>
          <w:bCs/>
          <w:sz w:val="28"/>
          <w:szCs w:val="28"/>
        </w:rPr>
        <w:t>、废气</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我公司运营过程中打磨、焊接工序中产生的颗粒物无组织排放；调漆、喷烤漆、喷枪清洗工序中产生的乙酸丁酯、二甲苯和非甲烷总烃经</w:t>
      </w:r>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套过滤棉</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活性炭吸附装置处理后，通过一根</w:t>
      </w:r>
      <w:r w:rsidRPr="003C02E9">
        <w:rPr>
          <w:rFonts w:ascii="Times New Roman" w:eastAsia="仿宋_GB2312" w:hAnsi="Times New Roman" w:cs="Times New Roman"/>
          <w:sz w:val="28"/>
          <w:szCs w:val="28"/>
        </w:rPr>
        <w:t>21m</w:t>
      </w:r>
      <w:r w:rsidRPr="003C02E9">
        <w:rPr>
          <w:rFonts w:ascii="Times New Roman" w:eastAsia="仿宋_GB2312" w:hAnsi="Times New Roman" w:cs="Times New Roman"/>
          <w:sz w:val="28"/>
          <w:szCs w:val="28"/>
        </w:rPr>
        <w:t>高排气筒（</w:t>
      </w:r>
      <w:r w:rsidRPr="003C02E9">
        <w:rPr>
          <w:rFonts w:ascii="Times New Roman" w:eastAsia="仿宋_GB2312" w:hAnsi="Times New Roman" w:cs="Times New Roman"/>
          <w:sz w:val="28"/>
          <w:szCs w:val="28"/>
        </w:rPr>
        <w:t>P1</w:t>
      </w:r>
      <w:r w:rsidRPr="003C02E9">
        <w:rPr>
          <w:rFonts w:ascii="Times New Roman" w:eastAsia="仿宋_GB2312" w:hAnsi="Times New Roman" w:cs="Times New Roman"/>
          <w:sz w:val="28"/>
          <w:szCs w:val="28"/>
        </w:rPr>
        <w:t>）排放。有组织废气二甲苯、非甲烷总烃、颗粒</w:t>
      </w:r>
      <w:proofErr w:type="gramStart"/>
      <w:r w:rsidRPr="003C02E9">
        <w:rPr>
          <w:rFonts w:ascii="Times New Roman" w:eastAsia="仿宋_GB2312" w:hAnsi="Times New Roman" w:cs="Times New Roman"/>
          <w:sz w:val="28"/>
          <w:szCs w:val="28"/>
        </w:rPr>
        <w:t>物执行</w:t>
      </w:r>
      <w:proofErr w:type="gramEnd"/>
      <w:r w:rsidRPr="003C02E9">
        <w:rPr>
          <w:rFonts w:ascii="Times New Roman" w:eastAsia="仿宋_GB2312" w:hAnsi="Times New Roman" w:cs="Times New Roman"/>
          <w:sz w:val="28"/>
          <w:szCs w:val="28"/>
        </w:rPr>
        <w:t>《大气污染物综合排放标准》</w:t>
      </w:r>
      <w:r w:rsidRPr="003C02E9">
        <w:rPr>
          <w:rFonts w:ascii="Times New Roman" w:eastAsia="仿宋_GB2312" w:hAnsi="Times New Roman" w:cs="Times New Roman"/>
          <w:sz w:val="28"/>
          <w:szCs w:val="28"/>
        </w:rPr>
        <w:lastRenderedPageBreak/>
        <w:t>（</w:t>
      </w:r>
      <w:r w:rsidRPr="003C02E9">
        <w:rPr>
          <w:rFonts w:ascii="Times New Roman" w:eastAsia="仿宋_GB2312" w:hAnsi="Times New Roman" w:cs="Times New Roman"/>
          <w:sz w:val="28"/>
          <w:szCs w:val="28"/>
        </w:rPr>
        <w:t>GB16297-1996</w:t>
      </w:r>
      <w:r w:rsidRPr="003C02E9">
        <w:rPr>
          <w:rFonts w:ascii="Times New Roman" w:eastAsia="仿宋_GB2312" w:hAnsi="Times New Roman" w:cs="Times New Roman"/>
          <w:sz w:val="28"/>
          <w:szCs w:val="28"/>
        </w:rPr>
        <w:t>）表</w:t>
      </w:r>
      <w:r w:rsidRPr="003C02E9">
        <w:rPr>
          <w:rFonts w:ascii="Times New Roman" w:eastAsia="仿宋_GB2312" w:hAnsi="Times New Roman" w:cs="Times New Roman"/>
          <w:sz w:val="28"/>
          <w:szCs w:val="28"/>
        </w:rPr>
        <w:t>2</w:t>
      </w:r>
      <w:proofErr w:type="gramStart"/>
      <w:r w:rsidRPr="003C02E9">
        <w:rPr>
          <w:rFonts w:ascii="Times New Roman" w:eastAsia="仿宋_GB2312" w:hAnsi="Times New Roman" w:cs="Times New Roman"/>
          <w:sz w:val="28"/>
          <w:szCs w:val="28"/>
        </w:rPr>
        <w:t>二</w:t>
      </w:r>
      <w:proofErr w:type="gramEnd"/>
      <w:r w:rsidRPr="003C02E9">
        <w:rPr>
          <w:rFonts w:ascii="Times New Roman" w:eastAsia="仿宋_GB2312" w:hAnsi="Times New Roman" w:cs="Times New Roman"/>
          <w:sz w:val="28"/>
          <w:szCs w:val="28"/>
        </w:rPr>
        <w:t>级排放标准内插法计算值，无组织废气二甲苯、非甲烷总烃、颗粒</w:t>
      </w:r>
      <w:proofErr w:type="gramStart"/>
      <w:r w:rsidRPr="003C02E9">
        <w:rPr>
          <w:rFonts w:ascii="Times New Roman" w:eastAsia="仿宋_GB2312" w:hAnsi="Times New Roman" w:cs="Times New Roman"/>
          <w:sz w:val="28"/>
          <w:szCs w:val="28"/>
        </w:rPr>
        <w:t>物执行</w:t>
      </w:r>
      <w:proofErr w:type="gramEnd"/>
      <w:r w:rsidRPr="003C02E9">
        <w:rPr>
          <w:rFonts w:ascii="Times New Roman" w:eastAsia="仿宋_GB2312" w:hAnsi="Times New Roman" w:cs="Times New Roman"/>
          <w:sz w:val="28"/>
          <w:szCs w:val="28"/>
        </w:rPr>
        <w:t>《大气污染物综合排放标准》（</w:t>
      </w:r>
      <w:r w:rsidRPr="003C02E9">
        <w:rPr>
          <w:rFonts w:ascii="Times New Roman" w:eastAsia="仿宋_GB2312" w:hAnsi="Times New Roman" w:cs="Times New Roman"/>
          <w:sz w:val="28"/>
          <w:szCs w:val="28"/>
        </w:rPr>
        <w:t>GB16297-1996</w:t>
      </w:r>
      <w:r w:rsidRPr="003C02E9">
        <w:rPr>
          <w:rFonts w:ascii="Times New Roman" w:eastAsia="仿宋_GB2312" w:hAnsi="Times New Roman" w:cs="Times New Roman"/>
          <w:sz w:val="28"/>
          <w:szCs w:val="28"/>
        </w:rPr>
        <w:t>）无组织监控浓度限值。乙酸丁酯的排放参照执行根据《制定地方大气污染物排放标准的技术方法》（</w:t>
      </w:r>
      <w:r w:rsidRPr="003C02E9">
        <w:rPr>
          <w:rFonts w:ascii="Times New Roman" w:eastAsia="仿宋_GB2312" w:hAnsi="Times New Roman" w:cs="Times New Roman"/>
          <w:sz w:val="28"/>
          <w:szCs w:val="28"/>
        </w:rPr>
        <w:t>GB/T3840-91</w:t>
      </w:r>
      <w:r w:rsidRPr="003C02E9">
        <w:rPr>
          <w:rFonts w:ascii="Times New Roman" w:eastAsia="仿宋_GB2312" w:hAnsi="Times New Roman" w:cs="Times New Roman"/>
          <w:sz w:val="28"/>
          <w:szCs w:val="28"/>
        </w:rPr>
        <w:t>）中</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生产工艺过程中产生的气态大气污染物排放标准的制定办法</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计算值。具体排放标准见下表：</w:t>
      </w:r>
    </w:p>
    <w:p w:rsidR="001B279B" w:rsidRPr="003C02E9" w:rsidRDefault="00B46574">
      <w:pPr>
        <w:ind w:firstLine="562"/>
        <w:jc w:val="center"/>
        <w:rPr>
          <w:rFonts w:ascii="Times New Roman" w:hAnsi="Times New Roman" w:cs="Times New Roman"/>
          <w:szCs w:val="28"/>
        </w:rPr>
      </w:pPr>
      <w:r w:rsidRPr="003C02E9">
        <w:rPr>
          <w:rFonts w:ascii="Times New Roman" w:eastAsia="仿宋_GB2312" w:hAnsi="Times New Roman" w:cs="Times New Roman"/>
          <w:b/>
          <w:szCs w:val="24"/>
        </w:rPr>
        <w:t>大气污染物排放标准</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1559"/>
        <w:gridCol w:w="1134"/>
        <w:gridCol w:w="1276"/>
        <w:gridCol w:w="1701"/>
        <w:gridCol w:w="2410"/>
      </w:tblGrid>
      <w:tr w:rsidR="001B279B" w:rsidRPr="003C02E9">
        <w:trPr>
          <w:cantSplit/>
          <w:trHeight w:val="225"/>
          <w:jc w:val="center"/>
        </w:trPr>
        <w:tc>
          <w:tcPr>
            <w:tcW w:w="1338"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污染物</w:t>
            </w:r>
          </w:p>
        </w:tc>
        <w:tc>
          <w:tcPr>
            <w:tcW w:w="1559"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最高允许排放浓度</w:t>
            </w:r>
            <w:r w:rsidRPr="003C02E9">
              <w:rPr>
                <w:rFonts w:ascii="Times New Roman" w:hAnsi="Times New Roman" w:cs="Times New Roman"/>
                <w:szCs w:val="21"/>
              </w:rPr>
              <w:t>mg/m</w:t>
            </w:r>
            <w:r w:rsidRPr="003C02E9">
              <w:rPr>
                <w:rFonts w:ascii="Times New Roman" w:hAnsi="Times New Roman" w:cs="Times New Roman"/>
                <w:szCs w:val="21"/>
                <w:vertAlign w:val="superscript"/>
              </w:rPr>
              <w:t>3</w:t>
            </w:r>
          </w:p>
        </w:tc>
        <w:tc>
          <w:tcPr>
            <w:tcW w:w="2410" w:type="dxa"/>
            <w:gridSpan w:val="2"/>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最高允许排放速率，</w:t>
            </w:r>
            <w:r w:rsidRPr="003C02E9">
              <w:rPr>
                <w:rFonts w:ascii="Times New Roman" w:hAnsi="Times New Roman" w:cs="Times New Roman"/>
                <w:szCs w:val="21"/>
              </w:rPr>
              <w:t>kg/h</w:t>
            </w:r>
          </w:p>
        </w:tc>
        <w:tc>
          <w:tcPr>
            <w:tcW w:w="1701"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无组织排放监控浓度限值</w:t>
            </w:r>
            <w:r w:rsidRPr="003C02E9">
              <w:rPr>
                <w:rFonts w:ascii="Times New Roman" w:hAnsi="Times New Roman" w:cs="Times New Roman"/>
                <w:szCs w:val="21"/>
              </w:rPr>
              <w:t>mg/m</w:t>
            </w:r>
            <w:r w:rsidRPr="003C02E9">
              <w:rPr>
                <w:rFonts w:ascii="Times New Roman" w:hAnsi="Times New Roman" w:cs="Times New Roman"/>
                <w:szCs w:val="21"/>
                <w:vertAlign w:val="superscript"/>
              </w:rPr>
              <w:t>3</w:t>
            </w:r>
          </w:p>
        </w:tc>
        <w:tc>
          <w:tcPr>
            <w:tcW w:w="2410"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标准来源</w:t>
            </w:r>
          </w:p>
        </w:tc>
      </w:tr>
      <w:tr w:rsidR="001B279B" w:rsidRPr="003C02E9">
        <w:trPr>
          <w:cantSplit/>
          <w:trHeight w:val="345"/>
          <w:jc w:val="center"/>
        </w:trPr>
        <w:tc>
          <w:tcPr>
            <w:tcW w:w="1338" w:type="dxa"/>
            <w:vMerge/>
            <w:vAlign w:val="center"/>
          </w:tcPr>
          <w:p w:rsidR="001B279B" w:rsidRPr="003C02E9" w:rsidRDefault="001B279B">
            <w:pPr>
              <w:pStyle w:val="af1"/>
              <w:rPr>
                <w:rFonts w:ascii="Times New Roman" w:hAnsi="Times New Roman" w:cs="Times New Roman"/>
                <w:szCs w:val="21"/>
              </w:rPr>
            </w:pPr>
          </w:p>
        </w:tc>
        <w:tc>
          <w:tcPr>
            <w:tcW w:w="1559" w:type="dxa"/>
            <w:vMerge/>
            <w:vAlign w:val="center"/>
          </w:tcPr>
          <w:p w:rsidR="001B279B" w:rsidRPr="003C02E9" w:rsidRDefault="001B279B">
            <w:pPr>
              <w:pStyle w:val="af1"/>
              <w:rPr>
                <w:rFonts w:ascii="Times New Roman" w:hAnsi="Times New Roman" w:cs="Times New Roman"/>
                <w:szCs w:val="21"/>
              </w:rPr>
            </w:pPr>
          </w:p>
        </w:tc>
        <w:tc>
          <w:tcPr>
            <w:tcW w:w="1134"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排气筒高度（</w:t>
            </w:r>
            <w:r w:rsidRPr="003C02E9">
              <w:rPr>
                <w:rFonts w:ascii="Times New Roman" w:hAnsi="Times New Roman" w:cs="Times New Roman"/>
                <w:szCs w:val="21"/>
              </w:rPr>
              <w:t>m</w:t>
            </w:r>
            <w:r w:rsidRPr="003C02E9">
              <w:rPr>
                <w:rFonts w:ascii="Times New Roman" w:hAnsi="Times New Roman" w:cs="Times New Roman"/>
                <w:szCs w:val="21"/>
              </w:rPr>
              <w:t>）</w:t>
            </w:r>
          </w:p>
        </w:tc>
        <w:tc>
          <w:tcPr>
            <w:tcW w:w="1276"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二级</w:t>
            </w:r>
          </w:p>
        </w:tc>
        <w:tc>
          <w:tcPr>
            <w:tcW w:w="1701" w:type="dxa"/>
            <w:vMerge/>
            <w:vAlign w:val="center"/>
          </w:tcPr>
          <w:p w:rsidR="001B279B" w:rsidRPr="003C02E9" w:rsidRDefault="001B279B">
            <w:pPr>
              <w:pStyle w:val="af1"/>
              <w:rPr>
                <w:rFonts w:ascii="Times New Roman" w:hAnsi="Times New Roman" w:cs="Times New Roman"/>
                <w:szCs w:val="21"/>
              </w:rPr>
            </w:pPr>
          </w:p>
        </w:tc>
        <w:tc>
          <w:tcPr>
            <w:tcW w:w="2410" w:type="dxa"/>
            <w:vMerge/>
            <w:vAlign w:val="center"/>
          </w:tcPr>
          <w:p w:rsidR="001B279B" w:rsidRPr="003C02E9" w:rsidRDefault="001B279B">
            <w:pPr>
              <w:pStyle w:val="af1"/>
              <w:rPr>
                <w:rFonts w:ascii="Times New Roman" w:hAnsi="Times New Roman" w:cs="Times New Roman"/>
                <w:szCs w:val="21"/>
              </w:rPr>
            </w:pPr>
          </w:p>
        </w:tc>
      </w:tr>
      <w:tr w:rsidR="001B279B" w:rsidRPr="003C02E9">
        <w:trPr>
          <w:cantSplit/>
          <w:trHeight w:val="50"/>
          <w:jc w:val="center"/>
        </w:trPr>
        <w:tc>
          <w:tcPr>
            <w:tcW w:w="1338"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颗粒物</w:t>
            </w:r>
          </w:p>
        </w:tc>
        <w:tc>
          <w:tcPr>
            <w:tcW w:w="1559"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120</w:t>
            </w:r>
          </w:p>
        </w:tc>
        <w:tc>
          <w:tcPr>
            <w:tcW w:w="1134"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21</w:t>
            </w:r>
          </w:p>
        </w:tc>
        <w:tc>
          <w:tcPr>
            <w:tcW w:w="1276"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7.61</w:t>
            </w:r>
          </w:p>
        </w:tc>
        <w:tc>
          <w:tcPr>
            <w:tcW w:w="1701"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1.0</w:t>
            </w:r>
          </w:p>
        </w:tc>
        <w:tc>
          <w:tcPr>
            <w:tcW w:w="2410" w:type="dxa"/>
            <w:vMerge w:val="restart"/>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《大气污染物综合排放标准》</w:t>
            </w:r>
            <w:r w:rsidRPr="003C02E9">
              <w:rPr>
                <w:rFonts w:ascii="Times New Roman" w:hAnsi="Times New Roman" w:cs="Times New Roman"/>
                <w:szCs w:val="21"/>
              </w:rPr>
              <w:t>(GB16297-1996)</w:t>
            </w:r>
            <w:r w:rsidRPr="003C02E9">
              <w:rPr>
                <w:rFonts w:ascii="Times New Roman" w:hAnsi="Times New Roman" w:cs="Times New Roman"/>
                <w:szCs w:val="21"/>
              </w:rPr>
              <w:t>内插法</w:t>
            </w:r>
          </w:p>
        </w:tc>
      </w:tr>
      <w:tr w:rsidR="001B279B" w:rsidRPr="003C02E9">
        <w:trPr>
          <w:cantSplit/>
          <w:trHeight w:val="50"/>
          <w:jc w:val="center"/>
        </w:trPr>
        <w:tc>
          <w:tcPr>
            <w:tcW w:w="1338"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二甲苯</w:t>
            </w:r>
          </w:p>
        </w:tc>
        <w:tc>
          <w:tcPr>
            <w:tcW w:w="1559"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70</w:t>
            </w:r>
          </w:p>
        </w:tc>
        <w:tc>
          <w:tcPr>
            <w:tcW w:w="1134" w:type="dxa"/>
            <w:vMerge/>
            <w:vAlign w:val="center"/>
          </w:tcPr>
          <w:p w:rsidR="001B279B" w:rsidRPr="003C02E9" w:rsidRDefault="001B279B">
            <w:pPr>
              <w:pStyle w:val="af1"/>
              <w:rPr>
                <w:rFonts w:ascii="Times New Roman" w:hAnsi="Times New Roman" w:cs="Times New Roman"/>
                <w:szCs w:val="21"/>
              </w:rPr>
            </w:pPr>
          </w:p>
        </w:tc>
        <w:tc>
          <w:tcPr>
            <w:tcW w:w="1276"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2.12</w:t>
            </w:r>
          </w:p>
        </w:tc>
        <w:tc>
          <w:tcPr>
            <w:tcW w:w="1701"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1.2</w:t>
            </w:r>
          </w:p>
        </w:tc>
        <w:tc>
          <w:tcPr>
            <w:tcW w:w="2410" w:type="dxa"/>
            <w:vMerge/>
            <w:vAlign w:val="center"/>
          </w:tcPr>
          <w:p w:rsidR="001B279B" w:rsidRPr="003C02E9" w:rsidRDefault="001B279B">
            <w:pPr>
              <w:pStyle w:val="af1"/>
              <w:rPr>
                <w:rFonts w:ascii="Times New Roman" w:hAnsi="Times New Roman" w:cs="Times New Roman"/>
                <w:szCs w:val="21"/>
              </w:rPr>
            </w:pPr>
          </w:p>
        </w:tc>
      </w:tr>
      <w:tr w:rsidR="001B279B" w:rsidRPr="003C02E9">
        <w:trPr>
          <w:cantSplit/>
          <w:trHeight w:val="50"/>
          <w:jc w:val="center"/>
        </w:trPr>
        <w:tc>
          <w:tcPr>
            <w:tcW w:w="1338"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非甲烷总烃</w:t>
            </w:r>
          </w:p>
        </w:tc>
        <w:tc>
          <w:tcPr>
            <w:tcW w:w="1559"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120</w:t>
            </w:r>
          </w:p>
        </w:tc>
        <w:tc>
          <w:tcPr>
            <w:tcW w:w="1134" w:type="dxa"/>
            <w:vMerge/>
            <w:vAlign w:val="center"/>
          </w:tcPr>
          <w:p w:rsidR="001B279B" w:rsidRPr="003C02E9" w:rsidRDefault="001B279B">
            <w:pPr>
              <w:pStyle w:val="af1"/>
              <w:rPr>
                <w:rFonts w:ascii="Times New Roman" w:hAnsi="Times New Roman" w:cs="Times New Roman"/>
                <w:szCs w:val="21"/>
              </w:rPr>
            </w:pPr>
          </w:p>
        </w:tc>
        <w:tc>
          <w:tcPr>
            <w:tcW w:w="1276"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20.6</w:t>
            </w:r>
          </w:p>
        </w:tc>
        <w:tc>
          <w:tcPr>
            <w:tcW w:w="1701"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4.0</w:t>
            </w:r>
          </w:p>
        </w:tc>
        <w:tc>
          <w:tcPr>
            <w:tcW w:w="2410" w:type="dxa"/>
            <w:vMerge/>
            <w:vAlign w:val="center"/>
          </w:tcPr>
          <w:p w:rsidR="001B279B" w:rsidRPr="003C02E9" w:rsidRDefault="001B279B">
            <w:pPr>
              <w:pStyle w:val="af1"/>
              <w:rPr>
                <w:rFonts w:ascii="Times New Roman" w:hAnsi="Times New Roman" w:cs="Times New Roman"/>
                <w:szCs w:val="21"/>
              </w:rPr>
            </w:pPr>
          </w:p>
        </w:tc>
      </w:tr>
      <w:tr w:rsidR="001B279B" w:rsidRPr="003C02E9">
        <w:trPr>
          <w:cantSplit/>
          <w:trHeight w:val="50"/>
          <w:jc w:val="center"/>
        </w:trPr>
        <w:tc>
          <w:tcPr>
            <w:tcW w:w="1338"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8"/>
              </w:rPr>
              <w:t>乙酸丁酯</w:t>
            </w:r>
          </w:p>
        </w:tc>
        <w:tc>
          <w:tcPr>
            <w:tcW w:w="1559"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w:t>
            </w:r>
          </w:p>
        </w:tc>
        <w:tc>
          <w:tcPr>
            <w:tcW w:w="1134" w:type="dxa"/>
            <w:vMerge/>
            <w:vAlign w:val="center"/>
          </w:tcPr>
          <w:p w:rsidR="001B279B" w:rsidRPr="003C02E9" w:rsidRDefault="001B279B">
            <w:pPr>
              <w:pStyle w:val="af1"/>
              <w:rPr>
                <w:rFonts w:ascii="Times New Roman" w:hAnsi="Times New Roman" w:cs="Times New Roman"/>
                <w:szCs w:val="21"/>
              </w:rPr>
            </w:pPr>
          </w:p>
        </w:tc>
        <w:tc>
          <w:tcPr>
            <w:tcW w:w="1276"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1.4*</w:t>
            </w:r>
          </w:p>
        </w:tc>
        <w:tc>
          <w:tcPr>
            <w:tcW w:w="1701"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w:t>
            </w:r>
          </w:p>
        </w:tc>
        <w:tc>
          <w:tcPr>
            <w:tcW w:w="2410" w:type="dxa"/>
            <w:vAlign w:val="center"/>
          </w:tcPr>
          <w:p w:rsidR="001B279B" w:rsidRPr="003C02E9" w:rsidRDefault="00B46574">
            <w:pPr>
              <w:pStyle w:val="af1"/>
              <w:rPr>
                <w:rFonts w:ascii="Times New Roman" w:hAnsi="Times New Roman" w:cs="Times New Roman"/>
                <w:szCs w:val="21"/>
              </w:rPr>
            </w:pPr>
            <w:r w:rsidRPr="003C02E9">
              <w:rPr>
                <w:rFonts w:ascii="Times New Roman" w:hAnsi="Times New Roman" w:cs="Times New Roman"/>
                <w:szCs w:val="21"/>
              </w:rPr>
              <w:t>计算值</w:t>
            </w:r>
          </w:p>
        </w:tc>
      </w:tr>
    </w:tbl>
    <w:p w:rsidR="001B279B" w:rsidRPr="003C02E9" w:rsidRDefault="00B46574">
      <w:pPr>
        <w:ind w:firstLine="560"/>
        <w:rPr>
          <w:rFonts w:ascii="Times New Roman" w:eastAsia="仿宋_GB2312" w:hAnsi="Times New Roman" w:cs="Times New Roman"/>
          <w:sz w:val="24"/>
          <w:szCs w:val="24"/>
        </w:rPr>
      </w:pPr>
      <w:r w:rsidRPr="003C02E9">
        <w:rPr>
          <w:rFonts w:ascii="Times New Roman" w:eastAsia="仿宋_GB2312" w:hAnsi="Times New Roman" w:cs="Times New Roman"/>
          <w:sz w:val="24"/>
          <w:szCs w:val="24"/>
        </w:rPr>
        <w:t>注：</w:t>
      </w:r>
      <w:r w:rsidRPr="003C02E9">
        <w:rPr>
          <w:rFonts w:ascii="Times New Roman" w:eastAsia="仿宋_GB2312" w:hAnsi="Times New Roman" w:cs="Times New Roman"/>
          <w:sz w:val="24"/>
          <w:szCs w:val="24"/>
        </w:rPr>
        <w:t>*</w:t>
      </w:r>
      <w:r w:rsidRPr="003C02E9">
        <w:rPr>
          <w:rFonts w:ascii="Times New Roman" w:eastAsia="仿宋_GB2312" w:hAnsi="Times New Roman" w:cs="Times New Roman"/>
          <w:sz w:val="24"/>
          <w:szCs w:val="24"/>
        </w:rPr>
        <w:t>乙酸丁酯排放速率根据</w:t>
      </w:r>
      <w:r w:rsidRPr="003C02E9">
        <w:rPr>
          <w:rFonts w:ascii="Times New Roman" w:eastAsia="仿宋_GB2312" w:hAnsi="Times New Roman" w:cs="Times New Roman"/>
          <w:sz w:val="24"/>
          <w:szCs w:val="24"/>
        </w:rPr>
        <w:t>GB/T3840-1991</w:t>
      </w:r>
      <w:r w:rsidRPr="003C02E9">
        <w:rPr>
          <w:rFonts w:ascii="Times New Roman" w:eastAsia="仿宋_GB2312" w:hAnsi="Times New Roman" w:cs="Times New Roman"/>
          <w:sz w:val="24"/>
          <w:szCs w:val="24"/>
        </w:rPr>
        <w:t>《制定地方大气污染物排放标准的技术方法》中生产工艺过程中产生的气态大气污染物排放标准的制定方法计算得出，具体计算公式如下：</w:t>
      </w:r>
    </w:p>
    <w:p w:rsidR="001B279B" w:rsidRPr="003C02E9" w:rsidRDefault="00B46574">
      <w:pPr>
        <w:ind w:firstLine="560"/>
        <w:rPr>
          <w:rFonts w:ascii="Times New Roman" w:eastAsia="仿宋_GB2312" w:hAnsi="Times New Roman" w:cs="Times New Roman"/>
          <w:sz w:val="24"/>
          <w:szCs w:val="24"/>
        </w:rPr>
      </w:pPr>
      <w:r w:rsidRPr="003C02E9">
        <w:rPr>
          <w:rFonts w:ascii="Times New Roman" w:eastAsia="仿宋_GB2312" w:hAnsi="Times New Roman" w:cs="Times New Roman"/>
          <w:sz w:val="24"/>
          <w:szCs w:val="24"/>
        </w:rPr>
        <w:t>单一排气筒（指以其高度为半径的范围内无排放同种大气污染物之其他排气筒者）允许排放率按下式确定：</w:t>
      </w:r>
    </w:p>
    <w:p w:rsidR="001B279B" w:rsidRPr="003C02E9" w:rsidRDefault="00B46574">
      <w:pPr>
        <w:ind w:firstLine="560"/>
        <w:rPr>
          <w:rFonts w:ascii="Times New Roman" w:eastAsia="仿宋_GB2312" w:hAnsi="Times New Roman" w:cs="Times New Roman"/>
          <w:sz w:val="24"/>
          <w:szCs w:val="24"/>
        </w:rPr>
      </w:pPr>
      <w:r w:rsidRPr="003C02E9">
        <w:rPr>
          <w:rFonts w:ascii="Times New Roman" w:eastAsia="仿宋_GB2312" w:hAnsi="Times New Roman" w:cs="Times New Roman"/>
          <w:sz w:val="24"/>
          <w:szCs w:val="24"/>
        </w:rPr>
        <w:t>Q=</w:t>
      </w:r>
      <w:proofErr w:type="spellStart"/>
      <w:r w:rsidRPr="003C02E9">
        <w:rPr>
          <w:rFonts w:ascii="Times New Roman" w:eastAsia="仿宋_GB2312" w:hAnsi="Times New Roman" w:cs="Times New Roman"/>
          <w:sz w:val="24"/>
          <w:szCs w:val="24"/>
        </w:rPr>
        <w:t>CmRKe</w:t>
      </w:r>
      <w:proofErr w:type="spellEnd"/>
    </w:p>
    <w:p w:rsidR="001B279B" w:rsidRPr="003C02E9" w:rsidRDefault="00B46574">
      <w:pPr>
        <w:ind w:firstLine="560"/>
        <w:rPr>
          <w:rFonts w:ascii="Times New Roman" w:eastAsia="仿宋_GB2312" w:hAnsi="Times New Roman" w:cs="Times New Roman"/>
          <w:sz w:val="24"/>
          <w:szCs w:val="24"/>
        </w:rPr>
      </w:pPr>
      <w:r w:rsidRPr="003C02E9">
        <w:rPr>
          <w:rFonts w:ascii="Times New Roman" w:eastAsia="仿宋_GB2312" w:hAnsi="Times New Roman" w:cs="Times New Roman"/>
          <w:sz w:val="24"/>
          <w:szCs w:val="24"/>
        </w:rPr>
        <w:t>式中：</w:t>
      </w:r>
      <w:r w:rsidRPr="003C02E9">
        <w:rPr>
          <w:rFonts w:ascii="Times New Roman" w:eastAsia="仿宋_GB2312" w:hAnsi="Times New Roman" w:cs="Times New Roman"/>
          <w:sz w:val="24"/>
          <w:szCs w:val="24"/>
        </w:rPr>
        <w:t>Q</w:t>
      </w:r>
      <w:proofErr w:type="gramStart"/>
      <w:r w:rsidRPr="003C02E9">
        <w:rPr>
          <w:rFonts w:ascii="Times New Roman" w:eastAsia="仿宋_GB2312" w:hAnsi="Times New Roman" w:cs="Times New Roman"/>
          <w:sz w:val="24"/>
          <w:szCs w:val="24"/>
        </w:rPr>
        <w:t>—</w:t>
      </w:r>
      <w:r w:rsidRPr="003C02E9">
        <w:rPr>
          <w:rFonts w:ascii="Times New Roman" w:eastAsia="仿宋_GB2312" w:hAnsi="Times New Roman" w:cs="Times New Roman"/>
          <w:sz w:val="24"/>
          <w:szCs w:val="24"/>
        </w:rPr>
        <w:t>排气筒</w:t>
      </w:r>
      <w:proofErr w:type="gramEnd"/>
      <w:r w:rsidRPr="003C02E9">
        <w:rPr>
          <w:rFonts w:ascii="Times New Roman" w:eastAsia="仿宋_GB2312" w:hAnsi="Times New Roman" w:cs="Times New Roman"/>
          <w:sz w:val="24"/>
          <w:szCs w:val="24"/>
        </w:rPr>
        <w:t>允许排放率，</w:t>
      </w:r>
      <w:r w:rsidRPr="003C02E9">
        <w:rPr>
          <w:rFonts w:ascii="Times New Roman" w:eastAsia="仿宋_GB2312" w:hAnsi="Times New Roman" w:cs="Times New Roman"/>
          <w:sz w:val="24"/>
          <w:szCs w:val="24"/>
        </w:rPr>
        <w:t>kg/h</w:t>
      </w:r>
      <w:r w:rsidRPr="003C02E9">
        <w:rPr>
          <w:rFonts w:ascii="Times New Roman" w:eastAsia="仿宋_GB2312" w:hAnsi="Times New Roman" w:cs="Times New Roman"/>
          <w:sz w:val="24"/>
          <w:szCs w:val="24"/>
        </w:rPr>
        <w:t>；</w:t>
      </w:r>
    </w:p>
    <w:p w:rsidR="001B279B" w:rsidRPr="003C02E9" w:rsidRDefault="00B46574">
      <w:pPr>
        <w:ind w:firstLine="560"/>
        <w:rPr>
          <w:rFonts w:ascii="Times New Roman" w:eastAsia="仿宋_GB2312" w:hAnsi="Times New Roman" w:cs="Times New Roman"/>
          <w:sz w:val="24"/>
          <w:szCs w:val="24"/>
        </w:rPr>
      </w:pPr>
      <w:r w:rsidRPr="003C02E9">
        <w:rPr>
          <w:rFonts w:ascii="Times New Roman" w:eastAsia="仿宋_GB2312" w:hAnsi="Times New Roman" w:cs="Times New Roman"/>
          <w:sz w:val="24"/>
          <w:szCs w:val="24"/>
        </w:rPr>
        <w:t>Cm—</w:t>
      </w:r>
      <w:r w:rsidRPr="003C02E9">
        <w:rPr>
          <w:rFonts w:ascii="Times New Roman" w:eastAsia="仿宋_GB2312" w:hAnsi="Times New Roman" w:cs="Times New Roman"/>
          <w:sz w:val="24"/>
          <w:szCs w:val="24"/>
        </w:rPr>
        <w:t>环境质量标准浓度限值，</w:t>
      </w:r>
      <w:r w:rsidRPr="003C02E9">
        <w:rPr>
          <w:rFonts w:ascii="Times New Roman" w:eastAsia="仿宋_GB2312" w:hAnsi="Times New Roman" w:cs="Times New Roman"/>
          <w:sz w:val="24"/>
          <w:szCs w:val="24"/>
        </w:rPr>
        <w:t>mg/m</w:t>
      </w:r>
      <w:r w:rsidRPr="00246FD4">
        <w:rPr>
          <w:rFonts w:ascii="Times New Roman" w:eastAsia="仿宋_GB2312" w:hAnsi="Times New Roman" w:cs="Times New Roman"/>
          <w:sz w:val="24"/>
          <w:szCs w:val="24"/>
          <w:vertAlign w:val="superscript"/>
        </w:rPr>
        <w:t>3</w:t>
      </w:r>
      <w:r w:rsidRPr="003C02E9">
        <w:rPr>
          <w:rFonts w:ascii="Times New Roman" w:eastAsia="仿宋_GB2312" w:hAnsi="Times New Roman" w:cs="Times New Roman"/>
          <w:sz w:val="24"/>
          <w:szCs w:val="24"/>
        </w:rPr>
        <w:t>；</w:t>
      </w:r>
    </w:p>
    <w:p w:rsidR="001B279B" w:rsidRPr="003C02E9" w:rsidRDefault="00B46574">
      <w:pPr>
        <w:ind w:firstLine="560"/>
        <w:rPr>
          <w:rFonts w:ascii="Times New Roman" w:eastAsia="仿宋_GB2312" w:hAnsi="Times New Roman" w:cs="Times New Roman"/>
          <w:sz w:val="24"/>
          <w:szCs w:val="24"/>
        </w:rPr>
      </w:pPr>
      <w:r w:rsidRPr="003C02E9">
        <w:rPr>
          <w:rFonts w:ascii="Times New Roman" w:eastAsia="仿宋_GB2312" w:hAnsi="Times New Roman" w:cs="Times New Roman"/>
          <w:sz w:val="24"/>
          <w:szCs w:val="24"/>
        </w:rPr>
        <w:t>R—</w:t>
      </w:r>
      <w:r w:rsidRPr="003C02E9">
        <w:rPr>
          <w:rFonts w:ascii="Times New Roman" w:eastAsia="仿宋_GB2312" w:hAnsi="Times New Roman" w:cs="Times New Roman"/>
          <w:sz w:val="24"/>
          <w:szCs w:val="24"/>
        </w:rPr>
        <w:t>排放系数，</w:t>
      </w:r>
      <w:r w:rsidRPr="003C02E9">
        <w:rPr>
          <w:rFonts w:ascii="Times New Roman" w:eastAsia="仿宋_GB2312" w:hAnsi="Times New Roman" w:cs="Times New Roman"/>
          <w:sz w:val="24"/>
          <w:szCs w:val="24"/>
        </w:rPr>
        <w:t>(</w:t>
      </w:r>
      <w:r w:rsidRPr="003C02E9">
        <w:rPr>
          <w:rFonts w:ascii="Times New Roman" w:eastAsia="仿宋_GB2312" w:hAnsi="Times New Roman" w:cs="Times New Roman"/>
          <w:sz w:val="24"/>
          <w:szCs w:val="24"/>
        </w:rPr>
        <w:t>本项目环境功能为二类区，根据排放系数表内插法计算，排气筒高</w:t>
      </w:r>
      <w:r w:rsidRPr="003C02E9">
        <w:rPr>
          <w:rFonts w:ascii="Times New Roman" w:eastAsia="仿宋_GB2312" w:hAnsi="Times New Roman" w:cs="Times New Roman"/>
          <w:sz w:val="24"/>
          <w:szCs w:val="24"/>
        </w:rPr>
        <w:t>21m</w:t>
      </w:r>
      <w:r w:rsidRPr="003C02E9">
        <w:rPr>
          <w:rFonts w:ascii="Times New Roman" w:eastAsia="仿宋_GB2312" w:hAnsi="Times New Roman" w:cs="Times New Roman"/>
          <w:sz w:val="24"/>
          <w:szCs w:val="24"/>
        </w:rPr>
        <w:t>，</w:t>
      </w:r>
      <w:r w:rsidRPr="003C02E9">
        <w:rPr>
          <w:rFonts w:ascii="Times New Roman" w:eastAsia="仿宋_GB2312" w:hAnsi="Times New Roman" w:cs="Times New Roman"/>
          <w:sz w:val="24"/>
          <w:szCs w:val="24"/>
        </w:rPr>
        <w:t>R</w:t>
      </w:r>
      <w:r w:rsidRPr="003C02E9">
        <w:rPr>
          <w:rFonts w:ascii="Times New Roman" w:eastAsia="仿宋_GB2312" w:hAnsi="Times New Roman" w:cs="Times New Roman"/>
          <w:sz w:val="24"/>
          <w:szCs w:val="24"/>
        </w:rPr>
        <w:t>＝</w:t>
      </w:r>
      <w:r w:rsidRPr="003C02E9">
        <w:rPr>
          <w:rFonts w:ascii="Times New Roman" w:eastAsia="仿宋_GB2312" w:hAnsi="Times New Roman" w:cs="Times New Roman"/>
          <w:sz w:val="24"/>
          <w:szCs w:val="24"/>
        </w:rPr>
        <w:t>14)</w:t>
      </w:r>
      <w:r w:rsidRPr="003C02E9">
        <w:rPr>
          <w:rFonts w:ascii="Times New Roman" w:eastAsia="仿宋_GB2312" w:hAnsi="Times New Roman" w:cs="Times New Roman"/>
          <w:sz w:val="24"/>
          <w:szCs w:val="24"/>
        </w:rPr>
        <w:t>；</w:t>
      </w:r>
    </w:p>
    <w:p w:rsidR="001B279B" w:rsidRPr="003C02E9" w:rsidRDefault="00B46574">
      <w:pPr>
        <w:ind w:firstLine="560"/>
        <w:rPr>
          <w:rFonts w:ascii="Times New Roman" w:eastAsia="仿宋_GB2312" w:hAnsi="Times New Roman" w:cs="Times New Roman"/>
          <w:sz w:val="24"/>
          <w:szCs w:val="24"/>
        </w:rPr>
      </w:pPr>
      <w:proofErr w:type="spellStart"/>
      <w:r w:rsidRPr="003C02E9">
        <w:rPr>
          <w:rFonts w:ascii="Times New Roman" w:eastAsia="仿宋_GB2312" w:hAnsi="Times New Roman" w:cs="Times New Roman"/>
          <w:sz w:val="24"/>
          <w:szCs w:val="24"/>
        </w:rPr>
        <w:t>Ke</w:t>
      </w:r>
      <w:proofErr w:type="spellEnd"/>
      <w:r w:rsidRPr="003C02E9">
        <w:rPr>
          <w:rFonts w:ascii="Times New Roman" w:eastAsia="仿宋_GB2312" w:hAnsi="Times New Roman" w:cs="Times New Roman"/>
          <w:sz w:val="24"/>
          <w:szCs w:val="24"/>
        </w:rPr>
        <w:t>—</w:t>
      </w:r>
      <w:r w:rsidRPr="003C02E9">
        <w:rPr>
          <w:rFonts w:ascii="Times New Roman" w:eastAsia="仿宋_GB2312" w:hAnsi="Times New Roman" w:cs="Times New Roman"/>
          <w:sz w:val="24"/>
          <w:szCs w:val="24"/>
        </w:rPr>
        <w:t>地区性经济技术系数，取值为</w:t>
      </w:r>
      <w:r w:rsidRPr="003C02E9">
        <w:rPr>
          <w:rFonts w:ascii="Times New Roman" w:eastAsia="仿宋_GB2312" w:hAnsi="Times New Roman" w:cs="Times New Roman"/>
          <w:sz w:val="24"/>
          <w:szCs w:val="24"/>
        </w:rPr>
        <w:t>0.5</w:t>
      </w:r>
      <w:r w:rsidRPr="003C02E9">
        <w:rPr>
          <w:rFonts w:ascii="Times New Roman" w:eastAsia="仿宋_GB2312" w:hAnsi="Times New Roman" w:cs="Times New Roman"/>
          <w:sz w:val="24"/>
          <w:szCs w:val="24"/>
        </w:rPr>
        <w:t>～</w:t>
      </w:r>
      <w:r w:rsidRPr="003C02E9">
        <w:rPr>
          <w:rFonts w:ascii="Times New Roman" w:eastAsia="仿宋_GB2312" w:hAnsi="Times New Roman" w:cs="Times New Roman"/>
          <w:sz w:val="24"/>
          <w:szCs w:val="24"/>
        </w:rPr>
        <w:t>1.5</w:t>
      </w:r>
      <w:r w:rsidRPr="003C02E9">
        <w:rPr>
          <w:rFonts w:ascii="Times New Roman" w:eastAsia="仿宋_GB2312" w:hAnsi="Times New Roman" w:cs="Times New Roman"/>
          <w:sz w:val="24"/>
          <w:szCs w:val="24"/>
        </w:rPr>
        <w:t>，本次计算取</w:t>
      </w:r>
      <w:r w:rsidRPr="003C02E9">
        <w:rPr>
          <w:rFonts w:ascii="Times New Roman" w:eastAsia="仿宋_GB2312" w:hAnsi="Times New Roman" w:cs="Times New Roman"/>
          <w:sz w:val="24"/>
          <w:szCs w:val="24"/>
        </w:rPr>
        <w:t>1.0</w:t>
      </w:r>
      <w:r w:rsidRPr="003C02E9">
        <w:rPr>
          <w:rFonts w:ascii="Times New Roman" w:eastAsia="仿宋_GB2312" w:hAnsi="Times New Roman" w:cs="Times New Roman"/>
          <w:sz w:val="24"/>
          <w:szCs w:val="24"/>
        </w:rPr>
        <w:t>。</w:t>
      </w:r>
    </w:p>
    <w:p w:rsidR="001B279B" w:rsidRPr="003C02E9" w:rsidRDefault="00B46574">
      <w:pPr>
        <w:ind w:firstLine="560"/>
        <w:rPr>
          <w:rFonts w:ascii="Times New Roman" w:eastAsia="仿宋_GB2312" w:hAnsi="Times New Roman" w:cs="Times New Roman"/>
          <w:sz w:val="24"/>
          <w:szCs w:val="24"/>
        </w:rPr>
      </w:pPr>
      <w:r w:rsidRPr="003C02E9">
        <w:rPr>
          <w:rFonts w:ascii="Times New Roman" w:eastAsia="仿宋_GB2312" w:hAnsi="Times New Roman" w:cs="Times New Roman"/>
          <w:sz w:val="24"/>
          <w:szCs w:val="24"/>
        </w:rPr>
        <w:t>目前，乙酸丁酯环境质量标准浓度限值国内尚无标准，故参考《前苏联居民区大气中有害物质的最大允许浓度》相关规定：乙酸丁酯</w:t>
      </w:r>
      <w:r w:rsidRPr="003C02E9">
        <w:rPr>
          <w:rFonts w:ascii="Times New Roman" w:eastAsia="仿宋_GB2312" w:hAnsi="Times New Roman" w:cs="Times New Roman"/>
          <w:sz w:val="24"/>
          <w:szCs w:val="24"/>
        </w:rPr>
        <w:t>0.1mg/m</w:t>
      </w:r>
      <w:r w:rsidRPr="00246FD4">
        <w:rPr>
          <w:rFonts w:ascii="Times New Roman" w:eastAsia="仿宋_GB2312" w:hAnsi="Times New Roman" w:cs="Times New Roman"/>
          <w:sz w:val="24"/>
          <w:szCs w:val="24"/>
          <w:vertAlign w:val="superscript"/>
        </w:rPr>
        <w:t>3</w:t>
      </w:r>
      <w:r w:rsidRPr="003C02E9">
        <w:rPr>
          <w:rFonts w:ascii="Times New Roman" w:eastAsia="仿宋_GB2312" w:hAnsi="Times New Roman" w:cs="Times New Roman"/>
          <w:sz w:val="24"/>
          <w:szCs w:val="24"/>
        </w:rPr>
        <w:t>。</w:t>
      </w:r>
    </w:p>
    <w:p w:rsidR="001B279B" w:rsidRPr="003C02E9" w:rsidRDefault="00B46574">
      <w:pPr>
        <w:ind w:firstLine="560"/>
        <w:rPr>
          <w:rFonts w:ascii="Times New Roman" w:eastAsia="仿宋_GB2312" w:hAnsi="Times New Roman" w:cs="Times New Roman"/>
          <w:sz w:val="24"/>
          <w:szCs w:val="24"/>
        </w:rPr>
      </w:pPr>
      <w:r w:rsidRPr="003C02E9">
        <w:rPr>
          <w:rFonts w:ascii="Times New Roman" w:eastAsia="仿宋_GB2312" w:hAnsi="Times New Roman" w:cs="Times New Roman"/>
          <w:sz w:val="24"/>
          <w:szCs w:val="24"/>
        </w:rPr>
        <w:t>计算得到排放速率</w:t>
      </w:r>
      <w:bookmarkStart w:id="9" w:name="OLE_LINK18"/>
      <w:r w:rsidRPr="003C02E9">
        <w:rPr>
          <w:rFonts w:ascii="Times New Roman" w:eastAsia="仿宋_GB2312" w:hAnsi="Times New Roman" w:cs="Times New Roman"/>
          <w:sz w:val="24"/>
          <w:szCs w:val="24"/>
        </w:rPr>
        <w:t>Q</w:t>
      </w:r>
      <w:r w:rsidRPr="003C02E9">
        <w:rPr>
          <w:rFonts w:ascii="Times New Roman" w:eastAsia="仿宋_GB2312" w:hAnsi="Times New Roman" w:cs="Times New Roman"/>
          <w:sz w:val="24"/>
          <w:szCs w:val="24"/>
        </w:rPr>
        <w:t>乙酸丁酯</w:t>
      </w:r>
      <w:r w:rsidRPr="003C02E9">
        <w:rPr>
          <w:rFonts w:ascii="Times New Roman" w:eastAsia="仿宋_GB2312" w:hAnsi="Times New Roman" w:cs="Times New Roman"/>
          <w:sz w:val="24"/>
          <w:szCs w:val="24"/>
        </w:rPr>
        <w:t>=1.4kg/h</w:t>
      </w:r>
      <w:bookmarkEnd w:id="9"/>
      <w:r w:rsidRPr="003C02E9">
        <w:rPr>
          <w:rFonts w:ascii="Times New Roman" w:eastAsia="仿宋_GB2312" w:hAnsi="Times New Roman" w:cs="Times New Roman"/>
          <w:sz w:val="24"/>
          <w:szCs w:val="24"/>
        </w:rPr>
        <w:t>。</w:t>
      </w:r>
    </w:p>
    <w:p w:rsidR="001B279B" w:rsidRPr="003C02E9" w:rsidRDefault="00B46574">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t>3</w:t>
      </w:r>
      <w:r w:rsidRPr="003C02E9">
        <w:rPr>
          <w:rFonts w:ascii="Times New Roman" w:eastAsia="仿宋_GB2312" w:hAnsi="Times New Roman" w:cs="Times New Roman"/>
          <w:b/>
          <w:bCs/>
          <w:sz w:val="28"/>
          <w:szCs w:val="28"/>
        </w:rPr>
        <w:t>、噪声</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我公司所在地东、南、西、北厂界噪声执行《工厂企业厂界环境噪声排放标准》（</w:t>
      </w:r>
      <w:r w:rsidRPr="003C02E9">
        <w:rPr>
          <w:rFonts w:ascii="Times New Roman" w:eastAsia="仿宋_GB2312" w:hAnsi="Times New Roman" w:cs="Times New Roman"/>
          <w:sz w:val="28"/>
          <w:szCs w:val="28"/>
        </w:rPr>
        <w:t>GB12348-2008</w:t>
      </w:r>
      <w:r w:rsidRPr="003C02E9">
        <w:rPr>
          <w:rFonts w:ascii="Times New Roman" w:eastAsia="仿宋_GB2312" w:hAnsi="Times New Roman" w:cs="Times New Roman"/>
          <w:sz w:val="28"/>
          <w:szCs w:val="28"/>
        </w:rPr>
        <w:t>）中</w:t>
      </w:r>
      <w:r w:rsidRPr="003C02E9">
        <w:rPr>
          <w:rFonts w:ascii="Times New Roman" w:eastAsia="仿宋_GB2312" w:hAnsi="Times New Roman" w:cs="Times New Roman"/>
          <w:sz w:val="28"/>
          <w:szCs w:val="28"/>
        </w:rPr>
        <w:t>3</w:t>
      </w:r>
      <w:r w:rsidRPr="003C02E9">
        <w:rPr>
          <w:rFonts w:ascii="Times New Roman" w:eastAsia="仿宋_GB2312" w:hAnsi="Times New Roman" w:cs="Times New Roman"/>
          <w:sz w:val="28"/>
          <w:szCs w:val="28"/>
        </w:rPr>
        <w:t>类标准，具体见下表：</w:t>
      </w:r>
    </w:p>
    <w:p w:rsidR="001B279B" w:rsidRPr="003C02E9" w:rsidRDefault="00B46574">
      <w:pPr>
        <w:pStyle w:val="af0"/>
        <w:spacing w:line="360" w:lineRule="exact"/>
        <w:ind w:firstLine="561"/>
        <w:rPr>
          <w:rFonts w:ascii="Times New Roman" w:eastAsia="华文仿宋" w:hAnsi="Times New Roman" w:cs="Times New Roman"/>
          <w:sz w:val="28"/>
        </w:rPr>
      </w:pPr>
      <w:r w:rsidRPr="003C02E9">
        <w:rPr>
          <w:rFonts w:ascii="Times New Roman" w:eastAsia="华文仿宋" w:hAnsi="Times New Roman" w:cs="Times New Roman"/>
          <w:sz w:val="28"/>
        </w:rPr>
        <w:t>工业企业厂界环境噪声排放标准</w:t>
      </w:r>
      <w:r w:rsidRPr="003C02E9">
        <w:rPr>
          <w:rFonts w:ascii="Times New Roman" w:eastAsia="华文仿宋" w:hAnsi="Times New Roman" w:cs="Times New Roman"/>
          <w:sz w:val="28"/>
        </w:rPr>
        <w:t xml:space="preserve">    </w:t>
      </w:r>
      <w:r w:rsidRPr="003C02E9">
        <w:rPr>
          <w:rFonts w:ascii="Times New Roman" w:eastAsia="华文仿宋" w:hAnsi="Times New Roman" w:cs="Times New Roman"/>
          <w:sz w:val="28"/>
        </w:rPr>
        <w:t>单位：</w:t>
      </w:r>
      <w:proofErr w:type="gramStart"/>
      <w:r w:rsidRPr="003C02E9">
        <w:rPr>
          <w:rFonts w:ascii="Times New Roman" w:eastAsia="华文仿宋" w:hAnsi="Times New Roman" w:cs="Times New Roman"/>
          <w:sz w:val="28"/>
        </w:rPr>
        <w:t>dB(</w:t>
      </w:r>
      <w:proofErr w:type="gramEnd"/>
      <w:r w:rsidRPr="003C02E9">
        <w:rPr>
          <w:rFonts w:ascii="Times New Roman" w:eastAsia="华文仿宋" w:hAnsi="Times New Roman" w:cs="Times New Roman"/>
          <w:sz w:val="28"/>
        </w:rPr>
        <w:t>A)</w:t>
      </w:r>
    </w:p>
    <w:tbl>
      <w:tblPr>
        <w:tblW w:w="893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3518"/>
        <w:gridCol w:w="3520"/>
      </w:tblGrid>
      <w:tr w:rsidR="001B279B" w:rsidRPr="003C02E9">
        <w:trPr>
          <w:cantSplit/>
          <w:trHeight w:val="70"/>
          <w:jc w:val="center"/>
        </w:trPr>
        <w:tc>
          <w:tcPr>
            <w:tcW w:w="1895" w:type="dxa"/>
            <w:tcBorders>
              <w:left w:val="single" w:sz="4" w:space="0" w:color="auto"/>
            </w:tcBorders>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时段</w:t>
            </w:r>
          </w:p>
        </w:tc>
        <w:tc>
          <w:tcPr>
            <w:tcW w:w="351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昼间</w:t>
            </w:r>
          </w:p>
        </w:tc>
        <w:tc>
          <w:tcPr>
            <w:tcW w:w="3520" w:type="dxa"/>
            <w:tcBorders>
              <w:right w:val="single" w:sz="4" w:space="0" w:color="auto"/>
            </w:tcBorders>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夜间</w:t>
            </w:r>
          </w:p>
        </w:tc>
      </w:tr>
      <w:tr w:rsidR="001B279B" w:rsidRPr="003C02E9">
        <w:trPr>
          <w:cantSplit/>
          <w:trHeight w:val="70"/>
          <w:jc w:val="center"/>
        </w:trPr>
        <w:tc>
          <w:tcPr>
            <w:tcW w:w="1895" w:type="dxa"/>
            <w:tcBorders>
              <w:left w:val="single" w:sz="4" w:space="0" w:color="auto"/>
            </w:tcBorders>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3</w:t>
            </w:r>
            <w:r w:rsidRPr="003C02E9">
              <w:rPr>
                <w:rFonts w:ascii="Times New Roman" w:hAnsi="Times New Roman" w:cs="Times New Roman"/>
              </w:rPr>
              <w:t>类区标准值</w:t>
            </w:r>
          </w:p>
        </w:tc>
        <w:tc>
          <w:tcPr>
            <w:tcW w:w="3518"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≤65</w:t>
            </w:r>
          </w:p>
        </w:tc>
        <w:tc>
          <w:tcPr>
            <w:tcW w:w="3520" w:type="dxa"/>
            <w:tcBorders>
              <w:right w:val="single" w:sz="4" w:space="0" w:color="auto"/>
            </w:tcBorders>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≤55</w:t>
            </w:r>
          </w:p>
        </w:tc>
      </w:tr>
    </w:tbl>
    <w:p w:rsidR="001B279B" w:rsidRPr="003C02E9" w:rsidRDefault="001B279B">
      <w:pPr>
        <w:ind w:firstLine="560"/>
        <w:rPr>
          <w:rFonts w:ascii="Times New Roman" w:eastAsia="仿宋_GB2312" w:hAnsi="Times New Roman" w:cs="Times New Roman"/>
          <w:sz w:val="28"/>
          <w:szCs w:val="28"/>
        </w:rPr>
      </w:pPr>
    </w:p>
    <w:p w:rsidR="001B279B" w:rsidRPr="003C02E9" w:rsidRDefault="00B46574">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lastRenderedPageBreak/>
        <w:t>4</w:t>
      </w:r>
      <w:r w:rsidRPr="003C02E9">
        <w:rPr>
          <w:rFonts w:ascii="Times New Roman" w:eastAsia="仿宋_GB2312" w:hAnsi="Times New Roman" w:cs="Times New Roman"/>
          <w:b/>
          <w:bCs/>
          <w:sz w:val="28"/>
          <w:szCs w:val="28"/>
        </w:rPr>
        <w:t>、固废</w:t>
      </w:r>
    </w:p>
    <w:p w:rsidR="001B279B" w:rsidRPr="003C02E9" w:rsidRDefault="00B46574">
      <w:pPr>
        <w:ind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①</w:t>
      </w:r>
      <w:r w:rsidRPr="003C02E9">
        <w:rPr>
          <w:rFonts w:ascii="Times New Roman" w:eastAsia="仿宋_GB2312" w:hAnsi="Times New Roman" w:cs="Times New Roman"/>
          <w:sz w:val="28"/>
          <w:szCs w:val="28"/>
        </w:rPr>
        <w:t>一般固</w:t>
      </w:r>
      <w:proofErr w:type="gramStart"/>
      <w:r w:rsidRPr="003C02E9">
        <w:rPr>
          <w:rFonts w:ascii="Times New Roman" w:eastAsia="仿宋_GB2312" w:hAnsi="Times New Roman" w:cs="Times New Roman"/>
          <w:sz w:val="28"/>
          <w:szCs w:val="28"/>
        </w:rPr>
        <w:t>废执行</w:t>
      </w:r>
      <w:proofErr w:type="gramEnd"/>
      <w:r w:rsidRPr="003C02E9">
        <w:rPr>
          <w:rFonts w:ascii="Times New Roman" w:eastAsia="仿宋_GB2312" w:hAnsi="Times New Roman" w:cs="Times New Roman"/>
          <w:sz w:val="28"/>
          <w:szCs w:val="28"/>
        </w:rPr>
        <w:t>《一般工业固体废物贮存、处置污染控制标准》（</w:t>
      </w:r>
      <w:r w:rsidRPr="003C02E9">
        <w:rPr>
          <w:rFonts w:ascii="Times New Roman" w:eastAsia="仿宋_GB2312" w:hAnsi="Times New Roman" w:cs="Times New Roman"/>
          <w:sz w:val="28"/>
          <w:szCs w:val="28"/>
        </w:rPr>
        <w:t>GB18599-2001</w:t>
      </w:r>
      <w:r w:rsidRPr="003C02E9">
        <w:rPr>
          <w:rFonts w:ascii="Times New Roman" w:eastAsia="仿宋_GB2312" w:hAnsi="Times New Roman" w:cs="Times New Roman"/>
          <w:sz w:val="28"/>
          <w:szCs w:val="28"/>
        </w:rPr>
        <w:t>）。</w:t>
      </w:r>
    </w:p>
    <w:p w:rsidR="001B279B" w:rsidRPr="003C02E9" w:rsidRDefault="00B46574">
      <w:pPr>
        <w:ind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②</w:t>
      </w:r>
      <w:r w:rsidRPr="003C02E9">
        <w:rPr>
          <w:rFonts w:ascii="Times New Roman" w:eastAsia="仿宋_GB2312" w:hAnsi="Times New Roman" w:cs="Times New Roman"/>
          <w:sz w:val="28"/>
          <w:szCs w:val="28"/>
        </w:rPr>
        <w:t>危险固</w:t>
      </w:r>
      <w:proofErr w:type="gramStart"/>
      <w:r w:rsidRPr="003C02E9">
        <w:rPr>
          <w:rFonts w:ascii="Times New Roman" w:eastAsia="仿宋_GB2312" w:hAnsi="Times New Roman" w:cs="Times New Roman"/>
          <w:sz w:val="28"/>
          <w:szCs w:val="28"/>
        </w:rPr>
        <w:t>废执行</w:t>
      </w:r>
      <w:bookmarkStart w:id="10" w:name="OLE_LINK49"/>
      <w:proofErr w:type="gramEnd"/>
      <w:r w:rsidRPr="003C02E9">
        <w:rPr>
          <w:rFonts w:ascii="Times New Roman" w:eastAsia="仿宋_GB2312" w:hAnsi="Times New Roman" w:cs="Times New Roman"/>
          <w:sz w:val="28"/>
          <w:szCs w:val="28"/>
        </w:rPr>
        <w:t>《危险废物贮存污染控制标准》（</w:t>
      </w:r>
      <w:r w:rsidRPr="003C02E9">
        <w:rPr>
          <w:rFonts w:ascii="Times New Roman" w:eastAsia="仿宋_GB2312" w:hAnsi="Times New Roman" w:cs="Times New Roman"/>
          <w:sz w:val="28"/>
          <w:szCs w:val="28"/>
        </w:rPr>
        <w:t>GB18597-2001</w:t>
      </w:r>
      <w:r w:rsidRPr="003C02E9">
        <w:rPr>
          <w:rFonts w:ascii="Times New Roman" w:eastAsia="仿宋_GB2312" w:hAnsi="Times New Roman" w:cs="Times New Roman"/>
          <w:sz w:val="28"/>
          <w:szCs w:val="28"/>
        </w:rPr>
        <w:t>）</w:t>
      </w:r>
      <w:bookmarkEnd w:id="10"/>
      <w:r w:rsidRPr="003C02E9">
        <w:rPr>
          <w:rFonts w:ascii="Times New Roman" w:eastAsia="仿宋_GB2312" w:hAnsi="Times New Roman" w:cs="Times New Roman"/>
          <w:sz w:val="28"/>
          <w:szCs w:val="28"/>
        </w:rPr>
        <w:t>。</w:t>
      </w:r>
    </w:p>
    <w:p w:rsidR="001B279B" w:rsidRPr="003C02E9" w:rsidRDefault="00B46574">
      <w:pPr>
        <w:ind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③</w:t>
      </w:r>
      <w:r w:rsidRPr="003C02E9">
        <w:rPr>
          <w:rFonts w:ascii="Times New Roman" w:eastAsia="仿宋_GB2312" w:hAnsi="Times New Roman" w:cs="Times New Roman"/>
          <w:sz w:val="28"/>
          <w:szCs w:val="28"/>
        </w:rPr>
        <w:t>《关于发布一般工业固体废物贮存、处置场污染控制标准（</w:t>
      </w:r>
      <w:r w:rsidRPr="003C02E9">
        <w:rPr>
          <w:rFonts w:ascii="Times New Roman" w:eastAsia="仿宋_GB2312" w:hAnsi="Times New Roman" w:cs="Times New Roman"/>
          <w:sz w:val="28"/>
          <w:szCs w:val="28"/>
        </w:rPr>
        <w:t>GB18599- 2001</w:t>
      </w:r>
      <w:r w:rsidRPr="003C02E9">
        <w:rPr>
          <w:rFonts w:ascii="Times New Roman" w:eastAsia="仿宋_GB2312" w:hAnsi="Times New Roman" w:cs="Times New Roman"/>
          <w:sz w:val="28"/>
          <w:szCs w:val="28"/>
        </w:rPr>
        <w:t>）等</w:t>
      </w:r>
      <w:r w:rsidRPr="003C02E9">
        <w:rPr>
          <w:rFonts w:ascii="Times New Roman" w:eastAsia="仿宋_GB2312" w:hAnsi="Times New Roman" w:cs="Times New Roman"/>
          <w:sz w:val="28"/>
          <w:szCs w:val="28"/>
        </w:rPr>
        <w:t>3</w:t>
      </w:r>
      <w:r w:rsidRPr="003C02E9">
        <w:rPr>
          <w:rFonts w:ascii="Times New Roman" w:eastAsia="仿宋_GB2312" w:hAnsi="Times New Roman" w:cs="Times New Roman"/>
          <w:sz w:val="28"/>
          <w:szCs w:val="28"/>
        </w:rPr>
        <w:t>项国家污染物控制标准修改单的公告》（环保部公告</w:t>
      </w:r>
      <w:r w:rsidRPr="003C02E9">
        <w:rPr>
          <w:rFonts w:ascii="Times New Roman" w:eastAsia="仿宋_GB2312" w:hAnsi="Times New Roman" w:cs="Times New Roman"/>
          <w:sz w:val="28"/>
          <w:szCs w:val="28"/>
        </w:rPr>
        <w:t>2013</w:t>
      </w:r>
      <w:r w:rsidRPr="003C02E9">
        <w:rPr>
          <w:rFonts w:ascii="Times New Roman" w:eastAsia="仿宋_GB2312" w:hAnsi="Times New Roman" w:cs="Times New Roman"/>
          <w:sz w:val="28"/>
          <w:szCs w:val="28"/>
        </w:rPr>
        <w:t>年第</w:t>
      </w:r>
      <w:r w:rsidRPr="003C02E9">
        <w:rPr>
          <w:rFonts w:ascii="Times New Roman" w:eastAsia="仿宋_GB2312" w:hAnsi="Times New Roman" w:cs="Times New Roman"/>
          <w:sz w:val="28"/>
          <w:szCs w:val="28"/>
        </w:rPr>
        <w:t>36</w:t>
      </w:r>
      <w:r w:rsidRPr="003C02E9">
        <w:rPr>
          <w:rFonts w:ascii="Times New Roman" w:eastAsia="仿宋_GB2312" w:hAnsi="Times New Roman" w:cs="Times New Roman"/>
          <w:sz w:val="28"/>
          <w:szCs w:val="28"/>
        </w:rPr>
        <w:t>号）。</w:t>
      </w:r>
    </w:p>
    <w:p w:rsidR="001B279B" w:rsidRPr="003C02E9" w:rsidRDefault="00B46574">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t>（二）污染物稳定达标排放情况</w:t>
      </w:r>
    </w:p>
    <w:p w:rsidR="00246FD4" w:rsidRPr="00246FD4" w:rsidRDefault="00246FD4" w:rsidP="00246FD4">
      <w:pPr>
        <w:ind w:firstLine="560"/>
        <w:rPr>
          <w:rFonts w:ascii="Times New Roman" w:eastAsia="仿宋_GB2312" w:hAnsi="Times New Roman" w:cs="Times New Roman"/>
          <w:sz w:val="28"/>
          <w:szCs w:val="28"/>
        </w:rPr>
      </w:pPr>
      <w:r w:rsidRPr="00246FD4">
        <w:rPr>
          <w:rFonts w:ascii="Times New Roman" w:eastAsia="仿宋_GB2312" w:hAnsi="Times New Roman" w:cs="Times New Roman" w:hint="eastAsia"/>
          <w:sz w:val="28"/>
          <w:szCs w:val="28"/>
        </w:rPr>
        <w:t>我</w:t>
      </w:r>
      <w:r w:rsidRPr="00246FD4">
        <w:rPr>
          <w:rFonts w:ascii="Times New Roman" w:eastAsia="仿宋_GB2312" w:hAnsi="Times New Roman" w:cs="Times New Roman"/>
          <w:sz w:val="28"/>
          <w:szCs w:val="28"/>
        </w:rPr>
        <w:t>公司经营过程</w:t>
      </w:r>
      <w:r w:rsidRPr="00246FD4">
        <w:rPr>
          <w:rFonts w:ascii="Times New Roman" w:eastAsia="仿宋_GB2312" w:hAnsi="Times New Roman" w:cs="Times New Roman" w:hint="eastAsia"/>
          <w:sz w:val="28"/>
          <w:szCs w:val="28"/>
        </w:rPr>
        <w:t>产生</w:t>
      </w:r>
      <w:r w:rsidRPr="00246FD4">
        <w:rPr>
          <w:rFonts w:ascii="Times New Roman" w:eastAsia="仿宋_GB2312" w:hAnsi="Times New Roman" w:cs="Times New Roman"/>
          <w:sz w:val="28"/>
          <w:szCs w:val="28"/>
        </w:rPr>
        <w:t>的</w:t>
      </w:r>
      <w:r w:rsidRPr="00246FD4">
        <w:rPr>
          <w:rFonts w:ascii="Times New Roman" w:eastAsia="仿宋_GB2312" w:hAnsi="Times New Roman" w:cs="Times New Roman" w:hint="eastAsia"/>
          <w:sz w:val="28"/>
          <w:szCs w:val="28"/>
        </w:rPr>
        <w:t>洗车废水经沉淀池沉淀后和生活污水一起</w:t>
      </w:r>
      <w:r w:rsidRPr="00246FD4">
        <w:rPr>
          <w:rFonts w:ascii="Times New Roman" w:eastAsia="仿宋_GB2312" w:hAnsi="Times New Roman" w:cs="Times New Roman"/>
          <w:sz w:val="28"/>
          <w:szCs w:val="28"/>
        </w:rPr>
        <w:t>依托租赁厂房污水管网接管至常州市江边污水处理厂集中处理</w:t>
      </w:r>
      <w:r w:rsidRPr="00246FD4">
        <w:rPr>
          <w:rFonts w:ascii="Times New Roman" w:eastAsia="仿宋_GB2312" w:hAnsi="Times New Roman" w:cs="Times New Roman" w:hint="eastAsia"/>
          <w:sz w:val="28"/>
          <w:szCs w:val="28"/>
        </w:rPr>
        <w:t>，达标后尾水排入长江</w:t>
      </w:r>
      <w:r w:rsidRPr="00246FD4">
        <w:rPr>
          <w:rFonts w:ascii="Times New Roman" w:eastAsia="仿宋_GB2312" w:hAnsi="Times New Roman" w:cs="Times New Roman"/>
          <w:sz w:val="28"/>
          <w:szCs w:val="28"/>
        </w:rPr>
        <w:t>。</w:t>
      </w:r>
      <w:r w:rsidRPr="00246FD4">
        <w:rPr>
          <w:rFonts w:ascii="Times New Roman" w:eastAsia="仿宋_GB2312" w:hAnsi="Times New Roman" w:cs="Times New Roman" w:hint="eastAsia"/>
          <w:sz w:val="28"/>
          <w:szCs w:val="28"/>
        </w:rPr>
        <w:t>我</w:t>
      </w:r>
      <w:r w:rsidRPr="00246FD4">
        <w:rPr>
          <w:rFonts w:ascii="Times New Roman" w:eastAsia="仿宋_GB2312" w:hAnsi="Times New Roman" w:cs="Times New Roman"/>
          <w:sz w:val="28"/>
          <w:szCs w:val="28"/>
        </w:rPr>
        <w:t>公司每年均委托有资质单位对厂内的</w:t>
      </w:r>
      <w:r w:rsidRPr="00246FD4">
        <w:rPr>
          <w:rFonts w:ascii="Times New Roman" w:eastAsia="仿宋_GB2312" w:hAnsi="Times New Roman" w:cs="Times New Roman" w:hint="eastAsia"/>
          <w:sz w:val="28"/>
          <w:szCs w:val="28"/>
        </w:rPr>
        <w:t>洗车</w:t>
      </w:r>
      <w:r w:rsidRPr="00246FD4">
        <w:rPr>
          <w:rFonts w:ascii="Times New Roman" w:eastAsia="仿宋_GB2312" w:hAnsi="Times New Roman" w:cs="Times New Roman"/>
          <w:sz w:val="28"/>
          <w:szCs w:val="28"/>
        </w:rPr>
        <w:t>废水进行监测，根据</w:t>
      </w:r>
      <w:r w:rsidRPr="00246FD4">
        <w:rPr>
          <w:rFonts w:ascii="Times New Roman" w:eastAsia="仿宋_GB2312" w:hAnsi="Times New Roman" w:cs="Times New Roman" w:hint="eastAsia"/>
          <w:sz w:val="28"/>
          <w:szCs w:val="28"/>
        </w:rPr>
        <w:t>江苏赛蓝</w:t>
      </w:r>
      <w:r w:rsidRPr="00246FD4">
        <w:rPr>
          <w:rFonts w:ascii="Times New Roman" w:eastAsia="仿宋_GB2312" w:hAnsi="Times New Roman" w:cs="Times New Roman"/>
          <w:sz w:val="28"/>
          <w:szCs w:val="28"/>
        </w:rPr>
        <w:t>环境检测有限公司出具的《检测报告》</w:t>
      </w:r>
      <w:r w:rsidRPr="00246FD4">
        <w:rPr>
          <w:rFonts w:ascii="Times New Roman" w:eastAsia="仿宋_GB2312" w:hAnsi="Times New Roman" w:cs="Times New Roman" w:hint="eastAsia"/>
          <w:sz w:val="28"/>
          <w:szCs w:val="28"/>
        </w:rPr>
        <w:t>（</w:t>
      </w:r>
      <w:r w:rsidRPr="00246FD4">
        <w:rPr>
          <w:rFonts w:ascii="Times New Roman" w:eastAsia="仿宋_GB2312" w:hAnsi="Times New Roman" w:cs="Times New Roman"/>
          <w:sz w:val="28"/>
          <w:szCs w:val="28"/>
        </w:rPr>
        <w:t>2016</w:t>
      </w:r>
      <w:r w:rsidRPr="00246FD4">
        <w:rPr>
          <w:rFonts w:ascii="Times New Roman" w:eastAsia="仿宋_GB2312" w:hAnsi="Times New Roman" w:cs="Times New Roman" w:hint="eastAsia"/>
          <w:sz w:val="28"/>
          <w:szCs w:val="28"/>
        </w:rPr>
        <w:t>）苏赛</w:t>
      </w:r>
      <w:r w:rsidRPr="00246FD4">
        <w:rPr>
          <w:rFonts w:ascii="Times New Roman" w:eastAsia="仿宋_GB2312" w:hAnsi="Times New Roman" w:cs="Times New Roman"/>
          <w:sz w:val="28"/>
          <w:szCs w:val="28"/>
        </w:rPr>
        <w:t>检（水）字第</w:t>
      </w:r>
      <w:r w:rsidRPr="00246FD4">
        <w:rPr>
          <w:rFonts w:ascii="Times New Roman" w:eastAsia="仿宋_GB2312" w:hAnsi="Times New Roman" w:cs="Times New Roman" w:hint="eastAsia"/>
          <w:sz w:val="28"/>
          <w:szCs w:val="28"/>
        </w:rPr>
        <w:t>（</w:t>
      </w:r>
      <w:r w:rsidRPr="00246FD4">
        <w:rPr>
          <w:rFonts w:ascii="Times New Roman" w:eastAsia="仿宋_GB2312" w:hAnsi="Times New Roman" w:cs="Times New Roman" w:hint="eastAsia"/>
          <w:sz w:val="28"/>
          <w:szCs w:val="28"/>
        </w:rPr>
        <w:t>A-05</w:t>
      </w:r>
      <w:r w:rsidR="00760357">
        <w:rPr>
          <w:rFonts w:ascii="Times New Roman" w:eastAsia="仿宋_GB2312" w:hAnsi="Times New Roman" w:cs="Times New Roman"/>
          <w:sz w:val="28"/>
          <w:szCs w:val="28"/>
        </w:rPr>
        <w:t>2</w:t>
      </w:r>
      <w:r w:rsidRPr="00246FD4">
        <w:rPr>
          <w:rFonts w:ascii="Times New Roman" w:eastAsia="仿宋_GB2312" w:hAnsi="Times New Roman" w:cs="Times New Roman" w:hint="eastAsia"/>
          <w:sz w:val="28"/>
          <w:szCs w:val="28"/>
        </w:rPr>
        <w:t>）</w:t>
      </w:r>
      <w:r w:rsidRPr="00246FD4">
        <w:rPr>
          <w:rFonts w:ascii="Times New Roman" w:eastAsia="仿宋_GB2312" w:hAnsi="Times New Roman" w:cs="Times New Roman"/>
          <w:sz w:val="28"/>
          <w:szCs w:val="28"/>
        </w:rPr>
        <w:t>号，我公司</w:t>
      </w:r>
      <w:r w:rsidRPr="00246FD4">
        <w:rPr>
          <w:rFonts w:ascii="Times New Roman" w:eastAsia="仿宋_GB2312" w:hAnsi="Times New Roman" w:cs="Times New Roman" w:hint="eastAsia"/>
          <w:sz w:val="28"/>
          <w:szCs w:val="28"/>
        </w:rPr>
        <w:t>洗车废水</w:t>
      </w:r>
      <w:r w:rsidRPr="00246FD4">
        <w:rPr>
          <w:rFonts w:ascii="Times New Roman" w:eastAsia="仿宋_GB2312" w:hAnsi="Times New Roman" w:cs="Times New Roman"/>
          <w:sz w:val="28"/>
          <w:szCs w:val="28"/>
        </w:rPr>
        <w:t>排放浓度如下：</w:t>
      </w:r>
    </w:p>
    <w:p w:rsidR="00246FD4" w:rsidRPr="00246FD4" w:rsidRDefault="00246FD4" w:rsidP="00246FD4">
      <w:pPr>
        <w:pStyle w:val="af0"/>
        <w:spacing w:line="360" w:lineRule="exact"/>
        <w:ind w:firstLine="561"/>
        <w:rPr>
          <w:rFonts w:ascii="Times New Roman" w:eastAsia="华文仿宋" w:hAnsi="Times New Roman" w:cs="Times New Roman"/>
          <w:sz w:val="28"/>
        </w:rPr>
      </w:pPr>
      <w:r w:rsidRPr="00246FD4">
        <w:rPr>
          <w:rFonts w:ascii="Times New Roman" w:eastAsia="华文仿宋" w:hAnsi="Times New Roman" w:cs="Times New Roman" w:hint="eastAsia"/>
          <w:sz w:val="28"/>
        </w:rPr>
        <w:t>洗车废</w:t>
      </w:r>
      <w:r w:rsidRPr="00246FD4">
        <w:rPr>
          <w:rFonts w:ascii="Times New Roman" w:eastAsia="华文仿宋" w:hAnsi="Times New Roman" w:cs="Times New Roman"/>
          <w:sz w:val="28"/>
        </w:rPr>
        <w:t>水检测情况表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246FD4" w:rsidRPr="00B678EA" w:rsidTr="00246FD4">
        <w:trPr>
          <w:trHeight w:val="311"/>
          <w:jc w:val="center"/>
        </w:trPr>
        <w:tc>
          <w:tcPr>
            <w:tcW w:w="2840" w:type="dxa"/>
            <w:tcBorders>
              <w:bottom w:val="single" w:sz="4" w:space="0" w:color="auto"/>
            </w:tcBorders>
            <w:shd w:val="clear" w:color="auto" w:fill="auto"/>
            <w:vAlign w:val="center"/>
          </w:tcPr>
          <w:p w:rsidR="00246FD4" w:rsidRPr="00246FD4" w:rsidRDefault="00246FD4" w:rsidP="00305564">
            <w:pPr>
              <w:pStyle w:val="af1"/>
              <w:rPr>
                <w:rFonts w:ascii="Times New Roman" w:hAnsi="Times New Roman" w:cs="Times New Roman"/>
                <w:szCs w:val="28"/>
              </w:rPr>
            </w:pPr>
            <w:r w:rsidRPr="00246FD4">
              <w:rPr>
                <w:rFonts w:ascii="Times New Roman" w:hAnsi="Times New Roman" w:cs="Times New Roman"/>
                <w:szCs w:val="28"/>
              </w:rPr>
              <w:t>检测项目</w:t>
            </w:r>
          </w:p>
        </w:tc>
        <w:tc>
          <w:tcPr>
            <w:tcW w:w="2841" w:type="dxa"/>
            <w:tcBorders>
              <w:bottom w:val="single" w:sz="4" w:space="0" w:color="auto"/>
            </w:tcBorders>
            <w:shd w:val="clear" w:color="auto" w:fill="auto"/>
            <w:vAlign w:val="center"/>
          </w:tcPr>
          <w:p w:rsidR="00246FD4" w:rsidRPr="00246FD4" w:rsidRDefault="00246FD4" w:rsidP="00305564">
            <w:pPr>
              <w:pStyle w:val="af1"/>
              <w:rPr>
                <w:rFonts w:ascii="Times New Roman" w:hAnsi="Times New Roman" w:cs="Times New Roman"/>
                <w:szCs w:val="28"/>
              </w:rPr>
            </w:pPr>
            <w:r w:rsidRPr="00246FD4">
              <w:rPr>
                <w:rFonts w:ascii="Times New Roman" w:hAnsi="Times New Roman" w:cs="Times New Roman" w:hint="eastAsia"/>
                <w:szCs w:val="28"/>
              </w:rPr>
              <w:t>检测</w:t>
            </w:r>
            <w:r w:rsidRPr="00246FD4">
              <w:rPr>
                <w:rFonts w:ascii="Times New Roman" w:hAnsi="Times New Roman" w:cs="Times New Roman"/>
                <w:szCs w:val="28"/>
              </w:rPr>
              <w:t>结果</w:t>
            </w:r>
          </w:p>
        </w:tc>
        <w:tc>
          <w:tcPr>
            <w:tcW w:w="2841" w:type="dxa"/>
            <w:tcBorders>
              <w:bottom w:val="single" w:sz="4" w:space="0" w:color="auto"/>
            </w:tcBorders>
            <w:shd w:val="clear" w:color="auto" w:fill="auto"/>
            <w:vAlign w:val="center"/>
          </w:tcPr>
          <w:p w:rsidR="00246FD4" w:rsidRPr="00246FD4" w:rsidRDefault="00246FD4" w:rsidP="00305564">
            <w:pPr>
              <w:pStyle w:val="af1"/>
              <w:rPr>
                <w:rFonts w:ascii="Times New Roman" w:hAnsi="Times New Roman" w:cs="Times New Roman"/>
                <w:szCs w:val="28"/>
              </w:rPr>
            </w:pPr>
            <w:r w:rsidRPr="00246FD4">
              <w:rPr>
                <w:rFonts w:ascii="Times New Roman" w:hAnsi="Times New Roman" w:cs="Times New Roman"/>
                <w:szCs w:val="28"/>
              </w:rPr>
              <w:t>标准值</w:t>
            </w:r>
          </w:p>
        </w:tc>
      </w:tr>
      <w:tr w:rsidR="00246FD4" w:rsidRPr="00B678EA" w:rsidTr="00246FD4">
        <w:trPr>
          <w:trHeight w:val="340"/>
          <w:jc w:val="center"/>
        </w:trPr>
        <w:tc>
          <w:tcPr>
            <w:tcW w:w="2840" w:type="dxa"/>
            <w:shd w:val="clear" w:color="auto" w:fill="auto"/>
            <w:vAlign w:val="center"/>
          </w:tcPr>
          <w:p w:rsidR="00246FD4" w:rsidRPr="00246FD4" w:rsidRDefault="00246FD4" w:rsidP="00305564">
            <w:pPr>
              <w:pStyle w:val="af1"/>
              <w:rPr>
                <w:rFonts w:ascii="Times New Roman" w:hAnsi="Times New Roman" w:cs="Times New Roman"/>
                <w:szCs w:val="28"/>
              </w:rPr>
            </w:pPr>
            <w:proofErr w:type="spellStart"/>
            <w:r w:rsidRPr="00246FD4">
              <w:rPr>
                <w:rFonts w:ascii="Times New Roman" w:hAnsi="Times New Roman" w:cs="Times New Roman"/>
                <w:szCs w:val="28"/>
              </w:rPr>
              <w:t>COD</w:t>
            </w:r>
            <w:r w:rsidRPr="00760357">
              <w:rPr>
                <w:rFonts w:ascii="Times New Roman" w:hAnsi="Times New Roman" w:cs="Times New Roman"/>
                <w:szCs w:val="28"/>
                <w:vertAlign w:val="subscript"/>
              </w:rPr>
              <w:t>Cr</w:t>
            </w:r>
            <w:proofErr w:type="spellEnd"/>
          </w:p>
        </w:tc>
        <w:tc>
          <w:tcPr>
            <w:tcW w:w="2841" w:type="dxa"/>
            <w:shd w:val="clear" w:color="auto" w:fill="auto"/>
            <w:vAlign w:val="center"/>
          </w:tcPr>
          <w:p w:rsidR="00246FD4" w:rsidRPr="00246FD4" w:rsidRDefault="00246FD4" w:rsidP="00760357">
            <w:pPr>
              <w:pStyle w:val="af1"/>
              <w:rPr>
                <w:rFonts w:ascii="Times New Roman" w:hAnsi="Times New Roman" w:cs="Times New Roman"/>
                <w:szCs w:val="28"/>
              </w:rPr>
            </w:pPr>
            <w:r w:rsidRPr="00246FD4">
              <w:rPr>
                <w:rFonts w:ascii="Times New Roman" w:hAnsi="Times New Roman" w:cs="Times New Roman" w:hint="eastAsia"/>
                <w:szCs w:val="28"/>
              </w:rPr>
              <w:t>2</w:t>
            </w:r>
            <w:r w:rsidR="00760357">
              <w:rPr>
                <w:rFonts w:ascii="Times New Roman" w:hAnsi="Times New Roman" w:cs="Times New Roman"/>
                <w:szCs w:val="28"/>
              </w:rPr>
              <w:t>16</w:t>
            </w:r>
          </w:p>
        </w:tc>
        <w:tc>
          <w:tcPr>
            <w:tcW w:w="2841" w:type="dxa"/>
            <w:shd w:val="clear" w:color="auto" w:fill="auto"/>
            <w:vAlign w:val="center"/>
          </w:tcPr>
          <w:p w:rsidR="00246FD4" w:rsidRPr="00246FD4" w:rsidRDefault="00246FD4" w:rsidP="00305564">
            <w:pPr>
              <w:pStyle w:val="af1"/>
              <w:rPr>
                <w:rFonts w:ascii="Times New Roman" w:hAnsi="Times New Roman" w:cs="Times New Roman"/>
                <w:szCs w:val="28"/>
              </w:rPr>
            </w:pPr>
            <w:r w:rsidRPr="00246FD4">
              <w:rPr>
                <w:rFonts w:ascii="Times New Roman" w:hAnsi="Times New Roman" w:cs="Times New Roman"/>
                <w:szCs w:val="28"/>
              </w:rPr>
              <w:t>500</w:t>
            </w:r>
          </w:p>
        </w:tc>
      </w:tr>
      <w:tr w:rsidR="00246FD4" w:rsidRPr="00B678EA" w:rsidTr="00246FD4">
        <w:trPr>
          <w:trHeight w:val="340"/>
          <w:jc w:val="center"/>
        </w:trPr>
        <w:tc>
          <w:tcPr>
            <w:tcW w:w="2840" w:type="dxa"/>
            <w:shd w:val="clear" w:color="auto" w:fill="auto"/>
            <w:vAlign w:val="center"/>
          </w:tcPr>
          <w:p w:rsidR="00246FD4" w:rsidRPr="00246FD4" w:rsidRDefault="00246FD4" w:rsidP="00305564">
            <w:pPr>
              <w:pStyle w:val="af1"/>
              <w:rPr>
                <w:rFonts w:ascii="Times New Roman" w:hAnsi="Times New Roman" w:cs="Times New Roman"/>
                <w:szCs w:val="28"/>
              </w:rPr>
            </w:pPr>
            <w:r w:rsidRPr="00246FD4">
              <w:rPr>
                <w:rFonts w:ascii="Times New Roman" w:hAnsi="Times New Roman" w:cs="Times New Roman"/>
                <w:szCs w:val="28"/>
              </w:rPr>
              <w:t>SS</w:t>
            </w:r>
          </w:p>
        </w:tc>
        <w:tc>
          <w:tcPr>
            <w:tcW w:w="2841" w:type="dxa"/>
            <w:shd w:val="clear" w:color="auto" w:fill="auto"/>
            <w:vAlign w:val="center"/>
          </w:tcPr>
          <w:p w:rsidR="00246FD4" w:rsidRPr="00246FD4" w:rsidRDefault="00760357" w:rsidP="00305564">
            <w:pPr>
              <w:pStyle w:val="af1"/>
              <w:rPr>
                <w:rFonts w:ascii="Times New Roman" w:hAnsi="Times New Roman" w:cs="Times New Roman"/>
                <w:szCs w:val="28"/>
              </w:rPr>
            </w:pPr>
            <w:r>
              <w:rPr>
                <w:rFonts w:ascii="Times New Roman" w:hAnsi="Times New Roman" w:cs="Times New Roman"/>
                <w:szCs w:val="28"/>
              </w:rPr>
              <w:t>314</w:t>
            </w:r>
          </w:p>
        </w:tc>
        <w:tc>
          <w:tcPr>
            <w:tcW w:w="2841" w:type="dxa"/>
            <w:shd w:val="clear" w:color="auto" w:fill="auto"/>
            <w:vAlign w:val="center"/>
          </w:tcPr>
          <w:p w:rsidR="00246FD4" w:rsidRPr="00246FD4" w:rsidRDefault="00246FD4" w:rsidP="00305564">
            <w:pPr>
              <w:pStyle w:val="af1"/>
              <w:rPr>
                <w:rFonts w:ascii="Times New Roman" w:hAnsi="Times New Roman" w:cs="Times New Roman"/>
                <w:szCs w:val="28"/>
              </w:rPr>
            </w:pPr>
            <w:r w:rsidRPr="00246FD4">
              <w:rPr>
                <w:rFonts w:ascii="Times New Roman" w:hAnsi="Times New Roman" w:cs="Times New Roman"/>
                <w:szCs w:val="28"/>
              </w:rPr>
              <w:t>400</w:t>
            </w:r>
          </w:p>
        </w:tc>
      </w:tr>
      <w:tr w:rsidR="00246FD4" w:rsidRPr="00B678EA" w:rsidTr="00246FD4">
        <w:trPr>
          <w:trHeight w:val="340"/>
          <w:jc w:val="center"/>
        </w:trPr>
        <w:tc>
          <w:tcPr>
            <w:tcW w:w="2840" w:type="dxa"/>
            <w:shd w:val="clear" w:color="auto" w:fill="auto"/>
            <w:vAlign w:val="center"/>
          </w:tcPr>
          <w:p w:rsidR="00246FD4" w:rsidRPr="00246FD4" w:rsidRDefault="00246FD4" w:rsidP="00305564">
            <w:pPr>
              <w:pStyle w:val="af1"/>
              <w:rPr>
                <w:rFonts w:ascii="Times New Roman" w:hAnsi="Times New Roman" w:cs="Times New Roman"/>
                <w:szCs w:val="28"/>
              </w:rPr>
            </w:pPr>
            <w:r w:rsidRPr="00246FD4">
              <w:rPr>
                <w:rFonts w:ascii="Times New Roman" w:hAnsi="Times New Roman" w:cs="Times New Roman"/>
                <w:szCs w:val="28"/>
              </w:rPr>
              <w:t>石油类</w:t>
            </w:r>
          </w:p>
        </w:tc>
        <w:tc>
          <w:tcPr>
            <w:tcW w:w="2841" w:type="dxa"/>
            <w:shd w:val="clear" w:color="auto" w:fill="auto"/>
            <w:vAlign w:val="center"/>
          </w:tcPr>
          <w:p w:rsidR="00246FD4" w:rsidRPr="00246FD4" w:rsidRDefault="00760357" w:rsidP="00305564">
            <w:pPr>
              <w:pStyle w:val="af1"/>
              <w:rPr>
                <w:rFonts w:ascii="Times New Roman" w:hAnsi="Times New Roman" w:cs="Times New Roman"/>
                <w:szCs w:val="28"/>
              </w:rPr>
            </w:pPr>
            <w:r>
              <w:rPr>
                <w:rFonts w:ascii="Times New Roman" w:hAnsi="Times New Roman" w:cs="Times New Roman"/>
                <w:szCs w:val="28"/>
              </w:rPr>
              <w:t>ND*</w:t>
            </w:r>
          </w:p>
        </w:tc>
        <w:tc>
          <w:tcPr>
            <w:tcW w:w="2841" w:type="dxa"/>
            <w:shd w:val="clear" w:color="auto" w:fill="auto"/>
            <w:vAlign w:val="center"/>
          </w:tcPr>
          <w:p w:rsidR="00246FD4" w:rsidRPr="00246FD4" w:rsidRDefault="00246FD4" w:rsidP="00305564">
            <w:pPr>
              <w:pStyle w:val="af1"/>
              <w:rPr>
                <w:rFonts w:ascii="Times New Roman" w:hAnsi="Times New Roman" w:cs="Times New Roman"/>
                <w:szCs w:val="28"/>
              </w:rPr>
            </w:pPr>
            <w:r w:rsidRPr="00246FD4">
              <w:rPr>
                <w:rFonts w:ascii="Times New Roman" w:hAnsi="Times New Roman" w:cs="Times New Roman"/>
                <w:szCs w:val="28"/>
              </w:rPr>
              <w:t>15</w:t>
            </w:r>
          </w:p>
        </w:tc>
      </w:tr>
      <w:tr w:rsidR="00246FD4" w:rsidRPr="00B678EA" w:rsidTr="00246FD4">
        <w:trPr>
          <w:trHeight w:val="340"/>
          <w:jc w:val="center"/>
        </w:trPr>
        <w:tc>
          <w:tcPr>
            <w:tcW w:w="2840" w:type="dxa"/>
            <w:shd w:val="clear" w:color="auto" w:fill="auto"/>
            <w:vAlign w:val="center"/>
          </w:tcPr>
          <w:p w:rsidR="00246FD4" w:rsidRPr="00246FD4" w:rsidRDefault="00246FD4" w:rsidP="00305564">
            <w:pPr>
              <w:pStyle w:val="af1"/>
              <w:rPr>
                <w:rFonts w:ascii="Times New Roman" w:hAnsi="Times New Roman" w:cs="Times New Roman"/>
                <w:szCs w:val="28"/>
              </w:rPr>
            </w:pPr>
            <w:r w:rsidRPr="00246FD4">
              <w:rPr>
                <w:rFonts w:ascii="Times New Roman" w:hAnsi="Times New Roman" w:cs="Times New Roman" w:hint="eastAsia"/>
                <w:szCs w:val="28"/>
              </w:rPr>
              <w:t>L</w:t>
            </w:r>
            <w:r w:rsidRPr="00246FD4">
              <w:rPr>
                <w:rFonts w:ascii="Times New Roman" w:hAnsi="Times New Roman" w:cs="Times New Roman"/>
                <w:szCs w:val="28"/>
              </w:rPr>
              <w:t>AS</w:t>
            </w:r>
          </w:p>
        </w:tc>
        <w:tc>
          <w:tcPr>
            <w:tcW w:w="2841" w:type="dxa"/>
            <w:shd w:val="clear" w:color="auto" w:fill="auto"/>
            <w:vAlign w:val="center"/>
          </w:tcPr>
          <w:p w:rsidR="00246FD4" w:rsidRPr="00246FD4" w:rsidRDefault="00760357" w:rsidP="00305564">
            <w:pPr>
              <w:pStyle w:val="af1"/>
              <w:rPr>
                <w:rFonts w:ascii="Times New Roman" w:hAnsi="Times New Roman" w:cs="Times New Roman"/>
                <w:szCs w:val="28"/>
              </w:rPr>
            </w:pPr>
            <w:r>
              <w:rPr>
                <w:rFonts w:ascii="Times New Roman" w:hAnsi="Times New Roman" w:cs="Times New Roman"/>
                <w:szCs w:val="28"/>
              </w:rPr>
              <w:t>ND*</w:t>
            </w:r>
          </w:p>
        </w:tc>
        <w:tc>
          <w:tcPr>
            <w:tcW w:w="2841" w:type="dxa"/>
            <w:shd w:val="clear" w:color="auto" w:fill="auto"/>
            <w:vAlign w:val="center"/>
          </w:tcPr>
          <w:p w:rsidR="00246FD4" w:rsidRPr="00246FD4" w:rsidRDefault="00246FD4" w:rsidP="00305564">
            <w:pPr>
              <w:pStyle w:val="af1"/>
              <w:rPr>
                <w:rFonts w:ascii="Times New Roman" w:hAnsi="Times New Roman" w:cs="Times New Roman"/>
                <w:szCs w:val="28"/>
              </w:rPr>
            </w:pPr>
            <w:r w:rsidRPr="00246FD4">
              <w:rPr>
                <w:rFonts w:ascii="Times New Roman" w:hAnsi="Times New Roman" w:cs="Times New Roman"/>
                <w:szCs w:val="28"/>
              </w:rPr>
              <w:t>20</w:t>
            </w:r>
          </w:p>
        </w:tc>
      </w:tr>
    </w:tbl>
    <w:p w:rsidR="00760357" w:rsidRDefault="00760357" w:rsidP="00246FD4">
      <w:pPr>
        <w:ind w:firstLine="560"/>
        <w:rPr>
          <w:rFonts w:ascii="Times New Roman" w:eastAsia="仿宋_GB2312" w:hAnsi="Times New Roman" w:cs="Times New Roman"/>
          <w:sz w:val="28"/>
          <w:szCs w:val="28"/>
        </w:rPr>
      </w:pPr>
      <w:r w:rsidRPr="00760357">
        <w:rPr>
          <w:rFonts w:ascii="Times New Roman" w:eastAsia="仿宋_GB2312" w:hAnsi="Times New Roman" w:cs="Times New Roman" w:hint="eastAsia"/>
          <w:sz w:val="22"/>
          <w:szCs w:val="28"/>
        </w:rPr>
        <w:t>注：</w:t>
      </w:r>
      <w:r w:rsidRPr="00760357">
        <w:rPr>
          <w:rFonts w:ascii="Times New Roman" w:eastAsia="仿宋_GB2312" w:hAnsi="Times New Roman" w:cs="Times New Roman" w:hint="eastAsia"/>
          <w:sz w:val="22"/>
          <w:szCs w:val="28"/>
        </w:rPr>
        <w:t>*ND</w:t>
      </w:r>
      <w:r w:rsidRPr="00760357">
        <w:rPr>
          <w:rFonts w:ascii="Times New Roman" w:eastAsia="仿宋_GB2312" w:hAnsi="Times New Roman" w:cs="Times New Roman" w:hint="eastAsia"/>
          <w:sz w:val="22"/>
          <w:szCs w:val="28"/>
        </w:rPr>
        <w:t>表示</w:t>
      </w:r>
      <w:r w:rsidRPr="00760357">
        <w:rPr>
          <w:rFonts w:ascii="Times New Roman" w:eastAsia="仿宋_GB2312" w:hAnsi="Times New Roman" w:cs="Times New Roman"/>
          <w:sz w:val="22"/>
          <w:szCs w:val="28"/>
        </w:rPr>
        <w:t>未检出。</w:t>
      </w:r>
    </w:p>
    <w:p w:rsidR="00246FD4" w:rsidRPr="00246FD4" w:rsidRDefault="00246FD4" w:rsidP="00246FD4">
      <w:pPr>
        <w:ind w:firstLine="560"/>
        <w:rPr>
          <w:rFonts w:ascii="Times New Roman" w:eastAsia="仿宋_GB2312" w:hAnsi="Times New Roman" w:cs="Times New Roman"/>
          <w:sz w:val="28"/>
          <w:szCs w:val="28"/>
        </w:rPr>
      </w:pPr>
      <w:r w:rsidRPr="00246FD4">
        <w:rPr>
          <w:rFonts w:ascii="Times New Roman" w:eastAsia="仿宋_GB2312" w:hAnsi="Times New Roman" w:cs="Times New Roman"/>
          <w:sz w:val="28"/>
          <w:szCs w:val="28"/>
        </w:rPr>
        <w:t>由上表可见，我公司排放的废水能做到稳定达标排放。</w:t>
      </w:r>
    </w:p>
    <w:p w:rsidR="00246FD4" w:rsidRPr="00246FD4" w:rsidRDefault="00246FD4" w:rsidP="00246FD4">
      <w:pPr>
        <w:ind w:firstLine="560"/>
        <w:rPr>
          <w:rFonts w:ascii="Times New Roman" w:eastAsia="仿宋_GB2312" w:hAnsi="Times New Roman" w:cs="Times New Roman"/>
          <w:sz w:val="28"/>
          <w:szCs w:val="28"/>
        </w:rPr>
      </w:pPr>
      <w:r w:rsidRPr="00246FD4">
        <w:rPr>
          <w:rFonts w:ascii="Times New Roman" w:eastAsia="仿宋_GB2312" w:hAnsi="Times New Roman" w:cs="Times New Roman" w:hint="eastAsia"/>
          <w:sz w:val="28"/>
          <w:szCs w:val="28"/>
        </w:rPr>
        <w:t>我公司</w:t>
      </w:r>
      <w:r w:rsidRPr="00246FD4">
        <w:rPr>
          <w:rFonts w:ascii="Times New Roman" w:eastAsia="仿宋_GB2312" w:hAnsi="Times New Roman" w:cs="Times New Roman"/>
          <w:sz w:val="28"/>
          <w:szCs w:val="28"/>
        </w:rPr>
        <w:t>废气处理后有组织排放，目前尚无实测监测数据。</w:t>
      </w:r>
    </w:p>
    <w:p w:rsidR="001B279B" w:rsidRPr="003C02E9" w:rsidRDefault="00246FD4" w:rsidP="00246FD4">
      <w:pPr>
        <w:ind w:firstLine="560"/>
        <w:rPr>
          <w:rFonts w:ascii="Times New Roman" w:eastAsia="仿宋_GB2312" w:hAnsi="Times New Roman" w:cs="Times New Roman"/>
          <w:sz w:val="28"/>
          <w:szCs w:val="28"/>
        </w:rPr>
      </w:pPr>
      <w:r w:rsidRPr="00246FD4">
        <w:rPr>
          <w:rFonts w:ascii="Times New Roman" w:eastAsia="仿宋_GB2312" w:hAnsi="Times New Roman" w:cs="Times New Roman" w:hint="eastAsia"/>
          <w:sz w:val="28"/>
          <w:szCs w:val="28"/>
        </w:rPr>
        <w:t>我</w:t>
      </w:r>
      <w:r w:rsidRPr="00246FD4">
        <w:rPr>
          <w:rFonts w:ascii="Times New Roman" w:eastAsia="仿宋_GB2312" w:hAnsi="Times New Roman" w:cs="Times New Roman"/>
          <w:sz w:val="28"/>
          <w:szCs w:val="28"/>
        </w:rPr>
        <w:t>公司</w:t>
      </w:r>
      <w:proofErr w:type="gramStart"/>
      <w:r w:rsidRPr="00246FD4">
        <w:rPr>
          <w:rFonts w:ascii="Times New Roman" w:eastAsia="仿宋_GB2312" w:hAnsi="Times New Roman" w:cs="Times New Roman"/>
          <w:sz w:val="28"/>
          <w:szCs w:val="28"/>
        </w:rPr>
        <w:t>各固废均</w:t>
      </w:r>
      <w:proofErr w:type="gramEnd"/>
      <w:r w:rsidRPr="00246FD4">
        <w:rPr>
          <w:rFonts w:ascii="Times New Roman" w:eastAsia="仿宋_GB2312" w:hAnsi="Times New Roman" w:cs="Times New Roman"/>
          <w:sz w:val="28"/>
          <w:szCs w:val="28"/>
        </w:rPr>
        <w:t>得到相应的合理处理、处置或综合利用，处理、处置或综合利用率</w:t>
      </w:r>
      <w:r w:rsidRPr="00246FD4">
        <w:rPr>
          <w:rFonts w:ascii="Times New Roman" w:eastAsia="仿宋_GB2312" w:hAnsi="Times New Roman" w:cs="Times New Roman"/>
          <w:sz w:val="28"/>
          <w:szCs w:val="28"/>
        </w:rPr>
        <w:t>100%</w:t>
      </w:r>
      <w:r w:rsidRPr="00246FD4">
        <w:rPr>
          <w:rFonts w:ascii="Times New Roman" w:eastAsia="仿宋_GB2312" w:hAnsi="Times New Roman" w:cs="Times New Roman"/>
          <w:sz w:val="28"/>
          <w:szCs w:val="28"/>
        </w:rPr>
        <w:t>，不直接排向外环境。</w:t>
      </w:r>
    </w:p>
    <w:p w:rsidR="001B279B" w:rsidRPr="003C02E9" w:rsidRDefault="001B279B">
      <w:pPr>
        <w:ind w:firstLine="560"/>
        <w:rPr>
          <w:rFonts w:ascii="Times New Roman" w:eastAsia="仿宋_GB2312" w:hAnsi="Times New Roman" w:cs="Times New Roman"/>
          <w:sz w:val="28"/>
          <w:szCs w:val="28"/>
        </w:rPr>
        <w:sectPr w:rsidR="001B279B" w:rsidRPr="003C02E9">
          <w:pgSz w:w="11906" w:h="16838"/>
          <w:pgMar w:top="1440" w:right="1416" w:bottom="1440" w:left="1418" w:header="851" w:footer="992" w:gutter="0"/>
          <w:cols w:space="425"/>
          <w:docGrid w:type="lines" w:linePitch="312"/>
        </w:sectPr>
      </w:pPr>
    </w:p>
    <w:p w:rsidR="001B279B" w:rsidRPr="003C02E9" w:rsidRDefault="00B46574">
      <w:pPr>
        <w:pStyle w:val="aa"/>
        <w:rPr>
          <w:rFonts w:ascii="Times New Roman" w:hAnsi="Times New Roman" w:cs="Times New Roman"/>
        </w:rPr>
      </w:pPr>
      <w:r w:rsidRPr="003C02E9">
        <w:rPr>
          <w:rFonts w:ascii="Times New Roman" w:hAnsi="Times New Roman" w:cs="Times New Roman"/>
        </w:rPr>
        <w:lastRenderedPageBreak/>
        <w:t>六、污染物排放总量控制指标及完成情况</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我公司污染物排放量汇总见下表：</w:t>
      </w:r>
    </w:p>
    <w:p w:rsidR="001B279B" w:rsidRPr="003C02E9" w:rsidRDefault="00B46574" w:rsidP="00EC0B52">
      <w:pPr>
        <w:pStyle w:val="af0"/>
        <w:spacing w:line="360" w:lineRule="exact"/>
        <w:ind w:firstLine="561"/>
        <w:rPr>
          <w:rFonts w:ascii="Times New Roman" w:eastAsia="华文仿宋" w:hAnsi="Times New Roman" w:cs="Times New Roman"/>
          <w:sz w:val="28"/>
        </w:rPr>
      </w:pPr>
      <w:r w:rsidRPr="003C02E9">
        <w:rPr>
          <w:rFonts w:ascii="Times New Roman" w:eastAsia="华文仿宋" w:hAnsi="Times New Roman" w:cs="Times New Roman"/>
          <w:sz w:val="28"/>
        </w:rPr>
        <w:t>污染物排放总量控制指标</w:t>
      </w:r>
      <w:r w:rsidRPr="003C02E9">
        <w:rPr>
          <w:rFonts w:ascii="Times New Roman" w:eastAsia="华文仿宋" w:hAnsi="Times New Roman" w:cs="Times New Roman"/>
          <w:sz w:val="28"/>
        </w:rPr>
        <w:t xml:space="preserve">  </w:t>
      </w:r>
      <w:r w:rsidRPr="003C02E9">
        <w:rPr>
          <w:rFonts w:ascii="Times New Roman" w:eastAsia="华文仿宋" w:hAnsi="Times New Roman" w:cs="Times New Roman"/>
          <w:sz w:val="28"/>
        </w:rPr>
        <w:t>单位：</w:t>
      </w:r>
      <w:proofErr w:type="gramStart"/>
      <w:r w:rsidRPr="003C02E9">
        <w:rPr>
          <w:rFonts w:ascii="Times New Roman" w:eastAsia="华文仿宋" w:hAnsi="Times New Roman" w:cs="Times New Roman"/>
          <w:sz w:val="28"/>
        </w:rPr>
        <w:t>t/</w:t>
      </w:r>
      <w:proofErr w:type="gramEnd"/>
      <w:r w:rsidRPr="003C02E9">
        <w:rPr>
          <w:rFonts w:ascii="Times New Roman" w:eastAsia="华文仿宋" w:hAnsi="Times New Roman" w:cs="Times New Roman"/>
          <w:sz w:val="28"/>
        </w:rPr>
        <w:t>a</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6"/>
        <w:gridCol w:w="1770"/>
        <w:gridCol w:w="2839"/>
        <w:gridCol w:w="2839"/>
      </w:tblGrid>
      <w:tr w:rsidR="001B279B" w:rsidRPr="003C02E9">
        <w:trPr>
          <w:jc w:val="center"/>
        </w:trPr>
        <w:tc>
          <w:tcPr>
            <w:tcW w:w="847" w:type="dxa"/>
            <w:gridSpan w:val="2"/>
            <w:vAlign w:val="center"/>
          </w:tcPr>
          <w:p w:rsidR="001B279B" w:rsidRPr="003C02E9" w:rsidRDefault="00B46574">
            <w:pPr>
              <w:pStyle w:val="af1"/>
              <w:rPr>
                <w:rFonts w:ascii="Times New Roman" w:hAnsi="Times New Roman" w:cs="Times New Roman"/>
                <w:bCs/>
              </w:rPr>
            </w:pPr>
            <w:r w:rsidRPr="003C02E9">
              <w:rPr>
                <w:rFonts w:ascii="Times New Roman" w:hAnsi="Times New Roman" w:cs="Times New Roman"/>
              </w:rPr>
              <w:t>种类</w:t>
            </w:r>
          </w:p>
        </w:tc>
        <w:tc>
          <w:tcPr>
            <w:tcW w:w="1770" w:type="dxa"/>
            <w:vAlign w:val="center"/>
          </w:tcPr>
          <w:p w:rsidR="001B279B" w:rsidRPr="003C02E9" w:rsidRDefault="00B46574">
            <w:pPr>
              <w:pStyle w:val="af1"/>
              <w:rPr>
                <w:rFonts w:ascii="Times New Roman" w:hAnsi="Times New Roman" w:cs="Times New Roman"/>
                <w:bCs/>
              </w:rPr>
            </w:pPr>
            <w:r w:rsidRPr="003C02E9">
              <w:rPr>
                <w:rFonts w:ascii="Times New Roman" w:hAnsi="Times New Roman" w:cs="Times New Roman"/>
              </w:rPr>
              <w:t>污染物名称</w:t>
            </w:r>
          </w:p>
        </w:tc>
        <w:tc>
          <w:tcPr>
            <w:tcW w:w="2839" w:type="dxa"/>
            <w:vAlign w:val="center"/>
          </w:tcPr>
          <w:p w:rsidR="001B279B" w:rsidRPr="003C02E9" w:rsidRDefault="00B46574">
            <w:pPr>
              <w:pStyle w:val="af1"/>
              <w:rPr>
                <w:rFonts w:ascii="Times New Roman" w:hAnsi="Times New Roman" w:cs="Times New Roman"/>
                <w:bCs/>
              </w:rPr>
            </w:pPr>
            <w:r w:rsidRPr="003C02E9">
              <w:rPr>
                <w:rFonts w:ascii="Times New Roman" w:hAnsi="Times New Roman" w:cs="Times New Roman"/>
              </w:rPr>
              <w:t>全厂实际排放量</w:t>
            </w:r>
          </w:p>
        </w:tc>
        <w:tc>
          <w:tcPr>
            <w:tcW w:w="2839" w:type="dxa"/>
            <w:vAlign w:val="center"/>
          </w:tcPr>
          <w:p w:rsidR="001B279B" w:rsidRPr="003C02E9" w:rsidRDefault="00B46574">
            <w:pPr>
              <w:pStyle w:val="af1"/>
              <w:rPr>
                <w:rFonts w:ascii="Times New Roman" w:hAnsi="Times New Roman" w:cs="Times New Roman"/>
                <w:bCs/>
              </w:rPr>
            </w:pPr>
            <w:r w:rsidRPr="003C02E9">
              <w:rPr>
                <w:rFonts w:ascii="Times New Roman" w:hAnsi="Times New Roman" w:cs="Times New Roman"/>
              </w:rPr>
              <w:t>最终外排量</w:t>
            </w:r>
          </w:p>
        </w:tc>
      </w:tr>
      <w:tr w:rsidR="001B279B" w:rsidRPr="003C02E9">
        <w:trPr>
          <w:jc w:val="center"/>
        </w:trPr>
        <w:tc>
          <w:tcPr>
            <w:tcW w:w="847" w:type="dxa"/>
            <w:gridSpan w:val="2"/>
            <w:vMerge w:val="restart"/>
            <w:vAlign w:val="center"/>
          </w:tcPr>
          <w:p w:rsidR="001B279B" w:rsidRPr="003C02E9" w:rsidRDefault="00B46574">
            <w:pPr>
              <w:pStyle w:val="af1"/>
              <w:rPr>
                <w:rFonts w:ascii="Times New Roman" w:hAnsi="Times New Roman" w:cs="Times New Roman"/>
                <w:bCs/>
              </w:rPr>
            </w:pPr>
            <w:r w:rsidRPr="003C02E9">
              <w:rPr>
                <w:rFonts w:ascii="Times New Roman" w:hAnsi="Times New Roman" w:cs="Times New Roman"/>
              </w:rPr>
              <w:t>废水</w:t>
            </w:r>
          </w:p>
        </w:tc>
        <w:tc>
          <w:tcPr>
            <w:tcW w:w="1770" w:type="dxa"/>
            <w:vAlign w:val="center"/>
          </w:tcPr>
          <w:p w:rsidR="001B279B" w:rsidRPr="003C02E9" w:rsidRDefault="00B46574">
            <w:pPr>
              <w:pStyle w:val="af1"/>
              <w:rPr>
                <w:rFonts w:ascii="Times New Roman" w:hAnsi="Times New Roman" w:cs="Times New Roman"/>
                <w:bCs/>
              </w:rPr>
            </w:pPr>
            <w:r w:rsidRPr="003C02E9">
              <w:rPr>
                <w:rFonts w:ascii="Times New Roman" w:hAnsi="Times New Roman" w:cs="Times New Roman"/>
              </w:rPr>
              <w:t>废水量</w:t>
            </w:r>
          </w:p>
        </w:tc>
        <w:tc>
          <w:tcPr>
            <w:tcW w:w="2839" w:type="dxa"/>
            <w:vAlign w:val="center"/>
          </w:tcPr>
          <w:p w:rsidR="001B279B" w:rsidRPr="003C02E9" w:rsidRDefault="00EC0B52">
            <w:pPr>
              <w:pStyle w:val="af1"/>
              <w:rPr>
                <w:rFonts w:ascii="Times New Roman" w:hAnsi="Times New Roman" w:cs="Times New Roman"/>
              </w:rPr>
            </w:pPr>
            <w:r w:rsidRPr="003C02E9">
              <w:rPr>
                <w:rFonts w:ascii="Times New Roman" w:hAnsi="Times New Roman" w:cs="Times New Roman"/>
              </w:rPr>
              <w:t>381</w:t>
            </w:r>
          </w:p>
        </w:tc>
        <w:tc>
          <w:tcPr>
            <w:tcW w:w="2839" w:type="dxa"/>
            <w:vAlign w:val="center"/>
          </w:tcPr>
          <w:p w:rsidR="001B279B" w:rsidRPr="003C02E9" w:rsidRDefault="00EC0B52">
            <w:pPr>
              <w:pStyle w:val="af1"/>
              <w:rPr>
                <w:rFonts w:ascii="Times New Roman" w:hAnsi="Times New Roman" w:cs="Times New Roman"/>
                <w:bCs/>
              </w:rPr>
            </w:pPr>
            <w:r w:rsidRPr="003C02E9">
              <w:rPr>
                <w:rFonts w:ascii="Times New Roman" w:hAnsi="Times New Roman" w:cs="Times New Roman"/>
                <w:bCs/>
              </w:rPr>
              <w:t>381</w:t>
            </w:r>
          </w:p>
        </w:tc>
      </w:tr>
      <w:tr w:rsidR="00830AA7" w:rsidRPr="003C02E9">
        <w:trPr>
          <w:jc w:val="center"/>
        </w:trPr>
        <w:tc>
          <w:tcPr>
            <w:tcW w:w="847" w:type="dxa"/>
            <w:gridSpan w:val="2"/>
            <w:vMerge/>
            <w:vAlign w:val="center"/>
          </w:tcPr>
          <w:p w:rsidR="00830AA7" w:rsidRPr="003C02E9" w:rsidRDefault="00830AA7">
            <w:pPr>
              <w:pStyle w:val="af1"/>
              <w:rPr>
                <w:rFonts w:ascii="Times New Roman" w:hAnsi="Times New Roman" w:cs="Times New Roman"/>
                <w:bCs/>
              </w:rPr>
            </w:pPr>
          </w:p>
        </w:tc>
        <w:tc>
          <w:tcPr>
            <w:tcW w:w="1770" w:type="dxa"/>
            <w:vAlign w:val="center"/>
          </w:tcPr>
          <w:p w:rsidR="00830AA7" w:rsidRPr="003C02E9" w:rsidRDefault="00830AA7">
            <w:pPr>
              <w:pStyle w:val="af1"/>
              <w:rPr>
                <w:rFonts w:ascii="Times New Roman" w:hAnsi="Times New Roman" w:cs="Times New Roman"/>
                <w:bCs/>
              </w:rPr>
            </w:pPr>
            <w:proofErr w:type="spellStart"/>
            <w:r w:rsidRPr="003C02E9">
              <w:rPr>
                <w:rFonts w:ascii="Times New Roman" w:hAnsi="Times New Roman" w:cs="Times New Roman"/>
              </w:rPr>
              <w:t>COD</w:t>
            </w:r>
            <w:r w:rsidRPr="003C02E9">
              <w:rPr>
                <w:rFonts w:ascii="Times New Roman" w:hAnsi="Times New Roman" w:cs="Times New Roman"/>
                <w:vertAlign w:val="subscript"/>
              </w:rPr>
              <w:t>Cr</w:t>
            </w:r>
            <w:proofErr w:type="spellEnd"/>
          </w:p>
        </w:tc>
        <w:tc>
          <w:tcPr>
            <w:tcW w:w="2839" w:type="dxa"/>
            <w:vAlign w:val="center"/>
          </w:tcPr>
          <w:p w:rsidR="00830AA7" w:rsidRPr="003C02E9" w:rsidRDefault="00830AA7" w:rsidP="009032B1">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0.152</w:t>
            </w:r>
          </w:p>
        </w:tc>
        <w:tc>
          <w:tcPr>
            <w:tcW w:w="2839" w:type="dxa"/>
            <w:vAlign w:val="center"/>
          </w:tcPr>
          <w:p w:rsidR="00830AA7" w:rsidRPr="003C02E9" w:rsidRDefault="00830AA7" w:rsidP="009032B1">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0.0191</w:t>
            </w:r>
          </w:p>
        </w:tc>
      </w:tr>
      <w:tr w:rsidR="00830AA7" w:rsidRPr="003C02E9">
        <w:trPr>
          <w:jc w:val="center"/>
        </w:trPr>
        <w:tc>
          <w:tcPr>
            <w:tcW w:w="847" w:type="dxa"/>
            <w:gridSpan w:val="2"/>
            <w:vMerge/>
            <w:vAlign w:val="center"/>
          </w:tcPr>
          <w:p w:rsidR="00830AA7" w:rsidRPr="003C02E9" w:rsidRDefault="00830AA7">
            <w:pPr>
              <w:pStyle w:val="af1"/>
              <w:rPr>
                <w:rFonts w:ascii="Times New Roman" w:hAnsi="Times New Roman" w:cs="Times New Roman"/>
                <w:bCs/>
              </w:rPr>
            </w:pPr>
          </w:p>
        </w:tc>
        <w:tc>
          <w:tcPr>
            <w:tcW w:w="1770" w:type="dxa"/>
            <w:vAlign w:val="center"/>
          </w:tcPr>
          <w:p w:rsidR="00830AA7" w:rsidRPr="003C02E9" w:rsidRDefault="00830AA7">
            <w:pPr>
              <w:pStyle w:val="af1"/>
              <w:rPr>
                <w:rFonts w:ascii="Times New Roman" w:hAnsi="Times New Roman" w:cs="Times New Roman"/>
                <w:bCs/>
              </w:rPr>
            </w:pPr>
            <w:r w:rsidRPr="003C02E9">
              <w:rPr>
                <w:rFonts w:ascii="Times New Roman" w:hAnsi="Times New Roman" w:cs="Times New Roman"/>
              </w:rPr>
              <w:t>SS</w:t>
            </w:r>
          </w:p>
        </w:tc>
        <w:tc>
          <w:tcPr>
            <w:tcW w:w="2839" w:type="dxa"/>
            <w:vAlign w:val="center"/>
          </w:tcPr>
          <w:p w:rsidR="00830AA7" w:rsidRPr="003C02E9" w:rsidRDefault="00830AA7" w:rsidP="009032B1">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0.102</w:t>
            </w:r>
          </w:p>
        </w:tc>
        <w:tc>
          <w:tcPr>
            <w:tcW w:w="2839" w:type="dxa"/>
            <w:vAlign w:val="center"/>
          </w:tcPr>
          <w:p w:rsidR="00830AA7" w:rsidRPr="003C02E9" w:rsidRDefault="00830AA7" w:rsidP="009032B1">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0.0038</w:t>
            </w:r>
          </w:p>
        </w:tc>
      </w:tr>
      <w:tr w:rsidR="00830AA7" w:rsidRPr="003C02E9">
        <w:trPr>
          <w:jc w:val="center"/>
        </w:trPr>
        <w:tc>
          <w:tcPr>
            <w:tcW w:w="847" w:type="dxa"/>
            <w:gridSpan w:val="2"/>
            <w:vMerge/>
            <w:vAlign w:val="center"/>
          </w:tcPr>
          <w:p w:rsidR="00830AA7" w:rsidRPr="003C02E9" w:rsidRDefault="00830AA7">
            <w:pPr>
              <w:pStyle w:val="af1"/>
              <w:rPr>
                <w:rFonts w:ascii="Times New Roman" w:hAnsi="Times New Roman" w:cs="Times New Roman"/>
                <w:bCs/>
              </w:rPr>
            </w:pPr>
          </w:p>
        </w:tc>
        <w:tc>
          <w:tcPr>
            <w:tcW w:w="1770" w:type="dxa"/>
            <w:vAlign w:val="center"/>
          </w:tcPr>
          <w:p w:rsidR="00830AA7" w:rsidRPr="003C02E9" w:rsidRDefault="00830AA7">
            <w:pPr>
              <w:pStyle w:val="af1"/>
              <w:rPr>
                <w:rFonts w:ascii="Times New Roman" w:hAnsi="Times New Roman" w:cs="Times New Roman"/>
                <w:bCs/>
              </w:rPr>
            </w:pPr>
            <w:r w:rsidRPr="003C02E9">
              <w:rPr>
                <w:rFonts w:ascii="Times New Roman" w:hAnsi="Times New Roman" w:cs="Times New Roman"/>
              </w:rPr>
              <w:t>NH</w:t>
            </w:r>
            <w:r w:rsidRPr="003C02E9">
              <w:rPr>
                <w:rFonts w:ascii="Times New Roman" w:hAnsi="Times New Roman" w:cs="Times New Roman"/>
                <w:vertAlign w:val="subscript"/>
              </w:rPr>
              <w:t>3</w:t>
            </w:r>
            <w:r w:rsidRPr="003C02E9">
              <w:rPr>
                <w:rFonts w:ascii="Times New Roman" w:hAnsi="Times New Roman" w:cs="Times New Roman"/>
              </w:rPr>
              <w:t>-N</w:t>
            </w:r>
          </w:p>
        </w:tc>
        <w:tc>
          <w:tcPr>
            <w:tcW w:w="2839" w:type="dxa"/>
            <w:vAlign w:val="center"/>
          </w:tcPr>
          <w:p w:rsidR="00830AA7" w:rsidRPr="003C02E9" w:rsidRDefault="00830AA7" w:rsidP="009032B1">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0.005</w:t>
            </w:r>
          </w:p>
        </w:tc>
        <w:tc>
          <w:tcPr>
            <w:tcW w:w="2839" w:type="dxa"/>
            <w:vAlign w:val="center"/>
          </w:tcPr>
          <w:p w:rsidR="00830AA7" w:rsidRPr="003C02E9" w:rsidRDefault="00830AA7" w:rsidP="009032B1">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0.002</w:t>
            </w:r>
          </w:p>
        </w:tc>
      </w:tr>
      <w:tr w:rsidR="00830AA7" w:rsidRPr="003C02E9">
        <w:trPr>
          <w:jc w:val="center"/>
        </w:trPr>
        <w:tc>
          <w:tcPr>
            <w:tcW w:w="847" w:type="dxa"/>
            <w:gridSpan w:val="2"/>
            <w:vMerge/>
            <w:vAlign w:val="center"/>
          </w:tcPr>
          <w:p w:rsidR="00830AA7" w:rsidRPr="003C02E9" w:rsidRDefault="00830AA7">
            <w:pPr>
              <w:pStyle w:val="af1"/>
              <w:rPr>
                <w:rFonts w:ascii="Times New Roman" w:hAnsi="Times New Roman" w:cs="Times New Roman"/>
                <w:bCs/>
              </w:rPr>
            </w:pPr>
          </w:p>
        </w:tc>
        <w:tc>
          <w:tcPr>
            <w:tcW w:w="1770" w:type="dxa"/>
            <w:vAlign w:val="center"/>
          </w:tcPr>
          <w:p w:rsidR="00830AA7" w:rsidRPr="003C02E9" w:rsidRDefault="00830AA7">
            <w:pPr>
              <w:pStyle w:val="af1"/>
              <w:rPr>
                <w:rFonts w:ascii="Times New Roman" w:hAnsi="Times New Roman" w:cs="Times New Roman"/>
                <w:bCs/>
              </w:rPr>
            </w:pPr>
            <w:r w:rsidRPr="003C02E9">
              <w:rPr>
                <w:rFonts w:ascii="Times New Roman" w:hAnsi="Times New Roman" w:cs="Times New Roman"/>
              </w:rPr>
              <w:t>TP</w:t>
            </w:r>
          </w:p>
        </w:tc>
        <w:tc>
          <w:tcPr>
            <w:tcW w:w="2839" w:type="dxa"/>
            <w:vAlign w:val="center"/>
          </w:tcPr>
          <w:p w:rsidR="00830AA7" w:rsidRPr="003C02E9" w:rsidRDefault="00830AA7" w:rsidP="009032B1">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0.001</w:t>
            </w:r>
          </w:p>
        </w:tc>
        <w:tc>
          <w:tcPr>
            <w:tcW w:w="2839" w:type="dxa"/>
            <w:vAlign w:val="center"/>
          </w:tcPr>
          <w:p w:rsidR="00830AA7" w:rsidRPr="003C02E9" w:rsidRDefault="00830AA7" w:rsidP="009032B1">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0.0002</w:t>
            </w:r>
          </w:p>
        </w:tc>
      </w:tr>
      <w:tr w:rsidR="00830AA7" w:rsidRPr="003C02E9">
        <w:trPr>
          <w:jc w:val="center"/>
        </w:trPr>
        <w:tc>
          <w:tcPr>
            <w:tcW w:w="847" w:type="dxa"/>
            <w:gridSpan w:val="2"/>
            <w:vMerge/>
            <w:vAlign w:val="center"/>
          </w:tcPr>
          <w:p w:rsidR="00830AA7" w:rsidRPr="003C02E9" w:rsidRDefault="00830AA7">
            <w:pPr>
              <w:pStyle w:val="af1"/>
              <w:rPr>
                <w:rFonts w:ascii="Times New Roman" w:hAnsi="Times New Roman" w:cs="Times New Roman"/>
                <w:bCs/>
              </w:rPr>
            </w:pPr>
          </w:p>
        </w:tc>
        <w:tc>
          <w:tcPr>
            <w:tcW w:w="1770" w:type="dxa"/>
            <w:vAlign w:val="center"/>
          </w:tcPr>
          <w:p w:rsidR="00830AA7" w:rsidRPr="003C02E9" w:rsidRDefault="00830AA7">
            <w:pPr>
              <w:pStyle w:val="af1"/>
              <w:rPr>
                <w:rFonts w:ascii="Times New Roman" w:hAnsi="Times New Roman" w:cs="Times New Roman"/>
                <w:bCs/>
              </w:rPr>
            </w:pPr>
            <w:r w:rsidRPr="003C02E9">
              <w:rPr>
                <w:rFonts w:ascii="Times New Roman" w:hAnsi="Times New Roman" w:cs="Times New Roman"/>
              </w:rPr>
              <w:t>石油类</w:t>
            </w:r>
          </w:p>
        </w:tc>
        <w:tc>
          <w:tcPr>
            <w:tcW w:w="2839" w:type="dxa"/>
            <w:vAlign w:val="center"/>
          </w:tcPr>
          <w:p w:rsidR="00830AA7" w:rsidRPr="003C02E9" w:rsidRDefault="00830AA7" w:rsidP="009032B1">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0.011</w:t>
            </w:r>
          </w:p>
        </w:tc>
        <w:tc>
          <w:tcPr>
            <w:tcW w:w="2839" w:type="dxa"/>
            <w:vAlign w:val="center"/>
          </w:tcPr>
          <w:p w:rsidR="00830AA7" w:rsidRPr="003C02E9" w:rsidRDefault="00830AA7" w:rsidP="009032B1">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0.0004</w:t>
            </w:r>
          </w:p>
        </w:tc>
      </w:tr>
      <w:tr w:rsidR="00830AA7" w:rsidRPr="003C02E9">
        <w:trPr>
          <w:jc w:val="center"/>
        </w:trPr>
        <w:tc>
          <w:tcPr>
            <w:tcW w:w="847" w:type="dxa"/>
            <w:gridSpan w:val="2"/>
            <w:vMerge/>
            <w:vAlign w:val="center"/>
          </w:tcPr>
          <w:p w:rsidR="00830AA7" w:rsidRPr="003C02E9" w:rsidRDefault="00830AA7">
            <w:pPr>
              <w:pStyle w:val="af1"/>
              <w:rPr>
                <w:rFonts w:ascii="Times New Roman" w:hAnsi="Times New Roman" w:cs="Times New Roman"/>
                <w:bCs/>
              </w:rPr>
            </w:pPr>
          </w:p>
        </w:tc>
        <w:tc>
          <w:tcPr>
            <w:tcW w:w="1770" w:type="dxa"/>
            <w:vAlign w:val="center"/>
          </w:tcPr>
          <w:p w:rsidR="00830AA7" w:rsidRPr="003C02E9" w:rsidRDefault="00830AA7">
            <w:pPr>
              <w:pStyle w:val="af1"/>
              <w:rPr>
                <w:rFonts w:ascii="Times New Roman" w:hAnsi="Times New Roman" w:cs="Times New Roman"/>
              </w:rPr>
            </w:pPr>
            <w:r w:rsidRPr="003C02E9">
              <w:rPr>
                <w:rFonts w:ascii="Times New Roman" w:hAnsi="Times New Roman" w:cs="Times New Roman"/>
              </w:rPr>
              <w:t>LAS</w:t>
            </w:r>
          </w:p>
        </w:tc>
        <w:tc>
          <w:tcPr>
            <w:tcW w:w="2839" w:type="dxa"/>
            <w:vAlign w:val="center"/>
          </w:tcPr>
          <w:p w:rsidR="00830AA7" w:rsidRPr="003C02E9" w:rsidRDefault="00830AA7" w:rsidP="009032B1">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0.0035</w:t>
            </w:r>
          </w:p>
        </w:tc>
        <w:tc>
          <w:tcPr>
            <w:tcW w:w="2839" w:type="dxa"/>
            <w:vAlign w:val="center"/>
          </w:tcPr>
          <w:p w:rsidR="00830AA7" w:rsidRPr="003C02E9" w:rsidRDefault="00830AA7" w:rsidP="009032B1">
            <w:pPr>
              <w:spacing w:line="280" w:lineRule="exact"/>
              <w:jc w:val="center"/>
              <w:rPr>
                <w:rFonts w:ascii="Times New Roman" w:hAnsi="Times New Roman" w:cs="Times New Roman"/>
                <w:sz w:val="20"/>
                <w:szCs w:val="18"/>
              </w:rPr>
            </w:pPr>
            <w:r w:rsidRPr="003C02E9">
              <w:rPr>
                <w:rFonts w:ascii="Times New Roman" w:hAnsi="Times New Roman" w:cs="Times New Roman"/>
                <w:sz w:val="20"/>
                <w:szCs w:val="18"/>
              </w:rPr>
              <w:t>0.0002</w:t>
            </w:r>
          </w:p>
        </w:tc>
      </w:tr>
      <w:tr w:rsidR="001B279B" w:rsidRPr="003C02E9">
        <w:trPr>
          <w:jc w:val="center"/>
        </w:trPr>
        <w:tc>
          <w:tcPr>
            <w:tcW w:w="421" w:type="dxa"/>
            <w:vMerge w:val="restart"/>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废气</w:t>
            </w:r>
          </w:p>
        </w:tc>
        <w:tc>
          <w:tcPr>
            <w:tcW w:w="426" w:type="dxa"/>
            <w:vMerge w:val="restart"/>
            <w:vAlign w:val="center"/>
          </w:tcPr>
          <w:p w:rsidR="001B279B" w:rsidRPr="003C02E9" w:rsidRDefault="00B46574">
            <w:pPr>
              <w:pStyle w:val="af1"/>
              <w:rPr>
                <w:rFonts w:ascii="Times New Roman" w:hAnsi="Times New Roman" w:cs="Times New Roman"/>
                <w:bCs/>
              </w:rPr>
            </w:pPr>
            <w:r w:rsidRPr="003C02E9">
              <w:rPr>
                <w:rFonts w:ascii="Times New Roman" w:hAnsi="Times New Roman" w:cs="Times New Roman"/>
                <w:bCs/>
              </w:rPr>
              <w:t>有组织</w:t>
            </w:r>
          </w:p>
        </w:tc>
        <w:tc>
          <w:tcPr>
            <w:tcW w:w="1770" w:type="dxa"/>
            <w:vAlign w:val="center"/>
          </w:tcPr>
          <w:p w:rsidR="001B279B" w:rsidRPr="003C02E9" w:rsidRDefault="00B46574">
            <w:pPr>
              <w:pStyle w:val="af1"/>
              <w:rPr>
                <w:rFonts w:ascii="Times New Roman" w:hAnsi="Times New Roman" w:cs="Times New Roman"/>
                <w:bCs/>
              </w:rPr>
            </w:pPr>
            <w:r w:rsidRPr="003C02E9">
              <w:rPr>
                <w:rFonts w:ascii="Times New Roman" w:hAnsi="Times New Roman" w:cs="Times New Roman"/>
              </w:rPr>
              <w:t>颗粒物</w:t>
            </w:r>
          </w:p>
        </w:tc>
        <w:tc>
          <w:tcPr>
            <w:tcW w:w="283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0.012</w:t>
            </w:r>
          </w:p>
        </w:tc>
        <w:tc>
          <w:tcPr>
            <w:tcW w:w="283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0.012</w:t>
            </w:r>
          </w:p>
        </w:tc>
      </w:tr>
      <w:tr w:rsidR="001B279B" w:rsidRPr="003C02E9">
        <w:trPr>
          <w:jc w:val="center"/>
        </w:trPr>
        <w:tc>
          <w:tcPr>
            <w:tcW w:w="421" w:type="dxa"/>
            <w:vMerge/>
            <w:vAlign w:val="center"/>
          </w:tcPr>
          <w:p w:rsidR="001B279B" w:rsidRPr="003C02E9" w:rsidRDefault="001B279B">
            <w:pPr>
              <w:pStyle w:val="af1"/>
              <w:rPr>
                <w:rFonts w:ascii="Times New Roman" w:hAnsi="Times New Roman" w:cs="Times New Roman"/>
              </w:rPr>
            </w:pPr>
          </w:p>
        </w:tc>
        <w:tc>
          <w:tcPr>
            <w:tcW w:w="426" w:type="dxa"/>
            <w:vMerge/>
            <w:vAlign w:val="center"/>
          </w:tcPr>
          <w:p w:rsidR="001B279B" w:rsidRPr="003C02E9" w:rsidRDefault="001B279B">
            <w:pPr>
              <w:pStyle w:val="af1"/>
              <w:rPr>
                <w:rFonts w:ascii="Times New Roman" w:hAnsi="Times New Roman" w:cs="Times New Roman"/>
                <w:bCs/>
              </w:rPr>
            </w:pPr>
          </w:p>
        </w:tc>
        <w:tc>
          <w:tcPr>
            <w:tcW w:w="177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二甲苯</w:t>
            </w:r>
          </w:p>
        </w:tc>
        <w:tc>
          <w:tcPr>
            <w:tcW w:w="283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0.026</w:t>
            </w:r>
          </w:p>
        </w:tc>
        <w:tc>
          <w:tcPr>
            <w:tcW w:w="283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0.026</w:t>
            </w:r>
          </w:p>
        </w:tc>
      </w:tr>
      <w:tr w:rsidR="001B279B" w:rsidRPr="003C02E9">
        <w:trPr>
          <w:jc w:val="center"/>
        </w:trPr>
        <w:tc>
          <w:tcPr>
            <w:tcW w:w="421" w:type="dxa"/>
            <w:vMerge/>
            <w:vAlign w:val="center"/>
          </w:tcPr>
          <w:p w:rsidR="001B279B" w:rsidRPr="003C02E9" w:rsidRDefault="001B279B">
            <w:pPr>
              <w:pStyle w:val="af1"/>
              <w:rPr>
                <w:rFonts w:ascii="Times New Roman" w:hAnsi="Times New Roman" w:cs="Times New Roman"/>
              </w:rPr>
            </w:pPr>
          </w:p>
        </w:tc>
        <w:tc>
          <w:tcPr>
            <w:tcW w:w="426" w:type="dxa"/>
            <w:vMerge/>
            <w:vAlign w:val="center"/>
          </w:tcPr>
          <w:p w:rsidR="001B279B" w:rsidRPr="003C02E9" w:rsidRDefault="001B279B">
            <w:pPr>
              <w:pStyle w:val="af1"/>
              <w:rPr>
                <w:rFonts w:ascii="Times New Roman" w:hAnsi="Times New Roman" w:cs="Times New Roman"/>
                <w:bCs/>
              </w:rPr>
            </w:pPr>
          </w:p>
        </w:tc>
        <w:tc>
          <w:tcPr>
            <w:tcW w:w="177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乙酸丁酯</w:t>
            </w:r>
          </w:p>
        </w:tc>
        <w:tc>
          <w:tcPr>
            <w:tcW w:w="283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0.048</w:t>
            </w:r>
          </w:p>
        </w:tc>
        <w:tc>
          <w:tcPr>
            <w:tcW w:w="283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0.048</w:t>
            </w:r>
          </w:p>
        </w:tc>
      </w:tr>
      <w:tr w:rsidR="001B279B" w:rsidRPr="003C02E9">
        <w:trPr>
          <w:jc w:val="center"/>
        </w:trPr>
        <w:tc>
          <w:tcPr>
            <w:tcW w:w="421" w:type="dxa"/>
            <w:vMerge/>
            <w:vAlign w:val="center"/>
          </w:tcPr>
          <w:p w:rsidR="001B279B" w:rsidRPr="003C02E9" w:rsidRDefault="001B279B">
            <w:pPr>
              <w:pStyle w:val="af1"/>
              <w:rPr>
                <w:rFonts w:ascii="Times New Roman" w:hAnsi="Times New Roman" w:cs="Times New Roman"/>
              </w:rPr>
            </w:pPr>
          </w:p>
        </w:tc>
        <w:tc>
          <w:tcPr>
            <w:tcW w:w="426" w:type="dxa"/>
            <w:vMerge/>
            <w:vAlign w:val="center"/>
          </w:tcPr>
          <w:p w:rsidR="001B279B" w:rsidRPr="003C02E9" w:rsidRDefault="001B279B">
            <w:pPr>
              <w:pStyle w:val="af1"/>
              <w:rPr>
                <w:rFonts w:ascii="Times New Roman" w:hAnsi="Times New Roman" w:cs="Times New Roman"/>
                <w:bCs/>
              </w:rPr>
            </w:pPr>
          </w:p>
        </w:tc>
        <w:tc>
          <w:tcPr>
            <w:tcW w:w="177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非甲烷总烃</w:t>
            </w:r>
          </w:p>
        </w:tc>
        <w:tc>
          <w:tcPr>
            <w:tcW w:w="283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0.095</w:t>
            </w:r>
          </w:p>
        </w:tc>
        <w:tc>
          <w:tcPr>
            <w:tcW w:w="283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0.095</w:t>
            </w:r>
          </w:p>
        </w:tc>
      </w:tr>
      <w:tr w:rsidR="001B279B" w:rsidRPr="003C02E9">
        <w:trPr>
          <w:jc w:val="center"/>
        </w:trPr>
        <w:tc>
          <w:tcPr>
            <w:tcW w:w="421" w:type="dxa"/>
            <w:vMerge/>
            <w:vAlign w:val="center"/>
          </w:tcPr>
          <w:p w:rsidR="001B279B" w:rsidRPr="003C02E9" w:rsidRDefault="001B279B">
            <w:pPr>
              <w:pStyle w:val="af1"/>
              <w:rPr>
                <w:rFonts w:ascii="Times New Roman" w:hAnsi="Times New Roman" w:cs="Times New Roman"/>
              </w:rPr>
            </w:pPr>
          </w:p>
        </w:tc>
        <w:tc>
          <w:tcPr>
            <w:tcW w:w="426" w:type="dxa"/>
            <w:vMerge/>
            <w:vAlign w:val="center"/>
          </w:tcPr>
          <w:p w:rsidR="001B279B" w:rsidRPr="003C02E9" w:rsidRDefault="001B279B">
            <w:pPr>
              <w:pStyle w:val="af1"/>
              <w:rPr>
                <w:rFonts w:ascii="Times New Roman" w:hAnsi="Times New Roman" w:cs="Times New Roman"/>
                <w:bCs/>
              </w:rPr>
            </w:pPr>
          </w:p>
        </w:tc>
        <w:tc>
          <w:tcPr>
            <w:tcW w:w="177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VOCs</w:t>
            </w:r>
          </w:p>
        </w:tc>
        <w:tc>
          <w:tcPr>
            <w:tcW w:w="283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0.095</w:t>
            </w:r>
          </w:p>
        </w:tc>
        <w:tc>
          <w:tcPr>
            <w:tcW w:w="283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0.095</w:t>
            </w:r>
          </w:p>
        </w:tc>
      </w:tr>
      <w:tr w:rsidR="001B279B" w:rsidRPr="003C02E9">
        <w:trPr>
          <w:jc w:val="center"/>
        </w:trPr>
        <w:tc>
          <w:tcPr>
            <w:tcW w:w="421" w:type="dxa"/>
            <w:vMerge/>
            <w:vAlign w:val="center"/>
          </w:tcPr>
          <w:p w:rsidR="001B279B" w:rsidRPr="003C02E9" w:rsidRDefault="001B279B">
            <w:pPr>
              <w:pStyle w:val="af1"/>
              <w:rPr>
                <w:rFonts w:ascii="Times New Roman" w:hAnsi="Times New Roman" w:cs="Times New Roman"/>
                <w:bCs/>
              </w:rPr>
            </w:pPr>
          </w:p>
        </w:tc>
        <w:tc>
          <w:tcPr>
            <w:tcW w:w="426" w:type="dxa"/>
            <w:vMerge w:val="restart"/>
            <w:vAlign w:val="center"/>
          </w:tcPr>
          <w:p w:rsidR="001B279B" w:rsidRPr="003C02E9" w:rsidRDefault="00B46574">
            <w:pPr>
              <w:pStyle w:val="af1"/>
              <w:rPr>
                <w:rFonts w:ascii="Times New Roman" w:hAnsi="Times New Roman" w:cs="Times New Roman"/>
                <w:bCs/>
              </w:rPr>
            </w:pPr>
            <w:r w:rsidRPr="003C02E9">
              <w:rPr>
                <w:rFonts w:ascii="Times New Roman" w:hAnsi="Times New Roman" w:cs="Times New Roman"/>
                <w:bCs/>
              </w:rPr>
              <w:t>无组织</w:t>
            </w:r>
          </w:p>
        </w:tc>
        <w:tc>
          <w:tcPr>
            <w:tcW w:w="1770" w:type="dxa"/>
            <w:vAlign w:val="center"/>
          </w:tcPr>
          <w:p w:rsidR="001B279B" w:rsidRPr="003C02E9" w:rsidRDefault="00B46574">
            <w:pPr>
              <w:pStyle w:val="af1"/>
              <w:rPr>
                <w:rFonts w:ascii="Times New Roman" w:hAnsi="Times New Roman" w:cs="Times New Roman"/>
                <w:bCs/>
              </w:rPr>
            </w:pPr>
            <w:r w:rsidRPr="003C02E9">
              <w:rPr>
                <w:rFonts w:ascii="Times New Roman" w:hAnsi="Times New Roman" w:cs="Times New Roman"/>
              </w:rPr>
              <w:t>颗粒物</w:t>
            </w:r>
          </w:p>
        </w:tc>
        <w:tc>
          <w:tcPr>
            <w:tcW w:w="283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0.014</w:t>
            </w:r>
          </w:p>
        </w:tc>
        <w:tc>
          <w:tcPr>
            <w:tcW w:w="2839"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0.014</w:t>
            </w:r>
          </w:p>
        </w:tc>
      </w:tr>
      <w:tr w:rsidR="001B279B" w:rsidRPr="003C02E9">
        <w:trPr>
          <w:jc w:val="center"/>
        </w:trPr>
        <w:tc>
          <w:tcPr>
            <w:tcW w:w="421" w:type="dxa"/>
            <w:vMerge/>
            <w:vAlign w:val="center"/>
          </w:tcPr>
          <w:p w:rsidR="001B279B" w:rsidRPr="003C02E9" w:rsidRDefault="001B279B">
            <w:pPr>
              <w:pStyle w:val="af1"/>
              <w:rPr>
                <w:rFonts w:ascii="Times New Roman" w:hAnsi="Times New Roman" w:cs="Times New Roman"/>
              </w:rPr>
            </w:pPr>
          </w:p>
        </w:tc>
        <w:tc>
          <w:tcPr>
            <w:tcW w:w="426" w:type="dxa"/>
            <w:vMerge/>
            <w:vAlign w:val="center"/>
          </w:tcPr>
          <w:p w:rsidR="001B279B" w:rsidRPr="003C02E9" w:rsidRDefault="001B279B">
            <w:pPr>
              <w:pStyle w:val="af1"/>
              <w:rPr>
                <w:rFonts w:ascii="Times New Roman" w:hAnsi="Times New Roman" w:cs="Times New Roman"/>
              </w:rPr>
            </w:pPr>
          </w:p>
        </w:tc>
        <w:tc>
          <w:tcPr>
            <w:tcW w:w="177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二甲苯</w:t>
            </w:r>
          </w:p>
        </w:tc>
        <w:tc>
          <w:tcPr>
            <w:tcW w:w="2839"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0.029</w:t>
            </w:r>
          </w:p>
        </w:tc>
        <w:tc>
          <w:tcPr>
            <w:tcW w:w="2839"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0.029</w:t>
            </w:r>
          </w:p>
        </w:tc>
      </w:tr>
      <w:tr w:rsidR="001B279B" w:rsidRPr="003C02E9">
        <w:trPr>
          <w:jc w:val="center"/>
        </w:trPr>
        <w:tc>
          <w:tcPr>
            <w:tcW w:w="421" w:type="dxa"/>
            <w:vMerge/>
            <w:vAlign w:val="center"/>
          </w:tcPr>
          <w:p w:rsidR="001B279B" w:rsidRPr="003C02E9" w:rsidRDefault="001B279B">
            <w:pPr>
              <w:pStyle w:val="af1"/>
              <w:rPr>
                <w:rFonts w:ascii="Times New Roman" w:hAnsi="Times New Roman" w:cs="Times New Roman"/>
              </w:rPr>
            </w:pPr>
          </w:p>
        </w:tc>
        <w:tc>
          <w:tcPr>
            <w:tcW w:w="426" w:type="dxa"/>
            <w:vMerge/>
            <w:vAlign w:val="center"/>
          </w:tcPr>
          <w:p w:rsidR="001B279B" w:rsidRPr="003C02E9" w:rsidRDefault="001B279B">
            <w:pPr>
              <w:pStyle w:val="af1"/>
              <w:rPr>
                <w:rFonts w:ascii="Times New Roman" w:hAnsi="Times New Roman" w:cs="Times New Roman"/>
              </w:rPr>
            </w:pPr>
          </w:p>
        </w:tc>
        <w:tc>
          <w:tcPr>
            <w:tcW w:w="177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乙酸丁酯</w:t>
            </w:r>
          </w:p>
        </w:tc>
        <w:tc>
          <w:tcPr>
            <w:tcW w:w="2839"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0.054</w:t>
            </w:r>
          </w:p>
        </w:tc>
        <w:tc>
          <w:tcPr>
            <w:tcW w:w="2839"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0.054</w:t>
            </w:r>
          </w:p>
        </w:tc>
      </w:tr>
      <w:tr w:rsidR="001B279B" w:rsidRPr="003C02E9">
        <w:trPr>
          <w:jc w:val="center"/>
        </w:trPr>
        <w:tc>
          <w:tcPr>
            <w:tcW w:w="421" w:type="dxa"/>
            <w:vMerge/>
            <w:vAlign w:val="center"/>
          </w:tcPr>
          <w:p w:rsidR="001B279B" w:rsidRPr="003C02E9" w:rsidRDefault="001B279B">
            <w:pPr>
              <w:pStyle w:val="af1"/>
              <w:rPr>
                <w:rFonts w:ascii="Times New Roman" w:hAnsi="Times New Roman" w:cs="Times New Roman"/>
              </w:rPr>
            </w:pPr>
          </w:p>
        </w:tc>
        <w:tc>
          <w:tcPr>
            <w:tcW w:w="426" w:type="dxa"/>
            <w:vMerge/>
            <w:vAlign w:val="center"/>
          </w:tcPr>
          <w:p w:rsidR="001B279B" w:rsidRPr="003C02E9" w:rsidRDefault="001B279B">
            <w:pPr>
              <w:pStyle w:val="af1"/>
              <w:rPr>
                <w:rFonts w:ascii="Times New Roman" w:hAnsi="Times New Roman" w:cs="Times New Roman"/>
              </w:rPr>
            </w:pPr>
          </w:p>
        </w:tc>
        <w:tc>
          <w:tcPr>
            <w:tcW w:w="1770" w:type="dxa"/>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非甲烷总烃</w:t>
            </w:r>
          </w:p>
        </w:tc>
        <w:tc>
          <w:tcPr>
            <w:tcW w:w="2839"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0.106</w:t>
            </w:r>
          </w:p>
        </w:tc>
        <w:tc>
          <w:tcPr>
            <w:tcW w:w="2839" w:type="dxa"/>
            <w:vAlign w:val="bottom"/>
          </w:tcPr>
          <w:p w:rsidR="001B279B" w:rsidRPr="003C02E9" w:rsidRDefault="00B46574">
            <w:pPr>
              <w:pStyle w:val="af1"/>
              <w:rPr>
                <w:rFonts w:ascii="Times New Roman" w:hAnsi="Times New Roman" w:cs="Times New Roman"/>
              </w:rPr>
            </w:pPr>
            <w:r w:rsidRPr="003C02E9">
              <w:rPr>
                <w:rFonts w:ascii="Times New Roman" w:hAnsi="Times New Roman" w:cs="Times New Roman"/>
              </w:rPr>
              <w:t>0.106</w:t>
            </w:r>
          </w:p>
        </w:tc>
      </w:tr>
      <w:tr w:rsidR="001B279B" w:rsidRPr="003C02E9">
        <w:trPr>
          <w:jc w:val="center"/>
        </w:trPr>
        <w:tc>
          <w:tcPr>
            <w:tcW w:w="847" w:type="dxa"/>
            <w:gridSpan w:val="2"/>
            <w:vAlign w:val="center"/>
          </w:tcPr>
          <w:p w:rsidR="001B279B" w:rsidRPr="003C02E9" w:rsidRDefault="00B46574">
            <w:pPr>
              <w:pStyle w:val="af1"/>
              <w:rPr>
                <w:rFonts w:ascii="Times New Roman" w:hAnsi="Times New Roman" w:cs="Times New Roman"/>
                <w:bCs/>
              </w:rPr>
            </w:pPr>
            <w:r w:rsidRPr="003C02E9">
              <w:rPr>
                <w:rFonts w:ascii="Times New Roman" w:hAnsi="Times New Roman" w:cs="Times New Roman"/>
              </w:rPr>
              <w:t>固废</w:t>
            </w:r>
          </w:p>
        </w:tc>
        <w:tc>
          <w:tcPr>
            <w:tcW w:w="1770" w:type="dxa"/>
            <w:vAlign w:val="center"/>
          </w:tcPr>
          <w:p w:rsidR="001B279B" w:rsidRPr="003C02E9" w:rsidRDefault="00B46574">
            <w:pPr>
              <w:pStyle w:val="af1"/>
              <w:rPr>
                <w:rFonts w:ascii="Times New Roman" w:hAnsi="Times New Roman" w:cs="Times New Roman"/>
                <w:color w:val="000000"/>
              </w:rPr>
            </w:pPr>
            <w:r w:rsidRPr="003C02E9">
              <w:rPr>
                <w:rFonts w:ascii="Times New Roman" w:hAnsi="Times New Roman" w:cs="Times New Roman"/>
              </w:rPr>
              <w:t>工业固废</w:t>
            </w:r>
          </w:p>
        </w:tc>
        <w:tc>
          <w:tcPr>
            <w:tcW w:w="5678" w:type="dxa"/>
            <w:gridSpan w:val="2"/>
            <w:vAlign w:val="center"/>
          </w:tcPr>
          <w:p w:rsidR="001B279B" w:rsidRPr="003C02E9" w:rsidRDefault="00B46574">
            <w:pPr>
              <w:pStyle w:val="af1"/>
              <w:rPr>
                <w:rFonts w:ascii="Times New Roman" w:hAnsi="Times New Roman" w:cs="Times New Roman"/>
              </w:rPr>
            </w:pPr>
            <w:r w:rsidRPr="003C02E9">
              <w:rPr>
                <w:rFonts w:ascii="Times New Roman" w:hAnsi="Times New Roman" w:cs="Times New Roman"/>
              </w:rPr>
              <w:t>0</w:t>
            </w:r>
          </w:p>
        </w:tc>
      </w:tr>
    </w:tbl>
    <w:p w:rsidR="001B279B" w:rsidRPr="003C02E9" w:rsidRDefault="00B46574">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总量平衡途径：</w:t>
      </w:r>
    </w:p>
    <w:p w:rsidR="001B279B" w:rsidRPr="003C02E9" w:rsidRDefault="00B46574">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1</w:t>
      </w:r>
      <w:r w:rsidRPr="003C02E9">
        <w:rPr>
          <w:rFonts w:ascii="Times New Roman" w:eastAsia="仿宋_GB2312" w:hAnsi="Times New Roman" w:cs="Times New Roman"/>
          <w:color w:val="000000" w:themeColor="text1"/>
          <w:sz w:val="28"/>
          <w:szCs w:val="28"/>
        </w:rPr>
        <w:t>）水污染物总量平衡途径：我公司经营过程产生的洗车废水经沉淀池沉淀后和生活污水一起依托租赁厂房污水管网接管至常州市江边污水处理厂集中处理，达标后尾水排入长江。根据江苏省环境保护厅《关于印发江苏省建设项目主要污染物排放总量区域平衡方案审核管理办法的通知》（</w:t>
      </w:r>
      <w:proofErr w:type="gramStart"/>
      <w:r w:rsidRPr="003C02E9">
        <w:rPr>
          <w:rFonts w:ascii="Times New Roman" w:eastAsia="仿宋_GB2312" w:hAnsi="Times New Roman" w:cs="Times New Roman"/>
          <w:color w:val="000000" w:themeColor="text1"/>
          <w:sz w:val="28"/>
          <w:szCs w:val="28"/>
        </w:rPr>
        <w:t>苏环办</w:t>
      </w:r>
      <w:proofErr w:type="gramEnd"/>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2011</w:t>
      </w:r>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71</w:t>
      </w:r>
      <w:r w:rsidRPr="003C02E9">
        <w:rPr>
          <w:rFonts w:ascii="Times New Roman" w:eastAsia="仿宋_GB2312" w:hAnsi="Times New Roman" w:cs="Times New Roman"/>
          <w:color w:val="000000" w:themeColor="text1"/>
          <w:sz w:val="28"/>
          <w:szCs w:val="28"/>
        </w:rPr>
        <w:t>号）：</w:t>
      </w:r>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太湖流域建设项目</w:t>
      </w:r>
      <w:proofErr w:type="spellStart"/>
      <w:r w:rsidRPr="003C02E9">
        <w:rPr>
          <w:rFonts w:ascii="Times New Roman" w:eastAsia="仿宋_GB2312" w:hAnsi="Times New Roman" w:cs="Times New Roman"/>
          <w:color w:val="000000" w:themeColor="text1"/>
          <w:sz w:val="28"/>
          <w:szCs w:val="28"/>
        </w:rPr>
        <w:t>CODCr</w:t>
      </w:r>
      <w:proofErr w:type="spellEnd"/>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NH3-N</w:t>
      </w:r>
      <w:r w:rsidRPr="003C02E9">
        <w:rPr>
          <w:rFonts w:ascii="Times New Roman" w:eastAsia="仿宋_GB2312" w:hAnsi="Times New Roman" w:cs="Times New Roman"/>
          <w:color w:val="000000" w:themeColor="text1"/>
          <w:sz w:val="28"/>
          <w:szCs w:val="28"/>
        </w:rPr>
        <w:t>指标必须按照省排污权有偿使用和交易试点的有关规定办理申购手续。</w:t>
      </w:r>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本项目</w:t>
      </w:r>
      <w:proofErr w:type="spellStart"/>
      <w:r w:rsidRPr="003C02E9">
        <w:rPr>
          <w:rFonts w:ascii="Times New Roman" w:eastAsia="仿宋_GB2312" w:hAnsi="Times New Roman" w:cs="Times New Roman"/>
          <w:color w:val="000000" w:themeColor="text1"/>
          <w:sz w:val="28"/>
          <w:szCs w:val="28"/>
        </w:rPr>
        <w:t>COD</w:t>
      </w:r>
      <w:r w:rsidRPr="003C02E9">
        <w:rPr>
          <w:rFonts w:ascii="Times New Roman" w:eastAsia="仿宋_GB2312" w:hAnsi="Times New Roman" w:cs="Times New Roman"/>
          <w:color w:val="000000" w:themeColor="text1"/>
          <w:sz w:val="28"/>
          <w:szCs w:val="28"/>
          <w:vertAlign w:val="subscript"/>
        </w:rPr>
        <w:t>Cr</w:t>
      </w:r>
      <w:proofErr w:type="spellEnd"/>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NH</w:t>
      </w:r>
      <w:r w:rsidRPr="003C02E9">
        <w:rPr>
          <w:rFonts w:ascii="Times New Roman" w:eastAsia="仿宋_GB2312" w:hAnsi="Times New Roman" w:cs="Times New Roman"/>
          <w:color w:val="000000" w:themeColor="text1"/>
          <w:sz w:val="28"/>
          <w:szCs w:val="28"/>
          <w:vertAlign w:val="subscript"/>
        </w:rPr>
        <w:t>3</w:t>
      </w:r>
      <w:r w:rsidRPr="003C02E9">
        <w:rPr>
          <w:rFonts w:ascii="Times New Roman" w:eastAsia="仿宋_GB2312" w:hAnsi="Times New Roman" w:cs="Times New Roman"/>
          <w:color w:val="000000" w:themeColor="text1"/>
          <w:sz w:val="28"/>
          <w:szCs w:val="28"/>
        </w:rPr>
        <w:t>-N</w:t>
      </w:r>
      <w:r w:rsidRPr="003C02E9">
        <w:rPr>
          <w:rFonts w:ascii="Times New Roman" w:eastAsia="仿宋_GB2312" w:hAnsi="Times New Roman" w:cs="Times New Roman"/>
          <w:color w:val="000000" w:themeColor="text1"/>
          <w:sz w:val="28"/>
          <w:szCs w:val="28"/>
        </w:rPr>
        <w:t>最终排入外环境量分别为</w:t>
      </w:r>
      <w:r w:rsidRPr="003C02E9">
        <w:rPr>
          <w:rFonts w:ascii="Times New Roman" w:eastAsia="仿宋_GB2312" w:hAnsi="Times New Roman" w:cs="Times New Roman"/>
          <w:color w:val="000000" w:themeColor="text1"/>
          <w:sz w:val="28"/>
          <w:szCs w:val="28"/>
        </w:rPr>
        <w:t>0.0</w:t>
      </w:r>
      <w:r w:rsidR="00830AA7" w:rsidRPr="003C02E9">
        <w:rPr>
          <w:rFonts w:ascii="Times New Roman" w:eastAsia="仿宋_GB2312" w:hAnsi="Times New Roman" w:cs="Times New Roman"/>
          <w:color w:val="000000" w:themeColor="text1"/>
          <w:sz w:val="28"/>
          <w:szCs w:val="28"/>
        </w:rPr>
        <w:t>191</w:t>
      </w:r>
      <w:r w:rsidRPr="003C02E9">
        <w:rPr>
          <w:rFonts w:ascii="Times New Roman" w:eastAsia="仿宋_GB2312" w:hAnsi="Times New Roman" w:cs="Times New Roman"/>
          <w:color w:val="000000" w:themeColor="text1"/>
          <w:sz w:val="28"/>
          <w:szCs w:val="28"/>
        </w:rPr>
        <w:t>t/a</w:t>
      </w:r>
      <w:r w:rsidRPr="003C02E9">
        <w:rPr>
          <w:rFonts w:ascii="Times New Roman" w:eastAsia="仿宋_GB2312" w:hAnsi="Times New Roman" w:cs="Times New Roman"/>
          <w:color w:val="000000" w:themeColor="text1"/>
          <w:sz w:val="28"/>
          <w:szCs w:val="28"/>
        </w:rPr>
        <w:t>、</w:t>
      </w:r>
      <w:r w:rsidR="008C69EB" w:rsidRPr="003C02E9">
        <w:rPr>
          <w:rFonts w:ascii="Times New Roman" w:eastAsia="仿宋_GB2312" w:hAnsi="Times New Roman" w:cs="Times New Roman"/>
          <w:color w:val="000000" w:themeColor="text1"/>
          <w:sz w:val="28"/>
          <w:szCs w:val="28"/>
        </w:rPr>
        <w:t>0.002</w:t>
      </w:r>
      <w:r w:rsidRPr="003C02E9">
        <w:rPr>
          <w:rFonts w:ascii="Times New Roman" w:eastAsia="仿宋_GB2312" w:hAnsi="Times New Roman" w:cs="Times New Roman"/>
          <w:color w:val="000000" w:themeColor="text1"/>
          <w:sz w:val="28"/>
          <w:szCs w:val="28"/>
        </w:rPr>
        <w:t>t/a</w:t>
      </w:r>
      <w:r w:rsidRPr="003C02E9">
        <w:rPr>
          <w:rFonts w:ascii="Times New Roman" w:eastAsia="仿宋_GB2312" w:hAnsi="Times New Roman" w:cs="Times New Roman"/>
          <w:color w:val="000000" w:themeColor="text1"/>
          <w:sz w:val="28"/>
          <w:szCs w:val="28"/>
        </w:rPr>
        <w:t>，我公司会按要求尽快到当地环保部门办理</w:t>
      </w:r>
      <w:proofErr w:type="spellStart"/>
      <w:r w:rsidRPr="003C02E9">
        <w:rPr>
          <w:rFonts w:ascii="Times New Roman" w:eastAsia="仿宋_GB2312" w:hAnsi="Times New Roman" w:cs="Times New Roman"/>
          <w:color w:val="000000" w:themeColor="text1"/>
          <w:sz w:val="28"/>
          <w:szCs w:val="28"/>
        </w:rPr>
        <w:t>COD</w:t>
      </w:r>
      <w:r w:rsidRPr="003C02E9">
        <w:rPr>
          <w:rFonts w:ascii="Times New Roman" w:eastAsia="仿宋_GB2312" w:hAnsi="Times New Roman" w:cs="Times New Roman"/>
          <w:color w:val="000000" w:themeColor="text1"/>
          <w:sz w:val="28"/>
          <w:szCs w:val="28"/>
          <w:vertAlign w:val="subscript"/>
        </w:rPr>
        <w:t>Cr</w:t>
      </w:r>
      <w:proofErr w:type="spellEnd"/>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NH</w:t>
      </w:r>
      <w:r w:rsidRPr="003C02E9">
        <w:rPr>
          <w:rFonts w:ascii="Times New Roman" w:eastAsia="仿宋_GB2312" w:hAnsi="Times New Roman" w:cs="Times New Roman"/>
          <w:color w:val="000000" w:themeColor="text1"/>
          <w:sz w:val="28"/>
          <w:szCs w:val="28"/>
          <w:vertAlign w:val="subscript"/>
        </w:rPr>
        <w:t>3</w:t>
      </w:r>
      <w:r w:rsidRPr="003C02E9">
        <w:rPr>
          <w:rFonts w:ascii="Times New Roman" w:eastAsia="仿宋_GB2312" w:hAnsi="Times New Roman" w:cs="Times New Roman"/>
          <w:color w:val="000000" w:themeColor="text1"/>
          <w:sz w:val="28"/>
          <w:szCs w:val="28"/>
        </w:rPr>
        <w:t>-N</w:t>
      </w:r>
      <w:r w:rsidRPr="003C02E9">
        <w:rPr>
          <w:rFonts w:ascii="Times New Roman" w:eastAsia="仿宋_GB2312" w:hAnsi="Times New Roman" w:cs="Times New Roman"/>
          <w:color w:val="000000" w:themeColor="text1"/>
          <w:sz w:val="28"/>
          <w:szCs w:val="28"/>
        </w:rPr>
        <w:t>有偿使用指标的申购手续。</w:t>
      </w:r>
    </w:p>
    <w:p w:rsidR="001B279B" w:rsidRPr="003C02E9" w:rsidRDefault="00B46574">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lastRenderedPageBreak/>
        <w:t>（</w:t>
      </w:r>
      <w:r w:rsidRPr="003C02E9">
        <w:rPr>
          <w:rFonts w:ascii="Times New Roman" w:eastAsia="仿宋_GB2312" w:hAnsi="Times New Roman" w:cs="Times New Roman"/>
          <w:color w:val="000000" w:themeColor="text1"/>
          <w:sz w:val="28"/>
          <w:szCs w:val="28"/>
        </w:rPr>
        <w:t>2</w:t>
      </w:r>
      <w:r w:rsidRPr="003C02E9">
        <w:rPr>
          <w:rFonts w:ascii="Times New Roman" w:eastAsia="仿宋_GB2312" w:hAnsi="Times New Roman" w:cs="Times New Roman"/>
          <w:color w:val="000000" w:themeColor="text1"/>
          <w:sz w:val="28"/>
          <w:szCs w:val="28"/>
        </w:rPr>
        <w:t>）大气污染物平衡途径：烟（粉）尘、</w:t>
      </w:r>
      <w:r w:rsidRPr="003C02E9">
        <w:rPr>
          <w:rFonts w:ascii="Times New Roman" w:eastAsia="仿宋_GB2312" w:hAnsi="Times New Roman" w:cs="Times New Roman"/>
          <w:color w:val="000000" w:themeColor="text1"/>
          <w:sz w:val="28"/>
          <w:szCs w:val="28"/>
        </w:rPr>
        <w:t>VOCS</w:t>
      </w:r>
      <w:r w:rsidRPr="003C02E9">
        <w:rPr>
          <w:rFonts w:ascii="Times New Roman" w:eastAsia="仿宋_GB2312" w:hAnsi="Times New Roman" w:cs="Times New Roman"/>
          <w:color w:val="000000" w:themeColor="text1"/>
          <w:sz w:val="28"/>
          <w:szCs w:val="28"/>
        </w:rPr>
        <w:t>作为总量控制因子，根据《关于落实省大气污染防治行动计划实施方案严格环境影响评价准入的通知》（</w:t>
      </w:r>
      <w:proofErr w:type="gramStart"/>
      <w:r w:rsidRPr="003C02E9">
        <w:rPr>
          <w:rFonts w:ascii="Times New Roman" w:eastAsia="仿宋_GB2312" w:hAnsi="Times New Roman" w:cs="Times New Roman"/>
          <w:color w:val="000000" w:themeColor="text1"/>
          <w:sz w:val="28"/>
          <w:szCs w:val="28"/>
        </w:rPr>
        <w:t>苏环办</w:t>
      </w:r>
      <w:proofErr w:type="gramEnd"/>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2014</w:t>
      </w:r>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104</w:t>
      </w:r>
      <w:r w:rsidRPr="003C02E9">
        <w:rPr>
          <w:rFonts w:ascii="Times New Roman" w:eastAsia="仿宋_GB2312" w:hAnsi="Times New Roman" w:cs="Times New Roman"/>
          <w:color w:val="000000" w:themeColor="text1"/>
          <w:sz w:val="28"/>
          <w:szCs w:val="28"/>
        </w:rPr>
        <w:t>号）、《关于加强建设项目烟粉尘、挥发性有机物准入审核的通知》（</w:t>
      </w:r>
      <w:proofErr w:type="gramStart"/>
      <w:r w:rsidRPr="003C02E9">
        <w:rPr>
          <w:rFonts w:ascii="Times New Roman" w:eastAsia="仿宋_GB2312" w:hAnsi="Times New Roman" w:cs="Times New Roman"/>
          <w:color w:val="000000" w:themeColor="text1"/>
          <w:sz w:val="28"/>
          <w:szCs w:val="28"/>
        </w:rPr>
        <w:t>苏环办</w:t>
      </w:r>
      <w:proofErr w:type="gramEnd"/>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2014</w:t>
      </w:r>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148</w:t>
      </w:r>
      <w:r w:rsidRPr="003C02E9">
        <w:rPr>
          <w:rFonts w:ascii="Times New Roman" w:eastAsia="仿宋_GB2312" w:hAnsi="Times New Roman" w:cs="Times New Roman"/>
          <w:color w:val="000000" w:themeColor="text1"/>
          <w:sz w:val="28"/>
          <w:szCs w:val="28"/>
        </w:rPr>
        <w:t>号）以及《常州市建设项目主要污染物排放总量指标审核及管理实施细则》（</w:t>
      </w:r>
      <w:proofErr w:type="gramStart"/>
      <w:r w:rsidRPr="003C02E9">
        <w:rPr>
          <w:rFonts w:ascii="Times New Roman" w:eastAsia="仿宋_GB2312" w:hAnsi="Times New Roman" w:cs="Times New Roman"/>
          <w:color w:val="000000" w:themeColor="text1"/>
          <w:sz w:val="28"/>
          <w:szCs w:val="28"/>
        </w:rPr>
        <w:t>常政办</w:t>
      </w:r>
      <w:proofErr w:type="gramEnd"/>
      <w:r w:rsidRPr="003C02E9">
        <w:rPr>
          <w:rFonts w:ascii="Times New Roman" w:eastAsia="仿宋_GB2312" w:hAnsi="Times New Roman" w:cs="Times New Roman"/>
          <w:color w:val="000000" w:themeColor="text1"/>
          <w:sz w:val="28"/>
          <w:szCs w:val="28"/>
        </w:rPr>
        <w:t>发〔</w:t>
      </w:r>
      <w:r w:rsidRPr="003C02E9">
        <w:rPr>
          <w:rFonts w:ascii="Times New Roman" w:eastAsia="仿宋_GB2312" w:hAnsi="Times New Roman" w:cs="Times New Roman"/>
          <w:color w:val="000000" w:themeColor="text1"/>
          <w:sz w:val="28"/>
          <w:szCs w:val="28"/>
        </w:rPr>
        <w:t>2015</w:t>
      </w:r>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104</w:t>
      </w:r>
      <w:r w:rsidRPr="003C02E9">
        <w:rPr>
          <w:rFonts w:ascii="Times New Roman" w:eastAsia="仿宋_GB2312" w:hAnsi="Times New Roman" w:cs="Times New Roman"/>
          <w:color w:val="000000" w:themeColor="text1"/>
          <w:sz w:val="28"/>
          <w:szCs w:val="28"/>
        </w:rPr>
        <w:t>号）的要求，进行现役源</w:t>
      </w:r>
      <w:r w:rsidRPr="003C02E9">
        <w:rPr>
          <w:rFonts w:ascii="Times New Roman" w:eastAsia="仿宋_GB2312" w:hAnsi="Times New Roman" w:cs="Times New Roman"/>
          <w:color w:val="000000" w:themeColor="text1"/>
          <w:sz w:val="28"/>
          <w:szCs w:val="28"/>
        </w:rPr>
        <w:t>2</w:t>
      </w:r>
      <w:r w:rsidRPr="003C02E9">
        <w:rPr>
          <w:rFonts w:ascii="Times New Roman" w:eastAsia="仿宋_GB2312" w:hAnsi="Times New Roman" w:cs="Times New Roman"/>
          <w:color w:val="000000" w:themeColor="text1"/>
          <w:sz w:val="28"/>
          <w:szCs w:val="28"/>
        </w:rPr>
        <w:t>倍削减量替代或关闭类项目</w:t>
      </w:r>
      <w:r w:rsidRPr="003C02E9">
        <w:rPr>
          <w:rFonts w:ascii="Times New Roman" w:eastAsia="仿宋_GB2312" w:hAnsi="Times New Roman" w:cs="Times New Roman"/>
          <w:color w:val="000000" w:themeColor="text1"/>
          <w:sz w:val="28"/>
          <w:szCs w:val="28"/>
        </w:rPr>
        <w:t>1.5</w:t>
      </w:r>
      <w:r w:rsidRPr="003C02E9">
        <w:rPr>
          <w:rFonts w:ascii="Times New Roman" w:eastAsia="仿宋_GB2312" w:hAnsi="Times New Roman" w:cs="Times New Roman"/>
          <w:color w:val="000000" w:themeColor="text1"/>
          <w:sz w:val="28"/>
          <w:szCs w:val="28"/>
        </w:rPr>
        <w:t>倍削减量替代。我公司烟（粉）尘、</w:t>
      </w:r>
      <w:r w:rsidRPr="003C02E9">
        <w:rPr>
          <w:rFonts w:ascii="Times New Roman" w:eastAsia="仿宋_GB2312" w:hAnsi="Times New Roman" w:cs="Times New Roman"/>
          <w:color w:val="000000" w:themeColor="text1"/>
          <w:sz w:val="28"/>
          <w:szCs w:val="28"/>
        </w:rPr>
        <w:t>VOC</w:t>
      </w:r>
      <w:r w:rsidRPr="003C02E9">
        <w:rPr>
          <w:rFonts w:ascii="Times New Roman" w:eastAsia="仿宋_GB2312" w:hAnsi="Times New Roman" w:cs="Times New Roman"/>
          <w:color w:val="000000" w:themeColor="text1"/>
          <w:sz w:val="28"/>
          <w:szCs w:val="28"/>
          <w:vertAlign w:val="subscript"/>
        </w:rPr>
        <w:t>S</w:t>
      </w:r>
      <w:r w:rsidRPr="003C02E9">
        <w:rPr>
          <w:rFonts w:ascii="Times New Roman" w:eastAsia="仿宋_GB2312" w:hAnsi="Times New Roman" w:cs="Times New Roman"/>
          <w:color w:val="000000" w:themeColor="text1"/>
          <w:sz w:val="28"/>
          <w:szCs w:val="28"/>
        </w:rPr>
        <w:t>排放量分别为</w:t>
      </w:r>
      <w:r w:rsidRPr="003C02E9">
        <w:rPr>
          <w:rFonts w:ascii="Times New Roman" w:eastAsia="仿宋_GB2312" w:hAnsi="Times New Roman" w:cs="Times New Roman"/>
          <w:color w:val="000000" w:themeColor="text1"/>
          <w:sz w:val="28"/>
          <w:szCs w:val="28"/>
        </w:rPr>
        <w:t>0.012t/a</w:t>
      </w:r>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0.095t/a</w:t>
      </w:r>
      <w:r w:rsidRPr="003C02E9">
        <w:rPr>
          <w:rFonts w:ascii="Times New Roman" w:eastAsia="仿宋_GB2312" w:hAnsi="Times New Roman" w:cs="Times New Roman"/>
          <w:color w:val="000000" w:themeColor="text1"/>
          <w:sz w:val="28"/>
          <w:szCs w:val="28"/>
        </w:rPr>
        <w:t>。由常州市新北区环保局在辖区内平衡。</w:t>
      </w:r>
    </w:p>
    <w:p w:rsidR="001B279B" w:rsidRPr="003C02E9" w:rsidRDefault="00B46574">
      <w:pPr>
        <w:ind w:firstLine="560"/>
        <w:rPr>
          <w:rFonts w:ascii="Times New Roman" w:eastAsia="仿宋_GB2312" w:hAnsi="Times New Roman" w:cs="Times New Roman"/>
          <w:color w:val="000000" w:themeColor="text1"/>
          <w:sz w:val="28"/>
          <w:szCs w:val="28"/>
        </w:rPr>
      </w:pPr>
      <w:r w:rsidRPr="003C02E9">
        <w:rPr>
          <w:rFonts w:ascii="Times New Roman" w:eastAsia="仿宋_GB2312" w:hAnsi="Times New Roman" w:cs="Times New Roman"/>
          <w:color w:val="000000" w:themeColor="text1"/>
          <w:sz w:val="28"/>
          <w:szCs w:val="28"/>
        </w:rPr>
        <w:t>（</w:t>
      </w:r>
      <w:r w:rsidRPr="003C02E9">
        <w:rPr>
          <w:rFonts w:ascii="Times New Roman" w:eastAsia="仿宋_GB2312" w:hAnsi="Times New Roman" w:cs="Times New Roman"/>
          <w:color w:val="000000" w:themeColor="text1"/>
          <w:sz w:val="28"/>
          <w:szCs w:val="28"/>
        </w:rPr>
        <w:t>3</w:t>
      </w:r>
      <w:r w:rsidRPr="003C02E9">
        <w:rPr>
          <w:rFonts w:ascii="Times New Roman" w:eastAsia="仿宋_GB2312" w:hAnsi="Times New Roman" w:cs="Times New Roman"/>
          <w:color w:val="000000" w:themeColor="text1"/>
          <w:sz w:val="28"/>
          <w:szCs w:val="28"/>
        </w:rPr>
        <w:t>）固废：我公司固废零排放，无需申请总量指标。</w:t>
      </w:r>
    </w:p>
    <w:p w:rsidR="008C69EB" w:rsidRPr="003C02E9" w:rsidRDefault="008C69EB">
      <w:pPr>
        <w:ind w:firstLine="560"/>
        <w:rPr>
          <w:rFonts w:ascii="Times New Roman" w:eastAsia="仿宋_GB2312" w:hAnsi="Times New Roman" w:cs="Times New Roman"/>
          <w:color w:val="000000" w:themeColor="text1"/>
          <w:sz w:val="28"/>
          <w:szCs w:val="28"/>
        </w:rPr>
      </w:pPr>
    </w:p>
    <w:p w:rsidR="008C69EB" w:rsidRPr="003C02E9" w:rsidRDefault="008C69EB">
      <w:pPr>
        <w:ind w:firstLine="560"/>
        <w:rPr>
          <w:rFonts w:ascii="Times New Roman" w:eastAsia="仿宋_GB2312" w:hAnsi="Times New Roman" w:cs="Times New Roman"/>
          <w:color w:val="000000" w:themeColor="text1"/>
          <w:sz w:val="28"/>
          <w:szCs w:val="28"/>
        </w:rPr>
      </w:pPr>
    </w:p>
    <w:p w:rsidR="008C69EB" w:rsidRPr="003C02E9" w:rsidRDefault="008C69EB">
      <w:pPr>
        <w:ind w:firstLine="560"/>
        <w:rPr>
          <w:rFonts w:ascii="Times New Roman" w:eastAsia="仿宋_GB2312" w:hAnsi="Times New Roman" w:cs="Times New Roman"/>
          <w:color w:val="000000" w:themeColor="text1"/>
          <w:sz w:val="28"/>
          <w:szCs w:val="28"/>
        </w:rPr>
      </w:pPr>
    </w:p>
    <w:p w:rsidR="008C69EB" w:rsidRPr="003C02E9" w:rsidRDefault="008C69EB">
      <w:pPr>
        <w:ind w:firstLine="560"/>
        <w:rPr>
          <w:rFonts w:ascii="Times New Roman" w:eastAsia="仿宋_GB2312" w:hAnsi="Times New Roman" w:cs="Times New Roman"/>
          <w:color w:val="000000" w:themeColor="text1"/>
          <w:sz w:val="28"/>
          <w:szCs w:val="28"/>
        </w:rPr>
      </w:pPr>
    </w:p>
    <w:p w:rsidR="008C69EB" w:rsidRPr="003C02E9" w:rsidRDefault="008C69EB">
      <w:pPr>
        <w:ind w:firstLine="560"/>
        <w:rPr>
          <w:rFonts w:ascii="Times New Roman" w:eastAsia="仿宋_GB2312" w:hAnsi="Times New Roman" w:cs="Times New Roman"/>
          <w:color w:val="000000" w:themeColor="text1"/>
          <w:sz w:val="28"/>
          <w:szCs w:val="28"/>
        </w:rPr>
      </w:pPr>
    </w:p>
    <w:p w:rsidR="008C69EB" w:rsidRPr="003C02E9" w:rsidRDefault="008C69EB">
      <w:pPr>
        <w:ind w:firstLine="560"/>
        <w:rPr>
          <w:rFonts w:ascii="Times New Roman" w:eastAsia="仿宋_GB2312" w:hAnsi="Times New Roman" w:cs="Times New Roman"/>
          <w:color w:val="000000" w:themeColor="text1"/>
          <w:sz w:val="28"/>
          <w:szCs w:val="28"/>
        </w:rPr>
      </w:pPr>
    </w:p>
    <w:p w:rsidR="008C69EB" w:rsidRPr="003C02E9" w:rsidRDefault="008C69EB">
      <w:pPr>
        <w:ind w:firstLine="560"/>
        <w:rPr>
          <w:rFonts w:ascii="Times New Roman" w:eastAsia="仿宋_GB2312" w:hAnsi="Times New Roman" w:cs="Times New Roman"/>
          <w:color w:val="000000" w:themeColor="text1"/>
          <w:sz w:val="28"/>
          <w:szCs w:val="28"/>
        </w:rPr>
      </w:pPr>
    </w:p>
    <w:p w:rsidR="008C69EB" w:rsidRPr="003C02E9" w:rsidRDefault="008C69EB">
      <w:pPr>
        <w:ind w:firstLine="560"/>
        <w:rPr>
          <w:rFonts w:ascii="Times New Roman" w:eastAsia="仿宋_GB2312" w:hAnsi="Times New Roman" w:cs="Times New Roman"/>
          <w:color w:val="000000" w:themeColor="text1"/>
          <w:sz w:val="28"/>
          <w:szCs w:val="28"/>
        </w:rPr>
      </w:pPr>
    </w:p>
    <w:p w:rsidR="008C69EB" w:rsidRPr="003C02E9" w:rsidRDefault="008C69EB">
      <w:pPr>
        <w:ind w:firstLine="560"/>
        <w:rPr>
          <w:rFonts w:ascii="Times New Roman" w:eastAsia="仿宋_GB2312" w:hAnsi="Times New Roman" w:cs="Times New Roman"/>
          <w:color w:val="000000" w:themeColor="text1"/>
          <w:sz w:val="28"/>
          <w:szCs w:val="28"/>
        </w:rPr>
      </w:pPr>
    </w:p>
    <w:p w:rsidR="008C69EB" w:rsidRPr="003C02E9" w:rsidRDefault="008C69EB">
      <w:pPr>
        <w:ind w:firstLine="560"/>
        <w:rPr>
          <w:rFonts w:ascii="Times New Roman" w:eastAsia="仿宋_GB2312" w:hAnsi="Times New Roman" w:cs="Times New Roman"/>
          <w:color w:val="000000" w:themeColor="text1"/>
          <w:sz w:val="28"/>
          <w:szCs w:val="28"/>
        </w:rPr>
      </w:pPr>
    </w:p>
    <w:p w:rsidR="008C69EB" w:rsidRPr="003C02E9" w:rsidRDefault="008C69EB">
      <w:pPr>
        <w:ind w:firstLine="560"/>
        <w:rPr>
          <w:rFonts w:ascii="Times New Roman" w:eastAsia="仿宋_GB2312" w:hAnsi="Times New Roman" w:cs="Times New Roman"/>
          <w:color w:val="000000" w:themeColor="text1"/>
          <w:sz w:val="28"/>
          <w:szCs w:val="28"/>
        </w:rPr>
      </w:pPr>
    </w:p>
    <w:p w:rsidR="008C69EB" w:rsidRPr="003C02E9" w:rsidRDefault="008C69EB">
      <w:pPr>
        <w:ind w:firstLine="560"/>
        <w:rPr>
          <w:rFonts w:ascii="Times New Roman" w:eastAsia="仿宋_GB2312" w:hAnsi="Times New Roman" w:cs="Times New Roman"/>
          <w:color w:val="000000" w:themeColor="text1"/>
          <w:sz w:val="28"/>
          <w:szCs w:val="28"/>
        </w:rPr>
      </w:pPr>
    </w:p>
    <w:p w:rsidR="008C69EB" w:rsidRPr="003C02E9" w:rsidRDefault="008C69EB">
      <w:pPr>
        <w:ind w:firstLine="560"/>
        <w:rPr>
          <w:rFonts w:ascii="Times New Roman" w:eastAsia="仿宋_GB2312" w:hAnsi="Times New Roman" w:cs="Times New Roman"/>
          <w:color w:val="000000" w:themeColor="text1"/>
          <w:sz w:val="28"/>
          <w:szCs w:val="28"/>
        </w:rPr>
      </w:pPr>
    </w:p>
    <w:p w:rsidR="001B279B" w:rsidRPr="003C02E9" w:rsidRDefault="00B46574">
      <w:pPr>
        <w:pStyle w:val="aa"/>
        <w:rPr>
          <w:rFonts w:ascii="Times New Roman" w:hAnsi="Times New Roman" w:cs="Times New Roman"/>
        </w:rPr>
      </w:pPr>
      <w:r w:rsidRPr="003C02E9">
        <w:rPr>
          <w:rFonts w:ascii="Times New Roman" w:hAnsi="Times New Roman" w:cs="Times New Roman"/>
        </w:rPr>
        <w:lastRenderedPageBreak/>
        <w:t>七、环境污染事故及重大环境风险隐患排查情况</w:t>
      </w:r>
    </w:p>
    <w:p w:rsidR="001B279B" w:rsidRPr="003C02E9" w:rsidRDefault="00B46574">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t>（一）公司环境污染事故发生情况</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我公司运行至今</w:t>
      </w:r>
      <w:proofErr w:type="gramStart"/>
      <w:r w:rsidRPr="003C02E9">
        <w:rPr>
          <w:rFonts w:ascii="Times New Roman" w:eastAsia="仿宋_GB2312" w:hAnsi="Times New Roman" w:cs="Times New Roman"/>
          <w:sz w:val="28"/>
          <w:szCs w:val="28"/>
        </w:rPr>
        <w:t>各污染</w:t>
      </w:r>
      <w:proofErr w:type="gramEnd"/>
      <w:r w:rsidRPr="003C02E9">
        <w:rPr>
          <w:rFonts w:ascii="Times New Roman" w:eastAsia="仿宋_GB2312" w:hAnsi="Times New Roman" w:cs="Times New Roman"/>
          <w:sz w:val="28"/>
          <w:szCs w:val="28"/>
        </w:rPr>
        <w:t>防治措施运转情况良好，未发生环境污染事故。</w:t>
      </w:r>
    </w:p>
    <w:p w:rsidR="001B279B" w:rsidRPr="003C02E9" w:rsidRDefault="00B46574">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t>（二）重大环境风险隐患排查情况</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、物质风险隐患</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根据《建设项目环境风险评价技术导则》</w:t>
      </w:r>
      <w:r w:rsidRPr="003C02E9">
        <w:rPr>
          <w:rFonts w:ascii="Times New Roman" w:eastAsia="仿宋_GB2312" w:hAnsi="Times New Roman" w:cs="Times New Roman"/>
          <w:sz w:val="28"/>
          <w:szCs w:val="28"/>
        </w:rPr>
        <w:t>(HJ/169-2004)</w:t>
      </w:r>
      <w:r w:rsidRPr="003C02E9">
        <w:rPr>
          <w:rFonts w:ascii="Times New Roman" w:eastAsia="仿宋_GB2312" w:hAnsi="Times New Roman" w:cs="Times New Roman"/>
          <w:sz w:val="28"/>
          <w:szCs w:val="28"/>
        </w:rPr>
        <w:t>附录</w:t>
      </w:r>
      <w:r w:rsidRPr="003C02E9">
        <w:rPr>
          <w:rFonts w:ascii="Times New Roman" w:eastAsia="仿宋_GB2312" w:hAnsi="Times New Roman" w:cs="Times New Roman"/>
          <w:sz w:val="28"/>
          <w:szCs w:val="28"/>
        </w:rPr>
        <w:t>A(</w:t>
      </w:r>
      <w:r w:rsidRPr="003C02E9">
        <w:rPr>
          <w:rFonts w:ascii="Times New Roman" w:eastAsia="仿宋_GB2312" w:hAnsi="Times New Roman" w:cs="Times New Roman"/>
          <w:sz w:val="28"/>
          <w:szCs w:val="28"/>
        </w:rPr>
        <w:t>规范性附录</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，我公司运营过程中使用的油漆中含二甲苯、乙酸丁酯等具有潜在危险性和毒性的物质，为可燃物质，遇明火、高热，有引起燃烧爆炸的危险。</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2</w:t>
      </w:r>
      <w:r w:rsidRPr="003C02E9">
        <w:rPr>
          <w:rFonts w:ascii="Times New Roman" w:eastAsia="仿宋_GB2312" w:hAnsi="Times New Roman" w:cs="Times New Roman"/>
          <w:sz w:val="28"/>
          <w:szCs w:val="28"/>
        </w:rPr>
        <w:t>、生产工艺过程风险隐患</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我公司维修过程中的焊接烟尘、打磨粉尘、喷漆过程中产生颗粒物及有机废气，一旦浓度过高对员工及周边环境会产生较大安全隐患。</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3</w:t>
      </w:r>
      <w:r w:rsidRPr="003C02E9">
        <w:rPr>
          <w:rFonts w:ascii="Times New Roman" w:eastAsia="仿宋_GB2312" w:hAnsi="Times New Roman" w:cs="Times New Roman"/>
          <w:sz w:val="28"/>
          <w:szCs w:val="28"/>
        </w:rPr>
        <w:t>、设备装置风险识别</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我公司运营过程中油漆等物料泄漏可造成火灾爆炸、灼伤事故。</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4</w:t>
      </w:r>
      <w:r w:rsidRPr="003C02E9">
        <w:rPr>
          <w:rFonts w:ascii="Times New Roman" w:eastAsia="仿宋_GB2312" w:hAnsi="Times New Roman" w:cs="Times New Roman"/>
          <w:sz w:val="28"/>
          <w:szCs w:val="28"/>
        </w:rPr>
        <w:t>、储运设施风险识别</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固废堆放场所的废料意外泄漏，若地面未做防渗处理，泄漏物将通过地面渗漏影响土壤和地下水。</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5</w:t>
      </w:r>
      <w:r w:rsidRPr="003C02E9">
        <w:rPr>
          <w:rFonts w:ascii="Times New Roman" w:eastAsia="仿宋_GB2312" w:hAnsi="Times New Roman" w:cs="Times New Roman"/>
          <w:sz w:val="28"/>
          <w:szCs w:val="28"/>
        </w:rPr>
        <w:t>、公用工程风险识别</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）线路火灾危险性：</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电气设备如开关柜、配电装置、照明装置等，在严重过热和故障情况下，容易引起火灾。</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lastRenderedPageBreak/>
        <w:t>（</w:t>
      </w:r>
      <w:r w:rsidRPr="003C02E9">
        <w:rPr>
          <w:rFonts w:ascii="Times New Roman" w:eastAsia="仿宋_GB2312" w:hAnsi="Times New Roman" w:cs="Times New Roman"/>
          <w:sz w:val="28"/>
          <w:szCs w:val="28"/>
        </w:rPr>
        <w:t>2</w:t>
      </w:r>
      <w:r w:rsidRPr="003C02E9">
        <w:rPr>
          <w:rFonts w:ascii="Times New Roman" w:eastAsia="仿宋_GB2312" w:hAnsi="Times New Roman" w:cs="Times New Roman"/>
          <w:sz w:val="28"/>
          <w:szCs w:val="28"/>
        </w:rPr>
        <w:t>）给排水：</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供水：消防用水供水不可靠情况下，一旦发生火灾，无法及时以大量水冷却，可造成火灾的蔓延、扩大。</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排水：企业储存一定有毒有害化学品，存在燃爆危险性、腐蚀性及毒物危害性。当这些化学品的包装物浸泡在水体中，不可避免地将发生泄漏，腐蚀性化学品大量进入水体中，其危害更是无法估量。</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6</w:t>
      </w:r>
      <w:r w:rsidRPr="003C02E9">
        <w:rPr>
          <w:rFonts w:ascii="Times New Roman" w:eastAsia="仿宋_GB2312" w:hAnsi="Times New Roman" w:cs="Times New Roman"/>
          <w:sz w:val="28"/>
          <w:szCs w:val="28"/>
        </w:rPr>
        <w:t>、环保设施危险性识别</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）突发性泄漏、火灾爆炸事故泄漏、污水、消防水可能直接进入厂内污水管网和雨水管网，未经处理后排入市政污水和雨水管网，给污水处理厂造成一定的冲击并造成周边水环境污染。</w:t>
      </w:r>
    </w:p>
    <w:p w:rsidR="001B279B"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2</w:t>
      </w:r>
      <w:r w:rsidRPr="003C02E9">
        <w:rPr>
          <w:rFonts w:ascii="Times New Roman" w:eastAsia="仿宋_GB2312" w:hAnsi="Times New Roman" w:cs="Times New Roman"/>
          <w:sz w:val="28"/>
          <w:szCs w:val="28"/>
        </w:rPr>
        <w:t>）废气处理设施发生故障停运时，厂内的有机废气未经处理直接排放入大气中会影响周围环境空气质量，严重时会危及生命。</w:t>
      </w:r>
    </w:p>
    <w:p w:rsidR="00760357" w:rsidRPr="003C02E9" w:rsidRDefault="00760357">
      <w:pPr>
        <w:ind w:firstLine="560"/>
        <w:rPr>
          <w:rFonts w:ascii="Times New Roman" w:eastAsia="仿宋_GB2312" w:hAnsi="Times New Roman" w:cs="Times New Roman"/>
          <w:sz w:val="28"/>
          <w:szCs w:val="28"/>
        </w:rPr>
      </w:pPr>
      <w:r w:rsidRPr="00760357">
        <w:rPr>
          <w:rFonts w:ascii="Times New Roman" w:eastAsia="仿宋_GB2312" w:hAnsi="Times New Roman" w:cs="Times New Roman" w:hint="eastAsia"/>
          <w:sz w:val="28"/>
          <w:szCs w:val="28"/>
        </w:rPr>
        <w:t>综上，我公司使用的油漆储存量较小，生产中无危险工艺过程，未构成重大环境风险源。</w:t>
      </w:r>
    </w:p>
    <w:p w:rsidR="001B279B" w:rsidRPr="003C02E9" w:rsidRDefault="00B46574">
      <w:pPr>
        <w:ind w:firstLine="560"/>
        <w:rPr>
          <w:rFonts w:ascii="Times New Roman" w:eastAsia="仿宋_GB2312" w:hAnsi="Times New Roman" w:cs="Times New Roman"/>
          <w:b/>
          <w:bCs/>
          <w:sz w:val="28"/>
          <w:szCs w:val="28"/>
        </w:rPr>
      </w:pPr>
      <w:r w:rsidRPr="003C02E9">
        <w:rPr>
          <w:rFonts w:ascii="Times New Roman" w:eastAsia="仿宋_GB2312" w:hAnsi="Times New Roman" w:cs="Times New Roman"/>
          <w:b/>
          <w:bCs/>
          <w:sz w:val="28"/>
          <w:szCs w:val="28"/>
        </w:rPr>
        <w:t>（三）环境风险评估及应急预案备案情况</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我公司暂未开展环境风险评估及应急预案备案工作。</w:t>
      </w: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hAnsi="Times New Roman" w:cs="Times New Roman"/>
        </w:rPr>
      </w:pPr>
    </w:p>
    <w:p w:rsidR="001B279B" w:rsidRPr="003C02E9" w:rsidRDefault="00B46574">
      <w:pPr>
        <w:pStyle w:val="aa"/>
        <w:rPr>
          <w:rFonts w:ascii="Times New Roman" w:hAnsi="Times New Roman" w:cs="Times New Roman"/>
        </w:rPr>
      </w:pPr>
      <w:r w:rsidRPr="003C02E9">
        <w:rPr>
          <w:rFonts w:ascii="Times New Roman" w:hAnsi="Times New Roman" w:cs="Times New Roman"/>
        </w:rPr>
        <w:t>八、卫生防护距离设置及落实情况</w:t>
      </w:r>
    </w:p>
    <w:p w:rsidR="001B279B" w:rsidRPr="003C02E9" w:rsidRDefault="00B46574" w:rsidP="008C69EB">
      <w:pPr>
        <w:spacing w:line="360" w:lineRule="auto"/>
        <w:ind w:firstLineChars="200" w:firstLine="562"/>
        <w:rPr>
          <w:rFonts w:ascii="Times New Roman" w:eastAsia="仿宋" w:hAnsi="Times New Roman" w:cs="Times New Roman"/>
          <w:b/>
          <w:sz w:val="28"/>
        </w:rPr>
      </w:pPr>
      <w:bookmarkStart w:id="11" w:name="_Toc457894628"/>
      <w:r w:rsidRPr="003C02E9">
        <w:rPr>
          <w:rFonts w:ascii="Times New Roman" w:eastAsia="仿宋" w:hAnsi="Times New Roman" w:cs="Times New Roman"/>
          <w:b/>
          <w:sz w:val="28"/>
        </w:rPr>
        <w:t>1</w:t>
      </w:r>
      <w:r w:rsidRPr="003C02E9">
        <w:rPr>
          <w:rFonts w:ascii="Times New Roman" w:eastAsia="仿宋" w:hAnsi="Times New Roman" w:cs="Times New Roman"/>
          <w:b/>
          <w:sz w:val="28"/>
        </w:rPr>
        <w:t>、卫生防护距离</w:t>
      </w:r>
      <w:bookmarkEnd w:id="11"/>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根据《制定地方大气污染物排放标准的技术方法》规定，我公司以维修车间外扩</w:t>
      </w:r>
      <w:r w:rsidRPr="003C02E9">
        <w:rPr>
          <w:rFonts w:ascii="Times New Roman" w:eastAsia="仿宋_GB2312" w:hAnsi="Times New Roman" w:cs="Times New Roman"/>
          <w:sz w:val="28"/>
          <w:szCs w:val="28"/>
        </w:rPr>
        <w:t>50</w:t>
      </w:r>
      <w:r w:rsidRPr="003C02E9">
        <w:rPr>
          <w:rFonts w:ascii="Times New Roman" w:eastAsia="仿宋_GB2312" w:hAnsi="Times New Roman" w:cs="Times New Roman"/>
          <w:sz w:val="28"/>
          <w:szCs w:val="28"/>
        </w:rPr>
        <w:t>米和调漆喷漆烤漆房外扩</w:t>
      </w:r>
      <w:r w:rsidRPr="003C02E9">
        <w:rPr>
          <w:rFonts w:ascii="Times New Roman" w:eastAsia="仿宋_GB2312" w:hAnsi="Times New Roman" w:cs="Times New Roman"/>
          <w:sz w:val="28"/>
          <w:szCs w:val="28"/>
        </w:rPr>
        <w:t>100</w:t>
      </w:r>
      <w:r w:rsidRPr="003C02E9">
        <w:rPr>
          <w:rFonts w:ascii="Times New Roman" w:eastAsia="仿宋_GB2312" w:hAnsi="Times New Roman" w:cs="Times New Roman"/>
          <w:sz w:val="28"/>
          <w:szCs w:val="28"/>
        </w:rPr>
        <w:t>米形成的包络线范围设置卫生防护距离。</w:t>
      </w:r>
    </w:p>
    <w:p w:rsidR="001B279B" w:rsidRPr="003C02E9" w:rsidRDefault="00B46574" w:rsidP="008C69EB">
      <w:pPr>
        <w:spacing w:line="360" w:lineRule="auto"/>
        <w:ind w:firstLineChars="200" w:firstLine="562"/>
        <w:rPr>
          <w:rFonts w:ascii="Times New Roman" w:eastAsia="仿宋" w:hAnsi="Times New Roman" w:cs="Times New Roman"/>
          <w:b/>
          <w:sz w:val="28"/>
        </w:rPr>
      </w:pPr>
      <w:bookmarkStart w:id="12" w:name="_Toc457894629"/>
      <w:r w:rsidRPr="003C02E9">
        <w:rPr>
          <w:rFonts w:ascii="Times New Roman" w:eastAsia="仿宋" w:hAnsi="Times New Roman" w:cs="Times New Roman"/>
          <w:b/>
          <w:sz w:val="28"/>
        </w:rPr>
        <w:t>2</w:t>
      </w:r>
      <w:r w:rsidRPr="003C02E9">
        <w:rPr>
          <w:rFonts w:ascii="Times New Roman" w:eastAsia="仿宋" w:hAnsi="Times New Roman" w:cs="Times New Roman"/>
          <w:b/>
          <w:sz w:val="28"/>
        </w:rPr>
        <w:t>、落实情况</w:t>
      </w:r>
      <w:bookmarkEnd w:id="12"/>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我公司卫生防护距离范围内无居民、医院、学校等环境敏感保护目标，符合卫生防护距离设置要求。</w:t>
      </w: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1B279B" w:rsidRPr="003C02E9" w:rsidRDefault="00B46574">
      <w:pPr>
        <w:pStyle w:val="aa"/>
        <w:spacing w:before="0" w:after="0"/>
        <w:rPr>
          <w:rFonts w:ascii="Times New Roman" w:hAnsi="Times New Roman" w:cs="Times New Roman"/>
        </w:rPr>
      </w:pPr>
      <w:r w:rsidRPr="003C02E9">
        <w:rPr>
          <w:rFonts w:ascii="Times New Roman" w:hAnsi="Times New Roman" w:cs="Times New Roman"/>
        </w:rPr>
        <w:t>九、</w:t>
      </w:r>
      <w:r w:rsidRPr="003C02E9">
        <w:rPr>
          <w:rFonts w:ascii="Times New Roman" w:hAnsi="Times New Roman" w:cs="Times New Roman"/>
        </w:rPr>
        <w:t>2015</w:t>
      </w:r>
      <w:r w:rsidRPr="003C02E9">
        <w:rPr>
          <w:rFonts w:ascii="Times New Roman" w:hAnsi="Times New Roman" w:cs="Times New Roman"/>
        </w:rPr>
        <w:t>年环境信访情况</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w:t>
      </w:r>
      <w:r w:rsidRPr="003C02E9">
        <w:rPr>
          <w:rFonts w:ascii="Times New Roman" w:eastAsia="仿宋_GB2312" w:hAnsi="Times New Roman" w:cs="Times New Roman"/>
          <w:sz w:val="28"/>
          <w:szCs w:val="28"/>
        </w:rPr>
        <w:t>2015</w:t>
      </w:r>
      <w:r w:rsidRPr="003C02E9">
        <w:rPr>
          <w:rFonts w:ascii="Times New Roman" w:eastAsia="仿宋_GB2312" w:hAnsi="Times New Roman" w:cs="Times New Roman"/>
          <w:sz w:val="28"/>
          <w:szCs w:val="28"/>
        </w:rPr>
        <w:t>年未有居民投诉环境污染问题，未发生和企业相关的环境信访投诉事件。</w:t>
      </w: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1B279B" w:rsidRPr="003C02E9" w:rsidRDefault="00B46574">
      <w:pPr>
        <w:pStyle w:val="aa"/>
        <w:spacing w:before="0" w:after="0"/>
        <w:rPr>
          <w:rFonts w:ascii="Times New Roman" w:hAnsi="Times New Roman" w:cs="Times New Roman"/>
        </w:rPr>
      </w:pPr>
      <w:r w:rsidRPr="003C02E9">
        <w:rPr>
          <w:rFonts w:ascii="Times New Roman" w:hAnsi="Times New Roman" w:cs="Times New Roman"/>
        </w:rPr>
        <w:t>十、排污费缴纳情况</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我公司未有排污费缴纳记录。</w:t>
      </w: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1B279B" w:rsidRPr="003C02E9" w:rsidRDefault="00B46574">
      <w:pPr>
        <w:pStyle w:val="aa"/>
        <w:spacing w:before="0" w:after="0"/>
        <w:rPr>
          <w:rFonts w:ascii="Times New Roman" w:hAnsi="Times New Roman" w:cs="Times New Roman"/>
        </w:rPr>
      </w:pPr>
      <w:r w:rsidRPr="003C02E9">
        <w:rPr>
          <w:rFonts w:ascii="Times New Roman" w:hAnsi="Times New Roman" w:cs="Times New Roman"/>
        </w:rPr>
        <w:t>十一、其他需说明情况</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）环境管理机构</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我公司日常运营过程中设有环境管理机构，配备专业环保管理人员</w:t>
      </w:r>
      <w:r w:rsidRPr="003C02E9">
        <w:rPr>
          <w:rFonts w:ascii="Times New Roman" w:eastAsia="仿宋_GB2312" w:hAnsi="Times New Roman" w:cs="Times New Roman"/>
          <w:sz w:val="28"/>
          <w:szCs w:val="28"/>
        </w:rPr>
        <w:t>1</w:t>
      </w:r>
      <w:r w:rsidRPr="003C02E9">
        <w:rPr>
          <w:rFonts w:ascii="Times New Roman" w:eastAsia="仿宋_GB2312" w:hAnsi="Times New Roman" w:cs="Times New Roman"/>
          <w:sz w:val="28"/>
          <w:szCs w:val="28"/>
        </w:rPr>
        <w:t>名，负责环境监督管理工作，同时定期对管理人员进行环保培训。</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2</w:t>
      </w:r>
      <w:r w:rsidRPr="003C02E9">
        <w:rPr>
          <w:rFonts w:ascii="Times New Roman" w:eastAsia="仿宋_GB2312" w:hAnsi="Times New Roman" w:cs="Times New Roman"/>
          <w:sz w:val="28"/>
          <w:szCs w:val="28"/>
        </w:rPr>
        <w:t>）环保管理制度的建立</w:t>
      </w:r>
    </w:p>
    <w:p w:rsidR="001B279B" w:rsidRPr="003C02E9" w:rsidRDefault="00B46574">
      <w:pPr>
        <w:ind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①</w:t>
      </w:r>
      <w:r w:rsidRPr="003C02E9">
        <w:rPr>
          <w:rFonts w:ascii="Times New Roman" w:eastAsia="仿宋_GB2312" w:hAnsi="Times New Roman" w:cs="Times New Roman"/>
          <w:sz w:val="28"/>
          <w:szCs w:val="28"/>
        </w:rPr>
        <w:t>建立环境管理体系</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我公司按照要求建立环境管理体系，以便全面系统的对污染物进行控制，进一步提高能源资源的利用率，及时了解有关环保法律法规及其他要求，更好地遵守法律法规。</w:t>
      </w:r>
    </w:p>
    <w:p w:rsidR="001B279B" w:rsidRPr="003C02E9" w:rsidRDefault="00B46574">
      <w:pPr>
        <w:ind w:firstLine="560"/>
        <w:rPr>
          <w:rFonts w:ascii="Times New Roman" w:eastAsia="仿宋_GB2312" w:hAnsi="Times New Roman" w:cs="Times New Roman"/>
          <w:sz w:val="28"/>
          <w:szCs w:val="28"/>
        </w:rPr>
      </w:pPr>
      <w:r w:rsidRPr="003C02E9">
        <w:rPr>
          <w:rFonts w:ascii="宋体" w:eastAsia="宋体" w:hAnsi="宋体" w:cs="宋体" w:hint="eastAsia"/>
          <w:sz w:val="28"/>
          <w:szCs w:val="28"/>
          <w:lang w:eastAsia="ja-JP"/>
        </w:rPr>
        <w:t>②</w:t>
      </w:r>
      <w:r w:rsidRPr="003C02E9">
        <w:rPr>
          <w:rFonts w:ascii="Times New Roman" w:eastAsia="仿宋_GB2312" w:hAnsi="Times New Roman" w:cs="Times New Roman"/>
          <w:sz w:val="28"/>
          <w:szCs w:val="28"/>
        </w:rPr>
        <w:t>排污定期报告制度</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公司目前未定期向当地环保部门报告污染治理设施运行情况、污染物排放情况以及污染事故、污染纠纷等情况。</w:t>
      </w:r>
    </w:p>
    <w:p w:rsidR="001B279B" w:rsidRPr="003C02E9" w:rsidRDefault="00B46574">
      <w:pPr>
        <w:ind w:firstLine="560"/>
        <w:rPr>
          <w:rFonts w:ascii="Times New Roman" w:eastAsia="仿宋_GB2312" w:hAnsi="Times New Roman" w:cs="Times New Roman"/>
          <w:sz w:val="28"/>
          <w:szCs w:val="28"/>
        </w:rPr>
      </w:pPr>
      <w:r w:rsidRPr="003C02E9">
        <w:rPr>
          <w:rFonts w:ascii="宋体" w:eastAsia="宋体" w:hAnsi="宋体" w:cs="宋体" w:hint="eastAsia"/>
          <w:sz w:val="28"/>
          <w:szCs w:val="28"/>
        </w:rPr>
        <w:t>③</w:t>
      </w:r>
      <w:r w:rsidRPr="003C02E9">
        <w:rPr>
          <w:rFonts w:ascii="Times New Roman" w:eastAsia="仿宋_GB2312" w:hAnsi="Times New Roman" w:cs="Times New Roman"/>
          <w:sz w:val="28"/>
          <w:szCs w:val="28"/>
        </w:rPr>
        <w:t>污染处理设施的管理制度</w:t>
      </w:r>
    </w:p>
    <w:p w:rsidR="001B279B" w:rsidRPr="003C02E9" w:rsidRDefault="00B46574">
      <w:pPr>
        <w:ind w:firstLine="560"/>
        <w:rPr>
          <w:rFonts w:ascii="Times New Roman" w:eastAsia="仿宋_GB2312" w:hAnsi="Times New Roman" w:cs="Times New Roman"/>
          <w:sz w:val="28"/>
          <w:szCs w:val="28"/>
        </w:rPr>
      </w:pPr>
      <w:r w:rsidRPr="003C02E9">
        <w:rPr>
          <w:rFonts w:ascii="Times New Roman" w:eastAsia="仿宋_GB2312" w:hAnsi="Times New Roman" w:cs="Times New Roman"/>
          <w:sz w:val="28"/>
          <w:szCs w:val="28"/>
        </w:rPr>
        <w:t>我公司对污染治理设施的管理与生产经营活动一起纳入企业的日常管理中，建立岗位责任制，制定操作规程，建立管理台帐。</w:t>
      </w: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8C69EB" w:rsidRPr="003C02E9" w:rsidRDefault="008C69EB">
      <w:pPr>
        <w:ind w:firstLine="560"/>
        <w:rPr>
          <w:rFonts w:ascii="Times New Roman" w:eastAsia="仿宋_GB2312" w:hAnsi="Times New Roman" w:cs="Times New Roman"/>
          <w:sz w:val="28"/>
          <w:szCs w:val="28"/>
        </w:rPr>
      </w:pPr>
    </w:p>
    <w:p w:rsidR="001B279B" w:rsidRPr="003C02E9" w:rsidRDefault="00B46574">
      <w:pPr>
        <w:pStyle w:val="aa"/>
        <w:rPr>
          <w:rFonts w:ascii="Times New Roman" w:hAnsi="Times New Roman" w:cs="Times New Roman"/>
        </w:rPr>
      </w:pPr>
      <w:r w:rsidRPr="003C02E9">
        <w:rPr>
          <w:rFonts w:ascii="Times New Roman" w:hAnsi="Times New Roman" w:cs="Times New Roman"/>
        </w:rPr>
        <w:t>十二、结论</w:t>
      </w:r>
    </w:p>
    <w:p w:rsidR="001B279B" w:rsidRPr="003C02E9" w:rsidRDefault="00B46574">
      <w:pPr>
        <w:ind w:firstLine="560"/>
        <w:rPr>
          <w:rFonts w:ascii="Times New Roman" w:eastAsia="仿宋_GB2312" w:hAnsi="Times New Roman" w:cs="Times New Roman"/>
          <w:sz w:val="28"/>
          <w:szCs w:val="28"/>
        </w:rPr>
        <w:sectPr w:rsidR="001B279B" w:rsidRPr="003C02E9">
          <w:pgSz w:w="11906" w:h="16838"/>
          <w:pgMar w:top="1440" w:right="1800" w:bottom="1440" w:left="1800" w:header="851" w:footer="992" w:gutter="0"/>
          <w:cols w:space="425"/>
          <w:docGrid w:type="lines" w:linePitch="312"/>
        </w:sectPr>
      </w:pPr>
      <w:r w:rsidRPr="003C02E9">
        <w:rPr>
          <w:rFonts w:ascii="Times New Roman" w:eastAsia="仿宋_GB2312" w:hAnsi="Times New Roman" w:cs="Times New Roman"/>
          <w:sz w:val="28"/>
          <w:szCs w:val="28"/>
        </w:rPr>
        <w:t>我公司主要经营汽车维修与保养，符合国家及地方有关产业政策；我公司位于常州市新北区河海西路</w:t>
      </w:r>
      <w:r w:rsidRPr="003C02E9">
        <w:rPr>
          <w:rFonts w:ascii="Times New Roman" w:eastAsia="仿宋_GB2312" w:hAnsi="Times New Roman" w:cs="Times New Roman"/>
          <w:sz w:val="28"/>
          <w:szCs w:val="28"/>
        </w:rPr>
        <w:t>188</w:t>
      </w:r>
      <w:r w:rsidRPr="003C02E9">
        <w:rPr>
          <w:rFonts w:ascii="Times New Roman" w:eastAsia="仿宋_GB2312" w:hAnsi="Times New Roman" w:cs="Times New Roman"/>
          <w:sz w:val="28"/>
          <w:szCs w:val="28"/>
        </w:rPr>
        <w:t>号，不属于《江苏省生态红线区域保护规划》一级、二级管控区，选址与生态红线区域保护规划相符；我公司采取各项污染防治措施后污染物实现达标排放，所在地的现有环境功能不下降；排放的各类污染物可以在区域内实现平衡，符合总量减</w:t>
      </w:r>
      <w:proofErr w:type="gramStart"/>
      <w:r w:rsidRPr="003C02E9">
        <w:rPr>
          <w:rFonts w:ascii="Times New Roman" w:eastAsia="仿宋_GB2312" w:hAnsi="Times New Roman" w:cs="Times New Roman"/>
          <w:sz w:val="28"/>
          <w:szCs w:val="28"/>
        </w:rPr>
        <w:t>排控制</w:t>
      </w:r>
      <w:proofErr w:type="gramEnd"/>
      <w:r w:rsidRPr="003C02E9">
        <w:rPr>
          <w:rFonts w:ascii="Times New Roman" w:eastAsia="仿宋_GB2312" w:hAnsi="Times New Roman" w:cs="Times New Roman"/>
          <w:sz w:val="28"/>
          <w:szCs w:val="28"/>
        </w:rPr>
        <w:t>要求；我公司以维修车间外扩</w:t>
      </w:r>
      <w:r w:rsidRPr="003C02E9">
        <w:rPr>
          <w:rFonts w:ascii="Times New Roman" w:eastAsia="仿宋_GB2312" w:hAnsi="Times New Roman" w:cs="Times New Roman"/>
          <w:sz w:val="28"/>
          <w:szCs w:val="28"/>
        </w:rPr>
        <w:t>50</w:t>
      </w:r>
      <w:r w:rsidRPr="003C02E9">
        <w:rPr>
          <w:rFonts w:ascii="Times New Roman" w:eastAsia="仿宋_GB2312" w:hAnsi="Times New Roman" w:cs="Times New Roman"/>
          <w:sz w:val="28"/>
          <w:szCs w:val="28"/>
        </w:rPr>
        <w:t>米和调漆喷漆烤漆房外扩</w:t>
      </w:r>
      <w:r w:rsidRPr="003C02E9">
        <w:rPr>
          <w:rFonts w:ascii="Times New Roman" w:eastAsia="仿宋_GB2312" w:hAnsi="Times New Roman" w:cs="Times New Roman"/>
          <w:sz w:val="28"/>
          <w:szCs w:val="28"/>
        </w:rPr>
        <w:t>100</w:t>
      </w:r>
      <w:r w:rsidRPr="003C02E9">
        <w:rPr>
          <w:rFonts w:ascii="Times New Roman" w:eastAsia="仿宋_GB2312" w:hAnsi="Times New Roman" w:cs="Times New Roman"/>
          <w:sz w:val="28"/>
          <w:szCs w:val="28"/>
        </w:rPr>
        <w:t>米形成的包络线范围设置卫生防护距离，该范围内无居民、医院、学校等环境敏感保护目标；我公司未构成重大环境风险源，无环境信访投诉事件；有关环境信息按要求完成了污染源</w:t>
      </w:r>
      <w:r w:rsidRPr="003C02E9">
        <w:rPr>
          <w:rFonts w:ascii="Times New Roman" w:eastAsia="仿宋_GB2312" w:hAnsi="Times New Roman" w:cs="Times New Roman"/>
          <w:sz w:val="28"/>
          <w:szCs w:val="28"/>
        </w:rPr>
        <w:t>“</w:t>
      </w:r>
      <w:proofErr w:type="gramStart"/>
      <w:r w:rsidRPr="003C02E9">
        <w:rPr>
          <w:rFonts w:ascii="Times New Roman" w:eastAsia="仿宋_GB2312" w:hAnsi="Times New Roman" w:cs="Times New Roman"/>
          <w:sz w:val="28"/>
          <w:szCs w:val="28"/>
        </w:rPr>
        <w:t>一</w:t>
      </w:r>
      <w:proofErr w:type="gramEnd"/>
      <w:r w:rsidRPr="003C02E9">
        <w:rPr>
          <w:rFonts w:ascii="Times New Roman" w:eastAsia="仿宋_GB2312" w:hAnsi="Times New Roman" w:cs="Times New Roman"/>
          <w:sz w:val="28"/>
          <w:szCs w:val="28"/>
        </w:rPr>
        <w:t>企一档</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动态信息管理系统填报，符合</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登记一批</w:t>
      </w:r>
      <w:r w:rsidRPr="003C02E9">
        <w:rPr>
          <w:rFonts w:ascii="Times New Roman" w:eastAsia="仿宋_GB2312" w:hAnsi="Times New Roman" w:cs="Times New Roman"/>
          <w:sz w:val="28"/>
          <w:szCs w:val="28"/>
        </w:rPr>
        <w:t>”</w:t>
      </w:r>
      <w:r w:rsidRPr="003C02E9">
        <w:rPr>
          <w:rFonts w:ascii="Times New Roman" w:eastAsia="仿宋_GB2312" w:hAnsi="Times New Roman" w:cs="Times New Roman"/>
          <w:sz w:val="28"/>
          <w:szCs w:val="28"/>
        </w:rPr>
        <w:t>要求。</w:t>
      </w:r>
    </w:p>
    <w:p w:rsidR="001B279B" w:rsidRPr="003C02E9" w:rsidRDefault="001B279B">
      <w:pPr>
        <w:rPr>
          <w:rFonts w:ascii="Times New Roman" w:eastAsia="仿宋_GB2312" w:hAnsi="Times New Roman" w:cs="Times New Roman"/>
          <w:sz w:val="28"/>
          <w:szCs w:val="28"/>
        </w:rPr>
      </w:pPr>
    </w:p>
    <w:p w:rsidR="001B279B" w:rsidRPr="003C02E9" w:rsidRDefault="001B279B">
      <w:pPr>
        <w:rPr>
          <w:rFonts w:ascii="Times New Roman" w:eastAsia="仿宋_GB2312" w:hAnsi="Times New Roman" w:cs="Times New Roman"/>
          <w:sz w:val="28"/>
          <w:szCs w:val="28"/>
        </w:rPr>
      </w:pPr>
    </w:p>
    <w:p w:rsidR="001B279B" w:rsidRPr="003C02E9" w:rsidRDefault="001B279B">
      <w:pPr>
        <w:rPr>
          <w:rFonts w:ascii="Times New Roman" w:eastAsia="仿宋_GB2312" w:hAnsi="Times New Roman" w:cs="Times New Roman"/>
          <w:sz w:val="28"/>
          <w:szCs w:val="28"/>
        </w:rPr>
      </w:pPr>
    </w:p>
    <w:p w:rsidR="001B279B" w:rsidRPr="003C02E9" w:rsidRDefault="001B279B">
      <w:pPr>
        <w:rPr>
          <w:rFonts w:ascii="Times New Roman" w:eastAsia="仿宋_GB2312" w:hAnsi="Times New Roman" w:cs="Times New Roman"/>
          <w:sz w:val="28"/>
          <w:szCs w:val="28"/>
        </w:rPr>
      </w:pPr>
    </w:p>
    <w:sectPr w:rsidR="001B279B" w:rsidRPr="003C02E9">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B32" w:rsidRDefault="00A43B32">
      <w:r>
        <w:separator/>
      </w:r>
    </w:p>
  </w:endnote>
  <w:endnote w:type="continuationSeparator" w:id="0">
    <w:p w:rsidR="00A43B32" w:rsidRDefault="00A4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仿宋简体">
    <w:altName w:val="黑体"/>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524948"/>
      <w:showingPlcHdr/>
    </w:sdtPr>
    <w:sdtEndPr/>
    <w:sdtContent>
      <w:p w:rsidR="00432218" w:rsidRDefault="00432218">
        <w:pPr>
          <w:pStyle w:val="a7"/>
          <w:jc w:val="center"/>
        </w:pPr>
        <w:r>
          <w:t xml:space="preserve">     </w:t>
        </w:r>
      </w:p>
    </w:sdtContent>
  </w:sdt>
  <w:p w:rsidR="00432218" w:rsidRDefault="0043221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855822"/>
      <w:showingPlcHdr/>
    </w:sdtPr>
    <w:sdtEndPr/>
    <w:sdtContent>
      <w:p w:rsidR="00432218" w:rsidRDefault="00432218">
        <w:pPr>
          <w:pStyle w:val="a7"/>
          <w:jc w:val="center"/>
        </w:pPr>
        <w:r>
          <w:t xml:space="preserve">     </w:t>
        </w:r>
      </w:p>
    </w:sdtContent>
  </w:sdt>
  <w:p w:rsidR="00432218" w:rsidRDefault="00432218" w:rsidP="00A204C6">
    <w:pPr>
      <w:pStyle w:val="a7"/>
      <w:jc w:val="center"/>
    </w:pPr>
    <w:r>
      <w:fldChar w:fldCharType="begin"/>
    </w:r>
    <w:r>
      <w:instrText>PAGE   \* MERGEFORMAT</w:instrText>
    </w:r>
    <w:r>
      <w:fldChar w:fldCharType="separate"/>
    </w:r>
    <w:r w:rsidR="00D70FB6" w:rsidRPr="00D70FB6">
      <w:rPr>
        <w:noProof/>
        <w:lang w:val="zh-CN"/>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B32" w:rsidRDefault="00A43B32">
      <w:r>
        <w:separator/>
      </w:r>
    </w:p>
  </w:footnote>
  <w:footnote w:type="continuationSeparator" w:id="0">
    <w:p w:rsidR="00A43B32" w:rsidRDefault="00A43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52B69"/>
    <w:multiLevelType w:val="hybridMultilevel"/>
    <w:tmpl w:val="7676F316"/>
    <w:lvl w:ilvl="0" w:tplc="9746ED54">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36"/>
    <w:rsid w:val="00002B91"/>
    <w:rsid w:val="00005C25"/>
    <w:rsid w:val="00007ED1"/>
    <w:rsid w:val="00010317"/>
    <w:rsid w:val="000150B3"/>
    <w:rsid w:val="0002046B"/>
    <w:rsid w:val="000249CA"/>
    <w:rsid w:val="00024F12"/>
    <w:rsid w:val="00025758"/>
    <w:rsid w:val="00026FE7"/>
    <w:rsid w:val="000314FF"/>
    <w:rsid w:val="00035880"/>
    <w:rsid w:val="00037CB1"/>
    <w:rsid w:val="0004439B"/>
    <w:rsid w:val="00044E67"/>
    <w:rsid w:val="0005137E"/>
    <w:rsid w:val="000515B9"/>
    <w:rsid w:val="00052C8F"/>
    <w:rsid w:val="0006030E"/>
    <w:rsid w:val="00061011"/>
    <w:rsid w:val="000629FA"/>
    <w:rsid w:val="0006622F"/>
    <w:rsid w:val="000734F2"/>
    <w:rsid w:val="00075F59"/>
    <w:rsid w:val="00080382"/>
    <w:rsid w:val="000836C4"/>
    <w:rsid w:val="00086E5E"/>
    <w:rsid w:val="00092C25"/>
    <w:rsid w:val="00093B12"/>
    <w:rsid w:val="00096580"/>
    <w:rsid w:val="000A0B2C"/>
    <w:rsid w:val="000A3C09"/>
    <w:rsid w:val="000A3D4C"/>
    <w:rsid w:val="000A5496"/>
    <w:rsid w:val="000B01E5"/>
    <w:rsid w:val="000B4409"/>
    <w:rsid w:val="000B5E23"/>
    <w:rsid w:val="000B600D"/>
    <w:rsid w:val="000B640B"/>
    <w:rsid w:val="000C05A4"/>
    <w:rsid w:val="000C0632"/>
    <w:rsid w:val="000C1214"/>
    <w:rsid w:val="000C300B"/>
    <w:rsid w:val="000C4EFD"/>
    <w:rsid w:val="000C5D16"/>
    <w:rsid w:val="000D038D"/>
    <w:rsid w:val="000D06D0"/>
    <w:rsid w:val="000D6674"/>
    <w:rsid w:val="000D7C9B"/>
    <w:rsid w:val="000E1BC0"/>
    <w:rsid w:val="000E2CEE"/>
    <w:rsid w:val="000E4AD9"/>
    <w:rsid w:val="000E5C78"/>
    <w:rsid w:val="00101992"/>
    <w:rsid w:val="00102224"/>
    <w:rsid w:val="00102497"/>
    <w:rsid w:val="00102F8F"/>
    <w:rsid w:val="00103CCF"/>
    <w:rsid w:val="00105240"/>
    <w:rsid w:val="0011222A"/>
    <w:rsid w:val="00125DE0"/>
    <w:rsid w:val="00126025"/>
    <w:rsid w:val="00135BD1"/>
    <w:rsid w:val="00136FFE"/>
    <w:rsid w:val="00144CCE"/>
    <w:rsid w:val="0015142E"/>
    <w:rsid w:val="00151721"/>
    <w:rsid w:val="00152B64"/>
    <w:rsid w:val="00155174"/>
    <w:rsid w:val="00155CD8"/>
    <w:rsid w:val="00161432"/>
    <w:rsid w:val="00163F32"/>
    <w:rsid w:val="00164572"/>
    <w:rsid w:val="00164682"/>
    <w:rsid w:val="00164769"/>
    <w:rsid w:val="0016610F"/>
    <w:rsid w:val="001674C2"/>
    <w:rsid w:val="001764B0"/>
    <w:rsid w:val="00177E4C"/>
    <w:rsid w:val="0018427A"/>
    <w:rsid w:val="001845DE"/>
    <w:rsid w:val="00184FB9"/>
    <w:rsid w:val="00187CF5"/>
    <w:rsid w:val="001921FB"/>
    <w:rsid w:val="0019462A"/>
    <w:rsid w:val="00195949"/>
    <w:rsid w:val="001A1FEF"/>
    <w:rsid w:val="001A250C"/>
    <w:rsid w:val="001A75C7"/>
    <w:rsid w:val="001B166E"/>
    <w:rsid w:val="001B279B"/>
    <w:rsid w:val="001B6156"/>
    <w:rsid w:val="001C14ED"/>
    <w:rsid w:val="001C3A2B"/>
    <w:rsid w:val="001C43B4"/>
    <w:rsid w:val="001C6B15"/>
    <w:rsid w:val="001D20EB"/>
    <w:rsid w:val="001D376D"/>
    <w:rsid w:val="001D508A"/>
    <w:rsid w:val="001D69CF"/>
    <w:rsid w:val="001E0833"/>
    <w:rsid w:val="001E0CB6"/>
    <w:rsid w:val="001F0F17"/>
    <w:rsid w:val="001F183C"/>
    <w:rsid w:val="001F5E09"/>
    <w:rsid w:val="00200434"/>
    <w:rsid w:val="00201C11"/>
    <w:rsid w:val="00204684"/>
    <w:rsid w:val="0020648F"/>
    <w:rsid w:val="00207783"/>
    <w:rsid w:val="00207A6C"/>
    <w:rsid w:val="00207F3E"/>
    <w:rsid w:val="002111BF"/>
    <w:rsid w:val="0021244C"/>
    <w:rsid w:val="00216473"/>
    <w:rsid w:val="00216642"/>
    <w:rsid w:val="00217E8D"/>
    <w:rsid w:val="00221C73"/>
    <w:rsid w:val="00226B68"/>
    <w:rsid w:val="00233DBE"/>
    <w:rsid w:val="00244A1C"/>
    <w:rsid w:val="0024677A"/>
    <w:rsid w:val="00246FD4"/>
    <w:rsid w:val="00253BD1"/>
    <w:rsid w:val="00254363"/>
    <w:rsid w:val="00254658"/>
    <w:rsid w:val="00254773"/>
    <w:rsid w:val="00260ED9"/>
    <w:rsid w:val="00266BE9"/>
    <w:rsid w:val="00272FA3"/>
    <w:rsid w:val="002737CE"/>
    <w:rsid w:val="002751F3"/>
    <w:rsid w:val="00283E5E"/>
    <w:rsid w:val="00284C37"/>
    <w:rsid w:val="002871BF"/>
    <w:rsid w:val="002934F3"/>
    <w:rsid w:val="00294951"/>
    <w:rsid w:val="002958B9"/>
    <w:rsid w:val="002A29BA"/>
    <w:rsid w:val="002B1FF5"/>
    <w:rsid w:val="002B32A7"/>
    <w:rsid w:val="002B4507"/>
    <w:rsid w:val="002C0458"/>
    <w:rsid w:val="002C0C70"/>
    <w:rsid w:val="002C3A7A"/>
    <w:rsid w:val="002C5861"/>
    <w:rsid w:val="002C750F"/>
    <w:rsid w:val="002C7576"/>
    <w:rsid w:val="002D002A"/>
    <w:rsid w:val="002D4B89"/>
    <w:rsid w:val="002D730A"/>
    <w:rsid w:val="002E08FF"/>
    <w:rsid w:val="002E59F4"/>
    <w:rsid w:val="002F45EA"/>
    <w:rsid w:val="002F66D9"/>
    <w:rsid w:val="00302914"/>
    <w:rsid w:val="003040FF"/>
    <w:rsid w:val="003053A8"/>
    <w:rsid w:val="00307A3F"/>
    <w:rsid w:val="003119E3"/>
    <w:rsid w:val="003275CF"/>
    <w:rsid w:val="00332C6A"/>
    <w:rsid w:val="00335C39"/>
    <w:rsid w:val="00340F65"/>
    <w:rsid w:val="00343E53"/>
    <w:rsid w:val="003470A8"/>
    <w:rsid w:val="0035714D"/>
    <w:rsid w:val="003576E0"/>
    <w:rsid w:val="00357B4E"/>
    <w:rsid w:val="0036254E"/>
    <w:rsid w:val="00363CB5"/>
    <w:rsid w:val="00372053"/>
    <w:rsid w:val="00372EFE"/>
    <w:rsid w:val="00376B5A"/>
    <w:rsid w:val="00382BDD"/>
    <w:rsid w:val="003852CA"/>
    <w:rsid w:val="00392360"/>
    <w:rsid w:val="003929AF"/>
    <w:rsid w:val="00394D28"/>
    <w:rsid w:val="00394EAA"/>
    <w:rsid w:val="00394EE6"/>
    <w:rsid w:val="00397016"/>
    <w:rsid w:val="003A69EF"/>
    <w:rsid w:val="003B02C1"/>
    <w:rsid w:val="003B1151"/>
    <w:rsid w:val="003C02E9"/>
    <w:rsid w:val="003C4904"/>
    <w:rsid w:val="003C6714"/>
    <w:rsid w:val="003C6C3E"/>
    <w:rsid w:val="003C6DD0"/>
    <w:rsid w:val="003C6F1F"/>
    <w:rsid w:val="003C76AA"/>
    <w:rsid w:val="003D1763"/>
    <w:rsid w:val="003D22B5"/>
    <w:rsid w:val="003D2ED0"/>
    <w:rsid w:val="003D68E9"/>
    <w:rsid w:val="003E4FFC"/>
    <w:rsid w:val="003E5EAF"/>
    <w:rsid w:val="003F0431"/>
    <w:rsid w:val="003F3B25"/>
    <w:rsid w:val="003F6D62"/>
    <w:rsid w:val="003F7324"/>
    <w:rsid w:val="00400090"/>
    <w:rsid w:val="00400D01"/>
    <w:rsid w:val="0040296F"/>
    <w:rsid w:val="00402C48"/>
    <w:rsid w:val="0040686B"/>
    <w:rsid w:val="0040718E"/>
    <w:rsid w:val="0040779C"/>
    <w:rsid w:val="0041236C"/>
    <w:rsid w:val="00412932"/>
    <w:rsid w:val="00412D88"/>
    <w:rsid w:val="00415527"/>
    <w:rsid w:val="00416566"/>
    <w:rsid w:val="00422CEF"/>
    <w:rsid w:val="00427C5E"/>
    <w:rsid w:val="00432218"/>
    <w:rsid w:val="0043379F"/>
    <w:rsid w:val="00442751"/>
    <w:rsid w:val="00444BBE"/>
    <w:rsid w:val="0044541F"/>
    <w:rsid w:val="00445710"/>
    <w:rsid w:val="00447870"/>
    <w:rsid w:val="00453CEE"/>
    <w:rsid w:val="0045675E"/>
    <w:rsid w:val="00461481"/>
    <w:rsid w:val="004700C1"/>
    <w:rsid w:val="00471E8B"/>
    <w:rsid w:val="00474692"/>
    <w:rsid w:val="00480552"/>
    <w:rsid w:val="004819C4"/>
    <w:rsid w:val="0048736E"/>
    <w:rsid w:val="00487E4F"/>
    <w:rsid w:val="00492355"/>
    <w:rsid w:val="00493DAB"/>
    <w:rsid w:val="004A34E0"/>
    <w:rsid w:val="004A3C14"/>
    <w:rsid w:val="004A4FAF"/>
    <w:rsid w:val="004A5F9D"/>
    <w:rsid w:val="004B3197"/>
    <w:rsid w:val="004B42D2"/>
    <w:rsid w:val="004B622B"/>
    <w:rsid w:val="004C19E9"/>
    <w:rsid w:val="004C4657"/>
    <w:rsid w:val="004C4767"/>
    <w:rsid w:val="004D0537"/>
    <w:rsid w:val="004D4F70"/>
    <w:rsid w:val="004D5D8C"/>
    <w:rsid w:val="004E0870"/>
    <w:rsid w:val="004E0997"/>
    <w:rsid w:val="004E6726"/>
    <w:rsid w:val="004F1BE5"/>
    <w:rsid w:val="004F4757"/>
    <w:rsid w:val="004F57EC"/>
    <w:rsid w:val="004F6161"/>
    <w:rsid w:val="00500135"/>
    <w:rsid w:val="00502BB2"/>
    <w:rsid w:val="005042DC"/>
    <w:rsid w:val="00511AB8"/>
    <w:rsid w:val="00514023"/>
    <w:rsid w:val="00515EEC"/>
    <w:rsid w:val="00521769"/>
    <w:rsid w:val="005306FF"/>
    <w:rsid w:val="00532ABD"/>
    <w:rsid w:val="00533175"/>
    <w:rsid w:val="0053335D"/>
    <w:rsid w:val="0053472D"/>
    <w:rsid w:val="00535879"/>
    <w:rsid w:val="005375D8"/>
    <w:rsid w:val="0054163B"/>
    <w:rsid w:val="00542895"/>
    <w:rsid w:val="00544788"/>
    <w:rsid w:val="00544F40"/>
    <w:rsid w:val="0055227A"/>
    <w:rsid w:val="0056070B"/>
    <w:rsid w:val="0056238B"/>
    <w:rsid w:val="00565014"/>
    <w:rsid w:val="00565788"/>
    <w:rsid w:val="00573101"/>
    <w:rsid w:val="00574FD5"/>
    <w:rsid w:val="005817D9"/>
    <w:rsid w:val="0059330D"/>
    <w:rsid w:val="00593C7C"/>
    <w:rsid w:val="0059752D"/>
    <w:rsid w:val="005A72EC"/>
    <w:rsid w:val="005B1538"/>
    <w:rsid w:val="005B3E8B"/>
    <w:rsid w:val="005B3F49"/>
    <w:rsid w:val="005B43F3"/>
    <w:rsid w:val="005B4840"/>
    <w:rsid w:val="005C138C"/>
    <w:rsid w:val="005C3CE1"/>
    <w:rsid w:val="005C6430"/>
    <w:rsid w:val="005D52AB"/>
    <w:rsid w:val="005D55E0"/>
    <w:rsid w:val="005D77BD"/>
    <w:rsid w:val="005E1AB8"/>
    <w:rsid w:val="005F45CC"/>
    <w:rsid w:val="00600C34"/>
    <w:rsid w:val="00601DAB"/>
    <w:rsid w:val="006102E2"/>
    <w:rsid w:val="00610F9E"/>
    <w:rsid w:val="00617810"/>
    <w:rsid w:val="0061791A"/>
    <w:rsid w:val="00620208"/>
    <w:rsid w:val="006231D7"/>
    <w:rsid w:val="00623FAF"/>
    <w:rsid w:val="00626F4A"/>
    <w:rsid w:val="00630A72"/>
    <w:rsid w:val="0063324C"/>
    <w:rsid w:val="00633D71"/>
    <w:rsid w:val="0063478A"/>
    <w:rsid w:val="0063607D"/>
    <w:rsid w:val="006403D0"/>
    <w:rsid w:val="006476BC"/>
    <w:rsid w:val="0065106B"/>
    <w:rsid w:val="00654196"/>
    <w:rsid w:val="006541D1"/>
    <w:rsid w:val="00655384"/>
    <w:rsid w:val="0066108A"/>
    <w:rsid w:val="00662853"/>
    <w:rsid w:val="00667127"/>
    <w:rsid w:val="006713EC"/>
    <w:rsid w:val="006747FC"/>
    <w:rsid w:val="00675831"/>
    <w:rsid w:val="00683BB3"/>
    <w:rsid w:val="006873F8"/>
    <w:rsid w:val="00692DD4"/>
    <w:rsid w:val="006959CC"/>
    <w:rsid w:val="006A05D4"/>
    <w:rsid w:val="006A386D"/>
    <w:rsid w:val="006A3FCF"/>
    <w:rsid w:val="006A5006"/>
    <w:rsid w:val="006B1C4E"/>
    <w:rsid w:val="006B449D"/>
    <w:rsid w:val="006C048B"/>
    <w:rsid w:val="006C0D77"/>
    <w:rsid w:val="006C4BA3"/>
    <w:rsid w:val="006C4D4E"/>
    <w:rsid w:val="006D13E1"/>
    <w:rsid w:val="006D2DC2"/>
    <w:rsid w:val="006D5CFB"/>
    <w:rsid w:val="006E00F1"/>
    <w:rsid w:val="006E2DB3"/>
    <w:rsid w:val="006E5E4F"/>
    <w:rsid w:val="006F0DED"/>
    <w:rsid w:val="006F29BE"/>
    <w:rsid w:val="006F55FE"/>
    <w:rsid w:val="007030C3"/>
    <w:rsid w:val="0070345F"/>
    <w:rsid w:val="00707CDD"/>
    <w:rsid w:val="007126CC"/>
    <w:rsid w:val="00712EE0"/>
    <w:rsid w:val="007167E6"/>
    <w:rsid w:val="007176C5"/>
    <w:rsid w:val="00717A58"/>
    <w:rsid w:val="00720849"/>
    <w:rsid w:val="00720AEE"/>
    <w:rsid w:val="00720D3E"/>
    <w:rsid w:val="00722444"/>
    <w:rsid w:val="00724E3D"/>
    <w:rsid w:val="00726265"/>
    <w:rsid w:val="007311B9"/>
    <w:rsid w:val="0073162F"/>
    <w:rsid w:val="00733781"/>
    <w:rsid w:val="00734854"/>
    <w:rsid w:val="00735B89"/>
    <w:rsid w:val="00736466"/>
    <w:rsid w:val="00737AA1"/>
    <w:rsid w:val="007408C5"/>
    <w:rsid w:val="00744A33"/>
    <w:rsid w:val="00744E60"/>
    <w:rsid w:val="0074624A"/>
    <w:rsid w:val="00746EEC"/>
    <w:rsid w:val="007502AC"/>
    <w:rsid w:val="00757DD7"/>
    <w:rsid w:val="00760357"/>
    <w:rsid w:val="00761145"/>
    <w:rsid w:val="0076313F"/>
    <w:rsid w:val="00763EDC"/>
    <w:rsid w:val="00765F51"/>
    <w:rsid w:val="00767716"/>
    <w:rsid w:val="007727AB"/>
    <w:rsid w:val="00773719"/>
    <w:rsid w:val="00773936"/>
    <w:rsid w:val="0077434D"/>
    <w:rsid w:val="00774AAE"/>
    <w:rsid w:val="007765A5"/>
    <w:rsid w:val="007815B5"/>
    <w:rsid w:val="00783122"/>
    <w:rsid w:val="00784D9E"/>
    <w:rsid w:val="00786095"/>
    <w:rsid w:val="0079212B"/>
    <w:rsid w:val="00793F72"/>
    <w:rsid w:val="00795AAB"/>
    <w:rsid w:val="007A71AF"/>
    <w:rsid w:val="007B0469"/>
    <w:rsid w:val="007B3B60"/>
    <w:rsid w:val="007B47C8"/>
    <w:rsid w:val="007B49BD"/>
    <w:rsid w:val="007B547F"/>
    <w:rsid w:val="007B5560"/>
    <w:rsid w:val="007B7282"/>
    <w:rsid w:val="007B72B2"/>
    <w:rsid w:val="007C1654"/>
    <w:rsid w:val="007C2366"/>
    <w:rsid w:val="007C53F3"/>
    <w:rsid w:val="007C7AE2"/>
    <w:rsid w:val="007D4A2B"/>
    <w:rsid w:val="007D5730"/>
    <w:rsid w:val="007E12DF"/>
    <w:rsid w:val="007E5B1D"/>
    <w:rsid w:val="007F37AB"/>
    <w:rsid w:val="007F3E02"/>
    <w:rsid w:val="007F43EB"/>
    <w:rsid w:val="008026F5"/>
    <w:rsid w:val="00830AA7"/>
    <w:rsid w:val="008312C3"/>
    <w:rsid w:val="0083412B"/>
    <w:rsid w:val="00840F58"/>
    <w:rsid w:val="008563AB"/>
    <w:rsid w:val="00857CC9"/>
    <w:rsid w:val="008614F1"/>
    <w:rsid w:val="0087082E"/>
    <w:rsid w:val="00881EE9"/>
    <w:rsid w:val="00882534"/>
    <w:rsid w:val="00884010"/>
    <w:rsid w:val="0088528A"/>
    <w:rsid w:val="0088531A"/>
    <w:rsid w:val="0089182D"/>
    <w:rsid w:val="00895610"/>
    <w:rsid w:val="00895B9A"/>
    <w:rsid w:val="008960B7"/>
    <w:rsid w:val="00896B98"/>
    <w:rsid w:val="008973AD"/>
    <w:rsid w:val="008A03D6"/>
    <w:rsid w:val="008A0A41"/>
    <w:rsid w:val="008A15D8"/>
    <w:rsid w:val="008A457A"/>
    <w:rsid w:val="008A50D1"/>
    <w:rsid w:val="008A5297"/>
    <w:rsid w:val="008A69BB"/>
    <w:rsid w:val="008B3D7B"/>
    <w:rsid w:val="008C69EB"/>
    <w:rsid w:val="008D16B6"/>
    <w:rsid w:val="008D226F"/>
    <w:rsid w:val="008D3A82"/>
    <w:rsid w:val="008D6F7F"/>
    <w:rsid w:val="008E008F"/>
    <w:rsid w:val="008E1638"/>
    <w:rsid w:val="008E1E3F"/>
    <w:rsid w:val="008E2455"/>
    <w:rsid w:val="008F090C"/>
    <w:rsid w:val="008F19FE"/>
    <w:rsid w:val="008F3160"/>
    <w:rsid w:val="008F356C"/>
    <w:rsid w:val="008F4204"/>
    <w:rsid w:val="008F758A"/>
    <w:rsid w:val="00902C8C"/>
    <w:rsid w:val="009032B1"/>
    <w:rsid w:val="00907205"/>
    <w:rsid w:val="00912D21"/>
    <w:rsid w:val="00913C42"/>
    <w:rsid w:val="0091581C"/>
    <w:rsid w:val="00917E25"/>
    <w:rsid w:val="00922DCA"/>
    <w:rsid w:val="00926C9D"/>
    <w:rsid w:val="00927EBA"/>
    <w:rsid w:val="00933022"/>
    <w:rsid w:val="00936E1D"/>
    <w:rsid w:val="009401C9"/>
    <w:rsid w:val="009420EA"/>
    <w:rsid w:val="0095114C"/>
    <w:rsid w:val="009525AD"/>
    <w:rsid w:val="00954520"/>
    <w:rsid w:val="009557E2"/>
    <w:rsid w:val="00956BFD"/>
    <w:rsid w:val="00957A56"/>
    <w:rsid w:val="0096054B"/>
    <w:rsid w:val="0096109D"/>
    <w:rsid w:val="009611FC"/>
    <w:rsid w:val="009709D6"/>
    <w:rsid w:val="009716CA"/>
    <w:rsid w:val="00972301"/>
    <w:rsid w:val="009743BB"/>
    <w:rsid w:val="00985BCE"/>
    <w:rsid w:val="0098758A"/>
    <w:rsid w:val="009938CA"/>
    <w:rsid w:val="009A1544"/>
    <w:rsid w:val="009A2E67"/>
    <w:rsid w:val="009A7667"/>
    <w:rsid w:val="009B0AA1"/>
    <w:rsid w:val="009C2C78"/>
    <w:rsid w:val="009C35F9"/>
    <w:rsid w:val="009C6EE6"/>
    <w:rsid w:val="009D2355"/>
    <w:rsid w:val="009D2449"/>
    <w:rsid w:val="009D3DE8"/>
    <w:rsid w:val="009D641F"/>
    <w:rsid w:val="009D776C"/>
    <w:rsid w:val="009E181D"/>
    <w:rsid w:val="009E202B"/>
    <w:rsid w:val="009E3543"/>
    <w:rsid w:val="009F08DB"/>
    <w:rsid w:val="009F1035"/>
    <w:rsid w:val="009F1724"/>
    <w:rsid w:val="009F3FB5"/>
    <w:rsid w:val="009F7C4A"/>
    <w:rsid w:val="009F7CC4"/>
    <w:rsid w:val="00A00823"/>
    <w:rsid w:val="00A02136"/>
    <w:rsid w:val="00A0721D"/>
    <w:rsid w:val="00A07F44"/>
    <w:rsid w:val="00A10477"/>
    <w:rsid w:val="00A167A5"/>
    <w:rsid w:val="00A16EF0"/>
    <w:rsid w:val="00A204C6"/>
    <w:rsid w:val="00A20BD1"/>
    <w:rsid w:val="00A259D0"/>
    <w:rsid w:val="00A3279D"/>
    <w:rsid w:val="00A32DC9"/>
    <w:rsid w:val="00A3357B"/>
    <w:rsid w:val="00A354B7"/>
    <w:rsid w:val="00A3670B"/>
    <w:rsid w:val="00A377D6"/>
    <w:rsid w:val="00A42329"/>
    <w:rsid w:val="00A42582"/>
    <w:rsid w:val="00A4285E"/>
    <w:rsid w:val="00A43B32"/>
    <w:rsid w:val="00A460BA"/>
    <w:rsid w:val="00A47FE7"/>
    <w:rsid w:val="00A51F9C"/>
    <w:rsid w:val="00A526AF"/>
    <w:rsid w:val="00A56A3F"/>
    <w:rsid w:val="00A57C7F"/>
    <w:rsid w:val="00A61F2E"/>
    <w:rsid w:val="00A6252D"/>
    <w:rsid w:val="00A64E4E"/>
    <w:rsid w:val="00A66513"/>
    <w:rsid w:val="00A66745"/>
    <w:rsid w:val="00A75A77"/>
    <w:rsid w:val="00A761BD"/>
    <w:rsid w:val="00A81147"/>
    <w:rsid w:val="00A85C72"/>
    <w:rsid w:val="00A878AB"/>
    <w:rsid w:val="00A902B9"/>
    <w:rsid w:val="00A90372"/>
    <w:rsid w:val="00A9260B"/>
    <w:rsid w:val="00A93B4B"/>
    <w:rsid w:val="00A94F09"/>
    <w:rsid w:val="00AA2840"/>
    <w:rsid w:val="00AA7939"/>
    <w:rsid w:val="00AA7C87"/>
    <w:rsid w:val="00AB3FF7"/>
    <w:rsid w:val="00AB762B"/>
    <w:rsid w:val="00AC02D9"/>
    <w:rsid w:val="00AC2777"/>
    <w:rsid w:val="00AC4DB6"/>
    <w:rsid w:val="00AC7519"/>
    <w:rsid w:val="00AE0264"/>
    <w:rsid w:val="00AE4062"/>
    <w:rsid w:val="00AE6AE7"/>
    <w:rsid w:val="00AF00D4"/>
    <w:rsid w:val="00AF09E6"/>
    <w:rsid w:val="00AF1628"/>
    <w:rsid w:val="00AF284D"/>
    <w:rsid w:val="00AF2D1B"/>
    <w:rsid w:val="00AF3EC9"/>
    <w:rsid w:val="00B01B84"/>
    <w:rsid w:val="00B16F33"/>
    <w:rsid w:val="00B17148"/>
    <w:rsid w:val="00B17DA1"/>
    <w:rsid w:val="00B17F03"/>
    <w:rsid w:val="00B23264"/>
    <w:rsid w:val="00B24ED6"/>
    <w:rsid w:val="00B26335"/>
    <w:rsid w:val="00B26C14"/>
    <w:rsid w:val="00B35631"/>
    <w:rsid w:val="00B37C90"/>
    <w:rsid w:val="00B4045A"/>
    <w:rsid w:val="00B41314"/>
    <w:rsid w:val="00B4349C"/>
    <w:rsid w:val="00B46574"/>
    <w:rsid w:val="00B55337"/>
    <w:rsid w:val="00B606CD"/>
    <w:rsid w:val="00B6211E"/>
    <w:rsid w:val="00B63889"/>
    <w:rsid w:val="00B67DAD"/>
    <w:rsid w:val="00B77658"/>
    <w:rsid w:val="00B86800"/>
    <w:rsid w:val="00B86CB8"/>
    <w:rsid w:val="00B8787C"/>
    <w:rsid w:val="00B901CD"/>
    <w:rsid w:val="00B9716A"/>
    <w:rsid w:val="00BA692F"/>
    <w:rsid w:val="00BA6E92"/>
    <w:rsid w:val="00BA7E9C"/>
    <w:rsid w:val="00BB279E"/>
    <w:rsid w:val="00BB2BDF"/>
    <w:rsid w:val="00BB374E"/>
    <w:rsid w:val="00BC0379"/>
    <w:rsid w:val="00BC06CA"/>
    <w:rsid w:val="00BC3A23"/>
    <w:rsid w:val="00BC4009"/>
    <w:rsid w:val="00BD0436"/>
    <w:rsid w:val="00BD0469"/>
    <w:rsid w:val="00BD128F"/>
    <w:rsid w:val="00BD309D"/>
    <w:rsid w:val="00BD32C6"/>
    <w:rsid w:val="00BD4C1C"/>
    <w:rsid w:val="00BD77D8"/>
    <w:rsid w:val="00BD7920"/>
    <w:rsid w:val="00BE0B95"/>
    <w:rsid w:val="00BE3DF9"/>
    <w:rsid w:val="00BE4099"/>
    <w:rsid w:val="00BE7D02"/>
    <w:rsid w:val="00BF167C"/>
    <w:rsid w:val="00BF16E2"/>
    <w:rsid w:val="00BF70E1"/>
    <w:rsid w:val="00C02FD6"/>
    <w:rsid w:val="00C05C49"/>
    <w:rsid w:val="00C10900"/>
    <w:rsid w:val="00C10FB6"/>
    <w:rsid w:val="00C13263"/>
    <w:rsid w:val="00C138C7"/>
    <w:rsid w:val="00C161D3"/>
    <w:rsid w:val="00C16CEC"/>
    <w:rsid w:val="00C2042D"/>
    <w:rsid w:val="00C23457"/>
    <w:rsid w:val="00C261FC"/>
    <w:rsid w:val="00C26FD2"/>
    <w:rsid w:val="00C35792"/>
    <w:rsid w:val="00C36D2D"/>
    <w:rsid w:val="00C41268"/>
    <w:rsid w:val="00C41D1B"/>
    <w:rsid w:val="00C51B78"/>
    <w:rsid w:val="00C526DC"/>
    <w:rsid w:val="00C5379E"/>
    <w:rsid w:val="00C53E3A"/>
    <w:rsid w:val="00C54D05"/>
    <w:rsid w:val="00C56DA4"/>
    <w:rsid w:val="00C57A01"/>
    <w:rsid w:val="00C57A27"/>
    <w:rsid w:val="00C61B06"/>
    <w:rsid w:val="00C61E9B"/>
    <w:rsid w:val="00C63763"/>
    <w:rsid w:val="00C6428C"/>
    <w:rsid w:val="00C720A9"/>
    <w:rsid w:val="00C72C02"/>
    <w:rsid w:val="00C7395F"/>
    <w:rsid w:val="00C73B83"/>
    <w:rsid w:val="00C753D7"/>
    <w:rsid w:val="00C76DF8"/>
    <w:rsid w:val="00C77DE1"/>
    <w:rsid w:val="00C85912"/>
    <w:rsid w:val="00C90222"/>
    <w:rsid w:val="00C91456"/>
    <w:rsid w:val="00C9156E"/>
    <w:rsid w:val="00C91DE0"/>
    <w:rsid w:val="00C92AA4"/>
    <w:rsid w:val="00C94F17"/>
    <w:rsid w:val="00C95066"/>
    <w:rsid w:val="00C95502"/>
    <w:rsid w:val="00CA0BA8"/>
    <w:rsid w:val="00CA2506"/>
    <w:rsid w:val="00CA7E29"/>
    <w:rsid w:val="00CB07F2"/>
    <w:rsid w:val="00CB10D4"/>
    <w:rsid w:val="00CC11EB"/>
    <w:rsid w:val="00CC1AA7"/>
    <w:rsid w:val="00CC5110"/>
    <w:rsid w:val="00CD1FF6"/>
    <w:rsid w:val="00CD23AF"/>
    <w:rsid w:val="00CD37BD"/>
    <w:rsid w:val="00CD3ECF"/>
    <w:rsid w:val="00CD411D"/>
    <w:rsid w:val="00CD442C"/>
    <w:rsid w:val="00CF0518"/>
    <w:rsid w:val="00CF5BD8"/>
    <w:rsid w:val="00D018C3"/>
    <w:rsid w:val="00D01DD5"/>
    <w:rsid w:val="00D027E8"/>
    <w:rsid w:val="00D041AB"/>
    <w:rsid w:val="00D26CBF"/>
    <w:rsid w:val="00D31799"/>
    <w:rsid w:val="00D320EB"/>
    <w:rsid w:val="00D331F4"/>
    <w:rsid w:val="00D360C8"/>
    <w:rsid w:val="00D41FCD"/>
    <w:rsid w:val="00D4363A"/>
    <w:rsid w:val="00D4714E"/>
    <w:rsid w:val="00D50416"/>
    <w:rsid w:val="00D5322A"/>
    <w:rsid w:val="00D57783"/>
    <w:rsid w:val="00D63B06"/>
    <w:rsid w:val="00D63EA1"/>
    <w:rsid w:val="00D65860"/>
    <w:rsid w:val="00D6644F"/>
    <w:rsid w:val="00D66B9C"/>
    <w:rsid w:val="00D67188"/>
    <w:rsid w:val="00D70843"/>
    <w:rsid w:val="00D70FB6"/>
    <w:rsid w:val="00D77A41"/>
    <w:rsid w:val="00D83245"/>
    <w:rsid w:val="00D8444C"/>
    <w:rsid w:val="00D87373"/>
    <w:rsid w:val="00D87A22"/>
    <w:rsid w:val="00D92A9A"/>
    <w:rsid w:val="00D93639"/>
    <w:rsid w:val="00D94B0A"/>
    <w:rsid w:val="00D9607A"/>
    <w:rsid w:val="00DA7066"/>
    <w:rsid w:val="00DA7F7E"/>
    <w:rsid w:val="00DB1EBA"/>
    <w:rsid w:val="00DB1F24"/>
    <w:rsid w:val="00DB2059"/>
    <w:rsid w:val="00DB30FD"/>
    <w:rsid w:val="00DB3249"/>
    <w:rsid w:val="00DB3B4D"/>
    <w:rsid w:val="00DB52ED"/>
    <w:rsid w:val="00DB794E"/>
    <w:rsid w:val="00DC3165"/>
    <w:rsid w:val="00DC340D"/>
    <w:rsid w:val="00DC3477"/>
    <w:rsid w:val="00DC39E9"/>
    <w:rsid w:val="00DC6E34"/>
    <w:rsid w:val="00DC70F0"/>
    <w:rsid w:val="00DC73C9"/>
    <w:rsid w:val="00DC7472"/>
    <w:rsid w:val="00DD3EDD"/>
    <w:rsid w:val="00DE00C8"/>
    <w:rsid w:val="00DE30CB"/>
    <w:rsid w:val="00DE50CD"/>
    <w:rsid w:val="00DE5D29"/>
    <w:rsid w:val="00DE76FA"/>
    <w:rsid w:val="00DF0D09"/>
    <w:rsid w:val="00E01D48"/>
    <w:rsid w:val="00E06408"/>
    <w:rsid w:val="00E13CD7"/>
    <w:rsid w:val="00E166A9"/>
    <w:rsid w:val="00E16789"/>
    <w:rsid w:val="00E2373D"/>
    <w:rsid w:val="00E25268"/>
    <w:rsid w:val="00E25DA8"/>
    <w:rsid w:val="00E26336"/>
    <w:rsid w:val="00E35152"/>
    <w:rsid w:val="00E46DBD"/>
    <w:rsid w:val="00E4779C"/>
    <w:rsid w:val="00E50F23"/>
    <w:rsid w:val="00E5138C"/>
    <w:rsid w:val="00E523E4"/>
    <w:rsid w:val="00E548DD"/>
    <w:rsid w:val="00E565F7"/>
    <w:rsid w:val="00E57CB4"/>
    <w:rsid w:val="00E63D58"/>
    <w:rsid w:val="00E668B8"/>
    <w:rsid w:val="00E73BC1"/>
    <w:rsid w:val="00E76FA3"/>
    <w:rsid w:val="00E77CC1"/>
    <w:rsid w:val="00E8251F"/>
    <w:rsid w:val="00E86879"/>
    <w:rsid w:val="00E922B6"/>
    <w:rsid w:val="00E9781F"/>
    <w:rsid w:val="00EA616E"/>
    <w:rsid w:val="00EB06A4"/>
    <w:rsid w:val="00EB15EA"/>
    <w:rsid w:val="00EB29D9"/>
    <w:rsid w:val="00EB65E0"/>
    <w:rsid w:val="00EC0B52"/>
    <w:rsid w:val="00EC1014"/>
    <w:rsid w:val="00ED0818"/>
    <w:rsid w:val="00ED0CE7"/>
    <w:rsid w:val="00ED2081"/>
    <w:rsid w:val="00ED77B3"/>
    <w:rsid w:val="00ED7B0F"/>
    <w:rsid w:val="00EE4829"/>
    <w:rsid w:val="00EE58AC"/>
    <w:rsid w:val="00EE60CC"/>
    <w:rsid w:val="00EE60CD"/>
    <w:rsid w:val="00EE6569"/>
    <w:rsid w:val="00EF64AE"/>
    <w:rsid w:val="00F01981"/>
    <w:rsid w:val="00F022FD"/>
    <w:rsid w:val="00F069A8"/>
    <w:rsid w:val="00F06E58"/>
    <w:rsid w:val="00F1545B"/>
    <w:rsid w:val="00F15883"/>
    <w:rsid w:val="00F166B1"/>
    <w:rsid w:val="00F2445C"/>
    <w:rsid w:val="00F25595"/>
    <w:rsid w:val="00F259D8"/>
    <w:rsid w:val="00F335A9"/>
    <w:rsid w:val="00F35EA7"/>
    <w:rsid w:val="00F36F7B"/>
    <w:rsid w:val="00F437C0"/>
    <w:rsid w:val="00F47D8B"/>
    <w:rsid w:val="00F47EF4"/>
    <w:rsid w:val="00F51D49"/>
    <w:rsid w:val="00F55DFC"/>
    <w:rsid w:val="00F57F6C"/>
    <w:rsid w:val="00F625F1"/>
    <w:rsid w:val="00F62DB0"/>
    <w:rsid w:val="00F64C38"/>
    <w:rsid w:val="00F65256"/>
    <w:rsid w:val="00F66868"/>
    <w:rsid w:val="00F7067E"/>
    <w:rsid w:val="00F71409"/>
    <w:rsid w:val="00F7186A"/>
    <w:rsid w:val="00F721F0"/>
    <w:rsid w:val="00F75881"/>
    <w:rsid w:val="00F75CA6"/>
    <w:rsid w:val="00F846D7"/>
    <w:rsid w:val="00F86A2C"/>
    <w:rsid w:val="00F9053C"/>
    <w:rsid w:val="00F9715C"/>
    <w:rsid w:val="00FB30B1"/>
    <w:rsid w:val="00FC0710"/>
    <w:rsid w:val="00FC0911"/>
    <w:rsid w:val="00FC39EC"/>
    <w:rsid w:val="00FD0696"/>
    <w:rsid w:val="00FD4D9F"/>
    <w:rsid w:val="00FE1448"/>
    <w:rsid w:val="00FE18C7"/>
    <w:rsid w:val="00FE70D1"/>
    <w:rsid w:val="00FF5747"/>
    <w:rsid w:val="00FF690B"/>
    <w:rsid w:val="06B41A79"/>
    <w:rsid w:val="08255071"/>
    <w:rsid w:val="15C54345"/>
    <w:rsid w:val="37034CCD"/>
    <w:rsid w:val="39FB10B4"/>
    <w:rsid w:val="3AB2526D"/>
    <w:rsid w:val="3FD5484C"/>
    <w:rsid w:val="424C2B76"/>
    <w:rsid w:val="4D1B03F9"/>
    <w:rsid w:val="560A1467"/>
    <w:rsid w:val="64BB318E"/>
    <w:rsid w:val="65014B38"/>
    <w:rsid w:val="66D50EBF"/>
    <w:rsid w:val="6E707651"/>
    <w:rsid w:val="7F956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B303A3-AE18-4115-829E-CED6637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iPriority="0"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qFormat="1"/>
    <w:lsdException w:name="Body Text Indent 2" w:semiHidden="1" w:unhideWhenUsed="1" w:qFormat="1"/>
    <w:lsdException w:name="Body Text Indent 3" w:semiHidden="1" w:uiPriority="0"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120" w:after="120" w:line="500" w:lineRule="exact"/>
      <w:outlineLvl w:val="1"/>
    </w:pPr>
    <w:rPr>
      <w:rFonts w:ascii="仿宋_GB2312" w:eastAsia="仿宋_GB2312" w:hAnsi="Arial" w:cs="Times New Roman"/>
      <w:b/>
      <w:bCs/>
      <w:sz w:val="28"/>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1260"/>
      <w:jc w:val="left"/>
    </w:pPr>
    <w:rPr>
      <w:rFonts w:cstheme="minorHAnsi"/>
      <w:sz w:val="18"/>
      <w:szCs w:val="18"/>
    </w:rPr>
  </w:style>
  <w:style w:type="paragraph" w:styleId="a3">
    <w:name w:val="Normal Indent"/>
    <w:basedOn w:val="a"/>
    <w:link w:val="Char"/>
    <w:qFormat/>
    <w:pPr>
      <w:spacing w:line="500" w:lineRule="exact"/>
      <w:ind w:firstLineChars="200" w:firstLine="200"/>
    </w:pPr>
    <w:rPr>
      <w:rFonts w:eastAsia="宋体"/>
      <w:sz w:val="24"/>
      <w:szCs w:val="24"/>
    </w:rPr>
  </w:style>
  <w:style w:type="paragraph" w:styleId="30">
    <w:name w:val="Body Text 3"/>
    <w:basedOn w:val="a"/>
    <w:link w:val="3Char0"/>
    <w:uiPriority w:val="99"/>
    <w:unhideWhenUsed/>
    <w:qFormat/>
    <w:pPr>
      <w:spacing w:after="120"/>
    </w:pPr>
    <w:rPr>
      <w:sz w:val="16"/>
      <w:szCs w:val="16"/>
    </w:rPr>
  </w:style>
  <w:style w:type="paragraph" w:styleId="a4">
    <w:name w:val="Body Text"/>
    <w:basedOn w:val="a"/>
    <w:link w:val="Char0"/>
    <w:qFormat/>
    <w:pPr>
      <w:spacing w:after="120"/>
    </w:pPr>
    <w:rPr>
      <w:rFonts w:eastAsia="宋体"/>
      <w:szCs w:val="24"/>
    </w:rPr>
  </w:style>
  <w:style w:type="paragraph" w:styleId="a5">
    <w:name w:val="Body Text Indent"/>
    <w:basedOn w:val="a"/>
    <w:link w:val="Char1"/>
    <w:uiPriority w:val="99"/>
    <w:unhideWhenUsed/>
    <w:qFormat/>
    <w:pPr>
      <w:spacing w:after="120"/>
      <w:ind w:leftChars="200" w:left="420"/>
    </w:pPr>
  </w:style>
  <w:style w:type="paragraph" w:styleId="5">
    <w:name w:val="toc 5"/>
    <w:basedOn w:val="a"/>
    <w:next w:val="a"/>
    <w:uiPriority w:val="39"/>
    <w:unhideWhenUsed/>
    <w:pPr>
      <w:ind w:left="840"/>
      <w:jc w:val="left"/>
    </w:pPr>
    <w:rPr>
      <w:rFonts w:cstheme="minorHAnsi"/>
      <w:sz w:val="18"/>
      <w:szCs w:val="18"/>
    </w:rPr>
  </w:style>
  <w:style w:type="paragraph" w:styleId="31">
    <w:name w:val="toc 3"/>
    <w:basedOn w:val="a"/>
    <w:next w:val="a"/>
    <w:uiPriority w:val="39"/>
    <w:unhideWhenUsed/>
    <w:qFormat/>
    <w:pPr>
      <w:ind w:left="420"/>
      <w:jc w:val="left"/>
    </w:pPr>
    <w:rPr>
      <w:rFonts w:cstheme="minorHAnsi"/>
      <w:i/>
      <w:iCs/>
      <w:sz w:val="20"/>
      <w:szCs w:val="20"/>
    </w:rPr>
  </w:style>
  <w:style w:type="paragraph" w:styleId="8">
    <w:name w:val="toc 8"/>
    <w:basedOn w:val="a"/>
    <w:next w:val="a"/>
    <w:uiPriority w:val="39"/>
    <w:unhideWhenUsed/>
    <w:qFormat/>
    <w:pPr>
      <w:ind w:left="1470"/>
      <w:jc w:val="left"/>
    </w:pPr>
    <w:rPr>
      <w:rFonts w:cstheme="minorHAnsi"/>
      <w:sz w:val="18"/>
      <w:szCs w:val="18"/>
    </w:rPr>
  </w:style>
  <w:style w:type="paragraph" w:styleId="20">
    <w:name w:val="Body Text Indent 2"/>
    <w:basedOn w:val="a"/>
    <w:link w:val="2Char0"/>
    <w:uiPriority w:val="99"/>
    <w:unhideWhenUsed/>
    <w:qFormat/>
    <w:pPr>
      <w:spacing w:after="120" w:line="480" w:lineRule="auto"/>
      <w:ind w:leftChars="200" w:left="42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rFonts w:cstheme="minorHAnsi"/>
      <w:b/>
      <w:bCs/>
      <w:caps/>
      <w:sz w:val="20"/>
      <w:szCs w:val="20"/>
    </w:rPr>
  </w:style>
  <w:style w:type="paragraph" w:styleId="4">
    <w:name w:val="toc 4"/>
    <w:basedOn w:val="a"/>
    <w:next w:val="a"/>
    <w:uiPriority w:val="39"/>
    <w:unhideWhenUsed/>
    <w:qFormat/>
    <w:pPr>
      <w:ind w:left="630"/>
      <w:jc w:val="left"/>
    </w:pPr>
    <w:rPr>
      <w:rFonts w:cstheme="minorHAnsi"/>
      <w:sz w:val="18"/>
      <w:szCs w:val="18"/>
    </w:rPr>
  </w:style>
  <w:style w:type="paragraph" w:styleId="6">
    <w:name w:val="toc 6"/>
    <w:basedOn w:val="a"/>
    <w:next w:val="a"/>
    <w:uiPriority w:val="39"/>
    <w:unhideWhenUsed/>
    <w:qFormat/>
    <w:pPr>
      <w:ind w:left="1050"/>
      <w:jc w:val="left"/>
    </w:pPr>
    <w:rPr>
      <w:rFonts w:cstheme="minorHAnsi"/>
      <w:sz w:val="18"/>
      <w:szCs w:val="18"/>
    </w:rPr>
  </w:style>
  <w:style w:type="paragraph" w:styleId="32">
    <w:name w:val="Body Text Indent 3"/>
    <w:basedOn w:val="a"/>
    <w:link w:val="3Char1"/>
    <w:qFormat/>
    <w:pPr>
      <w:ind w:leftChars="171" w:left="359" w:firstLineChars="200" w:firstLine="480"/>
    </w:pPr>
    <w:rPr>
      <w:rFonts w:eastAsia="宋体"/>
      <w:sz w:val="24"/>
      <w:szCs w:val="24"/>
    </w:rPr>
  </w:style>
  <w:style w:type="paragraph" w:styleId="21">
    <w:name w:val="toc 2"/>
    <w:basedOn w:val="a"/>
    <w:next w:val="a"/>
    <w:uiPriority w:val="39"/>
    <w:unhideWhenUsed/>
    <w:qFormat/>
    <w:pPr>
      <w:ind w:left="210"/>
      <w:jc w:val="left"/>
    </w:pPr>
    <w:rPr>
      <w:rFonts w:cstheme="minorHAnsi"/>
      <w:smallCaps/>
      <w:sz w:val="20"/>
      <w:szCs w:val="20"/>
    </w:rPr>
  </w:style>
  <w:style w:type="paragraph" w:styleId="9">
    <w:name w:val="toc 9"/>
    <w:basedOn w:val="a"/>
    <w:next w:val="a"/>
    <w:uiPriority w:val="39"/>
    <w:unhideWhenUsed/>
    <w:qFormat/>
    <w:pPr>
      <w:ind w:left="1680"/>
      <w:jc w:val="left"/>
    </w:pPr>
    <w:rPr>
      <w:rFonts w:cstheme="minorHAnsi"/>
      <w:sz w:val="18"/>
      <w:szCs w:val="18"/>
    </w:rPr>
  </w:style>
  <w:style w:type="paragraph" w:styleId="22">
    <w:name w:val="Body Text 2"/>
    <w:basedOn w:val="a"/>
    <w:link w:val="2Char1"/>
    <w:qFormat/>
    <w:pPr>
      <w:spacing w:after="120" w:line="480" w:lineRule="auto"/>
    </w:pPr>
    <w:rPr>
      <w:rFonts w:eastAsia="宋体"/>
      <w:szCs w:val="24"/>
    </w:rPr>
  </w:style>
  <w:style w:type="paragraph" w:styleId="a9">
    <w:name w:val="Normal (Web)"/>
    <w:basedOn w:val="a"/>
    <w:uiPriority w:val="99"/>
    <w:unhideWhenUsed/>
    <w:qFormat/>
    <w:rPr>
      <w:rFonts w:ascii="Times New Roman" w:hAnsi="Times New Roman" w:cs="Times New Roman"/>
      <w:sz w:val="24"/>
      <w:szCs w:val="24"/>
    </w:rPr>
  </w:style>
  <w:style w:type="paragraph" w:styleId="aa">
    <w:name w:val="Title"/>
    <w:basedOn w:val="a"/>
    <w:next w:val="a"/>
    <w:uiPriority w:val="10"/>
    <w:qFormat/>
    <w:pPr>
      <w:spacing w:before="100" w:after="100"/>
      <w:outlineLvl w:val="0"/>
    </w:pPr>
    <w:rPr>
      <w:rFonts w:cstheme="majorBidi"/>
      <w:b/>
      <w:bCs/>
      <w:sz w:val="32"/>
      <w:szCs w:val="32"/>
    </w:rPr>
  </w:style>
  <w:style w:type="character" w:styleId="ab">
    <w:name w:val="Hyperlink"/>
    <w:uiPriority w:val="99"/>
    <w:qFormat/>
    <w:rPr>
      <w:color w:val="0000FF"/>
      <w:u w:val="single"/>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qFormat/>
    <w:rPr>
      <w:rFonts w:ascii="仿宋_GB2312" w:eastAsia="仿宋_GB2312" w:hAnsi="Arial" w:cs="Times New Roman"/>
      <w:b/>
      <w:bCs/>
      <w:sz w:val="28"/>
      <w:szCs w:val="32"/>
    </w:rPr>
  </w:style>
  <w:style w:type="character" w:customStyle="1" w:styleId="Char">
    <w:name w:val="正文缩进 Char"/>
    <w:link w:val="a3"/>
    <w:qFormat/>
    <w:rPr>
      <w:rFonts w:eastAsia="宋体"/>
      <w:sz w:val="24"/>
      <w:szCs w:val="24"/>
    </w:rPr>
  </w:style>
  <w:style w:type="paragraph" w:customStyle="1" w:styleId="ad">
    <w:name w:val="正文(首行缩进)"/>
    <w:basedOn w:val="a"/>
    <w:qFormat/>
    <w:pPr>
      <w:spacing w:line="500" w:lineRule="exact"/>
      <w:ind w:firstLineChars="200" w:firstLine="480"/>
    </w:pPr>
    <w:rPr>
      <w:rFonts w:ascii="宋体" w:eastAsia="宋体" w:hAnsi="宋体" w:cs="Times New Roman"/>
      <w:snapToGrid w:val="0"/>
      <w:color w:val="0000FF"/>
      <w:sz w:val="24"/>
      <w:szCs w:val="24"/>
    </w:rPr>
  </w:style>
  <w:style w:type="character" w:customStyle="1" w:styleId="3Char1">
    <w:name w:val="正文文本缩进 3 Char"/>
    <w:link w:val="32"/>
    <w:qFormat/>
    <w:rPr>
      <w:rFonts w:eastAsia="宋体"/>
      <w:sz w:val="24"/>
      <w:szCs w:val="24"/>
    </w:rPr>
  </w:style>
  <w:style w:type="character" w:customStyle="1" w:styleId="3Char10">
    <w:name w:val="正文文本缩进 3 Char1"/>
    <w:basedOn w:val="a0"/>
    <w:uiPriority w:val="99"/>
    <w:semiHidden/>
    <w:qFormat/>
    <w:rPr>
      <w:sz w:val="16"/>
      <w:szCs w:val="16"/>
    </w:rPr>
  </w:style>
  <w:style w:type="paragraph" w:customStyle="1" w:styleId="ae">
    <w:name w:val="表文字"/>
    <w:basedOn w:val="a9"/>
    <w:uiPriority w:val="99"/>
    <w:qFormat/>
    <w:pPr>
      <w:widowControl/>
      <w:jc w:val="center"/>
    </w:pPr>
    <w:rPr>
      <w:rFonts w:ascii="宋体" w:eastAsia="宋体" w:hAnsi="宋体"/>
      <w:kern w:val="0"/>
      <w:sz w:val="21"/>
      <w:szCs w:val="21"/>
    </w:rPr>
  </w:style>
  <w:style w:type="character" w:customStyle="1" w:styleId="Char1">
    <w:name w:val="正文文本缩进 Char"/>
    <w:basedOn w:val="a0"/>
    <w:link w:val="a5"/>
    <w:uiPriority w:val="99"/>
    <w:semiHidden/>
    <w:qFormat/>
  </w:style>
  <w:style w:type="character" w:customStyle="1" w:styleId="CharChar">
    <w:name w:val="首行缩进 Char Char"/>
    <w:link w:val="af"/>
    <w:qFormat/>
    <w:rPr>
      <w:rFonts w:eastAsia="宋体"/>
      <w:sz w:val="24"/>
      <w:szCs w:val="24"/>
    </w:rPr>
  </w:style>
  <w:style w:type="paragraph" w:customStyle="1" w:styleId="af">
    <w:name w:val="首行缩进"/>
    <w:basedOn w:val="a"/>
    <w:link w:val="CharChar"/>
    <w:qFormat/>
    <w:pPr>
      <w:spacing w:line="360" w:lineRule="auto"/>
      <w:ind w:firstLineChars="200" w:firstLine="480"/>
    </w:pPr>
    <w:rPr>
      <w:rFonts w:eastAsia="宋体"/>
      <w:sz w:val="24"/>
      <w:szCs w:val="24"/>
    </w:rPr>
  </w:style>
  <w:style w:type="character" w:customStyle="1" w:styleId="CharChar0">
    <w:name w:val="表标题 Char Char"/>
    <w:link w:val="af0"/>
    <w:qFormat/>
    <w:rPr>
      <w:rFonts w:eastAsia="宋体"/>
      <w:b/>
      <w:bCs/>
      <w:sz w:val="24"/>
      <w:szCs w:val="24"/>
    </w:rPr>
  </w:style>
  <w:style w:type="paragraph" w:customStyle="1" w:styleId="af0">
    <w:name w:val="表标题"/>
    <w:basedOn w:val="a5"/>
    <w:link w:val="CharChar0"/>
    <w:qFormat/>
    <w:pPr>
      <w:spacing w:after="0" w:line="500" w:lineRule="exact"/>
      <w:ind w:leftChars="0" w:left="0"/>
      <w:jc w:val="center"/>
    </w:pPr>
    <w:rPr>
      <w:rFonts w:eastAsia="宋体"/>
      <w:b/>
      <w:bCs/>
      <w:sz w:val="24"/>
      <w:szCs w:val="24"/>
    </w:rPr>
  </w:style>
  <w:style w:type="character" w:customStyle="1" w:styleId="3Char0">
    <w:name w:val="正文文本 3 Char"/>
    <w:basedOn w:val="a0"/>
    <w:link w:val="30"/>
    <w:uiPriority w:val="99"/>
    <w:qFormat/>
    <w:rPr>
      <w:sz w:val="16"/>
      <w:szCs w:val="16"/>
    </w:rPr>
  </w:style>
  <w:style w:type="character" w:customStyle="1" w:styleId="CharChar1">
    <w:name w:val="表格文字 Char Char"/>
    <w:link w:val="af1"/>
    <w:qFormat/>
    <w:rPr>
      <w:szCs w:val="24"/>
    </w:rPr>
  </w:style>
  <w:style w:type="paragraph" w:customStyle="1" w:styleId="af1">
    <w:name w:val="表格文字"/>
    <w:basedOn w:val="a"/>
    <w:link w:val="CharChar1"/>
    <w:qFormat/>
    <w:pPr>
      <w:spacing w:line="240" w:lineRule="atLeast"/>
      <w:jc w:val="center"/>
    </w:pPr>
    <w:rPr>
      <w:szCs w:val="24"/>
    </w:rPr>
  </w:style>
  <w:style w:type="paragraph" w:customStyle="1" w:styleId="af2">
    <w:name w:val="报告书表格"/>
    <w:basedOn w:val="a"/>
    <w:qFormat/>
    <w:pPr>
      <w:adjustRightInd w:val="0"/>
      <w:spacing w:line="320" w:lineRule="exact"/>
      <w:jc w:val="center"/>
      <w:textAlignment w:val="baseline"/>
    </w:pPr>
    <w:rPr>
      <w:rFonts w:ascii="楷体_GB2312" w:eastAsia="楷体_GB2312" w:hAnsi="宋体" w:cs="Times New Roman"/>
      <w:color w:val="0000FF"/>
      <w:kern w:val="0"/>
      <w:szCs w:val="21"/>
    </w:rPr>
  </w:style>
  <w:style w:type="character" w:customStyle="1" w:styleId="CharChar2">
    <w:name w:val="图表文字 Char Char"/>
    <w:link w:val="af3"/>
    <w:qFormat/>
    <w:rPr>
      <w:rFonts w:eastAsia="宋体"/>
      <w:bCs/>
    </w:rPr>
  </w:style>
  <w:style w:type="paragraph" w:customStyle="1" w:styleId="af3">
    <w:name w:val="图表文字"/>
    <w:basedOn w:val="a"/>
    <w:link w:val="CharChar2"/>
    <w:qFormat/>
    <w:pPr>
      <w:spacing w:line="300" w:lineRule="exact"/>
      <w:jc w:val="center"/>
    </w:pPr>
    <w:rPr>
      <w:rFonts w:eastAsia="宋体"/>
      <w:bCs/>
    </w:rPr>
  </w:style>
  <w:style w:type="paragraph" w:customStyle="1" w:styleId="23">
    <w:name w:val="正文缩进2"/>
    <w:basedOn w:val="a"/>
    <w:qFormat/>
    <w:pPr>
      <w:spacing w:line="500" w:lineRule="exact"/>
      <w:ind w:firstLineChars="200" w:firstLine="200"/>
    </w:pPr>
    <w:rPr>
      <w:rFonts w:ascii="Times New Roman" w:eastAsia="宋体" w:hAnsi="Times New Roman" w:cs="Times New Roman"/>
      <w:sz w:val="24"/>
      <w:szCs w:val="24"/>
    </w:rPr>
  </w:style>
  <w:style w:type="character" w:customStyle="1" w:styleId="2Char1">
    <w:name w:val="正文文本 2 Char"/>
    <w:link w:val="22"/>
    <w:qFormat/>
    <w:rPr>
      <w:rFonts w:eastAsia="宋体"/>
      <w:szCs w:val="24"/>
    </w:rPr>
  </w:style>
  <w:style w:type="character" w:customStyle="1" w:styleId="2Char10">
    <w:name w:val="正文文本 2 Char1"/>
    <w:basedOn w:val="a0"/>
    <w:uiPriority w:val="99"/>
    <w:semiHidden/>
    <w:qFormat/>
  </w:style>
  <w:style w:type="character" w:customStyle="1" w:styleId="2Char0">
    <w:name w:val="正文文本缩进 2 Char"/>
    <w:basedOn w:val="a0"/>
    <w:link w:val="20"/>
    <w:uiPriority w:val="99"/>
    <w:qFormat/>
  </w:style>
  <w:style w:type="character" w:customStyle="1" w:styleId="Char0">
    <w:name w:val="正文文本 Char"/>
    <w:link w:val="a4"/>
    <w:qFormat/>
    <w:rPr>
      <w:rFonts w:eastAsia="宋体"/>
      <w:szCs w:val="24"/>
    </w:rPr>
  </w:style>
  <w:style w:type="character" w:customStyle="1" w:styleId="Char10">
    <w:name w:val="正文文本 Char1"/>
    <w:basedOn w:val="a0"/>
    <w:uiPriority w:val="99"/>
    <w:semiHidden/>
    <w:qFormat/>
  </w:style>
  <w:style w:type="paragraph" w:customStyle="1" w:styleId="12">
    <w:name w:val="正文文本缩进1"/>
    <w:basedOn w:val="a"/>
    <w:qFormat/>
    <w:pPr>
      <w:adjustRightInd w:val="0"/>
      <w:spacing w:after="120" w:line="360" w:lineRule="auto"/>
      <w:ind w:leftChars="200" w:left="420" w:firstLineChars="200" w:firstLine="200"/>
      <w:textAlignment w:val="baseline"/>
    </w:pPr>
    <w:rPr>
      <w:rFonts w:ascii="Times New Roman" w:eastAsia="宋体" w:hAnsi="Times New Roman" w:cs="Times New Roman"/>
      <w:sz w:val="24"/>
      <w:szCs w:val="24"/>
    </w:rPr>
  </w:style>
  <w:style w:type="paragraph" w:customStyle="1" w:styleId="BodyTextIndent1">
    <w:name w:val="Body Text Indent1"/>
    <w:basedOn w:val="a"/>
    <w:qFormat/>
    <w:pPr>
      <w:adjustRightInd w:val="0"/>
      <w:spacing w:after="120" w:line="360" w:lineRule="auto"/>
      <w:ind w:leftChars="200" w:left="420" w:firstLineChars="200" w:firstLine="200"/>
      <w:textAlignment w:val="baseline"/>
    </w:pPr>
    <w:rPr>
      <w:rFonts w:ascii="Times New Roman" w:eastAsia="宋体" w:hAnsi="Times New Roman" w:cs="Times New Roman"/>
      <w:sz w:val="24"/>
      <w:szCs w:val="24"/>
    </w:rPr>
  </w:style>
  <w:style w:type="paragraph" w:customStyle="1" w:styleId="33zymH3111GB231266">
    <w:name w:val="样式 标题 3标题 3zymH3条标题1.1.1 + 楷体_GB2312 段前: 6 磅 段后: 6 磅 行距: 固..."/>
    <w:basedOn w:val="3"/>
    <w:qFormat/>
    <w:pPr>
      <w:widowControl/>
      <w:spacing w:before="120" w:after="120" w:line="500" w:lineRule="exact"/>
      <w:jc w:val="left"/>
    </w:pPr>
    <w:rPr>
      <w:rFonts w:ascii="楷体_GB2312" w:eastAsia="楷体_GB2312" w:hAnsi="宋体" w:cs="宋体"/>
      <w:kern w:val="0"/>
      <w:sz w:val="28"/>
      <w:szCs w:val="20"/>
    </w:rPr>
  </w:style>
  <w:style w:type="character" w:customStyle="1" w:styleId="3Char">
    <w:name w:val="标题 3 Char"/>
    <w:basedOn w:val="a0"/>
    <w:link w:val="3"/>
    <w:uiPriority w:val="9"/>
    <w:semiHidden/>
    <w:qFormat/>
    <w:rPr>
      <w:b/>
      <w:bCs/>
      <w:sz w:val="32"/>
      <w:szCs w:val="32"/>
    </w:rPr>
  </w:style>
  <w:style w:type="paragraph" w:customStyle="1" w:styleId="40">
    <w:name w:val="标题正4"/>
    <w:basedOn w:val="a"/>
    <w:qFormat/>
    <w:pPr>
      <w:spacing w:line="300" w:lineRule="exact"/>
      <w:jc w:val="center"/>
    </w:pPr>
    <w:rPr>
      <w:rFonts w:ascii="宋体" w:eastAsia="宋体" w:hAnsi="宋体" w:cs="Times New Roman"/>
      <w:color w:val="000000"/>
      <w:szCs w:val="24"/>
    </w:rPr>
  </w:style>
  <w:style w:type="character" w:customStyle="1" w:styleId="Char2">
    <w:name w:val="批注框文本 Char"/>
    <w:basedOn w:val="a0"/>
    <w:link w:val="a6"/>
    <w:uiPriority w:val="99"/>
    <w:semiHidden/>
    <w:qFormat/>
    <w:rPr>
      <w:sz w:val="18"/>
      <w:szCs w:val="18"/>
    </w:rPr>
  </w:style>
  <w:style w:type="paragraph" w:customStyle="1" w:styleId="110">
    <w:name w:val="列出段落11"/>
    <w:basedOn w:val="a"/>
    <w:uiPriority w:val="34"/>
    <w:qFormat/>
    <w:pPr>
      <w:ind w:firstLineChars="200" w:firstLine="420"/>
    </w:pPr>
  </w:style>
  <w:style w:type="character" w:customStyle="1" w:styleId="24">
    <w:name w:val="正文文本 (2)_"/>
    <w:basedOn w:val="a0"/>
    <w:link w:val="25"/>
    <w:qFormat/>
    <w:rPr>
      <w:rFonts w:ascii="宋体" w:eastAsia="宋体" w:hAnsi="宋体" w:cs="宋体"/>
      <w:sz w:val="22"/>
      <w:shd w:val="clear" w:color="auto" w:fill="FFFFFF"/>
    </w:rPr>
  </w:style>
  <w:style w:type="paragraph" w:customStyle="1" w:styleId="25">
    <w:name w:val="正文文本 (2)"/>
    <w:basedOn w:val="a"/>
    <w:link w:val="24"/>
    <w:qFormat/>
    <w:pPr>
      <w:shd w:val="clear" w:color="auto" w:fill="FFFFFF"/>
      <w:spacing w:line="466" w:lineRule="exact"/>
      <w:ind w:hanging="740"/>
      <w:jc w:val="distribute"/>
    </w:pPr>
    <w:rPr>
      <w:rFonts w:ascii="宋体" w:eastAsia="宋体" w:hAnsi="宋体" w:cs="宋体"/>
      <w:sz w:val="22"/>
    </w:rPr>
  </w:style>
  <w:style w:type="character" w:customStyle="1" w:styleId="210pt">
    <w:name w:val="正文文本 (2) + 10 pt"/>
    <w:basedOn w:val="24"/>
    <w:qFormat/>
    <w:rPr>
      <w:rFonts w:ascii="宋体" w:eastAsia="宋体" w:hAnsi="宋体" w:cs="宋体"/>
      <w:color w:val="000000"/>
      <w:spacing w:val="0"/>
      <w:w w:val="100"/>
      <w:position w:val="0"/>
      <w:sz w:val="20"/>
      <w:szCs w:val="20"/>
      <w:shd w:val="clear" w:color="auto" w:fill="FFFFFF"/>
      <w:lang w:val="zh-TW" w:eastAsia="zh-TW" w:bidi="zh-TW"/>
    </w:rPr>
  </w:style>
  <w:style w:type="character" w:customStyle="1" w:styleId="212pt">
    <w:name w:val="正文文本 (2) + 12 pt"/>
    <w:basedOn w:val="24"/>
    <w:qFormat/>
    <w:rPr>
      <w:rFonts w:ascii="宋体" w:eastAsia="宋体" w:hAnsi="宋体" w:cs="宋体"/>
      <w:b/>
      <w:bCs/>
      <w:color w:val="000000"/>
      <w:spacing w:val="0"/>
      <w:w w:val="100"/>
      <w:position w:val="0"/>
      <w:sz w:val="24"/>
      <w:szCs w:val="24"/>
      <w:shd w:val="clear" w:color="auto" w:fill="FFFFFF"/>
      <w:lang w:val="zh-TW" w:eastAsia="zh-TW" w:bidi="zh-TW"/>
    </w:rPr>
  </w:style>
  <w:style w:type="character" w:customStyle="1" w:styleId="29pt">
    <w:name w:val="正文文本 (2) + 9 pt"/>
    <w:basedOn w:val="24"/>
    <w:qFormat/>
    <w:rPr>
      <w:rFonts w:ascii="宋体" w:eastAsia="宋体" w:hAnsi="宋体" w:cs="宋体"/>
      <w:color w:val="000000"/>
      <w:spacing w:val="0"/>
      <w:w w:val="100"/>
      <w:position w:val="0"/>
      <w:sz w:val="18"/>
      <w:szCs w:val="18"/>
      <w:shd w:val="clear" w:color="auto" w:fill="FFFFFF"/>
      <w:lang w:val="en-US" w:eastAsia="en-US" w:bidi="en-US"/>
    </w:rPr>
  </w:style>
  <w:style w:type="paragraph" w:customStyle="1" w:styleId="af4">
    <w:name w:val="我的样式（正文）"/>
    <w:basedOn w:val="a"/>
    <w:qFormat/>
    <w:pPr>
      <w:spacing w:line="440" w:lineRule="exact"/>
    </w:pPr>
    <w:rPr>
      <w:rFonts w:ascii="宋体" w:eastAsia="宋体" w:hAnsi="Times New Roman" w:cs="Times New Roman"/>
      <w:sz w:val="28"/>
      <w:szCs w:val="20"/>
    </w:rPr>
  </w:style>
  <w:style w:type="paragraph" w:customStyle="1" w:styleId="af5">
    <w:name w:val="低行距图表文字"/>
    <w:basedOn w:val="af3"/>
    <w:uiPriority w:val="99"/>
    <w:qFormat/>
    <w:pPr>
      <w:spacing w:line="240" w:lineRule="exact"/>
    </w:pPr>
    <w:rPr>
      <w:rFonts w:ascii="仿宋_GB2312" w:eastAsia="仿宋_GB2312" w:hAnsi="仿宋_GB2312" w:cs="Times New Roman"/>
      <w:bCs w:val="0"/>
      <w:szCs w:val="21"/>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5">
    <w:name w:val="表格文字 Char"/>
    <w:qFormat/>
    <w:locked/>
    <w:rPr>
      <w:kern w:val="2"/>
      <w:sz w:val="21"/>
      <w:szCs w:val="24"/>
    </w:rPr>
  </w:style>
  <w:style w:type="paragraph" w:customStyle="1" w:styleId="26">
    <w:name w:val="列出段落2"/>
    <w:basedOn w:val="a"/>
    <w:uiPriority w:val="34"/>
    <w:qFormat/>
    <w:pPr>
      <w:ind w:firstLineChars="200" w:firstLine="420"/>
    </w:pPr>
  </w:style>
  <w:style w:type="paragraph" w:customStyle="1" w:styleId="13">
    <w:name w:val="样式1"/>
    <w:basedOn w:val="a"/>
    <w:link w:val="1Char0"/>
    <w:qFormat/>
    <w:pPr>
      <w:spacing w:line="360" w:lineRule="auto"/>
      <w:ind w:firstLine="510"/>
    </w:pPr>
    <w:rPr>
      <w:rFonts w:ascii="Times New Roman" w:eastAsia="宋体" w:hAnsi="Times New Roman" w:cs="Times New Roman"/>
      <w:sz w:val="24"/>
      <w:szCs w:val="20"/>
    </w:rPr>
  </w:style>
  <w:style w:type="character" w:customStyle="1" w:styleId="1Char0">
    <w:name w:val="样式1 Char"/>
    <w:link w:val="13"/>
    <w:qFormat/>
    <w:rPr>
      <w:rFonts w:ascii="Times New Roman" w:eastAsia="宋体" w:hAnsi="Times New Roman" w:cs="Times New Roman"/>
      <w:kern w:val="2"/>
      <w:sz w:val="24"/>
    </w:rPr>
  </w:style>
  <w:style w:type="paragraph" w:customStyle="1" w:styleId="af6">
    <w:name w:val="表蕊"/>
    <w:basedOn w:val="a"/>
    <w:qFormat/>
    <w:pPr>
      <w:adjustRightInd w:val="0"/>
      <w:spacing w:line="320" w:lineRule="atLeast"/>
      <w:jc w:val="left"/>
      <w:textAlignment w:val="baseline"/>
    </w:pPr>
    <w:rPr>
      <w:rFonts w:eastAsia="楷体_GB2312" w:cs="Times New Roman"/>
      <w:spacing w:val="-10"/>
      <w:kern w:val="0"/>
      <w:szCs w:val="20"/>
    </w:rPr>
  </w:style>
  <w:style w:type="table" w:customStyle="1" w:styleId="14">
    <w:name w:val="表格样式1"/>
    <w:basedOn w:val="a1"/>
    <w:qFormat/>
    <w:rPr>
      <w:rFonts w:ascii="Times New Roman" w:eastAsia="仿宋_GB2312" w:hAnsi="Times New Roman" w:cs="Times New Roman"/>
      <w:sz w:val="21"/>
    </w:rPr>
    <w:tblPr>
      <w:tblBorders>
        <w:top w:val="single" w:sz="12" w:space="0" w:color="auto"/>
        <w:bottom w:val="single" w:sz="12" w:space="0" w:color="auto"/>
        <w:insideH w:val="single" w:sz="2" w:space="0" w:color="auto"/>
        <w:insideV w:val="single" w:sz="2" w:space="0" w:color="auto"/>
      </w:tblBorders>
    </w:tblPr>
  </w:style>
  <w:style w:type="paragraph" w:styleId="af7">
    <w:name w:val="List Paragraph"/>
    <w:basedOn w:val="a"/>
    <w:uiPriority w:val="99"/>
    <w:unhideWhenUsed/>
    <w:rsid w:val="00793F72"/>
    <w:pPr>
      <w:ind w:firstLineChars="200" w:firstLine="420"/>
    </w:pPr>
  </w:style>
  <w:style w:type="character" w:styleId="af8">
    <w:name w:val="annotation reference"/>
    <w:basedOn w:val="a0"/>
    <w:uiPriority w:val="99"/>
    <w:semiHidden/>
    <w:unhideWhenUsed/>
    <w:rsid w:val="009032B1"/>
    <w:rPr>
      <w:sz w:val="21"/>
      <w:szCs w:val="21"/>
    </w:rPr>
  </w:style>
  <w:style w:type="paragraph" w:styleId="af9">
    <w:name w:val="annotation text"/>
    <w:basedOn w:val="a"/>
    <w:link w:val="Char6"/>
    <w:uiPriority w:val="99"/>
    <w:semiHidden/>
    <w:unhideWhenUsed/>
    <w:rsid w:val="009032B1"/>
    <w:pPr>
      <w:jc w:val="left"/>
    </w:pPr>
  </w:style>
  <w:style w:type="character" w:customStyle="1" w:styleId="Char6">
    <w:name w:val="批注文字 Char"/>
    <w:basedOn w:val="a0"/>
    <w:link w:val="af9"/>
    <w:uiPriority w:val="99"/>
    <w:semiHidden/>
    <w:rsid w:val="009032B1"/>
    <w:rPr>
      <w:kern w:val="2"/>
      <w:sz w:val="21"/>
      <w:szCs w:val="22"/>
    </w:rPr>
  </w:style>
  <w:style w:type="paragraph" w:styleId="afa">
    <w:name w:val="annotation subject"/>
    <w:basedOn w:val="af9"/>
    <w:next w:val="af9"/>
    <w:link w:val="Char7"/>
    <w:uiPriority w:val="99"/>
    <w:semiHidden/>
    <w:unhideWhenUsed/>
    <w:rsid w:val="009032B1"/>
    <w:rPr>
      <w:b/>
      <w:bCs/>
    </w:rPr>
  </w:style>
  <w:style w:type="character" w:customStyle="1" w:styleId="Char7">
    <w:name w:val="批注主题 Char"/>
    <w:basedOn w:val="Char6"/>
    <w:link w:val="afa"/>
    <w:uiPriority w:val="99"/>
    <w:semiHidden/>
    <w:rsid w:val="009032B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A6259-D53B-413B-8CA3-CBB91D9D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37</Pages>
  <Words>2447</Words>
  <Characters>13954</Characters>
  <Application>Microsoft Office Word</Application>
  <DocSecurity>0</DocSecurity>
  <Lines>116</Lines>
  <Paragraphs>32</Paragraphs>
  <ScaleCrop>false</ScaleCrop>
  <Company>Microsoft</Company>
  <LinksUpToDate>false</LinksUpToDate>
  <CharactersWithSpaces>16369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都凯</dc:creator>
  <cp:lastModifiedBy>dl</cp:lastModifiedBy>
  <cp:revision>243</cp:revision>
  <cp:lastPrinted>2016-10-26T11:30:00Z</cp:lastPrinted>
  <dcterms:created xsi:type="dcterms:W3CDTF">2016-09-14T02:38:00Z</dcterms:created>
  <dcterms:modified xsi:type="dcterms:W3CDTF">2016-11-03T05:28:00Z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