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66" w:type="dxa"/>
        <w:tblCellSpacing w:w="0" w:type="dxa"/>
        <w:shd w:val="clear" w:color="auto" w:fill="FFFFFF"/>
        <w:tblLayout w:type="fixed"/>
        <w:tblCellMar>
          <w:left w:w="0" w:type="dxa"/>
          <w:right w:w="0" w:type="dxa"/>
        </w:tblCellMar>
        <w:tblLook w:val="04A0" w:firstRow="1" w:lastRow="0" w:firstColumn="1" w:lastColumn="0" w:noHBand="0" w:noVBand="1"/>
      </w:tblPr>
      <w:tblGrid>
        <w:gridCol w:w="10466"/>
      </w:tblGrid>
      <w:tr w:rsidR="00B64F50">
        <w:trPr>
          <w:trHeight w:val="600"/>
          <w:tblCellSpacing w:w="0" w:type="dxa"/>
        </w:trPr>
        <w:tc>
          <w:tcPr>
            <w:tcW w:w="10466" w:type="dxa"/>
            <w:shd w:val="clear" w:color="auto" w:fill="FFFFFF"/>
            <w:vAlign w:val="center"/>
          </w:tcPr>
          <w:p w:rsidR="00B64F50" w:rsidRDefault="00B8542F">
            <w:pPr>
              <w:widowControl/>
              <w:ind w:firstLineChars="1000" w:firstLine="3600"/>
              <w:jc w:val="left"/>
              <w:rPr>
                <w:rFonts w:ascii="宋体" w:eastAsia="宋体" w:hAnsi="宋体" w:cs="宋体"/>
                <w:kern w:val="0"/>
                <w:sz w:val="36"/>
                <w:szCs w:val="36"/>
              </w:rPr>
            </w:pPr>
            <w:r>
              <w:rPr>
                <w:rFonts w:ascii="宋体" w:eastAsia="宋体" w:hAnsi="宋体" w:cs="宋体" w:hint="eastAsia"/>
                <w:kern w:val="0"/>
                <w:sz w:val="36"/>
                <w:szCs w:val="36"/>
              </w:rPr>
              <w:t>常州</w:t>
            </w:r>
            <w:r>
              <w:rPr>
                <w:rFonts w:ascii="宋体" w:eastAsia="宋体" w:hAnsi="宋体" w:cs="宋体"/>
                <w:kern w:val="0"/>
                <w:sz w:val="36"/>
                <w:szCs w:val="36"/>
              </w:rPr>
              <w:t>新环环卫服务处</w:t>
            </w:r>
          </w:p>
        </w:tc>
      </w:tr>
    </w:tbl>
    <w:p w:rsidR="00B64F50" w:rsidRDefault="00B64F50">
      <w:pPr>
        <w:widowControl/>
        <w:jc w:val="left"/>
        <w:rPr>
          <w:rFonts w:ascii="宋体" w:eastAsia="宋体" w:hAnsi="宋体" w:cs="宋体"/>
          <w:vanish/>
          <w:kern w:val="0"/>
          <w:sz w:val="24"/>
          <w:szCs w:val="24"/>
        </w:rPr>
      </w:pPr>
    </w:p>
    <w:tbl>
      <w:tblPr>
        <w:tblW w:w="10106" w:type="dxa"/>
        <w:jc w:val="center"/>
        <w:tblCellSpacing w:w="0" w:type="dxa"/>
        <w:shd w:val="clear" w:color="auto" w:fill="FFFFFF"/>
        <w:tblLayout w:type="fixed"/>
        <w:tblCellMar>
          <w:left w:w="0" w:type="dxa"/>
          <w:right w:w="0" w:type="dxa"/>
        </w:tblCellMar>
        <w:tblLook w:val="04A0" w:firstRow="1" w:lastRow="0" w:firstColumn="1" w:lastColumn="0" w:noHBand="0" w:noVBand="1"/>
      </w:tblPr>
      <w:tblGrid>
        <w:gridCol w:w="9"/>
        <w:gridCol w:w="851"/>
        <w:gridCol w:w="1039"/>
        <w:gridCol w:w="1040"/>
        <w:gridCol w:w="889"/>
        <w:gridCol w:w="1391"/>
        <w:gridCol w:w="1484"/>
        <w:gridCol w:w="1383"/>
        <w:gridCol w:w="2020"/>
      </w:tblGrid>
      <w:tr w:rsidR="00B64F50" w:rsidTr="00B05892">
        <w:trPr>
          <w:gridBefore w:val="1"/>
          <w:wBefore w:w="9" w:type="dxa"/>
          <w:trHeight w:val="14674"/>
          <w:tblCellSpacing w:w="0" w:type="dxa"/>
          <w:jc w:val="center"/>
        </w:trPr>
        <w:tc>
          <w:tcPr>
            <w:tcW w:w="10097" w:type="dxa"/>
            <w:gridSpan w:val="8"/>
            <w:shd w:val="clear" w:color="auto" w:fill="FFFFFF"/>
          </w:tcPr>
          <w:p w:rsidR="00B64F50" w:rsidRDefault="00354040">
            <w:pPr>
              <w:widowControl/>
              <w:spacing w:line="336" w:lineRule="atLeast"/>
              <w:jc w:val="center"/>
              <w:rPr>
                <w:rFonts w:ascii="仿宋" w:eastAsia="仿宋" w:hAnsi="仿宋" w:cs="Calibri"/>
                <w:color w:val="333333"/>
                <w:kern w:val="0"/>
                <w:sz w:val="32"/>
                <w:szCs w:val="32"/>
              </w:rPr>
            </w:pPr>
            <w:bookmarkStart w:id="0" w:name="OLE_LINK2"/>
            <w:bookmarkStart w:id="1" w:name="OLE_LINK4"/>
            <w:bookmarkStart w:id="2" w:name="OLE_LINK9"/>
            <w:bookmarkEnd w:id="0"/>
            <w:bookmarkEnd w:id="1"/>
            <w:r>
              <w:rPr>
                <w:rFonts w:ascii="仿宋" w:eastAsia="仿宋" w:hAnsi="仿宋" w:cs="Calibri" w:hint="eastAsia"/>
                <w:b/>
                <w:bCs/>
                <w:color w:val="333333"/>
                <w:kern w:val="0"/>
                <w:sz w:val="32"/>
                <w:szCs w:val="32"/>
              </w:rPr>
              <w:t>孟河</w:t>
            </w:r>
            <w:r>
              <w:rPr>
                <w:rFonts w:ascii="仿宋" w:eastAsia="仿宋" w:hAnsi="仿宋" w:cs="Calibri"/>
                <w:b/>
                <w:bCs/>
                <w:color w:val="333333"/>
                <w:kern w:val="0"/>
                <w:sz w:val="32"/>
                <w:szCs w:val="32"/>
              </w:rPr>
              <w:t>压站</w:t>
            </w:r>
            <w:r>
              <w:rPr>
                <w:rFonts w:ascii="仿宋" w:eastAsia="仿宋" w:hAnsi="仿宋" w:cs="Calibri" w:hint="eastAsia"/>
                <w:b/>
                <w:bCs/>
                <w:color w:val="333333"/>
                <w:kern w:val="0"/>
                <w:sz w:val="32"/>
                <w:szCs w:val="32"/>
              </w:rPr>
              <w:t>管道疏通和探测</w:t>
            </w:r>
            <w:r w:rsidR="00AC564C">
              <w:rPr>
                <w:rFonts w:ascii="仿宋" w:eastAsia="仿宋" w:hAnsi="仿宋" w:cs="Calibri"/>
                <w:b/>
                <w:bCs/>
                <w:color w:val="333333"/>
                <w:kern w:val="0"/>
                <w:sz w:val="32"/>
                <w:szCs w:val="32"/>
              </w:rPr>
              <w:t>工程</w:t>
            </w:r>
            <w:r w:rsidR="00B8542F">
              <w:rPr>
                <w:rFonts w:ascii="仿宋" w:eastAsia="仿宋" w:hAnsi="仿宋" w:cs="Calibri" w:hint="eastAsia"/>
                <w:b/>
                <w:bCs/>
                <w:color w:val="333333"/>
                <w:kern w:val="0"/>
                <w:sz w:val="32"/>
                <w:szCs w:val="32"/>
              </w:rPr>
              <w:t>询价公告</w:t>
            </w:r>
            <w:bookmarkEnd w:id="2"/>
          </w:p>
          <w:tbl>
            <w:tblPr>
              <w:tblW w:w="10065" w:type="dxa"/>
              <w:tblLayout w:type="fixed"/>
              <w:tblCellMar>
                <w:left w:w="0" w:type="dxa"/>
                <w:right w:w="0" w:type="dxa"/>
              </w:tblCellMar>
              <w:tblLook w:val="04A0" w:firstRow="1" w:lastRow="0" w:firstColumn="1" w:lastColumn="0" w:noHBand="0" w:noVBand="1"/>
            </w:tblPr>
            <w:tblGrid>
              <w:gridCol w:w="359"/>
              <w:gridCol w:w="1059"/>
              <w:gridCol w:w="8647"/>
            </w:tblGrid>
            <w:tr w:rsidR="00B64F50">
              <w:trPr>
                <w:trHeight w:val="471"/>
              </w:trPr>
              <w:tc>
                <w:tcPr>
                  <w:tcW w:w="359" w:type="dxa"/>
                  <w:vAlign w:val="center"/>
                </w:tcPr>
                <w:p w:rsidR="00B64F50" w:rsidRDefault="00B8542F">
                  <w:pPr>
                    <w:widowControl/>
                    <w:rPr>
                      <w:rFonts w:ascii="仿宋" w:eastAsia="仿宋" w:hAnsi="仿宋" w:cs="Calibri"/>
                      <w:kern w:val="0"/>
                      <w:sz w:val="24"/>
                      <w:szCs w:val="24"/>
                    </w:rPr>
                  </w:pPr>
                  <w:bookmarkStart w:id="3" w:name="OLE_LINK3"/>
                  <w:bookmarkStart w:id="4" w:name="OLE_LINK5"/>
                  <w:bookmarkStart w:id="5" w:name="OLE_LINK8"/>
                  <w:bookmarkEnd w:id="3"/>
                  <w:bookmarkEnd w:id="4"/>
                  <w:bookmarkEnd w:id="5"/>
                  <w:r>
                    <w:rPr>
                      <w:rFonts w:ascii="Calibri" w:eastAsia="仿宋" w:hAnsi="Calibri" w:cs="Calibri"/>
                      <w:kern w:val="0"/>
                      <w:sz w:val="24"/>
                      <w:szCs w:val="24"/>
                    </w:rPr>
                    <w:t> </w:t>
                  </w:r>
                </w:p>
              </w:tc>
              <w:tc>
                <w:tcPr>
                  <w:tcW w:w="10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项目名称</w:t>
                  </w:r>
                </w:p>
              </w:tc>
              <w:tc>
                <w:tcPr>
                  <w:tcW w:w="864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B64F50" w:rsidRDefault="00354040">
                  <w:pPr>
                    <w:widowControl/>
                    <w:rPr>
                      <w:rFonts w:ascii="仿宋" w:eastAsia="仿宋" w:hAnsi="仿宋" w:cs="Calibri"/>
                      <w:kern w:val="0"/>
                      <w:sz w:val="24"/>
                      <w:szCs w:val="24"/>
                    </w:rPr>
                  </w:pPr>
                  <w:r>
                    <w:rPr>
                      <w:rFonts w:ascii="仿宋" w:eastAsia="仿宋" w:hAnsi="仿宋" w:cs="Calibri" w:hint="eastAsia"/>
                      <w:kern w:val="0"/>
                      <w:sz w:val="24"/>
                      <w:szCs w:val="24"/>
                    </w:rPr>
                    <w:t>孟河压站管道疏通探测</w:t>
                  </w:r>
                </w:p>
              </w:tc>
            </w:tr>
            <w:tr w:rsidR="00B64F50">
              <w:trPr>
                <w:trHeight w:val="522"/>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项目编号</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rsidP="00AC564C">
                  <w:pPr>
                    <w:widowControl/>
                    <w:rPr>
                      <w:rFonts w:ascii="仿宋" w:eastAsia="仿宋" w:hAnsi="仿宋" w:cs="Calibri"/>
                      <w:kern w:val="0"/>
                      <w:sz w:val="24"/>
                      <w:szCs w:val="24"/>
                    </w:rPr>
                  </w:pPr>
                  <w:r>
                    <w:rPr>
                      <w:rFonts w:ascii="仿宋" w:eastAsia="仿宋" w:hAnsi="仿宋" w:cs="Calibri" w:hint="eastAsia"/>
                      <w:kern w:val="0"/>
                      <w:sz w:val="24"/>
                      <w:szCs w:val="24"/>
                    </w:rPr>
                    <w:t>XH20170</w:t>
                  </w:r>
                  <w:r w:rsidR="00AC564C">
                    <w:rPr>
                      <w:rFonts w:ascii="仿宋" w:eastAsia="仿宋" w:hAnsi="仿宋" w:cs="Calibri"/>
                      <w:kern w:val="0"/>
                      <w:sz w:val="24"/>
                      <w:szCs w:val="24"/>
                    </w:rPr>
                    <w:t>51</w:t>
                  </w:r>
                  <w:r w:rsidR="00053260">
                    <w:rPr>
                      <w:rFonts w:ascii="仿宋" w:eastAsia="仿宋" w:hAnsi="仿宋" w:cs="Calibri" w:hint="eastAsia"/>
                      <w:kern w:val="0"/>
                      <w:sz w:val="24"/>
                      <w:szCs w:val="24"/>
                    </w:rPr>
                    <w:t>9</w:t>
                  </w:r>
                </w:p>
              </w:tc>
            </w:tr>
            <w:tr w:rsidR="00B64F50">
              <w:trPr>
                <w:trHeight w:val="638"/>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服务期限</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rsidP="007205CB">
                  <w:pPr>
                    <w:widowControl/>
                    <w:rPr>
                      <w:rFonts w:ascii="仿宋" w:eastAsia="仿宋" w:hAnsi="仿宋" w:cs="Calibri"/>
                      <w:kern w:val="0"/>
                      <w:sz w:val="24"/>
                      <w:szCs w:val="24"/>
                    </w:rPr>
                  </w:pPr>
                  <w:r>
                    <w:rPr>
                      <w:rFonts w:ascii="仿宋" w:eastAsia="仿宋" w:hAnsi="仿宋" w:cs="Calibri" w:hint="eastAsia"/>
                      <w:kern w:val="0"/>
                      <w:sz w:val="24"/>
                      <w:szCs w:val="24"/>
                    </w:rPr>
                    <w:t>2017年</w:t>
                  </w:r>
                </w:p>
              </w:tc>
            </w:tr>
            <w:tr w:rsidR="00B64F50">
              <w:trPr>
                <w:trHeight w:val="1535"/>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053260" w:rsidP="00053260">
                  <w:pPr>
                    <w:widowControl/>
                    <w:ind w:leftChars="57" w:left="120"/>
                    <w:rPr>
                      <w:rFonts w:ascii="仿宋" w:eastAsia="仿宋" w:hAnsi="仿宋" w:cs="Calibri"/>
                      <w:kern w:val="0"/>
                      <w:sz w:val="24"/>
                      <w:szCs w:val="24"/>
                    </w:rPr>
                  </w:pPr>
                  <w:r>
                    <w:rPr>
                      <w:rFonts w:ascii="仿宋" w:eastAsia="仿宋" w:hAnsi="仿宋" w:cs="Calibri" w:hint="eastAsia"/>
                      <w:color w:val="000000"/>
                      <w:kern w:val="0"/>
                      <w:sz w:val="24"/>
                      <w:szCs w:val="24"/>
                    </w:rPr>
                    <w:t>询价  内   容</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053260" w:rsidP="00053260">
                  <w:pPr>
                    <w:widowControl/>
                    <w:rPr>
                      <w:rFonts w:ascii="仿宋" w:eastAsia="仿宋" w:hAnsi="仿宋" w:cs="Calibri"/>
                      <w:kern w:val="0"/>
                      <w:sz w:val="24"/>
                      <w:szCs w:val="24"/>
                    </w:rPr>
                  </w:pPr>
                  <w:r>
                    <w:rPr>
                      <w:rFonts w:ascii="仿宋" w:eastAsia="仿宋" w:hAnsi="仿宋" w:cs="Calibri" w:hint="eastAsia"/>
                      <w:kern w:val="0"/>
                      <w:sz w:val="24"/>
                      <w:szCs w:val="24"/>
                    </w:rPr>
                    <w:t>雨污水管道疏通检测，出具管线分布走向图，检测报告书，清理的污泥垃圾清运处置。</w:t>
                  </w:r>
                </w:p>
              </w:tc>
            </w:tr>
            <w:tr w:rsidR="00B64F50">
              <w:trPr>
                <w:trHeight w:val="528"/>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截止时间</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rsidP="00AC564C">
                  <w:pPr>
                    <w:widowControl/>
                    <w:rPr>
                      <w:rFonts w:ascii="仿宋" w:eastAsia="仿宋" w:hAnsi="仿宋" w:cs="Calibri"/>
                      <w:kern w:val="0"/>
                      <w:sz w:val="24"/>
                      <w:szCs w:val="24"/>
                    </w:rPr>
                  </w:pPr>
                  <w:r>
                    <w:rPr>
                      <w:rFonts w:ascii="仿宋" w:eastAsia="仿宋" w:hAnsi="仿宋" w:cs="Calibri" w:hint="eastAsia"/>
                      <w:kern w:val="0"/>
                      <w:sz w:val="24"/>
                      <w:szCs w:val="24"/>
                    </w:rPr>
                    <w:t>2017年</w:t>
                  </w:r>
                  <w:r w:rsidR="00AC564C">
                    <w:rPr>
                      <w:rFonts w:ascii="仿宋" w:eastAsia="仿宋" w:hAnsi="仿宋" w:cs="Calibri"/>
                      <w:kern w:val="0"/>
                      <w:sz w:val="24"/>
                      <w:szCs w:val="24"/>
                    </w:rPr>
                    <w:t>5</w:t>
                  </w:r>
                  <w:r>
                    <w:rPr>
                      <w:rFonts w:ascii="仿宋" w:eastAsia="仿宋" w:hAnsi="仿宋" w:cs="Calibri" w:hint="eastAsia"/>
                      <w:kern w:val="0"/>
                      <w:sz w:val="24"/>
                      <w:szCs w:val="24"/>
                    </w:rPr>
                    <w:t>月</w:t>
                  </w:r>
                  <w:r w:rsidR="00AC564C">
                    <w:rPr>
                      <w:rFonts w:ascii="仿宋" w:eastAsia="仿宋" w:hAnsi="仿宋" w:cs="Calibri"/>
                      <w:kern w:val="0"/>
                      <w:sz w:val="24"/>
                      <w:szCs w:val="24"/>
                    </w:rPr>
                    <w:t>23</w:t>
                  </w:r>
                  <w:r>
                    <w:rPr>
                      <w:rFonts w:ascii="仿宋" w:eastAsia="仿宋" w:hAnsi="仿宋" w:cs="Calibri" w:hint="eastAsia"/>
                      <w:kern w:val="0"/>
                      <w:sz w:val="24"/>
                      <w:szCs w:val="24"/>
                    </w:rPr>
                    <w:t>日下午1</w:t>
                  </w:r>
                  <w:r>
                    <w:rPr>
                      <w:rFonts w:ascii="仿宋" w:eastAsia="仿宋" w:hAnsi="仿宋" w:cs="Calibri"/>
                      <w:kern w:val="0"/>
                      <w:sz w:val="24"/>
                      <w:szCs w:val="24"/>
                    </w:rPr>
                    <w:t>3</w:t>
                  </w:r>
                  <w:r>
                    <w:rPr>
                      <w:rFonts w:ascii="仿宋" w:eastAsia="仿宋" w:hAnsi="仿宋" w:cs="Calibri" w:hint="eastAsia"/>
                      <w:kern w:val="0"/>
                      <w:sz w:val="24"/>
                      <w:szCs w:val="24"/>
                    </w:rPr>
                    <w:t>:</w:t>
                  </w:r>
                  <w:r>
                    <w:rPr>
                      <w:rFonts w:ascii="仿宋" w:eastAsia="仿宋" w:hAnsi="仿宋" w:cs="Calibri"/>
                      <w:kern w:val="0"/>
                      <w:sz w:val="24"/>
                      <w:szCs w:val="24"/>
                    </w:rPr>
                    <w:t>3</w:t>
                  </w:r>
                  <w:r>
                    <w:rPr>
                      <w:rFonts w:ascii="仿宋" w:eastAsia="仿宋" w:hAnsi="仿宋" w:cs="Calibri" w:hint="eastAsia"/>
                      <w:kern w:val="0"/>
                      <w:sz w:val="24"/>
                      <w:szCs w:val="24"/>
                    </w:rPr>
                    <w:t>0</w:t>
                  </w:r>
                </w:p>
              </w:tc>
            </w:tr>
            <w:tr w:rsidR="00B64F50">
              <w:trPr>
                <w:trHeight w:val="566"/>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报价方式</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一次性报价</w:t>
                  </w:r>
                  <w:r w:rsidR="00AE0859">
                    <w:rPr>
                      <w:rFonts w:ascii="仿宋" w:eastAsia="仿宋" w:hAnsi="仿宋" w:cs="Calibri" w:hint="eastAsia"/>
                      <w:kern w:val="0"/>
                      <w:sz w:val="24"/>
                      <w:szCs w:val="24"/>
                    </w:rPr>
                    <w:t>，</w:t>
                  </w:r>
                  <w:r w:rsidR="00AE0859">
                    <w:rPr>
                      <w:rFonts w:ascii="仿宋" w:eastAsia="仿宋" w:hAnsi="仿宋" w:cs="Calibri"/>
                      <w:kern w:val="0"/>
                      <w:sz w:val="24"/>
                      <w:szCs w:val="24"/>
                    </w:rPr>
                    <w:t>报价附</w:t>
                  </w:r>
                  <w:r w:rsidR="00AE0859">
                    <w:rPr>
                      <w:rFonts w:ascii="仿宋" w:eastAsia="仿宋" w:hAnsi="仿宋" w:cs="Calibri" w:hint="eastAsia"/>
                      <w:kern w:val="0"/>
                      <w:sz w:val="24"/>
                      <w:szCs w:val="24"/>
                    </w:rPr>
                    <w:t>施工</w:t>
                  </w:r>
                  <w:r w:rsidR="00AE0859">
                    <w:rPr>
                      <w:rFonts w:ascii="仿宋" w:eastAsia="仿宋" w:hAnsi="仿宋" w:cs="Calibri"/>
                      <w:kern w:val="0"/>
                      <w:sz w:val="24"/>
                      <w:szCs w:val="24"/>
                    </w:rPr>
                    <w:t>方案及主要材料明细表</w:t>
                  </w:r>
                </w:p>
              </w:tc>
            </w:tr>
            <w:tr w:rsidR="00B64F50">
              <w:trPr>
                <w:trHeight w:val="2919"/>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rsidP="00AC564C">
                  <w:pPr>
                    <w:widowControl/>
                    <w:ind w:firstLineChars="50" w:firstLine="120"/>
                    <w:rPr>
                      <w:rFonts w:ascii="仿宋" w:eastAsia="仿宋" w:hAnsi="仿宋" w:cs="Calibri"/>
                      <w:kern w:val="0"/>
                      <w:sz w:val="24"/>
                      <w:szCs w:val="24"/>
                    </w:rPr>
                  </w:pPr>
                  <w:r>
                    <w:rPr>
                      <w:rFonts w:ascii="仿宋" w:eastAsia="仿宋" w:hAnsi="仿宋" w:cs="Calibri" w:hint="eastAsia"/>
                      <w:kern w:val="0"/>
                      <w:sz w:val="24"/>
                      <w:szCs w:val="24"/>
                    </w:rPr>
                    <w:t>报价人</w:t>
                  </w:r>
                </w:p>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资格条件</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Pr="00053260" w:rsidRDefault="00053260" w:rsidP="00053260">
                  <w:pPr>
                    <w:widowControl/>
                    <w:shd w:val="clear" w:color="auto" w:fill="FFFFFF"/>
                    <w:spacing w:line="420" w:lineRule="atLeast"/>
                    <w:ind w:left="360" w:hanging="360"/>
                    <w:rPr>
                      <w:rFonts w:ascii="仿宋" w:eastAsia="仿宋" w:hAnsi="仿宋" w:cs="Calibri"/>
                      <w:kern w:val="0"/>
                      <w:sz w:val="24"/>
                      <w:szCs w:val="24"/>
                    </w:rPr>
                  </w:pPr>
                  <w:r w:rsidRPr="00053260">
                    <w:rPr>
                      <w:rFonts w:ascii="仿宋" w:eastAsia="仿宋" w:hAnsi="仿宋" w:cs="Calibri" w:hint="eastAsia"/>
                      <w:kern w:val="0"/>
                      <w:sz w:val="24"/>
                      <w:szCs w:val="24"/>
                    </w:rPr>
                    <w:t>1、具有独立承担民事责任能力的企业法人，有市政管道清理疏通的经营许可证，需提供有效的营业执照副本（三证合一））；</w:t>
                  </w:r>
                </w:p>
                <w:p w:rsidR="00053260" w:rsidRPr="008F0438" w:rsidRDefault="00053260" w:rsidP="00053260">
                  <w:pPr>
                    <w:ind w:left="360" w:hanging="360"/>
                    <w:rPr>
                      <w:rFonts w:ascii="仿宋" w:eastAsia="仿宋" w:hAnsi="仿宋"/>
                      <w:kern w:val="0"/>
                      <w:sz w:val="24"/>
                      <w:szCs w:val="24"/>
                    </w:rPr>
                  </w:pPr>
                  <w:r w:rsidRPr="008F0438">
                    <w:rPr>
                      <w:rFonts w:ascii="仿宋" w:eastAsia="仿宋" w:hAnsi="仿宋" w:hint="eastAsia"/>
                      <w:kern w:val="0"/>
                      <w:sz w:val="24"/>
                      <w:szCs w:val="24"/>
                    </w:rPr>
                    <w:t>2、</w:t>
                  </w:r>
                  <w:r w:rsidR="00476D46">
                    <w:rPr>
                      <w:rFonts w:ascii="仿宋" w:eastAsia="仿宋" w:hAnsi="仿宋" w:hint="eastAsia"/>
                      <w:kern w:val="0"/>
                      <w:sz w:val="24"/>
                      <w:szCs w:val="24"/>
                    </w:rPr>
                    <w:t>具有市政</w:t>
                  </w:r>
                  <w:r w:rsidR="00476D46">
                    <w:rPr>
                      <w:rFonts w:ascii="仿宋" w:eastAsia="仿宋" w:hAnsi="仿宋"/>
                      <w:kern w:val="0"/>
                      <w:sz w:val="24"/>
                      <w:szCs w:val="24"/>
                    </w:rPr>
                    <w:t>施工三级及以上资质，</w:t>
                  </w:r>
                  <w:bookmarkStart w:id="6" w:name="_GoBack"/>
                  <w:bookmarkEnd w:id="6"/>
                  <w:r w:rsidRPr="008F0438">
                    <w:rPr>
                      <w:rFonts w:ascii="仿宋" w:eastAsia="仿宋" w:hAnsi="仿宋" w:hint="eastAsia"/>
                      <w:kern w:val="0"/>
                      <w:sz w:val="24"/>
                      <w:szCs w:val="24"/>
                    </w:rPr>
                    <w:t>具有履行工程而必须的工程设备和专业技术能力；</w:t>
                  </w:r>
                </w:p>
                <w:p w:rsidR="00053260" w:rsidRPr="008F0438" w:rsidRDefault="00053260" w:rsidP="00053260">
                  <w:pPr>
                    <w:ind w:left="360" w:hanging="360"/>
                    <w:rPr>
                      <w:rFonts w:ascii="仿宋" w:eastAsia="仿宋" w:hAnsi="仿宋"/>
                      <w:kern w:val="0"/>
                      <w:sz w:val="24"/>
                      <w:szCs w:val="24"/>
                    </w:rPr>
                  </w:pPr>
                  <w:r w:rsidRPr="008F0438">
                    <w:rPr>
                      <w:rFonts w:ascii="仿宋" w:eastAsia="仿宋" w:hAnsi="仿宋" w:hint="eastAsia"/>
                      <w:kern w:val="0"/>
                      <w:sz w:val="24"/>
                      <w:szCs w:val="24"/>
                    </w:rPr>
                    <w:t>3、具有</w:t>
                  </w:r>
                  <w:r w:rsidR="008F0438" w:rsidRPr="008F0438">
                    <w:rPr>
                      <w:rFonts w:ascii="仿宋" w:eastAsia="仿宋" w:hAnsi="仿宋" w:hint="eastAsia"/>
                      <w:kern w:val="0"/>
                      <w:sz w:val="24"/>
                      <w:szCs w:val="24"/>
                    </w:rPr>
                    <w:t>良好的经营业绩，有提供优质的服务能力。</w:t>
                  </w:r>
                </w:p>
                <w:p w:rsidR="00053260" w:rsidRPr="008F0438" w:rsidRDefault="00053260" w:rsidP="00053260">
                  <w:pPr>
                    <w:ind w:left="360" w:hanging="360"/>
                    <w:rPr>
                      <w:kern w:val="0"/>
                    </w:rPr>
                  </w:pPr>
                </w:p>
              </w:tc>
            </w:tr>
            <w:tr w:rsidR="00B64F50">
              <w:trPr>
                <w:trHeight w:val="420"/>
              </w:trPr>
              <w:tc>
                <w:tcPr>
                  <w:tcW w:w="359" w:type="dxa"/>
                  <w:vAlign w:val="center"/>
                </w:tcPr>
                <w:p w:rsidR="00B64F50" w:rsidRDefault="00B64F50">
                  <w:pPr>
                    <w:widowControl/>
                    <w:rPr>
                      <w:rFonts w:ascii="仿宋" w:eastAsia="仿宋" w:hAnsi="仿宋" w:cs="Calibri"/>
                      <w:kern w:val="0"/>
                      <w:sz w:val="24"/>
                      <w:szCs w:val="24"/>
                    </w:rPr>
                  </w:pP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询价时间</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rsidP="00AC564C">
                  <w:pPr>
                    <w:widowControl/>
                    <w:rPr>
                      <w:rFonts w:ascii="仿宋" w:eastAsia="仿宋" w:hAnsi="仿宋" w:cs="Calibri"/>
                      <w:kern w:val="0"/>
                      <w:sz w:val="24"/>
                      <w:szCs w:val="24"/>
                    </w:rPr>
                  </w:pPr>
                  <w:r>
                    <w:rPr>
                      <w:rFonts w:ascii="仿宋" w:eastAsia="仿宋" w:hAnsi="仿宋" w:cs="Calibri"/>
                      <w:kern w:val="0"/>
                      <w:sz w:val="24"/>
                      <w:szCs w:val="24"/>
                    </w:rPr>
                    <w:t xml:space="preserve"> 2017</w:t>
                  </w:r>
                  <w:r>
                    <w:rPr>
                      <w:rFonts w:ascii="仿宋" w:eastAsia="仿宋" w:hAnsi="仿宋" w:cs="Calibri" w:hint="eastAsia"/>
                      <w:kern w:val="0"/>
                      <w:sz w:val="24"/>
                      <w:szCs w:val="24"/>
                    </w:rPr>
                    <w:t xml:space="preserve"> 年</w:t>
                  </w:r>
                  <w:r w:rsidR="00AC564C">
                    <w:rPr>
                      <w:rFonts w:ascii="仿宋" w:eastAsia="仿宋" w:hAnsi="仿宋" w:cs="Calibri"/>
                      <w:kern w:val="0"/>
                      <w:sz w:val="24"/>
                      <w:szCs w:val="24"/>
                    </w:rPr>
                    <w:t>5</w:t>
                  </w:r>
                  <w:r>
                    <w:rPr>
                      <w:rFonts w:ascii="仿宋" w:eastAsia="仿宋" w:hAnsi="仿宋" w:cs="Calibri" w:hint="eastAsia"/>
                      <w:kern w:val="0"/>
                      <w:sz w:val="24"/>
                      <w:szCs w:val="24"/>
                    </w:rPr>
                    <w:t xml:space="preserve">月 </w:t>
                  </w:r>
                  <w:r w:rsidR="00AC564C">
                    <w:rPr>
                      <w:rFonts w:ascii="仿宋" w:eastAsia="仿宋" w:hAnsi="仿宋" w:cs="Calibri" w:hint="eastAsia"/>
                      <w:kern w:val="0"/>
                      <w:sz w:val="24"/>
                      <w:szCs w:val="24"/>
                    </w:rPr>
                    <w:t>23</w:t>
                  </w:r>
                  <w:r>
                    <w:rPr>
                      <w:rFonts w:ascii="仿宋" w:eastAsia="仿宋" w:hAnsi="仿宋" w:cs="Calibri" w:hint="eastAsia"/>
                      <w:kern w:val="0"/>
                      <w:sz w:val="24"/>
                      <w:szCs w:val="24"/>
                    </w:rPr>
                    <w:t>日下午14:00 ；地址</w:t>
                  </w:r>
                  <w:r>
                    <w:rPr>
                      <w:rFonts w:ascii="仿宋" w:eastAsia="仿宋" w:hAnsi="仿宋" w:cs="Calibri"/>
                      <w:kern w:val="0"/>
                      <w:sz w:val="24"/>
                      <w:szCs w:val="24"/>
                    </w:rPr>
                    <w:t>：龙江北路</w:t>
                  </w:r>
                  <w:r>
                    <w:rPr>
                      <w:rFonts w:ascii="仿宋" w:eastAsia="仿宋" w:hAnsi="仿宋" w:cs="Calibri" w:hint="eastAsia"/>
                      <w:kern w:val="0"/>
                      <w:sz w:val="24"/>
                      <w:szCs w:val="24"/>
                    </w:rPr>
                    <w:t>19号</w:t>
                  </w:r>
                  <w:r>
                    <w:rPr>
                      <w:rFonts w:ascii="仿宋" w:eastAsia="仿宋" w:hAnsi="仿宋" w:cs="Calibri"/>
                      <w:kern w:val="0"/>
                      <w:sz w:val="24"/>
                      <w:szCs w:val="24"/>
                    </w:rPr>
                    <w:t>。</w:t>
                  </w:r>
                </w:p>
              </w:tc>
            </w:tr>
            <w:tr w:rsidR="00B64F50">
              <w:trPr>
                <w:trHeight w:val="539"/>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联系方式</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新北区</w:t>
                  </w:r>
                  <w:r>
                    <w:rPr>
                      <w:rFonts w:ascii="仿宋" w:eastAsia="仿宋" w:hAnsi="仿宋" w:cs="Calibri"/>
                      <w:kern w:val="0"/>
                      <w:sz w:val="24"/>
                      <w:szCs w:val="24"/>
                    </w:rPr>
                    <w:t>龙江北路</w:t>
                  </w:r>
                  <w:r>
                    <w:rPr>
                      <w:rFonts w:ascii="仿宋" w:eastAsia="仿宋" w:hAnsi="仿宋" w:cs="Calibri" w:hint="eastAsia"/>
                      <w:kern w:val="0"/>
                      <w:sz w:val="24"/>
                      <w:szCs w:val="24"/>
                    </w:rPr>
                    <w:t>19号</w:t>
                  </w:r>
                  <w:r>
                    <w:rPr>
                      <w:rFonts w:ascii="仿宋" w:eastAsia="仿宋" w:hAnsi="仿宋" w:cs="Calibri"/>
                      <w:kern w:val="0"/>
                      <w:sz w:val="24"/>
                      <w:szCs w:val="24"/>
                    </w:rPr>
                    <w:t>，电话：</w:t>
                  </w:r>
                  <w:r>
                    <w:rPr>
                      <w:rFonts w:ascii="仿宋" w:eastAsia="仿宋" w:hAnsi="仿宋" w:cs="Calibri" w:hint="eastAsia"/>
                      <w:kern w:val="0"/>
                      <w:sz w:val="24"/>
                      <w:szCs w:val="24"/>
                    </w:rPr>
                    <w:t>83367586</w:t>
                  </w:r>
                </w:p>
              </w:tc>
            </w:tr>
            <w:tr w:rsidR="00B64F50" w:rsidTr="008F0438">
              <w:trPr>
                <w:trHeight w:val="1174"/>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履约约定</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8F0438" w:rsidRPr="008F0438" w:rsidRDefault="008F0438">
                  <w:pPr>
                    <w:widowControl/>
                    <w:rPr>
                      <w:rFonts w:ascii="仿宋" w:eastAsia="仿宋" w:hAnsi="仿宋" w:cs="Calibri"/>
                      <w:kern w:val="0"/>
                      <w:sz w:val="24"/>
                      <w:szCs w:val="24"/>
                    </w:rPr>
                  </w:pPr>
                  <w:r>
                    <w:rPr>
                      <w:rFonts w:ascii="仿宋" w:eastAsia="仿宋" w:hAnsi="仿宋" w:cs="Calibri" w:hint="eastAsia"/>
                      <w:kern w:val="0"/>
                      <w:sz w:val="24"/>
                      <w:szCs w:val="24"/>
                    </w:rPr>
                    <w:t>施工时间为进场后7天内完成所有项目，在施工过程中安全事项由中标单位负责</w:t>
                  </w:r>
                  <w:r w:rsidR="001B411F">
                    <w:rPr>
                      <w:rFonts w:ascii="仿宋" w:eastAsia="仿宋" w:hAnsi="仿宋" w:cs="Calibri" w:hint="eastAsia"/>
                      <w:kern w:val="0"/>
                      <w:sz w:val="24"/>
                      <w:szCs w:val="24"/>
                    </w:rPr>
                    <w:t>，</w:t>
                  </w:r>
                  <w:r w:rsidR="00FE560C">
                    <w:rPr>
                      <w:rFonts w:ascii="仿宋" w:eastAsia="仿宋" w:hAnsi="仿宋" w:cs="Calibri" w:hint="eastAsia"/>
                      <w:kern w:val="0"/>
                      <w:sz w:val="24"/>
                      <w:szCs w:val="24"/>
                    </w:rPr>
                    <w:t>清掏</w:t>
                  </w:r>
                  <w:r w:rsidR="005319CC">
                    <w:rPr>
                      <w:rFonts w:ascii="仿宋" w:eastAsia="仿宋" w:hAnsi="仿宋" w:cs="Calibri" w:hint="eastAsia"/>
                      <w:kern w:val="0"/>
                      <w:sz w:val="24"/>
                      <w:szCs w:val="24"/>
                    </w:rPr>
                    <w:t>的污泥及时清运，做到工完场清</w:t>
                  </w:r>
                  <w:r>
                    <w:rPr>
                      <w:rFonts w:ascii="仿宋" w:eastAsia="仿宋" w:hAnsi="仿宋" w:cs="Calibri" w:hint="eastAsia"/>
                      <w:kern w:val="0"/>
                      <w:sz w:val="24"/>
                      <w:szCs w:val="24"/>
                    </w:rPr>
                    <w:t>。</w:t>
                  </w:r>
                </w:p>
              </w:tc>
            </w:tr>
            <w:tr w:rsidR="00B64F50" w:rsidTr="008F0438">
              <w:trPr>
                <w:trHeight w:val="1106"/>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验收约定</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8F0438">
                  <w:pPr>
                    <w:widowControl/>
                    <w:rPr>
                      <w:rFonts w:ascii="仿宋" w:eastAsia="仿宋" w:hAnsi="仿宋" w:cs="Calibri"/>
                      <w:kern w:val="0"/>
                      <w:sz w:val="24"/>
                      <w:szCs w:val="24"/>
                    </w:rPr>
                  </w:pPr>
                  <w:r>
                    <w:rPr>
                      <w:rFonts w:ascii="仿宋" w:eastAsia="仿宋" w:hAnsi="仿宋" w:cs="Calibri" w:hint="eastAsia"/>
                      <w:kern w:val="0"/>
                      <w:sz w:val="24"/>
                      <w:szCs w:val="24"/>
                    </w:rPr>
                    <w:t>工程完成，</w:t>
                  </w:r>
                  <w:r w:rsidR="005319CC">
                    <w:rPr>
                      <w:rFonts w:ascii="仿宋" w:eastAsia="仿宋" w:hAnsi="仿宋" w:cs="Calibri" w:hint="eastAsia"/>
                      <w:kern w:val="0"/>
                      <w:sz w:val="24"/>
                      <w:szCs w:val="24"/>
                    </w:rPr>
                    <w:t>由中标单位通知招标人，并由招标方相关人员及中标方人员现场验收</w:t>
                  </w:r>
                  <w:r>
                    <w:rPr>
                      <w:rFonts w:ascii="仿宋" w:eastAsia="仿宋" w:hAnsi="仿宋" w:cs="Calibri" w:hint="eastAsia"/>
                      <w:kern w:val="0"/>
                      <w:sz w:val="24"/>
                      <w:szCs w:val="24"/>
                    </w:rPr>
                    <w:t>签字确认后</w:t>
                  </w:r>
                  <w:r w:rsidR="005319CC">
                    <w:rPr>
                      <w:rFonts w:ascii="仿宋" w:eastAsia="仿宋" w:hAnsi="仿宋" w:cs="Calibri" w:hint="eastAsia"/>
                      <w:kern w:val="0"/>
                      <w:sz w:val="24"/>
                      <w:szCs w:val="24"/>
                    </w:rPr>
                    <w:t>，</w:t>
                  </w:r>
                  <w:r>
                    <w:rPr>
                      <w:rFonts w:ascii="仿宋" w:eastAsia="仿宋" w:hAnsi="仿宋" w:cs="Calibri" w:hint="eastAsia"/>
                      <w:kern w:val="0"/>
                      <w:sz w:val="24"/>
                      <w:szCs w:val="24"/>
                    </w:rPr>
                    <w:t>视施工工程完成合格。</w:t>
                  </w:r>
                </w:p>
              </w:tc>
            </w:tr>
            <w:tr w:rsidR="00B64F50">
              <w:trPr>
                <w:trHeight w:val="823"/>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结</w:t>
                  </w:r>
                  <w:r>
                    <w:rPr>
                      <w:rFonts w:ascii="Calibri" w:eastAsia="仿宋" w:hAnsi="Calibri" w:cs="Calibri"/>
                      <w:kern w:val="0"/>
                      <w:sz w:val="24"/>
                      <w:szCs w:val="24"/>
                    </w:rPr>
                    <w:t> </w:t>
                  </w:r>
                  <w:r>
                    <w:rPr>
                      <w:rFonts w:ascii="仿宋" w:eastAsia="仿宋" w:hAnsi="仿宋" w:cs="Calibri" w:hint="eastAsia"/>
                      <w:kern w:val="0"/>
                      <w:sz w:val="24"/>
                      <w:szCs w:val="24"/>
                    </w:rPr>
                    <w:t>算</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bookmarkStart w:id="7" w:name="OLE_LINK7"/>
                  <w:bookmarkStart w:id="8" w:name="OLE_LINK6"/>
                  <w:bookmarkEnd w:id="7"/>
                  <w:r>
                    <w:rPr>
                      <w:rFonts w:ascii="仿宋" w:eastAsia="仿宋" w:hAnsi="仿宋" w:cs="Calibri" w:hint="eastAsia"/>
                      <w:kern w:val="0"/>
                      <w:sz w:val="24"/>
                      <w:szCs w:val="24"/>
                    </w:rPr>
                    <w:t>1.</w:t>
                  </w:r>
                  <w:bookmarkEnd w:id="8"/>
                  <w:r>
                    <w:rPr>
                      <w:rFonts w:ascii="仿宋" w:eastAsia="仿宋" w:hAnsi="仿宋" w:cs="Calibri" w:hint="eastAsia"/>
                      <w:kern w:val="0"/>
                      <w:sz w:val="24"/>
                      <w:szCs w:val="24"/>
                    </w:rPr>
                    <w:t>付款方式：采购方</w:t>
                  </w:r>
                  <w:r w:rsidR="00496C46">
                    <w:rPr>
                      <w:rFonts w:ascii="仿宋" w:eastAsia="仿宋" w:hAnsi="仿宋" w:cs="Calibri" w:hint="eastAsia"/>
                      <w:kern w:val="0"/>
                      <w:sz w:val="24"/>
                      <w:szCs w:val="24"/>
                    </w:rPr>
                    <w:t>待设备</w:t>
                  </w:r>
                  <w:r w:rsidR="00AE0859">
                    <w:rPr>
                      <w:rFonts w:ascii="仿宋" w:eastAsia="仿宋" w:hAnsi="仿宋" w:cs="Calibri"/>
                      <w:kern w:val="0"/>
                      <w:sz w:val="24"/>
                      <w:szCs w:val="24"/>
                    </w:rPr>
                    <w:t>安装完工</w:t>
                  </w:r>
                  <w:r w:rsidR="00496C46">
                    <w:rPr>
                      <w:rFonts w:ascii="仿宋" w:eastAsia="仿宋" w:hAnsi="仿宋" w:cs="Calibri"/>
                      <w:kern w:val="0"/>
                      <w:sz w:val="24"/>
                      <w:szCs w:val="24"/>
                    </w:rPr>
                    <w:t>，验收合格</w:t>
                  </w:r>
                  <w:r>
                    <w:rPr>
                      <w:rFonts w:ascii="仿宋" w:eastAsia="仿宋" w:hAnsi="仿宋" w:cs="Calibri"/>
                      <w:kern w:val="0"/>
                      <w:sz w:val="24"/>
                      <w:szCs w:val="24"/>
                    </w:rPr>
                    <w:t>一次性支付全部货款</w:t>
                  </w:r>
                  <w:r>
                    <w:rPr>
                      <w:rFonts w:ascii="仿宋" w:eastAsia="仿宋" w:hAnsi="仿宋" w:cs="Calibri" w:hint="eastAsia"/>
                      <w:kern w:val="0"/>
                      <w:sz w:val="24"/>
                      <w:szCs w:val="24"/>
                    </w:rPr>
                    <w:t>。</w:t>
                  </w:r>
                  <w:r w:rsidR="00496C46">
                    <w:rPr>
                      <w:rFonts w:ascii="仿宋" w:eastAsia="仿宋" w:hAnsi="仿宋" w:cs="Calibri" w:hint="eastAsia"/>
                      <w:kern w:val="0"/>
                      <w:sz w:val="24"/>
                      <w:szCs w:val="24"/>
                    </w:rPr>
                    <w:t>施工</w:t>
                  </w:r>
                  <w:r w:rsidR="00496C46">
                    <w:rPr>
                      <w:rFonts w:ascii="仿宋" w:eastAsia="仿宋" w:hAnsi="仿宋" w:cs="Calibri"/>
                      <w:kern w:val="0"/>
                      <w:sz w:val="24"/>
                      <w:szCs w:val="24"/>
                    </w:rPr>
                    <w:t>方</w:t>
                  </w:r>
                  <w:r>
                    <w:rPr>
                      <w:rFonts w:ascii="仿宋" w:eastAsia="仿宋" w:hAnsi="仿宋" w:cs="Calibri" w:hint="eastAsia"/>
                      <w:kern w:val="0"/>
                      <w:sz w:val="24"/>
                      <w:szCs w:val="24"/>
                    </w:rPr>
                    <w:t>根据采购人审定的金额开具全额增值税专用发票。</w:t>
                  </w:r>
                </w:p>
                <w:p w:rsidR="00B64F50" w:rsidRDefault="00AE0859">
                  <w:pPr>
                    <w:widowControl/>
                    <w:rPr>
                      <w:rFonts w:ascii="仿宋" w:eastAsia="仿宋" w:hAnsi="仿宋" w:cs="Calibri"/>
                      <w:kern w:val="0"/>
                      <w:sz w:val="24"/>
                      <w:szCs w:val="24"/>
                    </w:rPr>
                  </w:pPr>
                  <w:r>
                    <w:rPr>
                      <w:rFonts w:ascii="仿宋" w:eastAsia="仿宋" w:hAnsi="仿宋" w:cs="Calibri" w:hint="eastAsia"/>
                      <w:kern w:val="0"/>
                      <w:sz w:val="24"/>
                      <w:szCs w:val="24"/>
                    </w:rPr>
                    <w:t>2.本</w:t>
                  </w:r>
                  <w:r>
                    <w:rPr>
                      <w:rFonts w:ascii="仿宋" w:eastAsia="仿宋" w:hAnsi="仿宋" w:cs="Calibri"/>
                      <w:kern w:val="0"/>
                      <w:sz w:val="24"/>
                      <w:szCs w:val="24"/>
                    </w:rPr>
                    <w:t>项目最高限价</w:t>
                  </w:r>
                  <w:r w:rsidR="00F242CB">
                    <w:rPr>
                      <w:rFonts w:ascii="仿宋" w:eastAsia="仿宋" w:hAnsi="仿宋" w:cs="Calibri" w:hint="eastAsia"/>
                      <w:b/>
                      <w:kern w:val="0"/>
                      <w:sz w:val="24"/>
                      <w:szCs w:val="24"/>
                    </w:rPr>
                    <w:t>60元/米</w:t>
                  </w:r>
                  <w:r>
                    <w:rPr>
                      <w:rFonts w:ascii="仿宋" w:eastAsia="仿宋" w:hAnsi="仿宋" w:cs="Calibri"/>
                      <w:kern w:val="0"/>
                      <w:sz w:val="24"/>
                      <w:szCs w:val="24"/>
                    </w:rPr>
                    <w:t>。</w:t>
                  </w:r>
                </w:p>
              </w:tc>
            </w:tr>
            <w:tr w:rsidR="00B64F50">
              <w:trPr>
                <w:trHeight w:val="1404"/>
              </w:trPr>
              <w:tc>
                <w:tcPr>
                  <w:tcW w:w="359" w:type="dxa"/>
                  <w:tcBorders>
                    <w:top w:val="nil"/>
                    <w:left w:val="nil"/>
                    <w:bottom w:val="nil"/>
                    <w:right w:val="single" w:sz="8" w:space="0" w:color="auto"/>
                  </w:tcBorders>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特别提示</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1</w:t>
                  </w:r>
                  <w:r>
                    <w:rPr>
                      <w:rFonts w:ascii="Calibri" w:eastAsia="仿宋" w:hAnsi="Calibri" w:cs="Calibri"/>
                      <w:kern w:val="0"/>
                      <w:sz w:val="24"/>
                      <w:szCs w:val="24"/>
                    </w:rPr>
                    <w:t> </w:t>
                  </w:r>
                  <w:r>
                    <w:rPr>
                      <w:rFonts w:ascii="仿宋" w:eastAsia="仿宋" w:hAnsi="仿宋" w:cs="Calibri" w:hint="eastAsia"/>
                      <w:kern w:val="0"/>
                      <w:sz w:val="24"/>
                      <w:szCs w:val="24"/>
                    </w:rPr>
                    <w:t>参加</w:t>
                  </w:r>
                  <w:r>
                    <w:rPr>
                      <w:rFonts w:ascii="仿宋" w:eastAsia="仿宋" w:hAnsi="仿宋" w:cs="Calibri"/>
                      <w:kern w:val="0"/>
                      <w:sz w:val="24"/>
                      <w:szCs w:val="24"/>
                    </w:rPr>
                    <w:t>询价的供应商若认为询价函的资格要求和技术要求有倾向性或不公平性，</w:t>
                  </w:r>
                  <w:r>
                    <w:rPr>
                      <w:rFonts w:ascii="仿宋" w:eastAsia="仿宋" w:hAnsi="仿宋" w:cs="Calibri" w:hint="eastAsia"/>
                      <w:kern w:val="0"/>
                      <w:sz w:val="24"/>
                      <w:szCs w:val="24"/>
                    </w:rPr>
                    <w:t>可</w:t>
                  </w:r>
                  <w:r>
                    <w:rPr>
                      <w:rFonts w:ascii="仿宋" w:eastAsia="仿宋" w:hAnsi="仿宋" w:cs="Calibri"/>
                      <w:kern w:val="0"/>
                      <w:sz w:val="24"/>
                      <w:szCs w:val="24"/>
                    </w:rPr>
                    <w:t>在询价响应文件递交截止日</w:t>
                  </w:r>
                  <w:r>
                    <w:rPr>
                      <w:rFonts w:ascii="仿宋" w:eastAsia="仿宋" w:hAnsi="仿宋" w:cs="Calibri" w:hint="eastAsia"/>
                      <w:kern w:val="0"/>
                      <w:sz w:val="24"/>
                      <w:szCs w:val="24"/>
                    </w:rPr>
                    <w:t>2日</w:t>
                  </w:r>
                  <w:r>
                    <w:rPr>
                      <w:rFonts w:ascii="仿宋" w:eastAsia="仿宋" w:hAnsi="仿宋" w:cs="Calibri"/>
                      <w:kern w:val="0"/>
                      <w:sz w:val="24"/>
                      <w:szCs w:val="24"/>
                    </w:rPr>
                    <w:t>前通过书面形式向新环环卫服处提出，对于没有提出澄清要求又参与了该项目的供应商，将视为完全认同询价函，询价响应文件递交</w:t>
                  </w:r>
                  <w:r>
                    <w:rPr>
                      <w:rFonts w:ascii="仿宋" w:eastAsia="仿宋" w:hAnsi="仿宋" w:cs="Calibri" w:hint="eastAsia"/>
                      <w:kern w:val="0"/>
                      <w:sz w:val="24"/>
                      <w:szCs w:val="24"/>
                    </w:rPr>
                    <w:t>截止期后</w:t>
                  </w:r>
                  <w:r>
                    <w:rPr>
                      <w:rFonts w:ascii="仿宋" w:eastAsia="仿宋" w:hAnsi="仿宋" w:cs="Calibri"/>
                      <w:kern w:val="0"/>
                      <w:sz w:val="24"/>
                      <w:szCs w:val="24"/>
                    </w:rPr>
                    <w:t>不再受理针对询价函的相关质疑和投诉。</w:t>
                  </w:r>
                </w:p>
              </w:tc>
            </w:tr>
            <w:tr w:rsidR="00B64F50">
              <w:trPr>
                <w:trHeight w:val="20"/>
              </w:trPr>
              <w:tc>
                <w:tcPr>
                  <w:tcW w:w="359" w:type="dxa"/>
                  <w:tcBorders>
                    <w:top w:val="nil"/>
                    <w:left w:val="nil"/>
                    <w:bottom w:val="nil"/>
                    <w:right w:val="single" w:sz="8" w:space="0" w:color="auto"/>
                  </w:tcBorders>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附 件</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 xml:space="preserve">  报价单</w:t>
                  </w:r>
                </w:p>
              </w:tc>
            </w:tr>
          </w:tbl>
          <w:p w:rsidR="00B64F50" w:rsidRDefault="00B64F50">
            <w:pPr>
              <w:widowControl/>
              <w:spacing w:line="336" w:lineRule="atLeast"/>
              <w:jc w:val="left"/>
              <w:rPr>
                <w:rFonts w:ascii="仿宋" w:eastAsia="仿宋" w:hAnsi="仿宋" w:cs="宋体"/>
                <w:color w:val="333333"/>
                <w:kern w:val="0"/>
                <w:sz w:val="24"/>
                <w:szCs w:val="24"/>
              </w:rPr>
            </w:pPr>
          </w:p>
        </w:tc>
      </w:tr>
      <w:tr w:rsidR="00B64F50">
        <w:tblPrEx>
          <w:shd w:val="clear" w:color="auto" w:fill="auto"/>
          <w:tblCellMar>
            <w:left w:w="108" w:type="dxa"/>
            <w:right w:w="108" w:type="dxa"/>
          </w:tblCellMar>
        </w:tblPrEx>
        <w:trPr>
          <w:trHeight w:val="553"/>
          <w:tblCellSpacing w:w="0" w:type="dxa"/>
          <w:jc w:val="center"/>
        </w:trPr>
        <w:tc>
          <w:tcPr>
            <w:tcW w:w="10106" w:type="dxa"/>
            <w:gridSpan w:val="9"/>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40"/>
                <w:szCs w:val="40"/>
              </w:rPr>
            </w:pPr>
            <w:r>
              <w:rPr>
                <w:rFonts w:ascii="宋体" w:eastAsia="宋体" w:cs="宋体" w:hint="eastAsia"/>
                <w:b/>
                <w:bCs/>
                <w:color w:val="000000"/>
                <w:kern w:val="0"/>
                <w:sz w:val="40"/>
                <w:szCs w:val="40"/>
              </w:rPr>
              <w:lastRenderedPageBreak/>
              <w:t>报价单</w:t>
            </w:r>
          </w:p>
        </w:tc>
      </w:tr>
      <w:tr w:rsidR="00B64F50">
        <w:tblPrEx>
          <w:shd w:val="clear" w:color="auto" w:fill="auto"/>
          <w:tblCellMar>
            <w:left w:w="108" w:type="dxa"/>
            <w:right w:w="108" w:type="dxa"/>
          </w:tblCellMar>
        </w:tblPrEx>
        <w:trPr>
          <w:trHeight w:val="895"/>
          <w:tblCellSpacing w:w="0" w:type="dxa"/>
          <w:jc w:val="center"/>
        </w:trPr>
        <w:tc>
          <w:tcPr>
            <w:tcW w:w="2939" w:type="dxa"/>
            <w:gridSpan w:val="4"/>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left"/>
              <w:rPr>
                <w:rFonts w:ascii="宋体" w:eastAsia="宋体" w:cs="宋体"/>
                <w:color w:val="000000"/>
                <w:kern w:val="0"/>
                <w:sz w:val="24"/>
                <w:szCs w:val="24"/>
              </w:rPr>
            </w:pPr>
          </w:p>
          <w:p w:rsidR="00B64F50" w:rsidRDefault="00B8542F">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项目编号：</w:t>
            </w:r>
            <w:r>
              <w:rPr>
                <w:rFonts w:ascii="宋体" w:eastAsia="宋体" w:cs="宋体"/>
                <w:color w:val="000000"/>
                <w:kern w:val="0"/>
                <w:sz w:val="24"/>
                <w:szCs w:val="24"/>
              </w:rPr>
              <w:t>____________</w:t>
            </w:r>
          </w:p>
        </w:tc>
        <w:tc>
          <w:tcPr>
            <w:tcW w:w="7167" w:type="dxa"/>
            <w:gridSpan w:val="5"/>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left"/>
              <w:rPr>
                <w:rFonts w:ascii="宋体" w:eastAsia="宋体" w:cs="宋体"/>
                <w:color w:val="000000"/>
                <w:kern w:val="0"/>
                <w:sz w:val="24"/>
                <w:szCs w:val="24"/>
              </w:rPr>
            </w:pPr>
          </w:p>
          <w:p w:rsidR="00B64F50" w:rsidRDefault="00B8542F">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项目名称：</w:t>
            </w:r>
            <w:r>
              <w:rPr>
                <w:rFonts w:ascii="宋体" w:eastAsia="宋体" w:cs="宋体"/>
                <w:color w:val="000000"/>
                <w:kern w:val="0"/>
                <w:sz w:val="24"/>
                <w:szCs w:val="24"/>
              </w:rPr>
              <w:t>______________________</w:t>
            </w:r>
          </w:p>
        </w:tc>
      </w:tr>
      <w:tr w:rsidR="00B64F50">
        <w:tblPrEx>
          <w:shd w:val="clear" w:color="auto" w:fill="auto"/>
          <w:tblCellMar>
            <w:left w:w="108" w:type="dxa"/>
            <w:right w:w="108" w:type="dxa"/>
          </w:tblCellMar>
        </w:tblPrEx>
        <w:trPr>
          <w:trHeight w:val="406"/>
          <w:tblCellSpacing w:w="0" w:type="dxa"/>
          <w:jc w:val="center"/>
        </w:trPr>
        <w:tc>
          <w:tcPr>
            <w:tcW w:w="10106" w:type="dxa"/>
            <w:gridSpan w:val="9"/>
            <w:tcBorders>
              <w:top w:val="single" w:sz="6" w:space="0" w:color="auto"/>
              <w:left w:val="single" w:sz="6" w:space="0" w:color="auto"/>
              <w:bottom w:val="single" w:sz="6" w:space="0" w:color="auto"/>
              <w:right w:val="single" w:sz="6" w:space="0" w:color="auto"/>
            </w:tcBorders>
            <w:shd w:val="solid" w:color="FFFF00" w:fill="auto"/>
          </w:tcPr>
          <w:p w:rsidR="00B64F50" w:rsidRDefault="00B8542F">
            <w:pPr>
              <w:autoSpaceDE w:val="0"/>
              <w:autoSpaceDN w:val="0"/>
              <w:adjustRightInd w:val="0"/>
              <w:jc w:val="center"/>
              <w:rPr>
                <w:rFonts w:ascii="宋体" w:eastAsia="宋体" w:cs="宋体"/>
                <w:color w:val="000000"/>
                <w:kern w:val="0"/>
                <w:sz w:val="32"/>
                <w:szCs w:val="32"/>
              </w:rPr>
            </w:pPr>
            <w:r>
              <w:rPr>
                <w:rFonts w:ascii="宋体" w:eastAsia="宋体" w:cs="宋体" w:hint="eastAsia"/>
                <w:b/>
                <w:bCs/>
                <w:color w:val="000000"/>
                <w:kern w:val="0"/>
                <w:sz w:val="32"/>
                <w:szCs w:val="32"/>
              </w:rPr>
              <w:t>报价信息</w:t>
            </w:r>
          </w:p>
        </w:tc>
      </w:tr>
      <w:tr w:rsidR="00B64F50">
        <w:tblPrEx>
          <w:shd w:val="clear" w:color="auto" w:fill="auto"/>
          <w:tblCellMar>
            <w:left w:w="108" w:type="dxa"/>
            <w:right w:w="108" w:type="dxa"/>
          </w:tblCellMar>
        </w:tblPrEx>
        <w:trPr>
          <w:trHeight w:val="571"/>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编号</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货物名称</w:t>
            </w: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数量</w:t>
            </w: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22"/>
              </w:rPr>
            </w:pPr>
            <w:r>
              <w:rPr>
                <w:rFonts w:ascii="宋体" w:eastAsia="宋体" w:cs="宋体" w:hint="eastAsia"/>
                <w:b/>
                <w:bCs/>
                <w:color w:val="000000"/>
                <w:kern w:val="0"/>
                <w:sz w:val="22"/>
              </w:rPr>
              <w:t>价格</w:t>
            </w: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22"/>
              </w:rPr>
            </w:pPr>
            <w:r>
              <w:rPr>
                <w:rFonts w:ascii="宋体" w:eastAsia="宋体" w:cs="宋体" w:hint="eastAsia"/>
                <w:b/>
                <w:bCs/>
                <w:color w:val="000000"/>
                <w:kern w:val="0"/>
                <w:sz w:val="22"/>
              </w:rPr>
              <w:t>小计</w:t>
            </w: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备注</w:t>
            </w: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7</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9</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91"/>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22"/>
              </w:rPr>
            </w:pPr>
            <w:r>
              <w:rPr>
                <w:rFonts w:ascii="宋体" w:eastAsia="宋体" w:cs="宋体" w:hint="eastAsia"/>
                <w:b/>
                <w:bCs/>
                <w:color w:val="000000"/>
                <w:kern w:val="0"/>
                <w:sz w:val="22"/>
              </w:rPr>
              <w:t>总价</w:t>
            </w:r>
          </w:p>
        </w:tc>
        <w:tc>
          <w:tcPr>
            <w:tcW w:w="9246" w:type="dxa"/>
            <w:gridSpan w:val="7"/>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left"/>
              <w:rPr>
                <w:rFonts w:ascii="宋体" w:eastAsia="宋体" w:cs="宋体"/>
                <w:b/>
                <w:bCs/>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10106" w:type="dxa"/>
            <w:gridSpan w:val="9"/>
            <w:tcBorders>
              <w:top w:val="single" w:sz="6" w:space="0" w:color="auto"/>
              <w:left w:val="single" w:sz="6" w:space="0" w:color="auto"/>
              <w:bottom w:val="single" w:sz="6" w:space="0" w:color="auto"/>
              <w:right w:val="single" w:sz="6" w:space="0" w:color="auto"/>
            </w:tcBorders>
            <w:shd w:val="solid" w:color="FFFF00"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hint="eastAsia"/>
                <w:b/>
                <w:bCs/>
                <w:color w:val="000000"/>
                <w:kern w:val="0"/>
                <w:sz w:val="32"/>
                <w:szCs w:val="32"/>
              </w:rPr>
              <w:t>供应商信息</w:t>
            </w:r>
          </w:p>
        </w:tc>
      </w:tr>
      <w:tr w:rsidR="00B64F50">
        <w:tblPrEx>
          <w:shd w:val="clear" w:color="auto" w:fill="auto"/>
          <w:tblCellMar>
            <w:left w:w="108" w:type="dxa"/>
            <w:right w:w="108" w:type="dxa"/>
          </w:tblCellMar>
        </w:tblPrEx>
        <w:trPr>
          <w:trHeight w:val="360"/>
          <w:tblCellSpacing w:w="0" w:type="dxa"/>
          <w:jc w:val="center"/>
        </w:trPr>
        <w:tc>
          <w:tcPr>
            <w:tcW w:w="3828" w:type="dxa"/>
            <w:gridSpan w:val="5"/>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left"/>
              <w:rPr>
                <w:rFonts w:ascii="宋体" w:eastAsia="宋体" w:cs="宋体"/>
                <w:b/>
                <w:bCs/>
                <w:color w:val="000000"/>
                <w:kern w:val="0"/>
                <w:sz w:val="24"/>
                <w:szCs w:val="24"/>
              </w:rPr>
            </w:pPr>
            <w:r>
              <w:rPr>
                <w:rFonts w:ascii="宋体" w:eastAsia="宋体" w:cs="宋体" w:hint="eastAsia"/>
                <w:b/>
                <w:bCs/>
                <w:color w:val="000000"/>
                <w:kern w:val="0"/>
                <w:sz w:val="24"/>
                <w:szCs w:val="24"/>
              </w:rPr>
              <w:t>公司名称：</w:t>
            </w:r>
          </w:p>
        </w:tc>
        <w:tc>
          <w:tcPr>
            <w:tcW w:w="2875"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ind w:right="480"/>
              <w:rPr>
                <w:rFonts w:ascii="宋体" w:eastAsia="宋体" w:cs="宋体"/>
                <w:b/>
                <w:bCs/>
                <w:color w:val="000000"/>
                <w:kern w:val="0"/>
                <w:sz w:val="24"/>
                <w:szCs w:val="24"/>
              </w:rPr>
            </w:pPr>
            <w:r>
              <w:rPr>
                <w:rFonts w:ascii="宋体" w:eastAsia="宋体" w:cs="宋体" w:hint="eastAsia"/>
                <w:b/>
                <w:bCs/>
                <w:color w:val="000000"/>
                <w:kern w:val="0"/>
                <w:sz w:val="24"/>
                <w:szCs w:val="24"/>
              </w:rPr>
              <w:t>联系人</w:t>
            </w:r>
          </w:p>
        </w:tc>
        <w:tc>
          <w:tcPr>
            <w:tcW w:w="3403"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ind w:right="480"/>
              <w:rPr>
                <w:rFonts w:ascii="宋体" w:eastAsia="宋体" w:cs="宋体"/>
                <w:b/>
                <w:bCs/>
                <w:color w:val="000000"/>
                <w:kern w:val="0"/>
                <w:sz w:val="24"/>
                <w:szCs w:val="24"/>
              </w:rPr>
            </w:pPr>
            <w:r>
              <w:rPr>
                <w:rFonts w:ascii="宋体" w:eastAsia="宋体" w:cs="宋体" w:hint="eastAsia"/>
                <w:b/>
                <w:bCs/>
                <w:color w:val="000000"/>
                <w:kern w:val="0"/>
                <w:sz w:val="24"/>
                <w:szCs w:val="24"/>
              </w:rPr>
              <w:t>联系电话</w:t>
            </w: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nil"/>
            </w:tcBorders>
            <w:shd w:val="clear" w:color="auto" w:fill="auto"/>
          </w:tcPr>
          <w:p w:rsidR="00B64F50" w:rsidRDefault="00B8542F">
            <w:pPr>
              <w:autoSpaceDE w:val="0"/>
              <w:autoSpaceDN w:val="0"/>
              <w:adjustRightInd w:val="0"/>
              <w:jc w:val="left"/>
              <w:rPr>
                <w:rFonts w:ascii="宋体" w:eastAsia="宋体" w:cs="宋体"/>
                <w:b/>
                <w:bCs/>
                <w:color w:val="000000"/>
                <w:kern w:val="0"/>
                <w:sz w:val="24"/>
                <w:szCs w:val="24"/>
              </w:rPr>
            </w:pPr>
            <w:r>
              <w:rPr>
                <w:rFonts w:ascii="宋体" w:eastAsia="宋体" w:cs="宋体" w:hint="eastAsia"/>
                <w:b/>
                <w:bCs/>
                <w:color w:val="000000"/>
                <w:kern w:val="0"/>
                <w:sz w:val="24"/>
                <w:szCs w:val="24"/>
              </w:rPr>
              <w:t>邮箱：</w:t>
            </w:r>
          </w:p>
        </w:tc>
        <w:tc>
          <w:tcPr>
            <w:tcW w:w="1039" w:type="dxa"/>
            <w:tcBorders>
              <w:top w:val="single" w:sz="6" w:space="0" w:color="auto"/>
              <w:left w:val="nil"/>
              <w:bottom w:val="single" w:sz="6" w:space="0" w:color="auto"/>
              <w:right w:val="nil"/>
            </w:tcBorders>
            <w:shd w:val="clear" w:color="auto" w:fill="auto"/>
          </w:tcPr>
          <w:p w:rsidR="00B64F50" w:rsidRDefault="00B64F50">
            <w:pPr>
              <w:autoSpaceDE w:val="0"/>
              <w:autoSpaceDN w:val="0"/>
              <w:adjustRightInd w:val="0"/>
              <w:jc w:val="left"/>
              <w:rPr>
                <w:rFonts w:ascii="宋体" w:eastAsia="宋体" w:cs="宋体"/>
                <w:b/>
                <w:bCs/>
                <w:color w:val="000000"/>
                <w:kern w:val="0"/>
                <w:sz w:val="24"/>
                <w:szCs w:val="24"/>
              </w:rPr>
            </w:pPr>
          </w:p>
        </w:tc>
        <w:tc>
          <w:tcPr>
            <w:tcW w:w="1040" w:type="dxa"/>
            <w:tcBorders>
              <w:top w:val="single" w:sz="6" w:space="0" w:color="auto"/>
              <w:left w:val="nil"/>
              <w:bottom w:val="single" w:sz="6" w:space="0" w:color="auto"/>
              <w:right w:val="nil"/>
            </w:tcBorders>
            <w:shd w:val="clear" w:color="auto" w:fill="auto"/>
          </w:tcPr>
          <w:p w:rsidR="00B64F50" w:rsidRDefault="00B64F50">
            <w:pPr>
              <w:autoSpaceDE w:val="0"/>
              <w:autoSpaceDN w:val="0"/>
              <w:adjustRightInd w:val="0"/>
              <w:jc w:val="left"/>
              <w:rPr>
                <w:rFonts w:ascii="宋体" w:eastAsia="宋体" w:cs="宋体"/>
                <w:b/>
                <w:bCs/>
                <w:color w:val="000000"/>
                <w:kern w:val="0"/>
                <w:sz w:val="24"/>
                <w:szCs w:val="24"/>
              </w:rPr>
            </w:pPr>
          </w:p>
        </w:tc>
        <w:tc>
          <w:tcPr>
            <w:tcW w:w="889" w:type="dxa"/>
            <w:tcBorders>
              <w:top w:val="single" w:sz="6" w:space="0" w:color="auto"/>
              <w:left w:val="nil"/>
              <w:bottom w:val="single" w:sz="6" w:space="0" w:color="auto"/>
              <w:right w:val="nil"/>
            </w:tcBorders>
            <w:shd w:val="clear" w:color="auto" w:fill="auto"/>
          </w:tcPr>
          <w:p w:rsidR="00B64F50" w:rsidRDefault="00B64F50">
            <w:pPr>
              <w:autoSpaceDE w:val="0"/>
              <w:autoSpaceDN w:val="0"/>
              <w:adjustRightInd w:val="0"/>
              <w:jc w:val="left"/>
              <w:rPr>
                <w:rFonts w:ascii="宋体" w:eastAsia="宋体" w:cs="宋体"/>
                <w:b/>
                <w:bCs/>
                <w:color w:val="000000"/>
                <w:kern w:val="0"/>
                <w:sz w:val="24"/>
                <w:szCs w:val="24"/>
              </w:rPr>
            </w:pPr>
          </w:p>
        </w:tc>
        <w:tc>
          <w:tcPr>
            <w:tcW w:w="1391" w:type="dxa"/>
            <w:tcBorders>
              <w:top w:val="single" w:sz="6" w:space="0" w:color="auto"/>
              <w:left w:val="nil"/>
              <w:bottom w:val="single" w:sz="6" w:space="0" w:color="auto"/>
              <w:right w:val="nil"/>
            </w:tcBorders>
            <w:shd w:val="clear" w:color="auto" w:fill="auto"/>
          </w:tcPr>
          <w:p w:rsidR="00B64F50" w:rsidRDefault="00B64F50">
            <w:pPr>
              <w:autoSpaceDE w:val="0"/>
              <w:autoSpaceDN w:val="0"/>
              <w:adjustRightInd w:val="0"/>
              <w:jc w:val="left"/>
              <w:rPr>
                <w:rFonts w:ascii="宋体" w:eastAsia="宋体" w:cs="宋体"/>
                <w:b/>
                <w:bCs/>
                <w:color w:val="000000"/>
                <w:kern w:val="0"/>
                <w:sz w:val="24"/>
                <w:szCs w:val="24"/>
              </w:rPr>
            </w:pPr>
          </w:p>
        </w:tc>
        <w:tc>
          <w:tcPr>
            <w:tcW w:w="1484" w:type="dxa"/>
            <w:tcBorders>
              <w:top w:val="single" w:sz="6" w:space="0" w:color="auto"/>
              <w:left w:val="nil"/>
              <w:bottom w:val="single" w:sz="6" w:space="0" w:color="auto"/>
              <w:right w:val="nil"/>
            </w:tcBorders>
            <w:shd w:val="clear" w:color="auto" w:fill="auto"/>
          </w:tcPr>
          <w:p w:rsidR="00B64F50" w:rsidRDefault="00B64F50">
            <w:pPr>
              <w:autoSpaceDE w:val="0"/>
              <w:autoSpaceDN w:val="0"/>
              <w:adjustRightInd w:val="0"/>
              <w:jc w:val="left"/>
              <w:rPr>
                <w:rFonts w:ascii="宋体" w:eastAsia="宋体" w:cs="宋体"/>
                <w:b/>
                <w:bCs/>
                <w:color w:val="000000"/>
                <w:kern w:val="0"/>
                <w:sz w:val="24"/>
                <w:szCs w:val="24"/>
              </w:rPr>
            </w:pPr>
          </w:p>
        </w:tc>
        <w:tc>
          <w:tcPr>
            <w:tcW w:w="1383" w:type="dxa"/>
            <w:tcBorders>
              <w:top w:val="single" w:sz="6" w:space="0" w:color="auto"/>
              <w:left w:val="nil"/>
              <w:bottom w:val="single" w:sz="6" w:space="0" w:color="auto"/>
              <w:right w:val="nil"/>
            </w:tcBorders>
            <w:shd w:val="clear" w:color="auto" w:fill="auto"/>
          </w:tcPr>
          <w:p w:rsidR="00B64F50" w:rsidRDefault="00B64F50">
            <w:pPr>
              <w:autoSpaceDE w:val="0"/>
              <w:autoSpaceDN w:val="0"/>
              <w:adjustRightInd w:val="0"/>
              <w:jc w:val="left"/>
              <w:rPr>
                <w:rFonts w:ascii="宋体" w:eastAsia="宋体" w:cs="宋体"/>
                <w:b/>
                <w:bCs/>
                <w:color w:val="000000"/>
                <w:kern w:val="0"/>
                <w:sz w:val="24"/>
                <w:szCs w:val="24"/>
              </w:rPr>
            </w:pPr>
          </w:p>
        </w:tc>
        <w:tc>
          <w:tcPr>
            <w:tcW w:w="2020" w:type="dxa"/>
            <w:tcBorders>
              <w:top w:val="single" w:sz="6" w:space="0" w:color="auto"/>
              <w:left w:val="nil"/>
              <w:bottom w:val="single" w:sz="6" w:space="0" w:color="auto"/>
              <w:right w:val="single" w:sz="6" w:space="0" w:color="auto"/>
            </w:tcBorders>
            <w:shd w:val="clear" w:color="auto" w:fill="auto"/>
          </w:tcPr>
          <w:p w:rsidR="00B64F50" w:rsidRDefault="00B64F50">
            <w:pPr>
              <w:autoSpaceDE w:val="0"/>
              <w:autoSpaceDN w:val="0"/>
              <w:adjustRightInd w:val="0"/>
              <w:jc w:val="left"/>
              <w:rPr>
                <w:rFonts w:ascii="宋体" w:eastAsia="宋体" w:cs="宋体"/>
                <w:b/>
                <w:bCs/>
                <w:color w:val="000000"/>
                <w:kern w:val="0"/>
                <w:sz w:val="24"/>
                <w:szCs w:val="24"/>
              </w:rPr>
            </w:pPr>
          </w:p>
        </w:tc>
      </w:tr>
      <w:tr w:rsidR="00B64F50">
        <w:tblPrEx>
          <w:shd w:val="clear" w:color="auto" w:fill="auto"/>
          <w:tblCellMar>
            <w:left w:w="108" w:type="dxa"/>
            <w:right w:w="108" w:type="dxa"/>
          </w:tblCellMar>
        </w:tblPrEx>
        <w:trPr>
          <w:trHeight w:val="360"/>
          <w:tblCellSpacing w:w="0" w:type="dxa"/>
          <w:jc w:val="center"/>
        </w:trPr>
        <w:tc>
          <w:tcPr>
            <w:tcW w:w="10106" w:type="dxa"/>
            <w:gridSpan w:val="9"/>
            <w:tcBorders>
              <w:top w:val="single" w:sz="6" w:space="0" w:color="auto"/>
              <w:left w:val="single" w:sz="6" w:space="0" w:color="auto"/>
              <w:bottom w:val="single" w:sz="6" w:space="0" w:color="auto"/>
              <w:right w:val="single" w:sz="6" w:space="0" w:color="auto"/>
            </w:tcBorders>
            <w:shd w:val="solid" w:color="FFFF00"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hint="eastAsia"/>
                <w:b/>
                <w:bCs/>
                <w:color w:val="000000"/>
                <w:kern w:val="0"/>
                <w:sz w:val="32"/>
                <w:szCs w:val="32"/>
              </w:rPr>
              <w:t>供应商承诺</w:t>
            </w:r>
          </w:p>
        </w:tc>
      </w:tr>
      <w:tr w:rsidR="00B64F50">
        <w:tblPrEx>
          <w:shd w:val="clear" w:color="auto" w:fill="auto"/>
          <w:tblCellMar>
            <w:left w:w="108" w:type="dxa"/>
            <w:right w:w="108" w:type="dxa"/>
          </w:tblCellMar>
        </w:tblPrEx>
        <w:trPr>
          <w:trHeight w:val="2124"/>
          <w:tblCellSpacing w:w="0" w:type="dxa"/>
          <w:jc w:val="center"/>
        </w:trPr>
        <w:tc>
          <w:tcPr>
            <w:tcW w:w="10106" w:type="dxa"/>
            <w:gridSpan w:val="9"/>
            <w:tcBorders>
              <w:top w:val="single" w:sz="6" w:space="0" w:color="auto"/>
              <w:left w:val="single" w:sz="6" w:space="0" w:color="auto"/>
              <w:right w:val="single" w:sz="6" w:space="0" w:color="auto"/>
            </w:tcBorders>
            <w:shd w:val="clear" w:color="auto" w:fill="auto"/>
          </w:tcPr>
          <w:p w:rsidR="00B64F50" w:rsidRDefault="00B8542F">
            <w:pPr>
              <w:autoSpaceDE w:val="0"/>
              <w:autoSpaceDN w:val="0"/>
              <w:adjustRightInd w:val="0"/>
              <w:jc w:val="left"/>
              <w:rPr>
                <w:rFonts w:ascii="宋体" w:eastAsia="宋体" w:cs="宋体"/>
                <w:b/>
                <w:bCs/>
                <w:color w:val="000000"/>
                <w:kern w:val="0"/>
                <w:sz w:val="22"/>
              </w:rPr>
            </w:pPr>
            <w:r>
              <w:rPr>
                <w:rFonts w:ascii="宋体" w:eastAsia="宋体" w:cs="宋体"/>
                <w:b/>
                <w:bCs/>
                <w:color w:val="000000"/>
                <w:kern w:val="0"/>
                <w:sz w:val="22"/>
              </w:rPr>
              <w:t>1.</w:t>
            </w:r>
            <w:r>
              <w:rPr>
                <w:rFonts w:ascii="宋体" w:eastAsia="宋体" w:cs="宋体" w:hint="eastAsia"/>
                <w:b/>
                <w:bCs/>
                <w:color w:val="000000"/>
                <w:kern w:val="0"/>
                <w:sz w:val="22"/>
              </w:rPr>
              <w:t>我方报价单中所有内容符合该项目采购公告中一切要求，如有不符之处，愿承担相应责任。</w:t>
            </w:r>
            <w:r>
              <w:rPr>
                <w:rFonts w:ascii="宋体" w:eastAsia="宋体" w:cs="宋体"/>
                <w:b/>
                <w:bCs/>
                <w:color w:val="000000"/>
                <w:kern w:val="0"/>
                <w:sz w:val="22"/>
              </w:rPr>
              <w:t>2.</w:t>
            </w:r>
            <w:r>
              <w:rPr>
                <w:rFonts w:ascii="宋体" w:eastAsia="宋体" w:cs="宋体" w:hint="eastAsia"/>
                <w:b/>
                <w:bCs/>
                <w:color w:val="000000"/>
                <w:kern w:val="0"/>
                <w:sz w:val="22"/>
              </w:rPr>
              <w:t>我方如进行多次报价，同意按最终报价金额同比例调整单项价格。</w:t>
            </w:r>
          </w:p>
        </w:tc>
      </w:tr>
      <w:tr w:rsidR="00B64F50">
        <w:tblPrEx>
          <w:shd w:val="clear" w:color="auto" w:fill="auto"/>
          <w:tblCellMar>
            <w:left w:w="108" w:type="dxa"/>
            <w:right w:w="108" w:type="dxa"/>
          </w:tblCellMar>
        </w:tblPrEx>
        <w:trPr>
          <w:trHeight w:val="360"/>
          <w:tblCellSpacing w:w="0" w:type="dxa"/>
          <w:jc w:val="center"/>
        </w:trPr>
        <w:tc>
          <w:tcPr>
            <w:tcW w:w="10106" w:type="dxa"/>
            <w:gridSpan w:val="9"/>
            <w:tcBorders>
              <w:top w:val="single" w:sz="6" w:space="0" w:color="auto"/>
              <w:left w:val="nil"/>
              <w:bottom w:val="single" w:sz="6" w:space="0" w:color="auto"/>
              <w:right w:val="nil"/>
            </w:tcBorders>
            <w:shd w:val="clear" w:color="auto" w:fill="auto"/>
          </w:tcPr>
          <w:p w:rsidR="00B64F50" w:rsidRDefault="00B8542F">
            <w:pPr>
              <w:autoSpaceDE w:val="0"/>
              <w:autoSpaceDN w:val="0"/>
              <w:adjustRightInd w:val="0"/>
              <w:jc w:val="right"/>
              <w:rPr>
                <w:rFonts w:ascii="宋体" w:eastAsia="宋体" w:cs="宋体"/>
                <w:b/>
                <w:bCs/>
                <w:color w:val="000000"/>
                <w:kern w:val="0"/>
                <w:sz w:val="22"/>
              </w:rPr>
            </w:pPr>
            <w:r>
              <w:rPr>
                <w:rFonts w:ascii="宋体" w:eastAsia="宋体" w:cs="宋体" w:hint="eastAsia"/>
                <w:b/>
                <w:bCs/>
                <w:color w:val="000000"/>
                <w:kern w:val="0"/>
                <w:sz w:val="22"/>
              </w:rPr>
              <w:t>单位名称：</w:t>
            </w:r>
            <w:r>
              <w:rPr>
                <w:rFonts w:ascii="宋体" w:eastAsia="宋体" w:cs="宋体"/>
                <w:b/>
                <w:bCs/>
                <w:color w:val="000000"/>
                <w:kern w:val="0"/>
                <w:sz w:val="22"/>
              </w:rPr>
              <w:t>____________</w:t>
            </w:r>
          </w:p>
          <w:p w:rsidR="00B64F50" w:rsidRDefault="00B64F50">
            <w:pPr>
              <w:autoSpaceDE w:val="0"/>
              <w:autoSpaceDN w:val="0"/>
              <w:adjustRightInd w:val="0"/>
              <w:jc w:val="right"/>
              <w:rPr>
                <w:rFonts w:ascii="宋体" w:eastAsia="宋体" w:cs="宋体"/>
                <w:b/>
                <w:bCs/>
                <w:color w:val="000000"/>
                <w:kern w:val="0"/>
                <w:sz w:val="22"/>
              </w:rPr>
            </w:pPr>
          </w:p>
          <w:p w:rsidR="00B64F50" w:rsidRDefault="00B8542F">
            <w:pPr>
              <w:autoSpaceDE w:val="0"/>
              <w:autoSpaceDN w:val="0"/>
              <w:adjustRightInd w:val="0"/>
              <w:jc w:val="right"/>
              <w:rPr>
                <w:rFonts w:ascii="宋体" w:eastAsia="宋体" w:cs="宋体"/>
                <w:b/>
                <w:bCs/>
                <w:color w:val="000000"/>
                <w:kern w:val="0"/>
                <w:sz w:val="22"/>
              </w:rPr>
            </w:pPr>
            <w:r>
              <w:rPr>
                <w:rFonts w:ascii="宋体" w:eastAsia="宋体" w:cs="宋体" w:hint="eastAsia"/>
                <w:b/>
                <w:bCs/>
                <w:color w:val="000000"/>
                <w:kern w:val="0"/>
                <w:sz w:val="22"/>
              </w:rPr>
              <w:t>年月日</w:t>
            </w:r>
          </w:p>
          <w:p w:rsidR="00B64F50" w:rsidRDefault="00B64F50">
            <w:pPr>
              <w:autoSpaceDE w:val="0"/>
              <w:autoSpaceDN w:val="0"/>
              <w:adjustRightInd w:val="0"/>
              <w:jc w:val="right"/>
              <w:rPr>
                <w:rFonts w:ascii="宋体" w:eastAsia="宋体" w:cs="宋体"/>
                <w:b/>
                <w:bCs/>
                <w:color w:val="000000"/>
                <w:kern w:val="0"/>
                <w:sz w:val="22"/>
              </w:rPr>
            </w:pPr>
          </w:p>
        </w:tc>
      </w:tr>
      <w:tr w:rsidR="00B64F50">
        <w:tblPrEx>
          <w:shd w:val="clear" w:color="auto" w:fill="auto"/>
          <w:tblCellMar>
            <w:left w:w="108" w:type="dxa"/>
            <w:right w:w="108" w:type="dxa"/>
          </w:tblCellMar>
        </w:tblPrEx>
        <w:trPr>
          <w:trHeight w:val="271"/>
          <w:tblCellSpacing w:w="0" w:type="dxa"/>
          <w:jc w:val="center"/>
        </w:trPr>
        <w:tc>
          <w:tcPr>
            <w:tcW w:w="860" w:type="dxa"/>
            <w:gridSpan w:val="2"/>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r>
      <w:tr w:rsidR="00B64F50">
        <w:tblPrEx>
          <w:shd w:val="clear" w:color="auto" w:fill="auto"/>
          <w:tblCellMar>
            <w:left w:w="108" w:type="dxa"/>
            <w:right w:w="108" w:type="dxa"/>
          </w:tblCellMar>
        </w:tblPrEx>
        <w:trPr>
          <w:trHeight w:val="271"/>
          <w:tblCellSpacing w:w="0" w:type="dxa"/>
          <w:jc w:val="center"/>
        </w:trPr>
        <w:tc>
          <w:tcPr>
            <w:tcW w:w="860" w:type="dxa"/>
            <w:gridSpan w:val="2"/>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r>
      <w:tr w:rsidR="00B64F50">
        <w:tblPrEx>
          <w:shd w:val="clear" w:color="auto" w:fill="auto"/>
          <w:tblCellMar>
            <w:left w:w="108" w:type="dxa"/>
            <w:right w:w="108" w:type="dxa"/>
          </w:tblCellMar>
        </w:tblPrEx>
        <w:trPr>
          <w:trHeight w:val="271"/>
          <w:tblCellSpacing w:w="0" w:type="dxa"/>
          <w:jc w:val="center"/>
        </w:trPr>
        <w:tc>
          <w:tcPr>
            <w:tcW w:w="860" w:type="dxa"/>
            <w:gridSpan w:val="2"/>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r>
      <w:tr w:rsidR="00B64F50">
        <w:tblPrEx>
          <w:shd w:val="clear" w:color="auto" w:fill="auto"/>
          <w:tblCellMar>
            <w:left w:w="108" w:type="dxa"/>
            <w:right w:w="108" w:type="dxa"/>
          </w:tblCellMar>
        </w:tblPrEx>
        <w:trPr>
          <w:trHeight w:val="271"/>
          <w:tblCellSpacing w:w="0" w:type="dxa"/>
          <w:jc w:val="center"/>
        </w:trPr>
        <w:tc>
          <w:tcPr>
            <w:tcW w:w="860" w:type="dxa"/>
            <w:gridSpan w:val="2"/>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r>
      <w:tr w:rsidR="00B64F50">
        <w:tblPrEx>
          <w:shd w:val="clear" w:color="auto" w:fill="auto"/>
          <w:tblCellMar>
            <w:left w:w="108" w:type="dxa"/>
            <w:right w:w="108" w:type="dxa"/>
          </w:tblCellMar>
        </w:tblPrEx>
        <w:trPr>
          <w:trHeight w:val="271"/>
          <w:tblCellSpacing w:w="0" w:type="dxa"/>
          <w:jc w:val="center"/>
        </w:trPr>
        <w:tc>
          <w:tcPr>
            <w:tcW w:w="860" w:type="dxa"/>
            <w:gridSpan w:val="2"/>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r>
    </w:tbl>
    <w:p w:rsidR="00B64F50" w:rsidRDefault="00B64F50">
      <w:pPr>
        <w:rPr>
          <w:rFonts w:ascii="仿宋" w:eastAsia="仿宋" w:hAnsi="仿宋"/>
          <w:sz w:val="24"/>
          <w:szCs w:val="24"/>
        </w:rPr>
      </w:pPr>
    </w:p>
    <w:sectPr w:rsidR="00B64F50" w:rsidSect="00090F3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7F8" w:rsidRDefault="005517F8" w:rsidP="00354040">
      <w:r>
        <w:separator/>
      </w:r>
    </w:p>
  </w:endnote>
  <w:endnote w:type="continuationSeparator" w:id="0">
    <w:p w:rsidR="005517F8" w:rsidRDefault="005517F8" w:rsidP="00354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7F8" w:rsidRDefault="005517F8" w:rsidP="00354040">
      <w:r>
        <w:separator/>
      </w:r>
    </w:p>
  </w:footnote>
  <w:footnote w:type="continuationSeparator" w:id="0">
    <w:p w:rsidR="005517F8" w:rsidRDefault="005517F8" w:rsidP="00354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D20FFE"/>
    <w:multiLevelType w:val="hybridMultilevel"/>
    <w:tmpl w:val="FB26A072"/>
    <w:lvl w:ilvl="0" w:tplc="C59C81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1C61"/>
    <w:rsid w:val="00017BB5"/>
    <w:rsid w:val="00053260"/>
    <w:rsid w:val="00073071"/>
    <w:rsid w:val="00084370"/>
    <w:rsid w:val="0008786F"/>
    <w:rsid w:val="00090F37"/>
    <w:rsid w:val="00180375"/>
    <w:rsid w:val="001B411F"/>
    <w:rsid w:val="002D17BC"/>
    <w:rsid w:val="002E2BEA"/>
    <w:rsid w:val="00354040"/>
    <w:rsid w:val="003E7EA4"/>
    <w:rsid w:val="00407FB9"/>
    <w:rsid w:val="00476D46"/>
    <w:rsid w:val="00490CC7"/>
    <w:rsid w:val="00496C46"/>
    <w:rsid w:val="004D6E87"/>
    <w:rsid w:val="00507FC3"/>
    <w:rsid w:val="005319CC"/>
    <w:rsid w:val="005517F8"/>
    <w:rsid w:val="006219A4"/>
    <w:rsid w:val="006336E7"/>
    <w:rsid w:val="00656599"/>
    <w:rsid w:val="00693C4B"/>
    <w:rsid w:val="006E1C96"/>
    <w:rsid w:val="006F6FD7"/>
    <w:rsid w:val="007205CB"/>
    <w:rsid w:val="008F0438"/>
    <w:rsid w:val="0091535E"/>
    <w:rsid w:val="009B633C"/>
    <w:rsid w:val="00AC564C"/>
    <w:rsid w:val="00AD7E4B"/>
    <w:rsid w:val="00AE0859"/>
    <w:rsid w:val="00B05892"/>
    <w:rsid w:val="00B57479"/>
    <w:rsid w:val="00B57FEB"/>
    <w:rsid w:val="00B64F50"/>
    <w:rsid w:val="00B82121"/>
    <w:rsid w:val="00B8542F"/>
    <w:rsid w:val="00BB6813"/>
    <w:rsid w:val="00C21C61"/>
    <w:rsid w:val="00CF569A"/>
    <w:rsid w:val="00D07AB1"/>
    <w:rsid w:val="00DA702E"/>
    <w:rsid w:val="00E43281"/>
    <w:rsid w:val="00F242CB"/>
    <w:rsid w:val="00FE560C"/>
    <w:rsid w:val="026361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5CB71B-4D4A-4BF6-90E9-294A91D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F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40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4040"/>
    <w:rPr>
      <w:kern w:val="2"/>
      <w:sz w:val="18"/>
      <w:szCs w:val="18"/>
    </w:rPr>
  </w:style>
  <w:style w:type="paragraph" w:styleId="a4">
    <w:name w:val="footer"/>
    <w:basedOn w:val="a"/>
    <w:link w:val="Char0"/>
    <w:uiPriority w:val="99"/>
    <w:semiHidden/>
    <w:unhideWhenUsed/>
    <w:rsid w:val="003540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4040"/>
    <w:rPr>
      <w:kern w:val="2"/>
      <w:sz w:val="18"/>
      <w:szCs w:val="18"/>
    </w:rPr>
  </w:style>
  <w:style w:type="paragraph" w:styleId="a5">
    <w:name w:val="List Paragraph"/>
    <w:basedOn w:val="a"/>
    <w:uiPriority w:val="99"/>
    <w:rsid w:val="0005326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165</Words>
  <Characters>943</Characters>
  <Application>Microsoft Office Word</Application>
  <DocSecurity>0</DocSecurity>
  <Lines>7</Lines>
  <Paragraphs>2</Paragraphs>
  <ScaleCrop>false</ScaleCrop>
  <Company>微软中国</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38</cp:revision>
  <dcterms:created xsi:type="dcterms:W3CDTF">2017-02-10T02:52:00Z</dcterms:created>
  <dcterms:modified xsi:type="dcterms:W3CDTF">2017-05-18T06:31:00Z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