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6" w:type="dxa"/>
        <w:tblCellSpacing w:w="0" w:type="dxa"/>
        <w:shd w:val="clear" w:color="auto" w:fill="FFFFFF"/>
        <w:tblLayout w:type="fixed"/>
        <w:tblCellMar>
          <w:left w:w="0" w:type="dxa"/>
          <w:right w:w="0" w:type="dxa"/>
        </w:tblCellMar>
        <w:tblLook w:val="04A0"/>
      </w:tblPr>
      <w:tblGrid>
        <w:gridCol w:w="10466"/>
      </w:tblGrid>
      <w:tr w:rsidR="00B64F50">
        <w:trPr>
          <w:trHeight w:val="600"/>
          <w:tblCellSpacing w:w="0" w:type="dxa"/>
        </w:trPr>
        <w:tc>
          <w:tcPr>
            <w:tcW w:w="10466" w:type="dxa"/>
            <w:shd w:val="clear" w:color="auto" w:fill="FFFFFF"/>
            <w:vAlign w:val="center"/>
          </w:tcPr>
          <w:p w:rsidR="00B64F50" w:rsidRDefault="00B8542F">
            <w:pPr>
              <w:widowControl/>
              <w:ind w:firstLineChars="1000" w:firstLine="3600"/>
              <w:jc w:val="left"/>
              <w:rPr>
                <w:rFonts w:ascii="宋体" w:eastAsia="宋体" w:hAnsi="宋体" w:cs="宋体"/>
                <w:kern w:val="0"/>
                <w:sz w:val="36"/>
                <w:szCs w:val="36"/>
              </w:rPr>
            </w:pPr>
            <w:r>
              <w:rPr>
                <w:rFonts w:ascii="宋体" w:eastAsia="宋体" w:hAnsi="宋体" w:cs="宋体" w:hint="eastAsia"/>
                <w:kern w:val="0"/>
                <w:sz w:val="36"/>
                <w:szCs w:val="36"/>
              </w:rPr>
              <w:t>常州</w:t>
            </w:r>
            <w:r>
              <w:rPr>
                <w:rFonts w:ascii="宋体" w:eastAsia="宋体" w:hAnsi="宋体" w:cs="宋体"/>
                <w:kern w:val="0"/>
                <w:sz w:val="36"/>
                <w:szCs w:val="36"/>
              </w:rPr>
              <w:t>新环环卫服务处</w:t>
            </w:r>
          </w:p>
        </w:tc>
      </w:tr>
    </w:tbl>
    <w:p w:rsidR="00B64F50" w:rsidRDefault="00B64F50">
      <w:pPr>
        <w:widowControl/>
        <w:jc w:val="left"/>
        <w:rPr>
          <w:rFonts w:ascii="宋体" w:eastAsia="宋体" w:hAnsi="宋体" w:cs="宋体"/>
          <w:vanish/>
          <w:kern w:val="0"/>
          <w:sz w:val="24"/>
          <w:szCs w:val="24"/>
        </w:rPr>
      </w:pPr>
    </w:p>
    <w:tbl>
      <w:tblPr>
        <w:tblW w:w="10106" w:type="dxa"/>
        <w:jc w:val="center"/>
        <w:tblCellSpacing w:w="0" w:type="dxa"/>
        <w:shd w:val="clear" w:color="auto" w:fill="FFFFFF"/>
        <w:tblLayout w:type="fixed"/>
        <w:tblCellMar>
          <w:left w:w="0" w:type="dxa"/>
          <w:right w:w="0" w:type="dxa"/>
        </w:tblCellMar>
        <w:tblLook w:val="04A0"/>
      </w:tblPr>
      <w:tblGrid>
        <w:gridCol w:w="9"/>
        <w:gridCol w:w="851"/>
        <w:gridCol w:w="1039"/>
        <w:gridCol w:w="1040"/>
        <w:gridCol w:w="889"/>
        <w:gridCol w:w="1391"/>
        <w:gridCol w:w="1484"/>
        <w:gridCol w:w="1383"/>
        <w:gridCol w:w="2020"/>
      </w:tblGrid>
      <w:tr w:rsidR="00B64F50" w:rsidTr="00B05892">
        <w:trPr>
          <w:gridBefore w:val="1"/>
          <w:wBefore w:w="9" w:type="dxa"/>
          <w:trHeight w:val="14674"/>
          <w:tblCellSpacing w:w="0" w:type="dxa"/>
          <w:jc w:val="center"/>
        </w:trPr>
        <w:tc>
          <w:tcPr>
            <w:tcW w:w="10097" w:type="dxa"/>
            <w:gridSpan w:val="8"/>
            <w:shd w:val="clear" w:color="auto" w:fill="FFFFFF"/>
          </w:tcPr>
          <w:p w:rsidR="00B64F50" w:rsidRDefault="00B8542F">
            <w:pPr>
              <w:widowControl/>
              <w:spacing w:line="336" w:lineRule="atLeast"/>
              <w:jc w:val="center"/>
              <w:rPr>
                <w:rFonts w:ascii="仿宋" w:eastAsia="仿宋" w:hAnsi="仿宋" w:cs="Calibri"/>
                <w:color w:val="333333"/>
                <w:kern w:val="0"/>
                <w:sz w:val="32"/>
                <w:szCs w:val="32"/>
              </w:rPr>
            </w:pPr>
            <w:bookmarkStart w:id="0" w:name="OLE_LINK2"/>
            <w:bookmarkStart w:id="1" w:name="OLE_LINK4"/>
            <w:bookmarkStart w:id="2" w:name="OLE_LINK9"/>
            <w:bookmarkEnd w:id="0"/>
            <w:bookmarkEnd w:id="1"/>
            <w:r>
              <w:rPr>
                <w:rFonts w:ascii="仿宋" w:eastAsia="仿宋" w:hAnsi="仿宋" w:cs="Calibri" w:hint="eastAsia"/>
                <w:b/>
                <w:bCs/>
                <w:color w:val="333333"/>
                <w:kern w:val="0"/>
                <w:sz w:val="32"/>
                <w:szCs w:val="32"/>
              </w:rPr>
              <w:t>柴油询价公告</w:t>
            </w:r>
            <w:bookmarkEnd w:id="2"/>
          </w:p>
          <w:tbl>
            <w:tblPr>
              <w:tblW w:w="10065" w:type="dxa"/>
              <w:tblLayout w:type="fixed"/>
              <w:tblCellMar>
                <w:left w:w="0" w:type="dxa"/>
                <w:right w:w="0" w:type="dxa"/>
              </w:tblCellMar>
              <w:tblLook w:val="04A0"/>
            </w:tblPr>
            <w:tblGrid>
              <w:gridCol w:w="359"/>
              <w:gridCol w:w="1059"/>
              <w:gridCol w:w="8647"/>
            </w:tblGrid>
            <w:tr w:rsidR="00B64F50">
              <w:trPr>
                <w:trHeight w:val="471"/>
              </w:trPr>
              <w:tc>
                <w:tcPr>
                  <w:tcW w:w="359" w:type="dxa"/>
                  <w:vAlign w:val="center"/>
                </w:tcPr>
                <w:p w:rsidR="00B64F50" w:rsidRDefault="00B8542F">
                  <w:pPr>
                    <w:widowControl/>
                    <w:rPr>
                      <w:rFonts w:ascii="仿宋" w:eastAsia="仿宋" w:hAnsi="仿宋" w:cs="Calibri"/>
                      <w:kern w:val="0"/>
                      <w:sz w:val="24"/>
                      <w:szCs w:val="24"/>
                    </w:rPr>
                  </w:pPr>
                  <w:bookmarkStart w:id="3" w:name="OLE_LINK3"/>
                  <w:bookmarkStart w:id="4" w:name="OLE_LINK5"/>
                  <w:bookmarkStart w:id="5" w:name="OLE_LINK8"/>
                  <w:bookmarkEnd w:id="3"/>
                  <w:bookmarkEnd w:id="4"/>
                  <w:bookmarkEnd w:id="5"/>
                  <w:r>
                    <w:rPr>
                      <w:rFonts w:ascii="Calibri" w:eastAsia="仿宋" w:hAnsi="Calibri" w:cs="Calibri"/>
                      <w:kern w:val="0"/>
                      <w:sz w:val="24"/>
                      <w:szCs w:val="24"/>
                    </w:rPr>
                    <w:t> </w:t>
                  </w:r>
                </w:p>
              </w:tc>
              <w:tc>
                <w:tcPr>
                  <w:tcW w:w="10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项目名称</w:t>
                  </w:r>
                </w:p>
              </w:tc>
              <w:tc>
                <w:tcPr>
                  <w:tcW w:w="8647"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柴油采购</w:t>
                  </w:r>
                </w:p>
              </w:tc>
            </w:tr>
            <w:tr w:rsidR="00B64F50">
              <w:trPr>
                <w:trHeight w:val="522"/>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项目编号</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rsidP="00DD5DB5">
                  <w:pPr>
                    <w:widowControl/>
                    <w:rPr>
                      <w:rFonts w:ascii="仿宋" w:eastAsia="仿宋" w:hAnsi="仿宋" w:cs="Calibri"/>
                      <w:kern w:val="0"/>
                      <w:sz w:val="24"/>
                      <w:szCs w:val="24"/>
                    </w:rPr>
                  </w:pPr>
                  <w:r>
                    <w:rPr>
                      <w:rFonts w:ascii="仿宋" w:eastAsia="仿宋" w:hAnsi="仿宋" w:cs="Calibri" w:hint="eastAsia"/>
                      <w:kern w:val="0"/>
                      <w:sz w:val="24"/>
                      <w:szCs w:val="24"/>
                    </w:rPr>
                    <w:t>XH20170</w:t>
                  </w:r>
                  <w:r w:rsidR="00406143">
                    <w:rPr>
                      <w:rFonts w:ascii="仿宋" w:eastAsia="仿宋" w:hAnsi="仿宋" w:cs="Calibri" w:hint="eastAsia"/>
                      <w:kern w:val="0"/>
                      <w:sz w:val="24"/>
                      <w:szCs w:val="24"/>
                    </w:rPr>
                    <w:t>6</w:t>
                  </w:r>
                  <w:r w:rsidR="00FC0A78">
                    <w:rPr>
                      <w:rFonts w:ascii="仿宋" w:eastAsia="仿宋" w:hAnsi="仿宋" w:cs="Calibri" w:hint="eastAsia"/>
                      <w:kern w:val="0"/>
                      <w:sz w:val="24"/>
                      <w:szCs w:val="24"/>
                    </w:rPr>
                    <w:t>2</w:t>
                  </w:r>
                  <w:r w:rsidR="00406143">
                    <w:rPr>
                      <w:rFonts w:ascii="仿宋" w:eastAsia="仿宋" w:hAnsi="仿宋" w:cs="Calibri" w:hint="eastAsia"/>
                      <w:kern w:val="0"/>
                      <w:sz w:val="24"/>
                      <w:szCs w:val="24"/>
                    </w:rPr>
                    <w:t>0</w:t>
                  </w:r>
                </w:p>
              </w:tc>
            </w:tr>
            <w:tr w:rsidR="00B64F50">
              <w:trPr>
                <w:trHeight w:val="643"/>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询价内容</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rsidP="00DD5DB5">
                  <w:pPr>
                    <w:widowControl/>
                    <w:rPr>
                      <w:rFonts w:ascii="仿宋" w:eastAsia="仿宋" w:hAnsi="仿宋" w:cs="Calibri"/>
                      <w:kern w:val="0"/>
                      <w:sz w:val="24"/>
                      <w:szCs w:val="24"/>
                    </w:rPr>
                  </w:pPr>
                  <w:r>
                    <w:rPr>
                      <w:rFonts w:ascii="仿宋" w:eastAsia="仿宋" w:hAnsi="仿宋" w:cs="Calibri" w:hint="eastAsia"/>
                      <w:kern w:val="0"/>
                      <w:sz w:val="24"/>
                      <w:szCs w:val="24"/>
                    </w:rPr>
                    <w:t>0号普通</w:t>
                  </w:r>
                  <w:r>
                    <w:rPr>
                      <w:rFonts w:ascii="仿宋" w:eastAsia="仿宋" w:hAnsi="仿宋" w:cs="Calibri"/>
                      <w:kern w:val="0"/>
                      <w:sz w:val="24"/>
                      <w:szCs w:val="24"/>
                    </w:rPr>
                    <w:t>柴油</w:t>
                  </w:r>
                  <w:r w:rsidR="00A054F0">
                    <w:rPr>
                      <w:rFonts w:ascii="仿宋" w:eastAsia="仿宋" w:hAnsi="仿宋" w:cs="Calibri" w:hint="eastAsia"/>
                      <w:kern w:val="0"/>
                      <w:sz w:val="24"/>
                      <w:szCs w:val="24"/>
                    </w:rPr>
                    <w:t>60</w:t>
                  </w:r>
                  <w:r w:rsidR="00890F2F">
                    <w:rPr>
                      <w:rFonts w:ascii="仿宋" w:eastAsia="仿宋" w:hAnsi="仿宋" w:cs="Calibri"/>
                      <w:kern w:val="0"/>
                      <w:sz w:val="24"/>
                      <w:szCs w:val="24"/>
                    </w:rPr>
                    <w:t>吨</w:t>
                  </w:r>
                </w:p>
              </w:tc>
            </w:tr>
            <w:tr w:rsidR="00B64F50">
              <w:trPr>
                <w:trHeight w:val="638"/>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服务期限</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rsidP="00DD5DB5">
                  <w:pPr>
                    <w:widowControl/>
                    <w:rPr>
                      <w:rFonts w:ascii="仿宋" w:eastAsia="仿宋" w:hAnsi="仿宋" w:cs="Calibri"/>
                      <w:kern w:val="0"/>
                      <w:sz w:val="24"/>
                      <w:szCs w:val="24"/>
                    </w:rPr>
                  </w:pPr>
                  <w:r>
                    <w:rPr>
                      <w:rFonts w:ascii="仿宋" w:eastAsia="仿宋" w:hAnsi="仿宋" w:cs="Calibri" w:hint="eastAsia"/>
                      <w:kern w:val="0"/>
                      <w:sz w:val="24"/>
                      <w:szCs w:val="24"/>
                    </w:rPr>
                    <w:t>2017年</w:t>
                  </w:r>
                  <w:r w:rsidR="00406143">
                    <w:rPr>
                      <w:rFonts w:ascii="仿宋" w:eastAsia="仿宋" w:hAnsi="仿宋" w:cs="Calibri" w:hint="eastAsia"/>
                      <w:kern w:val="0"/>
                      <w:sz w:val="24"/>
                      <w:szCs w:val="24"/>
                    </w:rPr>
                    <w:t>7</w:t>
                  </w:r>
                  <w:r w:rsidR="00890F2F">
                    <w:rPr>
                      <w:rFonts w:ascii="仿宋" w:eastAsia="仿宋" w:hAnsi="仿宋" w:cs="Calibri"/>
                      <w:kern w:val="0"/>
                      <w:sz w:val="24"/>
                      <w:szCs w:val="24"/>
                    </w:rPr>
                    <w:t>月</w:t>
                  </w:r>
                </w:p>
              </w:tc>
            </w:tr>
            <w:tr w:rsidR="00B64F50">
              <w:trPr>
                <w:trHeight w:val="1535"/>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color w:val="000000"/>
                      <w:kern w:val="0"/>
                      <w:sz w:val="24"/>
                      <w:szCs w:val="24"/>
                    </w:rPr>
                    <w:t>采购清单</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tbl>
                  <w:tblPr>
                    <w:tblW w:w="8580" w:type="dxa"/>
                    <w:jc w:val="center"/>
                    <w:tblLayout w:type="fixed"/>
                    <w:tblCellMar>
                      <w:left w:w="0" w:type="dxa"/>
                      <w:right w:w="0" w:type="dxa"/>
                    </w:tblCellMar>
                    <w:tblLook w:val="04A0"/>
                  </w:tblPr>
                  <w:tblGrid>
                    <w:gridCol w:w="723"/>
                    <w:gridCol w:w="1806"/>
                    <w:gridCol w:w="709"/>
                    <w:gridCol w:w="708"/>
                    <w:gridCol w:w="1559"/>
                    <w:gridCol w:w="3075"/>
                  </w:tblGrid>
                  <w:tr w:rsidR="00B64F50">
                    <w:trPr>
                      <w:trHeight w:val="503"/>
                      <w:jc w:val="center"/>
                    </w:trPr>
                    <w:tc>
                      <w:tcPr>
                        <w:tcW w:w="7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center"/>
                          <w:rPr>
                            <w:rFonts w:ascii="仿宋" w:eastAsia="仿宋" w:hAnsi="仿宋" w:cs="Calibri"/>
                            <w:kern w:val="0"/>
                            <w:sz w:val="24"/>
                            <w:szCs w:val="24"/>
                          </w:rPr>
                        </w:pPr>
                        <w:r>
                          <w:rPr>
                            <w:rFonts w:ascii="仿宋" w:eastAsia="仿宋" w:hAnsi="仿宋" w:cs="Calibri" w:hint="eastAsia"/>
                            <w:color w:val="000000"/>
                            <w:kern w:val="0"/>
                            <w:sz w:val="24"/>
                            <w:szCs w:val="24"/>
                          </w:rPr>
                          <w:t>编号</w:t>
                        </w:r>
                      </w:p>
                    </w:tc>
                    <w:tc>
                      <w:tcPr>
                        <w:tcW w:w="1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center"/>
                          <w:rPr>
                            <w:rFonts w:ascii="仿宋" w:eastAsia="仿宋" w:hAnsi="仿宋" w:cs="Calibri"/>
                            <w:kern w:val="0"/>
                            <w:sz w:val="24"/>
                            <w:szCs w:val="24"/>
                          </w:rPr>
                        </w:pPr>
                        <w:r>
                          <w:rPr>
                            <w:rFonts w:ascii="仿宋" w:eastAsia="仿宋" w:hAnsi="仿宋" w:cs="Calibri" w:hint="eastAsia"/>
                            <w:color w:val="000000"/>
                            <w:kern w:val="0"/>
                            <w:sz w:val="24"/>
                            <w:szCs w:val="24"/>
                          </w:rPr>
                          <w:t>名称</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center"/>
                          <w:rPr>
                            <w:rFonts w:ascii="仿宋" w:eastAsia="仿宋" w:hAnsi="仿宋" w:cs="Calibri"/>
                            <w:kern w:val="0"/>
                            <w:sz w:val="24"/>
                            <w:szCs w:val="24"/>
                          </w:rPr>
                        </w:pPr>
                        <w:r>
                          <w:rPr>
                            <w:rFonts w:ascii="仿宋" w:eastAsia="仿宋" w:hAnsi="仿宋" w:cs="Calibri" w:hint="eastAsia"/>
                            <w:color w:val="000000"/>
                            <w:kern w:val="0"/>
                            <w:sz w:val="24"/>
                            <w:szCs w:val="24"/>
                          </w:rPr>
                          <w:t>单位</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center"/>
                          <w:rPr>
                            <w:rFonts w:ascii="仿宋" w:eastAsia="仿宋" w:hAnsi="仿宋" w:cs="Calibri"/>
                            <w:kern w:val="0"/>
                            <w:sz w:val="24"/>
                            <w:szCs w:val="24"/>
                          </w:rPr>
                        </w:pPr>
                        <w:r>
                          <w:rPr>
                            <w:rFonts w:ascii="仿宋" w:eastAsia="仿宋" w:hAnsi="仿宋" w:cs="Calibri" w:hint="eastAsia"/>
                            <w:color w:val="000000"/>
                            <w:kern w:val="0"/>
                            <w:sz w:val="24"/>
                            <w:szCs w:val="24"/>
                          </w:rPr>
                          <w:t>数量</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center"/>
                          <w:rPr>
                            <w:rFonts w:ascii="仿宋" w:eastAsia="仿宋" w:hAnsi="仿宋" w:cs="Calibri"/>
                            <w:kern w:val="0"/>
                            <w:sz w:val="24"/>
                            <w:szCs w:val="24"/>
                          </w:rPr>
                        </w:pPr>
                        <w:r>
                          <w:rPr>
                            <w:rFonts w:ascii="仿宋" w:eastAsia="仿宋" w:hAnsi="仿宋" w:cs="Calibri" w:hint="eastAsia"/>
                            <w:kern w:val="0"/>
                            <w:sz w:val="24"/>
                            <w:szCs w:val="24"/>
                          </w:rPr>
                          <w:t>运输</w:t>
                        </w:r>
                      </w:p>
                    </w:tc>
                    <w:tc>
                      <w:tcPr>
                        <w:tcW w:w="30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center"/>
                          <w:rPr>
                            <w:rFonts w:ascii="仿宋" w:eastAsia="仿宋" w:hAnsi="仿宋" w:cs="Calibri"/>
                            <w:kern w:val="0"/>
                            <w:sz w:val="24"/>
                            <w:szCs w:val="24"/>
                          </w:rPr>
                        </w:pPr>
                        <w:r>
                          <w:rPr>
                            <w:rFonts w:ascii="仿宋" w:eastAsia="仿宋" w:hAnsi="仿宋" w:cs="Calibri" w:hint="eastAsia"/>
                            <w:color w:val="000000"/>
                            <w:kern w:val="0"/>
                            <w:sz w:val="24"/>
                            <w:szCs w:val="24"/>
                          </w:rPr>
                          <w:t>备注</w:t>
                        </w:r>
                      </w:p>
                    </w:tc>
                  </w:tr>
                  <w:tr w:rsidR="00B64F50">
                    <w:trPr>
                      <w:trHeight w:val="1104"/>
                      <w:jc w:val="center"/>
                    </w:trPr>
                    <w:tc>
                      <w:tcPr>
                        <w:tcW w:w="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center"/>
                          <w:rPr>
                            <w:rFonts w:ascii="仿宋" w:eastAsia="仿宋" w:hAnsi="仿宋" w:cs="Calibri"/>
                            <w:kern w:val="0"/>
                            <w:sz w:val="24"/>
                            <w:szCs w:val="24"/>
                          </w:rPr>
                        </w:pPr>
                        <w:r>
                          <w:rPr>
                            <w:rFonts w:ascii="仿宋" w:eastAsia="仿宋" w:hAnsi="仿宋" w:cs="Calibri"/>
                            <w:kern w:val="0"/>
                            <w:sz w:val="24"/>
                            <w:szCs w:val="24"/>
                          </w:rPr>
                          <w:t>1</w:t>
                        </w:r>
                      </w:p>
                    </w:tc>
                    <w:tc>
                      <w:tcPr>
                        <w:tcW w:w="1806" w:type="dxa"/>
                        <w:tcBorders>
                          <w:top w:val="nil"/>
                          <w:left w:val="nil"/>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center"/>
                          <w:rPr>
                            <w:rFonts w:ascii="仿宋" w:eastAsia="仿宋" w:hAnsi="仿宋" w:cs="Calibri"/>
                            <w:kern w:val="0"/>
                            <w:sz w:val="24"/>
                            <w:szCs w:val="24"/>
                          </w:rPr>
                        </w:pPr>
                        <w:r>
                          <w:rPr>
                            <w:rFonts w:ascii="仿宋" w:eastAsia="仿宋" w:hAnsi="仿宋" w:cs="Calibri" w:hint="eastAsia"/>
                            <w:color w:val="000000"/>
                            <w:kern w:val="0"/>
                            <w:sz w:val="24"/>
                            <w:szCs w:val="24"/>
                          </w:rPr>
                          <w:t>0</w:t>
                        </w:r>
                        <w:r>
                          <w:rPr>
                            <w:rFonts w:ascii="仿宋" w:eastAsia="仿宋" w:hAnsi="仿宋" w:cs="Calibri"/>
                            <w:color w:val="000000"/>
                            <w:kern w:val="0"/>
                            <w:sz w:val="24"/>
                            <w:szCs w:val="24"/>
                          </w:rPr>
                          <w:t>#普通柴油</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center"/>
                          <w:rPr>
                            <w:rFonts w:ascii="仿宋" w:eastAsia="仿宋" w:hAnsi="仿宋" w:cs="Calibri"/>
                            <w:kern w:val="0"/>
                            <w:sz w:val="24"/>
                            <w:szCs w:val="24"/>
                          </w:rPr>
                        </w:pPr>
                        <w:r>
                          <w:rPr>
                            <w:rFonts w:ascii="仿宋" w:eastAsia="仿宋" w:hAnsi="仿宋" w:cs="Calibri" w:hint="eastAsia"/>
                            <w:kern w:val="0"/>
                            <w:sz w:val="24"/>
                            <w:szCs w:val="24"/>
                          </w:rPr>
                          <w:t>吨</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B64F50" w:rsidRDefault="00A054F0">
                        <w:pPr>
                          <w:widowControl/>
                          <w:jc w:val="center"/>
                          <w:rPr>
                            <w:rFonts w:ascii="仿宋" w:eastAsia="仿宋" w:hAnsi="仿宋" w:cs="Calibri"/>
                            <w:kern w:val="0"/>
                            <w:sz w:val="24"/>
                            <w:szCs w:val="24"/>
                          </w:rPr>
                        </w:pPr>
                        <w:r>
                          <w:rPr>
                            <w:rFonts w:ascii="仿宋" w:eastAsia="仿宋" w:hAnsi="仿宋" w:cs="Calibri" w:hint="eastAsia"/>
                            <w:kern w:val="0"/>
                            <w:sz w:val="24"/>
                            <w:szCs w:val="24"/>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center"/>
                          <w:rPr>
                            <w:rFonts w:ascii="仿宋" w:eastAsia="仿宋" w:hAnsi="仿宋" w:cs="Calibri"/>
                            <w:kern w:val="0"/>
                            <w:sz w:val="24"/>
                            <w:szCs w:val="24"/>
                          </w:rPr>
                        </w:pPr>
                        <w:r>
                          <w:rPr>
                            <w:rFonts w:ascii="仿宋" w:eastAsia="仿宋" w:hAnsi="仿宋" w:cs="Calibri" w:hint="eastAsia"/>
                            <w:kern w:val="0"/>
                            <w:sz w:val="24"/>
                            <w:szCs w:val="24"/>
                          </w:rPr>
                          <w:t>中标</w:t>
                        </w:r>
                        <w:r>
                          <w:rPr>
                            <w:rFonts w:ascii="仿宋" w:eastAsia="仿宋" w:hAnsi="仿宋" w:cs="Calibri"/>
                            <w:kern w:val="0"/>
                            <w:sz w:val="24"/>
                            <w:szCs w:val="24"/>
                          </w:rPr>
                          <w:t>人送至</w:t>
                        </w:r>
                        <w:r>
                          <w:rPr>
                            <w:rFonts w:ascii="仿宋" w:eastAsia="仿宋" w:hAnsi="仿宋" w:cs="Calibri" w:hint="eastAsia"/>
                            <w:kern w:val="0"/>
                            <w:sz w:val="24"/>
                            <w:szCs w:val="24"/>
                          </w:rPr>
                          <w:t>采购</w:t>
                        </w:r>
                        <w:r>
                          <w:rPr>
                            <w:rFonts w:ascii="仿宋" w:eastAsia="仿宋" w:hAnsi="仿宋" w:cs="Calibri"/>
                            <w:kern w:val="0"/>
                            <w:sz w:val="24"/>
                            <w:szCs w:val="24"/>
                          </w:rPr>
                          <w:t>人油库</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center"/>
                      </w:tcPr>
                      <w:p w:rsidR="00B64F50" w:rsidRDefault="00B8542F">
                        <w:pPr>
                          <w:widowControl/>
                          <w:jc w:val="left"/>
                          <w:rPr>
                            <w:rFonts w:ascii="仿宋" w:eastAsia="仿宋" w:hAnsi="仿宋" w:cs="Calibri"/>
                            <w:kern w:val="0"/>
                            <w:sz w:val="24"/>
                            <w:szCs w:val="24"/>
                          </w:rPr>
                        </w:pPr>
                        <w:r>
                          <w:rPr>
                            <w:rFonts w:ascii="仿宋" w:eastAsia="仿宋" w:hAnsi="仿宋" w:cs="Calibri" w:hint="eastAsia"/>
                            <w:b/>
                            <w:bCs/>
                            <w:kern w:val="0"/>
                            <w:sz w:val="24"/>
                            <w:szCs w:val="24"/>
                          </w:rPr>
                          <w:t>所供</w:t>
                        </w:r>
                        <w:r>
                          <w:rPr>
                            <w:rFonts w:ascii="仿宋" w:eastAsia="仿宋" w:hAnsi="仿宋" w:cs="Calibri"/>
                            <w:b/>
                            <w:bCs/>
                            <w:kern w:val="0"/>
                            <w:sz w:val="24"/>
                            <w:szCs w:val="24"/>
                          </w:rPr>
                          <w:t>油品必须是符合国家相关标准的</w:t>
                        </w:r>
                      </w:p>
                    </w:tc>
                  </w:tr>
                </w:tbl>
                <w:p w:rsidR="00B64F50" w:rsidRDefault="00B64F50">
                  <w:pPr>
                    <w:widowControl/>
                    <w:rPr>
                      <w:rFonts w:ascii="仿宋" w:eastAsia="仿宋" w:hAnsi="仿宋" w:cs="Calibri"/>
                      <w:kern w:val="0"/>
                      <w:sz w:val="24"/>
                      <w:szCs w:val="24"/>
                    </w:rPr>
                  </w:pPr>
                </w:p>
              </w:tc>
            </w:tr>
            <w:tr w:rsidR="00B64F50">
              <w:trPr>
                <w:trHeight w:val="528"/>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截止时间</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2017年</w:t>
                  </w:r>
                  <w:r w:rsidR="00FC0A78">
                    <w:rPr>
                      <w:rFonts w:ascii="仿宋" w:eastAsia="仿宋" w:hAnsi="仿宋" w:cs="Calibri" w:hint="eastAsia"/>
                      <w:kern w:val="0"/>
                      <w:sz w:val="24"/>
                      <w:szCs w:val="24"/>
                    </w:rPr>
                    <w:t>6</w:t>
                  </w:r>
                  <w:r w:rsidR="00DD5DB5">
                    <w:rPr>
                      <w:rFonts w:ascii="仿宋" w:eastAsia="仿宋" w:hAnsi="仿宋" w:cs="Calibri"/>
                      <w:kern w:val="0"/>
                      <w:sz w:val="24"/>
                      <w:szCs w:val="24"/>
                    </w:rPr>
                    <w:t>月</w:t>
                  </w:r>
                  <w:r w:rsidR="00DD5DB5">
                    <w:rPr>
                      <w:rFonts w:ascii="仿宋" w:eastAsia="仿宋" w:hAnsi="仿宋" w:cs="Calibri" w:hint="eastAsia"/>
                      <w:kern w:val="0"/>
                      <w:sz w:val="24"/>
                      <w:szCs w:val="24"/>
                    </w:rPr>
                    <w:t>2</w:t>
                  </w:r>
                  <w:r w:rsidR="00406143">
                    <w:rPr>
                      <w:rFonts w:ascii="仿宋" w:eastAsia="仿宋" w:hAnsi="仿宋" w:cs="Calibri" w:hint="eastAsia"/>
                      <w:kern w:val="0"/>
                      <w:sz w:val="24"/>
                      <w:szCs w:val="24"/>
                    </w:rPr>
                    <w:t>7</w:t>
                  </w:r>
                  <w:r>
                    <w:rPr>
                      <w:rFonts w:ascii="仿宋" w:eastAsia="仿宋" w:hAnsi="仿宋" w:cs="Calibri" w:hint="eastAsia"/>
                      <w:kern w:val="0"/>
                      <w:sz w:val="24"/>
                      <w:szCs w:val="24"/>
                    </w:rPr>
                    <w:t>下午1</w:t>
                  </w:r>
                  <w:r>
                    <w:rPr>
                      <w:rFonts w:ascii="仿宋" w:eastAsia="仿宋" w:hAnsi="仿宋" w:cs="Calibri"/>
                      <w:kern w:val="0"/>
                      <w:sz w:val="24"/>
                      <w:szCs w:val="24"/>
                    </w:rPr>
                    <w:t>3</w:t>
                  </w:r>
                  <w:r>
                    <w:rPr>
                      <w:rFonts w:ascii="仿宋" w:eastAsia="仿宋" w:hAnsi="仿宋" w:cs="Calibri" w:hint="eastAsia"/>
                      <w:kern w:val="0"/>
                      <w:sz w:val="24"/>
                      <w:szCs w:val="24"/>
                    </w:rPr>
                    <w:t>:</w:t>
                  </w:r>
                  <w:r>
                    <w:rPr>
                      <w:rFonts w:ascii="仿宋" w:eastAsia="仿宋" w:hAnsi="仿宋" w:cs="Calibri"/>
                      <w:kern w:val="0"/>
                      <w:sz w:val="24"/>
                      <w:szCs w:val="24"/>
                    </w:rPr>
                    <w:t>3</w:t>
                  </w:r>
                  <w:r>
                    <w:rPr>
                      <w:rFonts w:ascii="仿宋" w:eastAsia="仿宋" w:hAnsi="仿宋" w:cs="Calibri" w:hint="eastAsia"/>
                      <w:kern w:val="0"/>
                      <w:sz w:val="24"/>
                      <w:szCs w:val="24"/>
                    </w:rPr>
                    <w:t>0</w:t>
                  </w:r>
                </w:p>
              </w:tc>
            </w:tr>
            <w:tr w:rsidR="00B64F50">
              <w:trPr>
                <w:trHeight w:val="566"/>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报价方式</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一次性报价</w:t>
                  </w:r>
                </w:p>
              </w:tc>
            </w:tr>
            <w:tr w:rsidR="00B64F50">
              <w:trPr>
                <w:trHeight w:val="2919"/>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报价人</w:t>
                  </w:r>
                </w:p>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资格条件</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pPr>
                    <w:shd w:val="clear" w:color="auto" w:fill="FFFFFF"/>
                    <w:spacing w:line="420" w:lineRule="atLeast"/>
                    <w:ind w:firstLine="400"/>
                    <w:rPr>
                      <w:rFonts w:ascii="仿宋" w:eastAsia="仿宋" w:hAnsi="仿宋" w:cs="Calibri"/>
                      <w:color w:val="333333"/>
                      <w:kern w:val="0"/>
                      <w:sz w:val="24"/>
                      <w:szCs w:val="24"/>
                    </w:rPr>
                  </w:pPr>
                  <w:r>
                    <w:rPr>
                      <w:rFonts w:ascii="仿宋" w:eastAsia="仿宋" w:hAnsi="仿宋" w:cs="Calibri"/>
                      <w:kern w:val="0"/>
                      <w:sz w:val="24"/>
                      <w:szCs w:val="24"/>
                    </w:rPr>
                    <w:t>1.</w:t>
                  </w:r>
                  <w:r>
                    <w:rPr>
                      <w:rFonts w:ascii="仿宋" w:eastAsia="仿宋" w:hAnsi="仿宋" w:cs="Calibri" w:hint="eastAsia"/>
                      <w:color w:val="333333"/>
                      <w:kern w:val="0"/>
                      <w:sz w:val="24"/>
                      <w:szCs w:val="24"/>
                    </w:rPr>
                    <w:t xml:space="preserve"> 具有独立承担民事责任能力的法人或其他组织，提供有效的营业执照副本；</w:t>
                  </w:r>
                </w:p>
                <w:p w:rsidR="00B64F50" w:rsidRDefault="00B8542F">
                  <w:pPr>
                    <w:widowControl/>
                    <w:shd w:val="clear" w:color="auto" w:fill="FFFFFF"/>
                    <w:spacing w:line="420" w:lineRule="atLeast"/>
                    <w:ind w:firstLine="400"/>
                    <w:rPr>
                      <w:rFonts w:ascii="仿宋" w:eastAsia="仿宋" w:hAnsi="仿宋" w:cs="Calibri"/>
                      <w:color w:val="333333"/>
                      <w:kern w:val="0"/>
                      <w:sz w:val="24"/>
                      <w:szCs w:val="24"/>
                    </w:rPr>
                  </w:pPr>
                  <w:r>
                    <w:rPr>
                      <w:rFonts w:ascii="仿宋" w:eastAsia="仿宋" w:hAnsi="仿宋" w:cs="Calibri" w:hint="eastAsia"/>
                      <w:color w:val="333333"/>
                      <w:kern w:val="0"/>
                      <w:sz w:val="24"/>
                      <w:szCs w:val="24"/>
                    </w:rPr>
                    <w:t>2.具有良好的商业信誉和健全的财务会计制度；资产运营良好，不存在因借贷、担保等可能影响供应商履行本采购项目的情况，具有良好的经营业绩，有提供优质服务的能力；</w:t>
                  </w:r>
                </w:p>
                <w:p w:rsidR="00B64F50" w:rsidRDefault="00B8542F">
                  <w:pPr>
                    <w:widowControl/>
                    <w:shd w:val="clear" w:color="auto" w:fill="FFFFFF"/>
                    <w:spacing w:line="420" w:lineRule="atLeast"/>
                    <w:ind w:firstLine="400"/>
                    <w:rPr>
                      <w:rFonts w:ascii="仿宋" w:eastAsia="仿宋" w:hAnsi="仿宋" w:cs="Calibri"/>
                      <w:color w:val="333333"/>
                      <w:kern w:val="0"/>
                      <w:sz w:val="24"/>
                      <w:szCs w:val="24"/>
                    </w:rPr>
                  </w:pPr>
                  <w:r>
                    <w:rPr>
                      <w:rFonts w:ascii="仿宋" w:eastAsia="仿宋" w:hAnsi="仿宋" w:cs="Calibri" w:hint="eastAsia"/>
                      <w:color w:val="333333"/>
                      <w:kern w:val="0"/>
                      <w:sz w:val="24"/>
                      <w:szCs w:val="24"/>
                    </w:rPr>
                    <w:t>3.具有履行合同所必需的设备和专业技术能力；</w:t>
                  </w:r>
                </w:p>
                <w:p w:rsidR="00B64F50" w:rsidRDefault="00B8542F">
                  <w:pPr>
                    <w:widowControl/>
                    <w:shd w:val="clear" w:color="auto" w:fill="FFFFFF"/>
                    <w:spacing w:line="420" w:lineRule="atLeast"/>
                    <w:ind w:firstLine="400"/>
                    <w:rPr>
                      <w:rFonts w:ascii="仿宋" w:eastAsia="仿宋" w:hAnsi="仿宋" w:cs="Calibri"/>
                      <w:color w:val="333333"/>
                      <w:kern w:val="0"/>
                      <w:sz w:val="24"/>
                      <w:szCs w:val="24"/>
                    </w:rPr>
                  </w:pPr>
                  <w:r>
                    <w:rPr>
                      <w:rFonts w:ascii="仿宋" w:eastAsia="仿宋" w:hAnsi="仿宋" w:cs="Calibri" w:hint="eastAsia"/>
                      <w:color w:val="333333"/>
                      <w:kern w:val="0"/>
                      <w:sz w:val="24"/>
                      <w:szCs w:val="24"/>
                    </w:rPr>
                    <w:t>4.有依法缴纳税收和社会保障资金的良好记录；</w:t>
                  </w:r>
                </w:p>
                <w:p w:rsidR="00B64F50" w:rsidRDefault="00A74014">
                  <w:pPr>
                    <w:widowControl/>
                    <w:shd w:val="clear" w:color="auto" w:fill="FFFFFF"/>
                    <w:spacing w:line="420" w:lineRule="atLeast"/>
                    <w:ind w:firstLine="400"/>
                    <w:rPr>
                      <w:rFonts w:ascii="仿宋" w:eastAsia="仿宋" w:hAnsi="仿宋" w:cs="Calibri"/>
                      <w:kern w:val="0"/>
                      <w:sz w:val="24"/>
                      <w:szCs w:val="24"/>
                    </w:rPr>
                  </w:pPr>
                  <w:r>
                    <w:rPr>
                      <w:rFonts w:ascii="仿宋" w:eastAsia="仿宋" w:hAnsi="仿宋" w:cs="Calibri" w:hint="eastAsia"/>
                      <w:color w:val="333333"/>
                      <w:kern w:val="0"/>
                      <w:sz w:val="24"/>
                      <w:szCs w:val="24"/>
                    </w:rPr>
                    <w:t>5</w:t>
                  </w:r>
                  <w:r w:rsidR="00B8542F">
                    <w:rPr>
                      <w:rFonts w:ascii="仿宋" w:eastAsia="仿宋" w:hAnsi="仿宋" w:cs="Calibri" w:hint="eastAsia"/>
                      <w:color w:val="333333"/>
                      <w:kern w:val="0"/>
                      <w:sz w:val="24"/>
                      <w:szCs w:val="24"/>
                    </w:rPr>
                    <w:t>.无其他法律、行政法规规定的禁止参与招投标活动的行为；</w:t>
                  </w:r>
                </w:p>
              </w:tc>
            </w:tr>
            <w:tr w:rsidR="00B64F50">
              <w:trPr>
                <w:trHeight w:val="420"/>
              </w:trPr>
              <w:tc>
                <w:tcPr>
                  <w:tcW w:w="359" w:type="dxa"/>
                  <w:vAlign w:val="center"/>
                </w:tcPr>
                <w:p w:rsidR="00B64F50" w:rsidRDefault="00B64F50">
                  <w:pPr>
                    <w:widowControl/>
                    <w:rPr>
                      <w:rFonts w:ascii="仿宋" w:eastAsia="仿宋" w:hAnsi="仿宋" w:cs="Calibri"/>
                      <w:kern w:val="0"/>
                      <w:sz w:val="24"/>
                      <w:szCs w:val="24"/>
                    </w:rPr>
                  </w:pP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询价时间</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 xml:space="preserve"> </w:t>
                  </w:r>
                  <w:r>
                    <w:rPr>
                      <w:rFonts w:ascii="仿宋" w:eastAsia="仿宋" w:hAnsi="仿宋" w:cs="Calibri"/>
                      <w:kern w:val="0"/>
                      <w:sz w:val="24"/>
                      <w:szCs w:val="24"/>
                    </w:rPr>
                    <w:t xml:space="preserve"> 2017</w:t>
                  </w:r>
                  <w:r>
                    <w:rPr>
                      <w:rFonts w:ascii="仿宋" w:eastAsia="仿宋" w:hAnsi="仿宋" w:cs="Calibri" w:hint="eastAsia"/>
                      <w:kern w:val="0"/>
                      <w:sz w:val="24"/>
                      <w:szCs w:val="24"/>
                    </w:rPr>
                    <w:t xml:space="preserve"> 年 </w:t>
                  </w:r>
                  <w:r w:rsidR="00FC0A78">
                    <w:rPr>
                      <w:rFonts w:ascii="仿宋" w:eastAsia="仿宋" w:hAnsi="仿宋" w:cs="Calibri" w:hint="eastAsia"/>
                      <w:kern w:val="0"/>
                      <w:sz w:val="24"/>
                      <w:szCs w:val="24"/>
                    </w:rPr>
                    <w:t>6</w:t>
                  </w:r>
                  <w:r w:rsidR="00DD5DB5">
                    <w:rPr>
                      <w:rFonts w:ascii="仿宋" w:eastAsia="仿宋" w:hAnsi="仿宋" w:cs="Calibri"/>
                      <w:kern w:val="0"/>
                      <w:sz w:val="24"/>
                      <w:szCs w:val="24"/>
                    </w:rPr>
                    <w:t>月2</w:t>
                  </w:r>
                  <w:r w:rsidR="00FC3B39">
                    <w:rPr>
                      <w:rFonts w:ascii="仿宋" w:eastAsia="仿宋" w:hAnsi="仿宋" w:cs="Calibri" w:hint="eastAsia"/>
                      <w:kern w:val="0"/>
                      <w:sz w:val="24"/>
                      <w:szCs w:val="24"/>
                    </w:rPr>
                    <w:t>7</w:t>
                  </w:r>
                  <w:bookmarkStart w:id="6" w:name="_GoBack"/>
                  <w:bookmarkEnd w:id="6"/>
                  <w:r>
                    <w:rPr>
                      <w:rFonts w:ascii="仿宋" w:eastAsia="仿宋" w:hAnsi="仿宋" w:cs="Calibri" w:hint="eastAsia"/>
                      <w:kern w:val="0"/>
                      <w:sz w:val="24"/>
                      <w:szCs w:val="24"/>
                    </w:rPr>
                    <w:t>日下午14:00 ；地址</w:t>
                  </w:r>
                  <w:r>
                    <w:rPr>
                      <w:rFonts w:ascii="仿宋" w:eastAsia="仿宋" w:hAnsi="仿宋" w:cs="Calibri"/>
                      <w:kern w:val="0"/>
                      <w:sz w:val="24"/>
                      <w:szCs w:val="24"/>
                    </w:rPr>
                    <w:t>：龙江北路</w:t>
                  </w:r>
                  <w:r>
                    <w:rPr>
                      <w:rFonts w:ascii="仿宋" w:eastAsia="仿宋" w:hAnsi="仿宋" w:cs="Calibri" w:hint="eastAsia"/>
                      <w:kern w:val="0"/>
                      <w:sz w:val="24"/>
                      <w:szCs w:val="24"/>
                    </w:rPr>
                    <w:t>19号</w:t>
                  </w:r>
                  <w:r>
                    <w:rPr>
                      <w:rFonts w:ascii="仿宋" w:eastAsia="仿宋" w:hAnsi="仿宋" w:cs="Calibri"/>
                      <w:kern w:val="0"/>
                      <w:sz w:val="24"/>
                      <w:szCs w:val="24"/>
                    </w:rPr>
                    <w:t>。</w:t>
                  </w:r>
                </w:p>
              </w:tc>
            </w:tr>
            <w:tr w:rsidR="00B64F50">
              <w:trPr>
                <w:trHeight w:val="539"/>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联系方式</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新北区</w:t>
                  </w:r>
                  <w:r>
                    <w:rPr>
                      <w:rFonts w:ascii="仿宋" w:eastAsia="仿宋" w:hAnsi="仿宋" w:cs="Calibri"/>
                      <w:kern w:val="0"/>
                      <w:sz w:val="24"/>
                      <w:szCs w:val="24"/>
                    </w:rPr>
                    <w:t>龙江北路</w:t>
                  </w:r>
                  <w:r>
                    <w:rPr>
                      <w:rFonts w:ascii="仿宋" w:eastAsia="仿宋" w:hAnsi="仿宋" w:cs="Calibri" w:hint="eastAsia"/>
                      <w:kern w:val="0"/>
                      <w:sz w:val="24"/>
                      <w:szCs w:val="24"/>
                    </w:rPr>
                    <w:t>19号</w:t>
                  </w:r>
                  <w:r>
                    <w:rPr>
                      <w:rFonts w:ascii="仿宋" w:eastAsia="仿宋" w:hAnsi="仿宋" w:cs="Calibri"/>
                      <w:kern w:val="0"/>
                      <w:sz w:val="24"/>
                      <w:szCs w:val="24"/>
                    </w:rPr>
                    <w:t>，电话：</w:t>
                  </w:r>
                  <w:r>
                    <w:rPr>
                      <w:rFonts w:ascii="仿宋" w:eastAsia="仿宋" w:hAnsi="仿宋" w:cs="Calibri" w:hint="eastAsia"/>
                      <w:kern w:val="0"/>
                      <w:sz w:val="24"/>
                      <w:szCs w:val="24"/>
                    </w:rPr>
                    <w:t>83367586</w:t>
                  </w:r>
                </w:p>
              </w:tc>
            </w:tr>
            <w:tr w:rsidR="00B64F50">
              <w:trPr>
                <w:trHeight w:val="675"/>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履约约定</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AD7A87">
                  <w:pPr>
                    <w:widowControl/>
                    <w:rPr>
                      <w:rFonts w:ascii="仿宋" w:eastAsia="仿宋" w:hAnsi="仿宋" w:cs="Calibri"/>
                      <w:kern w:val="0"/>
                      <w:sz w:val="24"/>
                      <w:szCs w:val="24"/>
                    </w:rPr>
                  </w:pPr>
                  <w:r>
                    <w:rPr>
                      <w:rFonts w:ascii="仿宋" w:eastAsia="仿宋" w:hAnsi="仿宋" w:cs="Calibri" w:hint="eastAsia"/>
                      <w:kern w:val="0"/>
                      <w:sz w:val="24"/>
                      <w:szCs w:val="24"/>
                    </w:rPr>
                    <w:t>1.</w:t>
                  </w:r>
                  <w:r w:rsidR="00A054F0">
                    <w:rPr>
                      <w:rFonts w:ascii="仿宋" w:eastAsia="仿宋" w:hAnsi="仿宋" w:cs="Calibri" w:hint="eastAsia"/>
                      <w:kern w:val="0"/>
                      <w:sz w:val="24"/>
                      <w:szCs w:val="24"/>
                    </w:rPr>
                    <w:t>60</w:t>
                  </w:r>
                  <w:r w:rsidR="00B8542F">
                    <w:rPr>
                      <w:rFonts w:ascii="仿宋" w:eastAsia="仿宋" w:hAnsi="仿宋" w:cs="Calibri" w:hint="eastAsia"/>
                      <w:kern w:val="0"/>
                      <w:sz w:val="24"/>
                      <w:szCs w:val="24"/>
                    </w:rPr>
                    <w:t>吨</w:t>
                  </w:r>
                  <w:r w:rsidR="00B8542F">
                    <w:rPr>
                      <w:rFonts w:ascii="仿宋" w:eastAsia="仿宋" w:hAnsi="仿宋" w:cs="Calibri"/>
                      <w:kern w:val="0"/>
                      <w:sz w:val="24"/>
                      <w:szCs w:val="24"/>
                    </w:rPr>
                    <w:t>柴油全部送至</w:t>
                  </w:r>
                  <w:r w:rsidR="00B8542F">
                    <w:rPr>
                      <w:rFonts w:ascii="仿宋" w:eastAsia="仿宋" w:hAnsi="仿宋" w:cs="Calibri" w:hint="eastAsia"/>
                      <w:kern w:val="0"/>
                      <w:sz w:val="24"/>
                      <w:szCs w:val="24"/>
                    </w:rPr>
                    <w:t>采购</w:t>
                  </w:r>
                  <w:r w:rsidR="00B8542F">
                    <w:rPr>
                      <w:rFonts w:ascii="仿宋" w:eastAsia="仿宋" w:hAnsi="仿宋" w:cs="Calibri"/>
                      <w:kern w:val="0"/>
                      <w:sz w:val="24"/>
                      <w:szCs w:val="24"/>
                    </w:rPr>
                    <w:t>方油库</w:t>
                  </w:r>
                  <w:r w:rsidR="00B8542F">
                    <w:rPr>
                      <w:rFonts w:ascii="仿宋" w:eastAsia="仿宋" w:hAnsi="仿宋" w:cs="Calibri" w:hint="eastAsia"/>
                      <w:kern w:val="0"/>
                      <w:sz w:val="24"/>
                      <w:szCs w:val="24"/>
                    </w:rPr>
                    <w:t>，在</w:t>
                  </w:r>
                  <w:r w:rsidR="00B8542F">
                    <w:rPr>
                      <w:rFonts w:ascii="仿宋" w:eastAsia="仿宋" w:hAnsi="仿宋" w:cs="Calibri"/>
                      <w:kern w:val="0"/>
                      <w:sz w:val="24"/>
                      <w:szCs w:val="24"/>
                    </w:rPr>
                    <w:t>油罐车离开采购人油库前的安全</w:t>
                  </w:r>
                  <w:r w:rsidR="00B8542F">
                    <w:rPr>
                      <w:rFonts w:ascii="仿宋" w:eastAsia="仿宋" w:hAnsi="仿宋" w:cs="Calibri" w:hint="eastAsia"/>
                      <w:kern w:val="0"/>
                      <w:sz w:val="24"/>
                      <w:szCs w:val="24"/>
                    </w:rPr>
                    <w:t>有</w:t>
                  </w:r>
                  <w:r w:rsidR="00B8542F">
                    <w:rPr>
                      <w:rFonts w:ascii="仿宋" w:eastAsia="仿宋" w:hAnsi="仿宋" w:cs="Calibri"/>
                      <w:kern w:val="0"/>
                      <w:sz w:val="24"/>
                      <w:szCs w:val="24"/>
                    </w:rPr>
                    <w:t>中标人负责；</w:t>
                  </w:r>
                </w:p>
              </w:tc>
            </w:tr>
            <w:tr w:rsidR="00B64F50">
              <w:trPr>
                <w:trHeight w:val="658"/>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验收约定</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rsidP="00447FB0">
                  <w:pPr>
                    <w:widowControl/>
                    <w:rPr>
                      <w:rFonts w:ascii="仿宋" w:eastAsia="仿宋" w:hAnsi="仿宋" w:cs="Calibri"/>
                      <w:kern w:val="0"/>
                      <w:sz w:val="24"/>
                      <w:szCs w:val="24"/>
                    </w:rPr>
                  </w:pPr>
                  <w:r>
                    <w:rPr>
                      <w:rFonts w:ascii="仿宋" w:eastAsia="仿宋" w:hAnsi="仿宋" w:cs="Calibri" w:hint="eastAsia"/>
                      <w:kern w:val="0"/>
                      <w:sz w:val="24"/>
                      <w:szCs w:val="24"/>
                    </w:rPr>
                    <w:t>1.项目地点：新</w:t>
                  </w:r>
                  <w:r>
                    <w:rPr>
                      <w:rFonts w:ascii="仿宋" w:eastAsia="仿宋" w:hAnsi="仿宋" w:cs="Calibri"/>
                      <w:kern w:val="0"/>
                      <w:sz w:val="24"/>
                      <w:szCs w:val="24"/>
                    </w:rPr>
                    <w:t>北区龙江北路</w:t>
                  </w:r>
                  <w:r>
                    <w:rPr>
                      <w:rFonts w:ascii="仿宋" w:eastAsia="仿宋" w:hAnsi="仿宋" w:cs="Calibri" w:hint="eastAsia"/>
                      <w:kern w:val="0"/>
                      <w:sz w:val="24"/>
                      <w:szCs w:val="24"/>
                    </w:rPr>
                    <w:t>19号</w:t>
                  </w:r>
                  <w:r>
                    <w:rPr>
                      <w:rFonts w:ascii="仿宋" w:eastAsia="仿宋" w:hAnsi="仿宋" w:cs="Calibri"/>
                      <w:kern w:val="0"/>
                      <w:sz w:val="24"/>
                      <w:szCs w:val="24"/>
                    </w:rPr>
                    <w:t>；</w:t>
                  </w:r>
                </w:p>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2.采购方、中标供应商在</w:t>
                  </w:r>
                  <w:hyperlink r:id="rId8" w:tgtFrame="_blank" w:history="1">
                    <w:r>
                      <w:rPr>
                        <w:rFonts w:ascii="仿宋" w:eastAsia="仿宋" w:hAnsi="仿宋" w:cs="Calibri" w:hint="eastAsia"/>
                        <w:kern w:val="0"/>
                        <w:sz w:val="24"/>
                        <w:szCs w:val="24"/>
                      </w:rPr>
                      <w:t>送货单</w:t>
                    </w:r>
                  </w:hyperlink>
                  <w:r>
                    <w:rPr>
                      <w:rFonts w:ascii="仿宋" w:eastAsia="仿宋" w:hAnsi="仿宋" w:cs="Calibri" w:hint="eastAsia"/>
                      <w:kern w:val="0"/>
                      <w:sz w:val="24"/>
                      <w:szCs w:val="24"/>
                    </w:rPr>
                    <w:t>上签字确认。</w:t>
                  </w:r>
                </w:p>
              </w:tc>
            </w:tr>
            <w:tr w:rsidR="00B64F50">
              <w:trPr>
                <w:trHeight w:val="823"/>
              </w:trPr>
              <w:tc>
                <w:tcPr>
                  <w:tcW w:w="359" w:type="dxa"/>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结</w:t>
                  </w:r>
                  <w:r>
                    <w:rPr>
                      <w:rFonts w:ascii="Calibri" w:eastAsia="仿宋" w:hAnsi="Calibri" w:cs="Calibri"/>
                      <w:kern w:val="0"/>
                      <w:sz w:val="24"/>
                      <w:szCs w:val="24"/>
                    </w:rPr>
                    <w:t> </w:t>
                  </w:r>
                  <w:r>
                    <w:rPr>
                      <w:rFonts w:ascii="仿宋" w:eastAsia="仿宋" w:hAnsi="仿宋" w:cs="Calibri" w:hint="eastAsia"/>
                      <w:kern w:val="0"/>
                      <w:sz w:val="24"/>
                      <w:szCs w:val="24"/>
                    </w:rPr>
                    <w:t>算</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bookmarkStart w:id="7" w:name="OLE_LINK7"/>
                  <w:bookmarkStart w:id="8" w:name="OLE_LINK6"/>
                  <w:bookmarkEnd w:id="7"/>
                  <w:r>
                    <w:rPr>
                      <w:rFonts w:ascii="仿宋" w:eastAsia="仿宋" w:hAnsi="仿宋" w:cs="Calibri" w:hint="eastAsia"/>
                      <w:kern w:val="0"/>
                      <w:sz w:val="24"/>
                      <w:szCs w:val="24"/>
                    </w:rPr>
                    <w:t>1.</w:t>
                  </w:r>
                  <w:bookmarkEnd w:id="8"/>
                  <w:r>
                    <w:rPr>
                      <w:rFonts w:ascii="仿宋" w:eastAsia="仿宋" w:hAnsi="仿宋" w:cs="Calibri" w:hint="eastAsia"/>
                      <w:kern w:val="0"/>
                      <w:sz w:val="24"/>
                      <w:szCs w:val="24"/>
                    </w:rPr>
                    <w:t>付款方式：采购方</w:t>
                  </w:r>
                  <w:r>
                    <w:rPr>
                      <w:rFonts w:ascii="仿宋" w:eastAsia="仿宋" w:hAnsi="仿宋" w:cs="Calibri"/>
                      <w:kern w:val="0"/>
                      <w:sz w:val="24"/>
                      <w:szCs w:val="24"/>
                    </w:rPr>
                    <w:t>按照采购计划一次性支付全部货款</w:t>
                  </w:r>
                  <w:r>
                    <w:rPr>
                      <w:rFonts w:ascii="仿宋" w:eastAsia="仿宋" w:hAnsi="仿宋" w:cs="Calibri" w:hint="eastAsia"/>
                      <w:kern w:val="0"/>
                      <w:sz w:val="24"/>
                      <w:szCs w:val="24"/>
                    </w:rPr>
                    <w:t>。中标人将货物按照</w:t>
                  </w:r>
                  <w:r>
                    <w:rPr>
                      <w:rFonts w:ascii="仿宋" w:eastAsia="仿宋" w:hAnsi="仿宋" w:cs="Calibri"/>
                      <w:kern w:val="0"/>
                      <w:sz w:val="24"/>
                      <w:szCs w:val="24"/>
                    </w:rPr>
                    <w:t>计划全部送至采购人指定油库</w:t>
                  </w:r>
                  <w:r>
                    <w:rPr>
                      <w:rFonts w:ascii="仿宋" w:eastAsia="仿宋" w:hAnsi="仿宋" w:cs="Calibri" w:hint="eastAsia"/>
                      <w:kern w:val="0"/>
                      <w:sz w:val="24"/>
                      <w:szCs w:val="24"/>
                    </w:rPr>
                    <w:t>，根据采购人审定的金额开具全额增值税专用发票。</w:t>
                  </w:r>
                </w:p>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2.发票要求:增值税专用发票；</w:t>
                  </w:r>
                </w:p>
              </w:tc>
            </w:tr>
            <w:tr w:rsidR="00B64F50">
              <w:trPr>
                <w:trHeight w:val="1404"/>
              </w:trPr>
              <w:tc>
                <w:tcPr>
                  <w:tcW w:w="359" w:type="dxa"/>
                  <w:tcBorders>
                    <w:top w:val="nil"/>
                    <w:left w:val="nil"/>
                    <w:bottom w:val="nil"/>
                    <w:right w:val="single" w:sz="8" w:space="0" w:color="auto"/>
                  </w:tcBorders>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特别提示</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1</w:t>
                  </w:r>
                  <w:r w:rsidR="00C269C6">
                    <w:rPr>
                      <w:rFonts w:ascii="仿宋" w:eastAsia="仿宋" w:hAnsi="仿宋" w:cs="Calibri" w:hint="eastAsia"/>
                      <w:kern w:val="0"/>
                      <w:sz w:val="24"/>
                      <w:szCs w:val="24"/>
                    </w:rPr>
                    <w:t>.</w:t>
                  </w:r>
                  <w:r>
                    <w:rPr>
                      <w:rFonts w:ascii="仿宋" w:eastAsia="仿宋" w:hAnsi="仿宋" w:cs="Calibri" w:hint="eastAsia"/>
                      <w:kern w:val="0"/>
                      <w:sz w:val="24"/>
                      <w:szCs w:val="24"/>
                    </w:rPr>
                    <w:t>参加</w:t>
                  </w:r>
                  <w:r>
                    <w:rPr>
                      <w:rFonts w:ascii="仿宋" w:eastAsia="仿宋" w:hAnsi="仿宋" w:cs="Calibri"/>
                      <w:kern w:val="0"/>
                      <w:sz w:val="24"/>
                      <w:szCs w:val="24"/>
                    </w:rPr>
                    <w:t>询价的供应商若认为询价函的资格要求和技术要求有倾向性或不公平性，</w:t>
                  </w:r>
                  <w:r>
                    <w:rPr>
                      <w:rFonts w:ascii="仿宋" w:eastAsia="仿宋" w:hAnsi="仿宋" w:cs="Calibri" w:hint="eastAsia"/>
                      <w:kern w:val="0"/>
                      <w:sz w:val="24"/>
                      <w:szCs w:val="24"/>
                    </w:rPr>
                    <w:t>可</w:t>
                  </w:r>
                  <w:r>
                    <w:rPr>
                      <w:rFonts w:ascii="仿宋" w:eastAsia="仿宋" w:hAnsi="仿宋" w:cs="Calibri"/>
                      <w:kern w:val="0"/>
                      <w:sz w:val="24"/>
                      <w:szCs w:val="24"/>
                    </w:rPr>
                    <w:t>在询价响应文件递交截止日</w:t>
                  </w:r>
                  <w:r>
                    <w:rPr>
                      <w:rFonts w:ascii="仿宋" w:eastAsia="仿宋" w:hAnsi="仿宋" w:cs="Calibri" w:hint="eastAsia"/>
                      <w:kern w:val="0"/>
                      <w:sz w:val="24"/>
                      <w:szCs w:val="24"/>
                    </w:rPr>
                    <w:t>2日</w:t>
                  </w:r>
                  <w:r>
                    <w:rPr>
                      <w:rFonts w:ascii="仿宋" w:eastAsia="仿宋" w:hAnsi="仿宋" w:cs="Calibri"/>
                      <w:kern w:val="0"/>
                      <w:sz w:val="24"/>
                      <w:szCs w:val="24"/>
                    </w:rPr>
                    <w:t>前通过书面形式向新环环卫服处提出，对于没有提出澄清要求又参与了该项目的供应商，将视为完全认同询价函，询价响应文件递交</w:t>
                  </w:r>
                  <w:r>
                    <w:rPr>
                      <w:rFonts w:ascii="仿宋" w:eastAsia="仿宋" w:hAnsi="仿宋" w:cs="Calibri" w:hint="eastAsia"/>
                      <w:kern w:val="0"/>
                      <w:sz w:val="24"/>
                      <w:szCs w:val="24"/>
                    </w:rPr>
                    <w:t>截止期后</w:t>
                  </w:r>
                  <w:r>
                    <w:rPr>
                      <w:rFonts w:ascii="仿宋" w:eastAsia="仿宋" w:hAnsi="仿宋" w:cs="Calibri"/>
                      <w:kern w:val="0"/>
                      <w:sz w:val="24"/>
                      <w:szCs w:val="24"/>
                    </w:rPr>
                    <w:t>不再受理针对询价函的相关质疑和投诉。</w:t>
                  </w:r>
                </w:p>
              </w:tc>
            </w:tr>
            <w:tr w:rsidR="00B64F50">
              <w:trPr>
                <w:trHeight w:val="20"/>
              </w:trPr>
              <w:tc>
                <w:tcPr>
                  <w:tcW w:w="359" w:type="dxa"/>
                  <w:tcBorders>
                    <w:top w:val="nil"/>
                    <w:left w:val="nil"/>
                    <w:bottom w:val="nil"/>
                    <w:right w:val="single" w:sz="8" w:space="0" w:color="auto"/>
                  </w:tcBorders>
                  <w:vAlign w:val="center"/>
                </w:tcPr>
                <w:p w:rsidR="00B64F50" w:rsidRDefault="00B8542F">
                  <w:pPr>
                    <w:widowControl/>
                    <w:rPr>
                      <w:rFonts w:ascii="仿宋" w:eastAsia="仿宋" w:hAnsi="仿宋" w:cs="Calibri"/>
                      <w:kern w:val="0"/>
                      <w:sz w:val="24"/>
                      <w:szCs w:val="24"/>
                    </w:rPr>
                  </w:pPr>
                  <w:r>
                    <w:rPr>
                      <w:rFonts w:ascii="Calibri" w:eastAsia="仿宋" w:hAnsi="Calibri" w:cs="Calibri"/>
                      <w:kern w:val="0"/>
                      <w:sz w:val="24"/>
                      <w:szCs w:val="24"/>
                    </w:rPr>
                    <w:t> </w:t>
                  </w:r>
                </w:p>
              </w:tc>
              <w:tc>
                <w:tcPr>
                  <w:tcW w:w="1059"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附 件</w:t>
                  </w:r>
                </w:p>
              </w:tc>
              <w:tc>
                <w:tcPr>
                  <w:tcW w:w="8647" w:type="dxa"/>
                  <w:tcBorders>
                    <w:top w:val="nil"/>
                    <w:left w:val="nil"/>
                    <w:bottom w:val="single" w:sz="8" w:space="0" w:color="auto"/>
                    <w:right w:val="single" w:sz="8" w:space="0" w:color="auto"/>
                  </w:tcBorders>
                  <w:tcMar>
                    <w:top w:w="15" w:type="dxa"/>
                    <w:left w:w="15" w:type="dxa"/>
                    <w:bottom w:w="15" w:type="dxa"/>
                    <w:right w:w="15" w:type="dxa"/>
                  </w:tcMar>
                  <w:vAlign w:val="center"/>
                </w:tcPr>
                <w:p w:rsidR="00B64F50" w:rsidRDefault="00B8542F">
                  <w:pPr>
                    <w:widowControl/>
                    <w:rPr>
                      <w:rFonts w:ascii="仿宋" w:eastAsia="仿宋" w:hAnsi="仿宋" w:cs="Calibri"/>
                      <w:kern w:val="0"/>
                      <w:sz w:val="24"/>
                      <w:szCs w:val="24"/>
                    </w:rPr>
                  </w:pPr>
                  <w:r>
                    <w:rPr>
                      <w:rFonts w:ascii="仿宋" w:eastAsia="仿宋" w:hAnsi="仿宋" w:cs="Calibri" w:hint="eastAsia"/>
                      <w:kern w:val="0"/>
                      <w:sz w:val="24"/>
                      <w:szCs w:val="24"/>
                    </w:rPr>
                    <w:t xml:space="preserve">  报价单</w:t>
                  </w:r>
                </w:p>
              </w:tc>
            </w:tr>
          </w:tbl>
          <w:p w:rsidR="00B64F50" w:rsidRDefault="00B64F50">
            <w:pPr>
              <w:widowControl/>
              <w:spacing w:line="336" w:lineRule="atLeast"/>
              <w:jc w:val="left"/>
              <w:rPr>
                <w:rFonts w:ascii="仿宋" w:eastAsia="仿宋" w:hAnsi="仿宋" w:cs="宋体"/>
                <w:color w:val="333333"/>
                <w:kern w:val="0"/>
                <w:sz w:val="24"/>
                <w:szCs w:val="24"/>
              </w:rPr>
            </w:pPr>
          </w:p>
        </w:tc>
      </w:tr>
      <w:tr w:rsidR="00B64F50">
        <w:tblPrEx>
          <w:shd w:val="clear" w:color="auto" w:fill="auto"/>
          <w:tblCellMar>
            <w:left w:w="108" w:type="dxa"/>
            <w:right w:w="108" w:type="dxa"/>
          </w:tblCellMar>
        </w:tblPrEx>
        <w:trPr>
          <w:trHeight w:val="553"/>
          <w:tblCellSpacing w:w="0" w:type="dxa"/>
          <w:jc w:val="center"/>
        </w:trPr>
        <w:tc>
          <w:tcPr>
            <w:tcW w:w="10106" w:type="dxa"/>
            <w:gridSpan w:val="9"/>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b/>
                <w:bCs/>
                <w:color w:val="000000"/>
                <w:kern w:val="0"/>
                <w:sz w:val="40"/>
                <w:szCs w:val="40"/>
              </w:rPr>
            </w:pPr>
            <w:r>
              <w:rPr>
                <w:rFonts w:ascii="宋体" w:eastAsia="宋体" w:cs="宋体" w:hint="eastAsia"/>
                <w:b/>
                <w:bCs/>
                <w:color w:val="000000"/>
                <w:kern w:val="0"/>
                <w:sz w:val="40"/>
                <w:szCs w:val="40"/>
              </w:rPr>
              <w:lastRenderedPageBreak/>
              <w:t>报价单</w:t>
            </w:r>
          </w:p>
        </w:tc>
      </w:tr>
      <w:tr w:rsidR="00B64F50">
        <w:tblPrEx>
          <w:shd w:val="clear" w:color="auto" w:fill="auto"/>
          <w:tblCellMar>
            <w:left w:w="108" w:type="dxa"/>
            <w:right w:w="108" w:type="dxa"/>
          </w:tblCellMar>
        </w:tblPrEx>
        <w:trPr>
          <w:trHeight w:val="895"/>
          <w:tblCellSpacing w:w="0" w:type="dxa"/>
          <w:jc w:val="center"/>
        </w:trPr>
        <w:tc>
          <w:tcPr>
            <w:tcW w:w="2939" w:type="dxa"/>
            <w:gridSpan w:val="4"/>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left"/>
              <w:rPr>
                <w:rFonts w:ascii="宋体" w:eastAsia="宋体" w:cs="宋体"/>
                <w:color w:val="000000"/>
                <w:kern w:val="0"/>
                <w:sz w:val="24"/>
                <w:szCs w:val="24"/>
              </w:rPr>
            </w:pPr>
          </w:p>
          <w:p w:rsidR="00B64F50" w:rsidRDefault="00B8542F">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项目编号：</w:t>
            </w:r>
            <w:r>
              <w:rPr>
                <w:rFonts w:ascii="宋体" w:eastAsia="宋体" w:cs="宋体"/>
                <w:color w:val="000000"/>
                <w:kern w:val="0"/>
                <w:sz w:val="24"/>
                <w:szCs w:val="24"/>
              </w:rPr>
              <w:t>____________</w:t>
            </w:r>
          </w:p>
        </w:tc>
        <w:tc>
          <w:tcPr>
            <w:tcW w:w="7167" w:type="dxa"/>
            <w:gridSpan w:val="5"/>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left"/>
              <w:rPr>
                <w:rFonts w:ascii="宋体" w:eastAsia="宋体" w:cs="宋体"/>
                <w:color w:val="000000"/>
                <w:kern w:val="0"/>
                <w:sz w:val="24"/>
                <w:szCs w:val="24"/>
              </w:rPr>
            </w:pPr>
          </w:p>
          <w:p w:rsidR="00B64F50" w:rsidRDefault="00B8542F">
            <w:pPr>
              <w:autoSpaceDE w:val="0"/>
              <w:autoSpaceDN w:val="0"/>
              <w:adjustRightInd w:val="0"/>
              <w:jc w:val="left"/>
              <w:rPr>
                <w:rFonts w:ascii="宋体" w:eastAsia="宋体" w:cs="宋体"/>
                <w:color w:val="000000"/>
                <w:kern w:val="0"/>
                <w:sz w:val="24"/>
                <w:szCs w:val="24"/>
              </w:rPr>
            </w:pPr>
            <w:r>
              <w:rPr>
                <w:rFonts w:ascii="宋体" w:eastAsia="宋体" w:cs="宋体" w:hint="eastAsia"/>
                <w:color w:val="000000"/>
                <w:kern w:val="0"/>
                <w:sz w:val="24"/>
                <w:szCs w:val="24"/>
              </w:rPr>
              <w:t>项目名称：</w:t>
            </w:r>
            <w:r>
              <w:rPr>
                <w:rFonts w:ascii="宋体" w:eastAsia="宋体" w:cs="宋体"/>
                <w:color w:val="000000"/>
                <w:kern w:val="0"/>
                <w:sz w:val="24"/>
                <w:szCs w:val="24"/>
              </w:rPr>
              <w:t>______________________</w:t>
            </w:r>
          </w:p>
        </w:tc>
      </w:tr>
      <w:tr w:rsidR="00B64F50">
        <w:tblPrEx>
          <w:shd w:val="clear" w:color="auto" w:fill="auto"/>
          <w:tblCellMar>
            <w:left w:w="108" w:type="dxa"/>
            <w:right w:w="108" w:type="dxa"/>
          </w:tblCellMar>
        </w:tblPrEx>
        <w:trPr>
          <w:trHeight w:val="406"/>
          <w:tblCellSpacing w:w="0" w:type="dxa"/>
          <w:jc w:val="center"/>
        </w:trPr>
        <w:tc>
          <w:tcPr>
            <w:tcW w:w="10106" w:type="dxa"/>
            <w:gridSpan w:val="9"/>
            <w:tcBorders>
              <w:top w:val="single" w:sz="6" w:space="0" w:color="auto"/>
              <w:left w:val="single" w:sz="6" w:space="0" w:color="auto"/>
              <w:bottom w:val="single" w:sz="6" w:space="0" w:color="auto"/>
              <w:right w:val="single" w:sz="6" w:space="0" w:color="auto"/>
            </w:tcBorders>
            <w:shd w:val="solid" w:color="FFFF00" w:fill="auto"/>
          </w:tcPr>
          <w:p w:rsidR="00B64F50" w:rsidRDefault="00B8542F">
            <w:pPr>
              <w:autoSpaceDE w:val="0"/>
              <w:autoSpaceDN w:val="0"/>
              <w:adjustRightInd w:val="0"/>
              <w:jc w:val="center"/>
              <w:rPr>
                <w:rFonts w:ascii="宋体" w:eastAsia="宋体" w:cs="宋体"/>
                <w:color w:val="000000"/>
                <w:kern w:val="0"/>
                <w:sz w:val="32"/>
                <w:szCs w:val="32"/>
              </w:rPr>
            </w:pPr>
            <w:r>
              <w:rPr>
                <w:rFonts w:ascii="宋体" w:eastAsia="宋体" w:cs="宋体" w:hint="eastAsia"/>
                <w:b/>
                <w:bCs/>
                <w:color w:val="000000"/>
                <w:kern w:val="0"/>
                <w:sz w:val="32"/>
                <w:szCs w:val="32"/>
              </w:rPr>
              <w:t>报价信息</w:t>
            </w:r>
          </w:p>
        </w:tc>
      </w:tr>
      <w:tr w:rsidR="00B64F50">
        <w:tblPrEx>
          <w:shd w:val="clear" w:color="auto" w:fill="auto"/>
          <w:tblCellMar>
            <w:left w:w="108" w:type="dxa"/>
            <w:right w:w="108" w:type="dxa"/>
          </w:tblCellMar>
        </w:tblPrEx>
        <w:trPr>
          <w:trHeight w:val="571"/>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编号</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货物名称</w:t>
            </w: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数量</w:t>
            </w: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b/>
                <w:bCs/>
                <w:color w:val="000000"/>
                <w:kern w:val="0"/>
                <w:sz w:val="22"/>
              </w:rPr>
            </w:pPr>
            <w:r>
              <w:rPr>
                <w:rFonts w:ascii="宋体" w:eastAsia="宋体" w:cs="宋体" w:hint="eastAsia"/>
                <w:b/>
                <w:bCs/>
                <w:color w:val="000000"/>
                <w:kern w:val="0"/>
                <w:sz w:val="22"/>
              </w:rPr>
              <w:t>价格</w:t>
            </w: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b/>
                <w:bCs/>
                <w:color w:val="000000"/>
                <w:kern w:val="0"/>
                <w:sz w:val="22"/>
              </w:rPr>
            </w:pPr>
            <w:r>
              <w:rPr>
                <w:rFonts w:ascii="宋体" w:eastAsia="宋体" w:cs="宋体" w:hint="eastAsia"/>
                <w:b/>
                <w:bCs/>
                <w:color w:val="000000"/>
                <w:kern w:val="0"/>
                <w:sz w:val="22"/>
              </w:rPr>
              <w:t>小计</w:t>
            </w: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b/>
                <w:bCs/>
                <w:color w:val="000000"/>
                <w:kern w:val="0"/>
                <w:sz w:val="24"/>
                <w:szCs w:val="24"/>
              </w:rPr>
            </w:pPr>
            <w:r>
              <w:rPr>
                <w:rFonts w:ascii="宋体" w:eastAsia="宋体" w:cs="宋体" w:hint="eastAsia"/>
                <w:b/>
                <w:bCs/>
                <w:color w:val="000000"/>
                <w:kern w:val="0"/>
                <w:sz w:val="24"/>
                <w:szCs w:val="24"/>
              </w:rPr>
              <w:t>备注</w:t>
            </w: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2</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3</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4</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5</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6</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7</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8</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9</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10</w:t>
            </w:r>
          </w:p>
        </w:tc>
        <w:tc>
          <w:tcPr>
            <w:tcW w:w="2968" w:type="dxa"/>
            <w:gridSpan w:val="3"/>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91"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484"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c>
          <w:tcPr>
            <w:tcW w:w="2020" w:type="dxa"/>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center"/>
              <w:rPr>
                <w:rFonts w:ascii="宋体" w:eastAsia="宋体" w:cs="宋体"/>
                <w:color w:val="000000"/>
                <w:kern w:val="0"/>
                <w:sz w:val="22"/>
              </w:rPr>
            </w:pPr>
          </w:p>
        </w:tc>
      </w:tr>
      <w:tr w:rsidR="00B64F50">
        <w:tblPrEx>
          <w:shd w:val="clear" w:color="auto" w:fill="auto"/>
          <w:tblCellMar>
            <w:left w:w="108" w:type="dxa"/>
            <w:right w:w="108" w:type="dxa"/>
          </w:tblCellMar>
        </w:tblPrEx>
        <w:trPr>
          <w:trHeight w:val="391"/>
          <w:tblCellSpacing w:w="0" w:type="dxa"/>
          <w:jc w:val="center"/>
        </w:trPr>
        <w:tc>
          <w:tcPr>
            <w:tcW w:w="860"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center"/>
              <w:rPr>
                <w:rFonts w:ascii="宋体" w:eastAsia="宋体" w:cs="宋体"/>
                <w:b/>
                <w:bCs/>
                <w:color w:val="000000"/>
                <w:kern w:val="0"/>
                <w:sz w:val="22"/>
              </w:rPr>
            </w:pPr>
            <w:r>
              <w:rPr>
                <w:rFonts w:ascii="宋体" w:eastAsia="宋体" w:cs="宋体" w:hint="eastAsia"/>
                <w:b/>
                <w:bCs/>
                <w:color w:val="000000"/>
                <w:kern w:val="0"/>
                <w:sz w:val="22"/>
              </w:rPr>
              <w:t>总价</w:t>
            </w:r>
          </w:p>
        </w:tc>
        <w:tc>
          <w:tcPr>
            <w:tcW w:w="9246" w:type="dxa"/>
            <w:gridSpan w:val="7"/>
            <w:tcBorders>
              <w:top w:val="single" w:sz="6" w:space="0" w:color="auto"/>
              <w:left w:val="single" w:sz="6" w:space="0" w:color="auto"/>
              <w:bottom w:val="single" w:sz="6" w:space="0" w:color="auto"/>
              <w:right w:val="single" w:sz="6" w:space="0" w:color="auto"/>
            </w:tcBorders>
            <w:shd w:val="clear" w:color="auto" w:fill="auto"/>
          </w:tcPr>
          <w:p w:rsidR="00B64F50" w:rsidRDefault="00B64F50">
            <w:pPr>
              <w:autoSpaceDE w:val="0"/>
              <w:autoSpaceDN w:val="0"/>
              <w:adjustRightInd w:val="0"/>
              <w:jc w:val="left"/>
              <w:rPr>
                <w:rFonts w:ascii="宋体" w:eastAsia="宋体" w:cs="宋体"/>
                <w:b/>
                <w:bCs/>
                <w:color w:val="000000"/>
                <w:kern w:val="0"/>
                <w:sz w:val="22"/>
              </w:rPr>
            </w:pPr>
          </w:p>
        </w:tc>
      </w:tr>
      <w:tr w:rsidR="00B64F50">
        <w:tblPrEx>
          <w:shd w:val="clear" w:color="auto" w:fill="auto"/>
          <w:tblCellMar>
            <w:left w:w="108" w:type="dxa"/>
            <w:right w:w="108" w:type="dxa"/>
          </w:tblCellMar>
        </w:tblPrEx>
        <w:trPr>
          <w:trHeight w:val="360"/>
          <w:tblCellSpacing w:w="0" w:type="dxa"/>
          <w:jc w:val="center"/>
        </w:trPr>
        <w:tc>
          <w:tcPr>
            <w:tcW w:w="10106" w:type="dxa"/>
            <w:gridSpan w:val="9"/>
            <w:tcBorders>
              <w:top w:val="single" w:sz="6" w:space="0" w:color="auto"/>
              <w:left w:val="single" w:sz="6" w:space="0" w:color="auto"/>
              <w:bottom w:val="single" w:sz="6" w:space="0" w:color="auto"/>
              <w:right w:val="single" w:sz="6" w:space="0" w:color="auto"/>
            </w:tcBorders>
            <w:shd w:val="solid" w:color="FFFF00"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hint="eastAsia"/>
                <w:b/>
                <w:bCs/>
                <w:color w:val="000000"/>
                <w:kern w:val="0"/>
                <w:sz w:val="32"/>
                <w:szCs w:val="32"/>
              </w:rPr>
              <w:t>供应商信息</w:t>
            </w:r>
          </w:p>
        </w:tc>
      </w:tr>
      <w:tr w:rsidR="00B64F50">
        <w:tblPrEx>
          <w:shd w:val="clear" w:color="auto" w:fill="auto"/>
          <w:tblCellMar>
            <w:left w:w="108" w:type="dxa"/>
            <w:right w:w="108" w:type="dxa"/>
          </w:tblCellMar>
        </w:tblPrEx>
        <w:trPr>
          <w:trHeight w:val="360"/>
          <w:tblCellSpacing w:w="0" w:type="dxa"/>
          <w:jc w:val="center"/>
        </w:trPr>
        <w:tc>
          <w:tcPr>
            <w:tcW w:w="3828" w:type="dxa"/>
            <w:gridSpan w:val="5"/>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jc w:val="left"/>
              <w:rPr>
                <w:rFonts w:ascii="宋体" w:eastAsia="宋体" w:cs="宋体"/>
                <w:b/>
                <w:bCs/>
                <w:color w:val="000000"/>
                <w:kern w:val="0"/>
                <w:sz w:val="24"/>
                <w:szCs w:val="24"/>
              </w:rPr>
            </w:pPr>
            <w:r>
              <w:rPr>
                <w:rFonts w:ascii="宋体" w:eastAsia="宋体" w:cs="宋体" w:hint="eastAsia"/>
                <w:b/>
                <w:bCs/>
                <w:color w:val="000000"/>
                <w:kern w:val="0"/>
                <w:sz w:val="24"/>
                <w:szCs w:val="24"/>
              </w:rPr>
              <w:t>公司名称：</w:t>
            </w:r>
          </w:p>
        </w:tc>
        <w:tc>
          <w:tcPr>
            <w:tcW w:w="2875"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ind w:right="480"/>
              <w:rPr>
                <w:rFonts w:ascii="宋体" w:eastAsia="宋体" w:cs="宋体"/>
                <w:b/>
                <w:bCs/>
                <w:color w:val="000000"/>
                <w:kern w:val="0"/>
                <w:sz w:val="24"/>
                <w:szCs w:val="24"/>
              </w:rPr>
            </w:pPr>
            <w:r>
              <w:rPr>
                <w:rFonts w:ascii="宋体" w:eastAsia="宋体" w:cs="宋体" w:hint="eastAsia"/>
                <w:b/>
                <w:bCs/>
                <w:color w:val="000000"/>
                <w:kern w:val="0"/>
                <w:sz w:val="24"/>
                <w:szCs w:val="24"/>
              </w:rPr>
              <w:t>联系人</w:t>
            </w:r>
          </w:p>
        </w:tc>
        <w:tc>
          <w:tcPr>
            <w:tcW w:w="3403" w:type="dxa"/>
            <w:gridSpan w:val="2"/>
            <w:tcBorders>
              <w:top w:val="single" w:sz="6" w:space="0" w:color="auto"/>
              <w:left w:val="single" w:sz="6" w:space="0" w:color="auto"/>
              <w:bottom w:val="single" w:sz="6" w:space="0" w:color="auto"/>
              <w:right w:val="single" w:sz="6" w:space="0" w:color="auto"/>
            </w:tcBorders>
            <w:shd w:val="clear" w:color="auto" w:fill="auto"/>
          </w:tcPr>
          <w:p w:rsidR="00B64F50" w:rsidRDefault="00B8542F">
            <w:pPr>
              <w:autoSpaceDE w:val="0"/>
              <w:autoSpaceDN w:val="0"/>
              <w:adjustRightInd w:val="0"/>
              <w:ind w:right="480"/>
              <w:rPr>
                <w:rFonts w:ascii="宋体" w:eastAsia="宋体" w:cs="宋体"/>
                <w:b/>
                <w:bCs/>
                <w:color w:val="000000"/>
                <w:kern w:val="0"/>
                <w:sz w:val="24"/>
                <w:szCs w:val="24"/>
              </w:rPr>
            </w:pPr>
            <w:r>
              <w:rPr>
                <w:rFonts w:ascii="宋体" w:eastAsia="宋体" w:cs="宋体" w:hint="eastAsia"/>
                <w:b/>
                <w:bCs/>
                <w:color w:val="000000"/>
                <w:kern w:val="0"/>
                <w:sz w:val="24"/>
                <w:szCs w:val="24"/>
              </w:rPr>
              <w:t>联系电话</w:t>
            </w:r>
          </w:p>
        </w:tc>
      </w:tr>
      <w:tr w:rsidR="00B64F50">
        <w:tblPrEx>
          <w:shd w:val="clear" w:color="auto" w:fill="auto"/>
          <w:tblCellMar>
            <w:left w:w="108" w:type="dxa"/>
            <w:right w:w="108" w:type="dxa"/>
          </w:tblCellMar>
        </w:tblPrEx>
        <w:trPr>
          <w:trHeight w:val="360"/>
          <w:tblCellSpacing w:w="0" w:type="dxa"/>
          <w:jc w:val="center"/>
        </w:trPr>
        <w:tc>
          <w:tcPr>
            <w:tcW w:w="860" w:type="dxa"/>
            <w:gridSpan w:val="2"/>
            <w:tcBorders>
              <w:top w:val="single" w:sz="6" w:space="0" w:color="auto"/>
              <w:left w:val="single" w:sz="6" w:space="0" w:color="auto"/>
              <w:bottom w:val="single" w:sz="6" w:space="0" w:color="auto"/>
              <w:right w:val="nil"/>
            </w:tcBorders>
            <w:shd w:val="clear" w:color="auto" w:fill="auto"/>
          </w:tcPr>
          <w:p w:rsidR="00B64F50" w:rsidRDefault="00B8542F">
            <w:pPr>
              <w:autoSpaceDE w:val="0"/>
              <w:autoSpaceDN w:val="0"/>
              <w:adjustRightInd w:val="0"/>
              <w:jc w:val="left"/>
              <w:rPr>
                <w:rFonts w:ascii="宋体" w:eastAsia="宋体" w:cs="宋体"/>
                <w:b/>
                <w:bCs/>
                <w:color w:val="000000"/>
                <w:kern w:val="0"/>
                <w:sz w:val="24"/>
                <w:szCs w:val="24"/>
              </w:rPr>
            </w:pPr>
            <w:r>
              <w:rPr>
                <w:rFonts w:ascii="宋体" w:eastAsia="宋体" w:cs="宋体" w:hint="eastAsia"/>
                <w:b/>
                <w:bCs/>
                <w:color w:val="000000"/>
                <w:kern w:val="0"/>
                <w:sz w:val="24"/>
                <w:szCs w:val="24"/>
              </w:rPr>
              <w:t>邮箱：</w:t>
            </w:r>
          </w:p>
        </w:tc>
        <w:tc>
          <w:tcPr>
            <w:tcW w:w="1039" w:type="dxa"/>
            <w:tcBorders>
              <w:top w:val="single" w:sz="6" w:space="0" w:color="auto"/>
              <w:left w:val="nil"/>
              <w:bottom w:val="single" w:sz="6" w:space="0" w:color="auto"/>
              <w:right w:val="nil"/>
            </w:tcBorders>
            <w:shd w:val="clear" w:color="auto" w:fill="auto"/>
          </w:tcPr>
          <w:p w:rsidR="00B64F50" w:rsidRDefault="00B64F50">
            <w:pPr>
              <w:autoSpaceDE w:val="0"/>
              <w:autoSpaceDN w:val="0"/>
              <w:adjustRightInd w:val="0"/>
              <w:jc w:val="left"/>
              <w:rPr>
                <w:rFonts w:ascii="宋体" w:eastAsia="宋体" w:cs="宋体"/>
                <w:b/>
                <w:bCs/>
                <w:color w:val="000000"/>
                <w:kern w:val="0"/>
                <w:sz w:val="24"/>
                <w:szCs w:val="24"/>
              </w:rPr>
            </w:pPr>
          </w:p>
        </w:tc>
        <w:tc>
          <w:tcPr>
            <w:tcW w:w="1040" w:type="dxa"/>
            <w:tcBorders>
              <w:top w:val="single" w:sz="6" w:space="0" w:color="auto"/>
              <w:left w:val="nil"/>
              <w:bottom w:val="single" w:sz="6" w:space="0" w:color="auto"/>
              <w:right w:val="nil"/>
            </w:tcBorders>
            <w:shd w:val="clear" w:color="auto" w:fill="auto"/>
          </w:tcPr>
          <w:p w:rsidR="00B64F50" w:rsidRDefault="00B64F50">
            <w:pPr>
              <w:autoSpaceDE w:val="0"/>
              <w:autoSpaceDN w:val="0"/>
              <w:adjustRightInd w:val="0"/>
              <w:jc w:val="left"/>
              <w:rPr>
                <w:rFonts w:ascii="宋体" w:eastAsia="宋体" w:cs="宋体"/>
                <w:b/>
                <w:bCs/>
                <w:color w:val="000000"/>
                <w:kern w:val="0"/>
                <w:sz w:val="24"/>
                <w:szCs w:val="24"/>
              </w:rPr>
            </w:pPr>
          </w:p>
        </w:tc>
        <w:tc>
          <w:tcPr>
            <w:tcW w:w="889" w:type="dxa"/>
            <w:tcBorders>
              <w:top w:val="single" w:sz="6" w:space="0" w:color="auto"/>
              <w:left w:val="nil"/>
              <w:bottom w:val="single" w:sz="6" w:space="0" w:color="auto"/>
              <w:right w:val="nil"/>
            </w:tcBorders>
            <w:shd w:val="clear" w:color="auto" w:fill="auto"/>
          </w:tcPr>
          <w:p w:rsidR="00B64F50" w:rsidRDefault="00B64F50">
            <w:pPr>
              <w:autoSpaceDE w:val="0"/>
              <w:autoSpaceDN w:val="0"/>
              <w:adjustRightInd w:val="0"/>
              <w:jc w:val="left"/>
              <w:rPr>
                <w:rFonts w:ascii="宋体" w:eastAsia="宋体" w:cs="宋体"/>
                <w:b/>
                <w:bCs/>
                <w:color w:val="000000"/>
                <w:kern w:val="0"/>
                <w:sz w:val="24"/>
                <w:szCs w:val="24"/>
              </w:rPr>
            </w:pPr>
          </w:p>
        </w:tc>
        <w:tc>
          <w:tcPr>
            <w:tcW w:w="1391" w:type="dxa"/>
            <w:tcBorders>
              <w:top w:val="single" w:sz="6" w:space="0" w:color="auto"/>
              <w:left w:val="nil"/>
              <w:bottom w:val="single" w:sz="6" w:space="0" w:color="auto"/>
              <w:right w:val="nil"/>
            </w:tcBorders>
            <w:shd w:val="clear" w:color="auto" w:fill="auto"/>
          </w:tcPr>
          <w:p w:rsidR="00B64F50" w:rsidRDefault="00B64F50">
            <w:pPr>
              <w:autoSpaceDE w:val="0"/>
              <w:autoSpaceDN w:val="0"/>
              <w:adjustRightInd w:val="0"/>
              <w:jc w:val="left"/>
              <w:rPr>
                <w:rFonts w:ascii="宋体" w:eastAsia="宋体" w:cs="宋体"/>
                <w:b/>
                <w:bCs/>
                <w:color w:val="000000"/>
                <w:kern w:val="0"/>
                <w:sz w:val="24"/>
                <w:szCs w:val="24"/>
              </w:rPr>
            </w:pPr>
          </w:p>
        </w:tc>
        <w:tc>
          <w:tcPr>
            <w:tcW w:w="1484" w:type="dxa"/>
            <w:tcBorders>
              <w:top w:val="single" w:sz="6" w:space="0" w:color="auto"/>
              <w:left w:val="nil"/>
              <w:bottom w:val="single" w:sz="6" w:space="0" w:color="auto"/>
              <w:right w:val="nil"/>
            </w:tcBorders>
            <w:shd w:val="clear" w:color="auto" w:fill="auto"/>
          </w:tcPr>
          <w:p w:rsidR="00B64F50" w:rsidRDefault="00B64F50">
            <w:pPr>
              <w:autoSpaceDE w:val="0"/>
              <w:autoSpaceDN w:val="0"/>
              <w:adjustRightInd w:val="0"/>
              <w:jc w:val="left"/>
              <w:rPr>
                <w:rFonts w:ascii="宋体" w:eastAsia="宋体" w:cs="宋体"/>
                <w:b/>
                <w:bCs/>
                <w:color w:val="000000"/>
                <w:kern w:val="0"/>
                <w:sz w:val="24"/>
                <w:szCs w:val="24"/>
              </w:rPr>
            </w:pPr>
          </w:p>
        </w:tc>
        <w:tc>
          <w:tcPr>
            <w:tcW w:w="1383" w:type="dxa"/>
            <w:tcBorders>
              <w:top w:val="single" w:sz="6" w:space="0" w:color="auto"/>
              <w:left w:val="nil"/>
              <w:bottom w:val="single" w:sz="6" w:space="0" w:color="auto"/>
              <w:right w:val="nil"/>
            </w:tcBorders>
            <w:shd w:val="clear" w:color="auto" w:fill="auto"/>
          </w:tcPr>
          <w:p w:rsidR="00B64F50" w:rsidRDefault="00B64F50">
            <w:pPr>
              <w:autoSpaceDE w:val="0"/>
              <w:autoSpaceDN w:val="0"/>
              <w:adjustRightInd w:val="0"/>
              <w:jc w:val="left"/>
              <w:rPr>
                <w:rFonts w:ascii="宋体" w:eastAsia="宋体" w:cs="宋体"/>
                <w:b/>
                <w:bCs/>
                <w:color w:val="000000"/>
                <w:kern w:val="0"/>
                <w:sz w:val="24"/>
                <w:szCs w:val="24"/>
              </w:rPr>
            </w:pPr>
          </w:p>
        </w:tc>
        <w:tc>
          <w:tcPr>
            <w:tcW w:w="2020" w:type="dxa"/>
            <w:tcBorders>
              <w:top w:val="single" w:sz="6" w:space="0" w:color="auto"/>
              <w:left w:val="nil"/>
              <w:bottom w:val="single" w:sz="6" w:space="0" w:color="auto"/>
              <w:right w:val="single" w:sz="6" w:space="0" w:color="auto"/>
            </w:tcBorders>
            <w:shd w:val="clear" w:color="auto" w:fill="auto"/>
          </w:tcPr>
          <w:p w:rsidR="00B64F50" w:rsidRDefault="00B64F50">
            <w:pPr>
              <w:autoSpaceDE w:val="0"/>
              <w:autoSpaceDN w:val="0"/>
              <w:adjustRightInd w:val="0"/>
              <w:jc w:val="left"/>
              <w:rPr>
                <w:rFonts w:ascii="宋体" w:eastAsia="宋体" w:cs="宋体"/>
                <w:b/>
                <w:bCs/>
                <w:color w:val="000000"/>
                <w:kern w:val="0"/>
                <w:sz w:val="24"/>
                <w:szCs w:val="24"/>
              </w:rPr>
            </w:pPr>
          </w:p>
        </w:tc>
      </w:tr>
      <w:tr w:rsidR="00B64F50">
        <w:tblPrEx>
          <w:shd w:val="clear" w:color="auto" w:fill="auto"/>
          <w:tblCellMar>
            <w:left w:w="108" w:type="dxa"/>
            <w:right w:w="108" w:type="dxa"/>
          </w:tblCellMar>
        </w:tblPrEx>
        <w:trPr>
          <w:trHeight w:val="360"/>
          <w:tblCellSpacing w:w="0" w:type="dxa"/>
          <w:jc w:val="center"/>
        </w:trPr>
        <w:tc>
          <w:tcPr>
            <w:tcW w:w="10106" w:type="dxa"/>
            <w:gridSpan w:val="9"/>
            <w:tcBorders>
              <w:top w:val="single" w:sz="6" w:space="0" w:color="auto"/>
              <w:left w:val="single" w:sz="6" w:space="0" w:color="auto"/>
              <w:bottom w:val="single" w:sz="6" w:space="0" w:color="auto"/>
              <w:right w:val="single" w:sz="6" w:space="0" w:color="auto"/>
            </w:tcBorders>
            <w:shd w:val="solid" w:color="FFFF00" w:fill="auto"/>
          </w:tcPr>
          <w:p w:rsidR="00B64F50" w:rsidRDefault="00B8542F">
            <w:pPr>
              <w:autoSpaceDE w:val="0"/>
              <w:autoSpaceDN w:val="0"/>
              <w:adjustRightInd w:val="0"/>
              <w:jc w:val="center"/>
              <w:rPr>
                <w:rFonts w:ascii="宋体" w:eastAsia="宋体" w:cs="宋体"/>
                <w:color w:val="000000"/>
                <w:kern w:val="0"/>
                <w:sz w:val="22"/>
              </w:rPr>
            </w:pPr>
            <w:r>
              <w:rPr>
                <w:rFonts w:ascii="宋体" w:eastAsia="宋体" w:cs="宋体" w:hint="eastAsia"/>
                <w:b/>
                <w:bCs/>
                <w:color w:val="000000"/>
                <w:kern w:val="0"/>
                <w:sz w:val="32"/>
                <w:szCs w:val="32"/>
              </w:rPr>
              <w:t>供应商承诺</w:t>
            </w:r>
          </w:p>
        </w:tc>
      </w:tr>
      <w:tr w:rsidR="00B64F50">
        <w:tblPrEx>
          <w:shd w:val="clear" w:color="auto" w:fill="auto"/>
          <w:tblCellMar>
            <w:left w:w="108" w:type="dxa"/>
            <w:right w:w="108" w:type="dxa"/>
          </w:tblCellMar>
        </w:tblPrEx>
        <w:trPr>
          <w:trHeight w:val="2124"/>
          <w:tblCellSpacing w:w="0" w:type="dxa"/>
          <w:jc w:val="center"/>
        </w:trPr>
        <w:tc>
          <w:tcPr>
            <w:tcW w:w="10106" w:type="dxa"/>
            <w:gridSpan w:val="9"/>
            <w:tcBorders>
              <w:top w:val="single" w:sz="6" w:space="0" w:color="auto"/>
              <w:left w:val="single" w:sz="6" w:space="0" w:color="auto"/>
              <w:right w:val="single" w:sz="6" w:space="0" w:color="auto"/>
            </w:tcBorders>
            <w:shd w:val="clear" w:color="auto" w:fill="auto"/>
          </w:tcPr>
          <w:p w:rsidR="00B64F50" w:rsidRDefault="00B8542F">
            <w:pPr>
              <w:autoSpaceDE w:val="0"/>
              <w:autoSpaceDN w:val="0"/>
              <w:adjustRightInd w:val="0"/>
              <w:jc w:val="left"/>
              <w:rPr>
                <w:rFonts w:ascii="宋体" w:eastAsia="宋体" w:cs="宋体"/>
                <w:b/>
                <w:bCs/>
                <w:color w:val="000000"/>
                <w:kern w:val="0"/>
                <w:sz w:val="22"/>
              </w:rPr>
            </w:pPr>
            <w:r>
              <w:rPr>
                <w:rFonts w:ascii="宋体" w:eastAsia="宋体" w:cs="宋体"/>
                <w:b/>
                <w:bCs/>
                <w:color w:val="000000"/>
                <w:kern w:val="0"/>
                <w:sz w:val="22"/>
              </w:rPr>
              <w:t>1.</w:t>
            </w:r>
            <w:r>
              <w:rPr>
                <w:rFonts w:ascii="宋体" w:eastAsia="宋体" w:cs="宋体" w:hint="eastAsia"/>
                <w:b/>
                <w:bCs/>
                <w:color w:val="000000"/>
                <w:kern w:val="0"/>
                <w:sz w:val="22"/>
              </w:rPr>
              <w:t>我方报价单中所有内容符合该项目采购公告中一切要求，如有不符之处，愿承担相应责任。</w:t>
            </w:r>
            <w:r>
              <w:rPr>
                <w:rFonts w:ascii="宋体" w:eastAsia="宋体" w:cs="宋体"/>
                <w:b/>
                <w:bCs/>
                <w:color w:val="000000"/>
                <w:kern w:val="0"/>
                <w:sz w:val="22"/>
              </w:rPr>
              <w:t>2.</w:t>
            </w:r>
            <w:r>
              <w:rPr>
                <w:rFonts w:ascii="宋体" w:eastAsia="宋体" w:cs="宋体" w:hint="eastAsia"/>
                <w:b/>
                <w:bCs/>
                <w:color w:val="000000"/>
                <w:kern w:val="0"/>
                <w:sz w:val="22"/>
              </w:rPr>
              <w:t>我方如进行多次报价，同意按最终报价金额同比例调整单项价格。</w:t>
            </w:r>
          </w:p>
        </w:tc>
      </w:tr>
      <w:tr w:rsidR="00B64F50">
        <w:tblPrEx>
          <w:shd w:val="clear" w:color="auto" w:fill="auto"/>
          <w:tblCellMar>
            <w:left w:w="108" w:type="dxa"/>
            <w:right w:w="108" w:type="dxa"/>
          </w:tblCellMar>
        </w:tblPrEx>
        <w:trPr>
          <w:trHeight w:val="360"/>
          <w:tblCellSpacing w:w="0" w:type="dxa"/>
          <w:jc w:val="center"/>
        </w:trPr>
        <w:tc>
          <w:tcPr>
            <w:tcW w:w="10106" w:type="dxa"/>
            <w:gridSpan w:val="9"/>
            <w:tcBorders>
              <w:top w:val="single" w:sz="6" w:space="0" w:color="auto"/>
              <w:left w:val="nil"/>
              <w:bottom w:val="single" w:sz="6" w:space="0" w:color="auto"/>
              <w:right w:val="nil"/>
            </w:tcBorders>
            <w:shd w:val="clear" w:color="auto" w:fill="auto"/>
          </w:tcPr>
          <w:p w:rsidR="00B64F50" w:rsidRDefault="00B8542F">
            <w:pPr>
              <w:autoSpaceDE w:val="0"/>
              <w:autoSpaceDN w:val="0"/>
              <w:adjustRightInd w:val="0"/>
              <w:jc w:val="right"/>
              <w:rPr>
                <w:rFonts w:ascii="宋体" w:eastAsia="宋体" w:cs="宋体"/>
                <w:b/>
                <w:bCs/>
                <w:color w:val="000000"/>
                <w:kern w:val="0"/>
                <w:sz w:val="22"/>
              </w:rPr>
            </w:pPr>
            <w:r>
              <w:rPr>
                <w:rFonts w:ascii="宋体" w:eastAsia="宋体" w:cs="宋体" w:hint="eastAsia"/>
                <w:b/>
                <w:bCs/>
                <w:color w:val="000000"/>
                <w:kern w:val="0"/>
                <w:sz w:val="22"/>
              </w:rPr>
              <w:t>单位名称：</w:t>
            </w:r>
            <w:r>
              <w:rPr>
                <w:rFonts w:ascii="宋体" w:eastAsia="宋体" w:cs="宋体"/>
                <w:b/>
                <w:bCs/>
                <w:color w:val="000000"/>
                <w:kern w:val="0"/>
                <w:sz w:val="22"/>
              </w:rPr>
              <w:t>____________</w:t>
            </w:r>
          </w:p>
          <w:p w:rsidR="00B64F50" w:rsidRDefault="00B64F50">
            <w:pPr>
              <w:autoSpaceDE w:val="0"/>
              <w:autoSpaceDN w:val="0"/>
              <w:adjustRightInd w:val="0"/>
              <w:jc w:val="right"/>
              <w:rPr>
                <w:rFonts w:ascii="宋体" w:eastAsia="宋体" w:cs="宋体"/>
                <w:b/>
                <w:bCs/>
                <w:color w:val="000000"/>
                <w:kern w:val="0"/>
                <w:sz w:val="22"/>
              </w:rPr>
            </w:pPr>
          </w:p>
          <w:p w:rsidR="00B64F50" w:rsidRDefault="00B8542F">
            <w:pPr>
              <w:autoSpaceDE w:val="0"/>
              <w:autoSpaceDN w:val="0"/>
              <w:adjustRightInd w:val="0"/>
              <w:jc w:val="right"/>
              <w:rPr>
                <w:rFonts w:ascii="宋体" w:eastAsia="宋体" w:cs="宋体"/>
                <w:b/>
                <w:bCs/>
                <w:color w:val="000000"/>
                <w:kern w:val="0"/>
                <w:sz w:val="22"/>
              </w:rPr>
            </w:pPr>
            <w:r>
              <w:rPr>
                <w:rFonts w:ascii="宋体" w:eastAsia="宋体" w:cs="宋体"/>
                <w:b/>
                <w:bCs/>
                <w:color w:val="000000"/>
                <w:kern w:val="0"/>
                <w:sz w:val="22"/>
              </w:rPr>
              <w:t xml:space="preserve">        </w:t>
            </w:r>
            <w:r>
              <w:rPr>
                <w:rFonts w:ascii="宋体" w:eastAsia="宋体" w:cs="宋体" w:hint="eastAsia"/>
                <w:b/>
                <w:bCs/>
                <w:color w:val="000000"/>
                <w:kern w:val="0"/>
                <w:sz w:val="22"/>
              </w:rPr>
              <w:t>年</w:t>
            </w:r>
            <w:r>
              <w:rPr>
                <w:rFonts w:ascii="宋体" w:eastAsia="宋体" w:cs="宋体"/>
                <w:b/>
                <w:bCs/>
                <w:color w:val="000000"/>
                <w:kern w:val="0"/>
                <w:sz w:val="22"/>
              </w:rPr>
              <w:t xml:space="preserve">     </w:t>
            </w:r>
            <w:r>
              <w:rPr>
                <w:rFonts w:ascii="宋体" w:eastAsia="宋体" w:cs="宋体" w:hint="eastAsia"/>
                <w:b/>
                <w:bCs/>
                <w:color w:val="000000"/>
                <w:kern w:val="0"/>
                <w:sz w:val="22"/>
              </w:rPr>
              <w:t>月</w:t>
            </w:r>
            <w:r>
              <w:rPr>
                <w:rFonts w:ascii="宋体" w:eastAsia="宋体" w:cs="宋体"/>
                <w:b/>
                <w:bCs/>
                <w:color w:val="000000"/>
                <w:kern w:val="0"/>
                <w:sz w:val="22"/>
              </w:rPr>
              <w:t xml:space="preserve">     </w:t>
            </w:r>
            <w:r>
              <w:rPr>
                <w:rFonts w:ascii="宋体" w:eastAsia="宋体" w:cs="宋体" w:hint="eastAsia"/>
                <w:b/>
                <w:bCs/>
                <w:color w:val="000000"/>
                <w:kern w:val="0"/>
                <w:sz w:val="22"/>
              </w:rPr>
              <w:t>日</w:t>
            </w:r>
            <w:r>
              <w:rPr>
                <w:rFonts w:ascii="宋体" w:eastAsia="宋体" w:cs="宋体"/>
                <w:b/>
                <w:bCs/>
                <w:color w:val="000000"/>
                <w:kern w:val="0"/>
                <w:sz w:val="22"/>
              </w:rPr>
              <w:t xml:space="preserve">                                                                                                   </w:t>
            </w:r>
          </w:p>
          <w:p w:rsidR="00B64F50" w:rsidRDefault="00B64F50">
            <w:pPr>
              <w:autoSpaceDE w:val="0"/>
              <w:autoSpaceDN w:val="0"/>
              <w:adjustRightInd w:val="0"/>
              <w:jc w:val="right"/>
              <w:rPr>
                <w:rFonts w:ascii="宋体" w:eastAsia="宋体" w:cs="宋体"/>
                <w:b/>
                <w:bCs/>
                <w:color w:val="000000"/>
                <w:kern w:val="0"/>
                <w:sz w:val="22"/>
              </w:rPr>
            </w:pPr>
          </w:p>
        </w:tc>
      </w:tr>
      <w:tr w:rsidR="00B64F50">
        <w:tblPrEx>
          <w:shd w:val="clear" w:color="auto" w:fill="auto"/>
          <w:tblCellMar>
            <w:left w:w="108" w:type="dxa"/>
            <w:right w:w="108" w:type="dxa"/>
          </w:tblCellMar>
        </w:tblPrEx>
        <w:trPr>
          <w:trHeight w:val="271"/>
          <w:tblCellSpacing w:w="0" w:type="dxa"/>
          <w:jc w:val="center"/>
        </w:trPr>
        <w:tc>
          <w:tcPr>
            <w:tcW w:w="860" w:type="dxa"/>
            <w:gridSpan w:val="2"/>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039"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040"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889"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391"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484"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383"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2020"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r>
      <w:tr w:rsidR="00B64F50">
        <w:tblPrEx>
          <w:shd w:val="clear" w:color="auto" w:fill="auto"/>
          <w:tblCellMar>
            <w:left w:w="108" w:type="dxa"/>
            <w:right w:w="108" w:type="dxa"/>
          </w:tblCellMar>
        </w:tblPrEx>
        <w:trPr>
          <w:trHeight w:val="271"/>
          <w:tblCellSpacing w:w="0" w:type="dxa"/>
          <w:jc w:val="center"/>
        </w:trPr>
        <w:tc>
          <w:tcPr>
            <w:tcW w:w="860" w:type="dxa"/>
            <w:gridSpan w:val="2"/>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039"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040"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889"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391"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484"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383"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2020"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r>
      <w:tr w:rsidR="00B64F50">
        <w:tblPrEx>
          <w:shd w:val="clear" w:color="auto" w:fill="auto"/>
          <w:tblCellMar>
            <w:left w:w="108" w:type="dxa"/>
            <w:right w:w="108" w:type="dxa"/>
          </w:tblCellMar>
        </w:tblPrEx>
        <w:trPr>
          <w:trHeight w:val="271"/>
          <w:tblCellSpacing w:w="0" w:type="dxa"/>
          <w:jc w:val="center"/>
        </w:trPr>
        <w:tc>
          <w:tcPr>
            <w:tcW w:w="860" w:type="dxa"/>
            <w:gridSpan w:val="2"/>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039"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040"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889"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391"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484"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383"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2020"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r>
      <w:tr w:rsidR="00B64F50">
        <w:tblPrEx>
          <w:shd w:val="clear" w:color="auto" w:fill="auto"/>
          <w:tblCellMar>
            <w:left w:w="108" w:type="dxa"/>
            <w:right w:w="108" w:type="dxa"/>
          </w:tblCellMar>
        </w:tblPrEx>
        <w:trPr>
          <w:trHeight w:val="271"/>
          <w:tblCellSpacing w:w="0" w:type="dxa"/>
          <w:jc w:val="center"/>
        </w:trPr>
        <w:tc>
          <w:tcPr>
            <w:tcW w:w="860" w:type="dxa"/>
            <w:gridSpan w:val="2"/>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039"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040"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889"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391"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484"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383"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2020"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r>
      <w:tr w:rsidR="00B64F50">
        <w:tblPrEx>
          <w:shd w:val="clear" w:color="auto" w:fill="auto"/>
          <w:tblCellMar>
            <w:left w:w="108" w:type="dxa"/>
            <w:right w:w="108" w:type="dxa"/>
          </w:tblCellMar>
        </w:tblPrEx>
        <w:trPr>
          <w:trHeight w:val="271"/>
          <w:tblCellSpacing w:w="0" w:type="dxa"/>
          <w:jc w:val="center"/>
        </w:trPr>
        <w:tc>
          <w:tcPr>
            <w:tcW w:w="860" w:type="dxa"/>
            <w:gridSpan w:val="2"/>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039"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040"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889"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391"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484"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1383"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c>
          <w:tcPr>
            <w:tcW w:w="2020" w:type="dxa"/>
            <w:tcBorders>
              <w:top w:val="nil"/>
              <w:left w:val="nil"/>
              <w:bottom w:val="nil"/>
              <w:right w:val="nil"/>
            </w:tcBorders>
            <w:shd w:val="clear" w:color="auto" w:fill="auto"/>
          </w:tcPr>
          <w:p w:rsidR="00B64F50" w:rsidRDefault="00B64F50">
            <w:pPr>
              <w:autoSpaceDE w:val="0"/>
              <w:autoSpaceDN w:val="0"/>
              <w:adjustRightInd w:val="0"/>
              <w:jc w:val="right"/>
              <w:rPr>
                <w:rFonts w:ascii="宋体" w:eastAsia="宋体" w:cs="宋体"/>
                <w:b/>
                <w:bCs/>
                <w:color w:val="000000"/>
                <w:kern w:val="0"/>
                <w:sz w:val="22"/>
              </w:rPr>
            </w:pPr>
          </w:p>
        </w:tc>
      </w:tr>
    </w:tbl>
    <w:p w:rsidR="00B64F50" w:rsidRDefault="00B64F50">
      <w:pPr>
        <w:rPr>
          <w:rFonts w:ascii="仿宋" w:eastAsia="仿宋" w:hAnsi="仿宋"/>
          <w:sz w:val="24"/>
          <w:szCs w:val="24"/>
        </w:rPr>
      </w:pPr>
    </w:p>
    <w:sectPr w:rsidR="00B64F50" w:rsidSect="00E47744">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7EE" w:rsidRDefault="000047EE" w:rsidP="00DD5DB5">
      <w:r>
        <w:separator/>
      </w:r>
    </w:p>
  </w:endnote>
  <w:endnote w:type="continuationSeparator" w:id="0">
    <w:p w:rsidR="000047EE" w:rsidRDefault="000047EE" w:rsidP="00DD5D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7EE" w:rsidRDefault="000047EE" w:rsidP="00DD5DB5">
      <w:r>
        <w:separator/>
      </w:r>
    </w:p>
  </w:footnote>
  <w:footnote w:type="continuationSeparator" w:id="0">
    <w:p w:rsidR="000047EE" w:rsidRDefault="000047EE" w:rsidP="00DD5D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1C61"/>
    <w:rsid w:val="000047EE"/>
    <w:rsid w:val="00017BB5"/>
    <w:rsid w:val="000657DD"/>
    <w:rsid w:val="00073071"/>
    <w:rsid w:val="00084370"/>
    <w:rsid w:val="000B4DE1"/>
    <w:rsid w:val="00180375"/>
    <w:rsid w:val="001F2E14"/>
    <w:rsid w:val="002D17BC"/>
    <w:rsid w:val="002E2BEA"/>
    <w:rsid w:val="003E7EA4"/>
    <w:rsid w:val="00406143"/>
    <w:rsid w:val="00407FB9"/>
    <w:rsid w:val="00447FB0"/>
    <w:rsid w:val="00490CC7"/>
    <w:rsid w:val="004D6E87"/>
    <w:rsid w:val="00507FC3"/>
    <w:rsid w:val="006219A4"/>
    <w:rsid w:val="00693C4B"/>
    <w:rsid w:val="006D6ECD"/>
    <w:rsid w:val="006E1C96"/>
    <w:rsid w:val="006F6FD7"/>
    <w:rsid w:val="0081108A"/>
    <w:rsid w:val="00890F2F"/>
    <w:rsid w:val="0091535E"/>
    <w:rsid w:val="009B633C"/>
    <w:rsid w:val="00A054F0"/>
    <w:rsid w:val="00A74014"/>
    <w:rsid w:val="00AD7A87"/>
    <w:rsid w:val="00AD7E4B"/>
    <w:rsid w:val="00B05892"/>
    <w:rsid w:val="00B64F50"/>
    <w:rsid w:val="00B8542F"/>
    <w:rsid w:val="00BB6813"/>
    <w:rsid w:val="00C21C61"/>
    <w:rsid w:val="00C269C6"/>
    <w:rsid w:val="00DD5DB5"/>
    <w:rsid w:val="00E47744"/>
    <w:rsid w:val="00E47B0C"/>
    <w:rsid w:val="00FC0A78"/>
    <w:rsid w:val="00FC3B39"/>
    <w:rsid w:val="026361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7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D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DB5"/>
    <w:rPr>
      <w:kern w:val="2"/>
      <w:sz w:val="18"/>
      <w:szCs w:val="18"/>
    </w:rPr>
  </w:style>
  <w:style w:type="paragraph" w:styleId="a4">
    <w:name w:val="footer"/>
    <w:basedOn w:val="a"/>
    <w:link w:val="Char0"/>
    <w:uiPriority w:val="99"/>
    <w:unhideWhenUsed/>
    <w:rsid w:val="00DD5DB5"/>
    <w:pPr>
      <w:tabs>
        <w:tab w:val="center" w:pos="4153"/>
        <w:tab w:val="right" w:pos="8306"/>
      </w:tabs>
      <w:snapToGrid w:val="0"/>
      <w:jc w:val="left"/>
    </w:pPr>
    <w:rPr>
      <w:sz w:val="18"/>
      <w:szCs w:val="18"/>
    </w:rPr>
  </w:style>
  <w:style w:type="character" w:customStyle="1" w:styleId="Char0">
    <w:name w:val="页脚 Char"/>
    <w:basedOn w:val="a0"/>
    <w:link w:val="a4"/>
    <w:uiPriority w:val="99"/>
    <w:rsid w:val="00DD5D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huamu.com/ehm/infodetail/?infoid=8505511c-e594-498c-a74f-ce48a0d32fd3&amp;categoryNum=0050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B64FD8-2BB8-49D2-A564-7EA9CF18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dcterms:created xsi:type="dcterms:W3CDTF">2017-02-10T02:52:00Z</dcterms:created>
  <dcterms:modified xsi:type="dcterms:W3CDTF">2017-06-20T01:35:00Z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