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C8" w:rsidRPr="00652AC8" w:rsidRDefault="00652AC8" w:rsidP="00652AC8">
      <w:pPr>
        <w:spacing w:line="560" w:lineRule="exact"/>
        <w:rPr>
          <w:rFonts w:ascii="黑体" w:eastAsia="黑体" w:hAnsi="黑体" w:cs="黑体" w:hint="eastAsia"/>
          <w:bCs/>
          <w:sz w:val="32"/>
          <w:szCs w:val="32"/>
        </w:rPr>
      </w:pPr>
      <w:r w:rsidRPr="00652AC8">
        <w:rPr>
          <w:rFonts w:ascii="黑体" w:eastAsia="黑体" w:hAnsi="黑体" w:cs="黑体" w:hint="eastAsia"/>
          <w:bCs/>
          <w:sz w:val="32"/>
          <w:szCs w:val="32"/>
        </w:rPr>
        <w:t>附件3</w:t>
      </w:r>
    </w:p>
    <w:p w:rsidR="00BB2E9C" w:rsidRDefault="00BB2E9C" w:rsidP="00BB2E9C">
      <w:pPr>
        <w:spacing w:line="560" w:lineRule="exact"/>
        <w:jc w:val="center"/>
        <w:rPr>
          <w:rFonts w:ascii="方正小标宋简体" w:eastAsia="方正小标宋简体" w:hAnsi="黑体" w:cs="黑体"/>
          <w:bCs/>
          <w:sz w:val="44"/>
          <w:szCs w:val="44"/>
        </w:rPr>
      </w:pPr>
      <w:r w:rsidRPr="004E7DAF">
        <w:rPr>
          <w:rFonts w:ascii="方正小标宋简体" w:eastAsia="方正小标宋简体" w:hAnsi="黑体" w:cs="黑体" w:hint="eastAsia"/>
          <w:bCs/>
          <w:sz w:val="44"/>
          <w:szCs w:val="44"/>
        </w:rPr>
        <w:t>常州</w:t>
      </w:r>
      <w:r>
        <w:rPr>
          <w:rFonts w:ascii="方正小标宋简体" w:eastAsia="方正小标宋简体" w:hAnsi="黑体" w:cs="黑体" w:hint="eastAsia"/>
          <w:bCs/>
          <w:sz w:val="44"/>
          <w:szCs w:val="44"/>
        </w:rPr>
        <w:t>国家高新区（</w:t>
      </w:r>
      <w:r w:rsidRPr="004E7DAF">
        <w:rPr>
          <w:rFonts w:ascii="方正小标宋简体" w:eastAsia="方正小标宋简体" w:hAnsi="黑体" w:cs="黑体" w:hint="eastAsia"/>
          <w:bCs/>
          <w:sz w:val="44"/>
          <w:szCs w:val="44"/>
        </w:rPr>
        <w:t>新北区</w:t>
      </w:r>
      <w:r>
        <w:rPr>
          <w:rFonts w:ascii="方正小标宋简体" w:eastAsia="方正小标宋简体" w:hAnsi="黑体" w:cs="黑体" w:hint="eastAsia"/>
          <w:bCs/>
          <w:sz w:val="44"/>
          <w:szCs w:val="44"/>
        </w:rPr>
        <w:t>）</w:t>
      </w:r>
      <w:r w:rsidRPr="004E7DAF">
        <w:rPr>
          <w:rFonts w:ascii="方正小标宋简体" w:eastAsia="方正小标宋简体" w:hAnsi="黑体" w:cs="黑体" w:hint="eastAsia"/>
          <w:bCs/>
          <w:sz w:val="44"/>
          <w:szCs w:val="44"/>
        </w:rPr>
        <w:t>“证照分离”</w:t>
      </w:r>
    </w:p>
    <w:p w:rsidR="00BB2E9C" w:rsidRPr="004E7DAF" w:rsidRDefault="00BB2E9C" w:rsidP="00BB2E9C">
      <w:pPr>
        <w:spacing w:line="560" w:lineRule="exact"/>
        <w:jc w:val="center"/>
        <w:rPr>
          <w:rFonts w:ascii="方正小标宋简体" w:eastAsia="方正小标宋简体" w:hAnsi="黑体"/>
          <w:bCs/>
          <w:sz w:val="44"/>
          <w:szCs w:val="44"/>
        </w:rPr>
      </w:pPr>
      <w:r w:rsidRPr="004E7DAF">
        <w:rPr>
          <w:rFonts w:ascii="方正小标宋简体" w:eastAsia="方正小标宋简体" w:hAnsi="黑体" w:cs="黑体" w:hint="eastAsia"/>
          <w:bCs/>
          <w:sz w:val="44"/>
          <w:szCs w:val="44"/>
        </w:rPr>
        <w:t>事项审批工作方案</w:t>
      </w:r>
    </w:p>
    <w:p w:rsidR="00BB2E9C" w:rsidRDefault="00BB2E9C" w:rsidP="00BB2E9C">
      <w:pPr>
        <w:spacing w:line="560" w:lineRule="exact"/>
        <w:jc w:val="center"/>
        <w:rPr>
          <w:rFonts w:ascii="仿宋_GB2312" w:eastAsia="仿宋_GB2312" w:hAnsi="宋体" w:cs="方正仿宋_GBK"/>
          <w:sz w:val="32"/>
          <w:szCs w:val="32"/>
        </w:rPr>
      </w:pPr>
      <w:r w:rsidRPr="005A2408">
        <w:rPr>
          <w:rFonts w:ascii="仿宋_GB2312" w:eastAsia="仿宋_GB2312" w:cs="宋体" w:hint="eastAsia"/>
          <w:kern w:val="0"/>
          <w:sz w:val="32"/>
          <w:szCs w:val="32"/>
        </w:rPr>
        <w:t>（</w:t>
      </w:r>
      <w:r w:rsidRPr="005A2408">
        <w:rPr>
          <w:rFonts w:ascii="仿宋_GB2312" w:eastAsia="仿宋_GB2312" w:hAnsi="宋体" w:cs="方正仿宋_GBK" w:hint="eastAsia"/>
          <w:sz w:val="32"/>
          <w:szCs w:val="32"/>
        </w:rPr>
        <w:t>港、</w:t>
      </w:r>
      <w:proofErr w:type="gramStart"/>
      <w:r w:rsidRPr="005A2408">
        <w:rPr>
          <w:rFonts w:ascii="仿宋_GB2312" w:eastAsia="仿宋_GB2312" w:hAnsi="宋体" w:cs="方正仿宋_GBK" w:hint="eastAsia"/>
          <w:sz w:val="32"/>
          <w:szCs w:val="32"/>
        </w:rPr>
        <w:t>澳服务</w:t>
      </w:r>
      <w:proofErr w:type="gramEnd"/>
      <w:r w:rsidRPr="005A2408">
        <w:rPr>
          <w:rFonts w:ascii="仿宋_GB2312" w:eastAsia="仿宋_GB2312" w:hAnsi="宋体" w:cs="方正仿宋_GBK" w:hint="eastAsia"/>
          <w:sz w:val="32"/>
          <w:szCs w:val="32"/>
        </w:rPr>
        <w:t>提供者在内地设立互联网</w:t>
      </w:r>
    </w:p>
    <w:p w:rsidR="00BB2E9C" w:rsidRDefault="00BB2E9C" w:rsidP="00BB2E9C">
      <w:pPr>
        <w:spacing w:line="560" w:lineRule="exact"/>
        <w:jc w:val="center"/>
        <w:rPr>
          <w:rFonts w:ascii="仿宋_GB2312" w:eastAsia="仿宋_GB2312" w:cs="宋体"/>
          <w:kern w:val="0"/>
          <w:sz w:val="32"/>
          <w:szCs w:val="32"/>
        </w:rPr>
      </w:pPr>
      <w:r w:rsidRPr="005A2408">
        <w:rPr>
          <w:rFonts w:ascii="仿宋_GB2312" w:eastAsia="仿宋_GB2312" w:hAnsi="宋体" w:cs="方正仿宋_GBK" w:hint="eastAsia"/>
          <w:sz w:val="32"/>
          <w:szCs w:val="32"/>
        </w:rPr>
        <w:t>上网服务营业场所审批</w:t>
      </w:r>
      <w:r w:rsidRPr="005A2408">
        <w:rPr>
          <w:rFonts w:ascii="仿宋_GB2312" w:eastAsia="仿宋_GB2312" w:cs="宋体" w:hint="eastAsia"/>
          <w:kern w:val="0"/>
          <w:sz w:val="32"/>
          <w:szCs w:val="32"/>
        </w:rPr>
        <w:t>）</w:t>
      </w:r>
    </w:p>
    <w:p w:rsidR="00BB2E9C" w:rsidRPr="005A2408" w:rsidRDefault="00BB2E9C" w:rsidP="00BB2E9C">
      <w:pPr>
        <w:spacing w:line="560" w:lineRule="exact"/>
        <w:jc w:val="center"/>
        <w:rPr>
          <w:rFonts w:ascii="仿宋_GB2312" w:eastAsia="仿宋_GB2312" w:hAnsi="宋体" w:cs="方正仿宋_GBK"/>
          <w:sz w:val="32"/>
          <w:szCs w:val="32"/>
        </w:rPr>
      </w:pPr>
    </w:p>
    <w:p w:rsidR="00BB2E9C" w:rsidRPr="005A2408" w:rsidRDefault="00BB2E9C" w:rsidP="00BB2E9C">
      <w:pPr>
        <w:spacing w:line="560" w:lineRule="exact"/>
        <w:rPr>
          <w:rFonts w:ascii="仿宋_GB2312" w:eastAsia="仿宋_GB2312"/>
          <w:sz w:val="32"/>
          <w:szCs w:val="32"/>
        </w:rPr>
      </w:pPr>
      <w:r>
        <w:rPr>
          <w:rFonts w:ascii="仿宋_GB2312" w:eastAsia="仿宋_GB2312" w:hint="eastAsia"/>
          <w:sz w:val="32"/>
          <w:szCs w:val="32"/>
        </w:rPr>
        <w:t xml:space="preserve">    </w:t>
      </w:r>
      <w:r w:rsidRPr="005A2408">
        <w:rPr>
          <w:rFonts w:ascii="黑体" w:eastAsia="黑体" w:hAnsi="黑体" w:hint="eastAsia"/>
          <w:sz w:val="32"/>
          <w:szCs w:val="32"/>
        </w:rPr>
        <w:t>一、事项名称：</w:t>
      </w:r>
      <w:r w:rsidRPr="005A2408">
        <w:rPr>
          <w:rFonts w:ascii="仿宋_GB2312" w:eastAsia="仿宋_GB2312" w:hint="eastAsia"/>
          <w:sz w:val="32"/>
          <w:szCs w:val="32"/>
        </w:rPr>
        <w:t>港、</w:t>
      </w:r>
      <w:proofErr w:type="gramStart"/>
      <w:r w:rsidRPr="005A2408">
        <w:rPr>
          <w:rFonts w:ascii="仿宋_GB2312" w:eastAsia="仿宋_GB2312" w:hint="eastAsia"/>
          <w:sz w:val="32"/>
          <w:szCs w:val="32"/>
        </w:rPr>
        <w:t>澳服务</w:t>
      </w:r>
      <w:proofErr w:type="gramEnd"/>
      <w:r w:rsidRPr="005A2408">
        <w:rPr>
          <w:rFonts w:ascii="仿宋_GB2312" w:eastAsia="仿宋_GB2312" w:hint="eastAsia"/>
          <w:sz w:val="32"/>
          <w:szCs w:val="32"/>
        </w:rPr>
        <w:t>提供者在内地设立互联网上网服务营业场所审批（</w:t>
      </w:r>
      <w:r>
        <w:rPr>
          <w:rFonts w:ascii="仿宋_GB2312" w:eastAsia="仿宋_GB2312" w:hint="eastAsia"/>
          <w:sz w:val="32"/>
          <w:szCs w:val="32"/>
        </w:rPr>
        <w:t>对应我省权力事项名称为“</w:t>
      </w:r>
      <w:r w:rsidRPr="005A2408">
        <w:rPr>
          <w:rFonts w:ascii="仿宋_GB2312" w:eastAsia="仿宋_GB2312" w:hint="eastAsia"/>
          <w:sz w:val="32"/>
          <w:szCs w:val="32"/>
        </w:rPr>
        <w:t>互联网上网服务营业场所经营单位申请从事互联网上网服务经营活动许可</w:t>
      </w:r>
      <w:r>
        <w:rPr>
          <w:rFonts w:ascii="仿宋_GB2312" w:eastAsia="仿宋_GB2312" w:hint="eastAsia"/>
          <w:sz w:val="32"/>
          <w:szCs w:val="32"/>
        </w:rPr>
        <w:t>”</w:t>
      </w:r>
      <w:r w:rsidRPr="005A2408">
        <w:rPr>
          <w:rFonts w:ascii="仿宋_GB2312" w:eastAsia="仿宋_GB2312" w:hint="eastAsia"/>
          <w:sz w:val="32"/>
          <w:szCs w:val="32"/>
        </w:rPr>
        <w:t>）</w:t>
      </w:r>
    </w:p>
    <w:p w:rsidR="00BB2E9C" w:rsidRPr="005A2408" w:rsidRDefault="00BB2E9C" w:rsidP="00BB2E9C">
      <w:pPr>
        <w:spacing w:line="560" w:lineRule="exact"/>
        <w:rPr>
          <w:rFonts w:ascii="仿宋_GB2312" w:eastAsia="仿宋_GB2312"/>
          <w:sz w:val="32"/>
          <w:szCs w:val="32"/>
        </w:rPr>
      </w:pPr>
      <w:r>
        <w:rPr>
          <w:rFonts w:ascii="仿宋_GB2312" w:eastAsia="仿宋_GB2312" w:hint="eastAsia"/>
          <w:sz w:val="32"/>
          <w:szCs w:val="32"/>
        </w:rPr>
        <w:t xml:space="preserve">   </w:t>
      </w:r>
      <w:r w:rsidRPr="005A2408">
        <w:rPr>
          <w:rFonts w:ascii="黑体" w:eastAsia="黑体" w:hAnsi="黑体" w:hint="eastAsia"/>
          <w:sz w:val="32"/>
          <w:szCs w:val="32"/>
        </w:rPr>
        <w:t xml:space="preserve"> 二、事项类别：</w:t>
      </w:r>
      <w:r w:rsidRPr="005A2408">
        <w:rPr>
          <w:rFonts w:ascii="仿宋_GB2312" w:eastAsia="仿宋_GB2312" w:hint="eastAsia"/>
          <w:sz w:val="32"/>
          <w:szCs w:val="32"/>
        </w:rPr>
        <w:t>提高透明度和</w:t>
      </w:r>
      <w:proofErr w:type="gramStart"/>
      <w:r w:rsidRPr="005A2408">
        <w:rPr>
          <w:rFonts w:ascii="仿宋_GB2312" w:eastAsia="仿宋_GB2312" w:hint="eastAsia"/>
          <w:sz w:val="32"/>
          <w:szCs w:val="32"/>
        </w:rPr>
        <w:t>可</w:t>
      </w:r>
      <w:proofErr w:type="gramEnd"/>
      <w:r w:rsidRPr="005A2408">
        <w:rPr>
          <w:rFonts w:ascii="仿宋_GB2312" w:eastAsia="仿宋_GB2312" w:hint="eastAsia"/>
          <w:sz w:val="32"/>
          <w:szCs w:val="32"/>
        </w:rPr>
        <w:t>预期性</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黑体" w:eastAsia="黑体" w:hAnsi="黑体" w:cs="宋体" w:hint="eastAsia"/>
          <w:sz w:val="32"/>
          <w:szCs w:val="32"/>
        </w:rPr>
        <w:t>三、实施区域：</w:t>
      </w:r>
      <w:r w:rsidRPr="005A2408">
        <w:rPr>
          <w:rFonts w:ascii="仿宋_GB2312" w:eastAsia="仿宋_GB2312" w:cs="宋体" w:hint="eastAsia"/>
          <w:sz w:val="32"/>
          <w:szCs w:val="32"/>
        </w:rPr>
        <w:t>常州</w:t>
      </w:r>
      <w:r>
        <w:rPr>
          <w:rFonts w:ascii="仿宋_GB2312" w:eastAsia="仿宋_GB2312" w:cs="宋体" w:hint="eastAsia"/>
          <w:sz w:val="32"/>
          <w:szCs w:val="32"/>
        </w:rPr>
        <w:t>国家高新区（新北区）</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黑体" w:eastAsia="黑体" w:hAnsi="黑体" w:cs="宋体" w:hint="eastAsia"/>
          <w:sz w:val="32"/>
          <w:szCs w:val="32"/>
        </w:rPr>
        <w:t>四、实施期限：</w:t>
      </w:r>
      <w:r w:rsidRPr="005A2408">
        <w:rPr>
          <w:rFonts w:ascii="仿宋_GB2312" w:eastAsia="仿宋_GB2312" w:hAnsi="宋体" w:cs="宋体" w:hint="eastAsia"/>
          <w:sz w:val="32"/>
          <w:szCs w:val="32"/>
        </w:rPr>
        <w:t>2018年5月1日—2018年12月22日</w:t>
      </w:r>
    </w:p>
    <w:p w:rsidR="00BB2E9C" w:rsidRPr="005A2408" w:rsidRDefault="00BB2E9C" w:rsidP="00BB2E9C">
      <w:pPr>
        <w:spacing w:line="560" w:lineRule="exact"/>
        <w:ind w:firstLineChars="200" w:firstLine="640"/>
        <w:rPr>
          <w:rFonts w:ascii="黑体" w:eastAsia="黑体" w:hAnsi="黑体" w:cstheme="minorEastAsia"/>
          <w:sz w:val="32"/>
          <w:szCs w:val="32"/>
        </w:rPr>
      </w:pPr>
      <w:r w:rsidRPr="005A2408">
        <w:rPr>
          <w:rFonts w:ascii="黑体" w:eastAsia="黑体" w:hAnsi="黑体" w:cstheme="minorEastAsia" w:hint="eastAsia"/>
          <w:sz w:val="32"/>
          <w:szCs w:val="32"/>
        </w:rPr>
        <w:t>五、本行政审批事项审批依据：</w:t>
      </w:r>
    </w:p>
    <w:p w:rsidR="00BB2E9C" w:rsidRDefault="00BB2E9C" w:rsidP="00BB2E9C">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1.根据《中央编办国务院法制办关于印发相对集中行政许可</w:t>
      </w:r>
      <w:proofErr w:type="gramStart"/>
      <w:r>
        <w:rPr>
          <w:rFonts w:ascii="仿宋_GB2312" w:eastAsia="仿宋_GB2312" w:hAnsi="宋体" w:cs="宋体" w:hint="eastAsia"/>
          <w:sz w:val="32"/>
          <w:szCs w:val="32"/>
        </w:rPr>
        <w:t>权试点</w:t>
      </w:r>
      <w:proofErr w:type="gramEnd"/>
      <w:r>
        <w:rPr>
          <w:rFonts w:ascii="仿宋_GB2312" w:eastAsia="仿宋_GB2312" w:hAnsi="宋体" w:cs="宋体" w:hint="eastAsia"/>
          <w:sz w:val="32"/>
          <w:szCs w:val="32"/>
        </w:rPr>
        <w:t>工作方案的通知</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sz w:val="32"/>
          <w:szCs w:val="32"/>
        </w:rPr>
        <w:t>（中央编办发</w:t>
      </w:r>
      <w:r w:rsidRPr="00A72FD1">
        <w:rPr>
          <w:rFonts w:ascii="仿宋_GB2312" w:eastAsia="仿宋_GB2312" w:hAnsi="华文仿宋" w:hint="eastAsia"/>
          <w:sz w:val="32"/>
          <w:szCs w:val="32"/>
        </w:rPr>
        <w:t>〔201</w:t>
      </w:r>
      <w:r>
        <w:rPr>
          <w:rFonts w:ascii="仿宋_GB2312" w:eastAsia="仿宋_GB2312" w:hAnsi="华文仿宋" w:hint="eastAsia"/>
          <w:sz w:val="32"/>
          <w:szCs w:val="32"/>
        </w:rPr>
        <w:t>5</w:t>
      </w:r>
      <w:r w:rsidRPr="00A72FD1">
        <w:rPr>
          <w:rFonts w:ascii="仿宋_GB2312" w:eastAsia="仿宋_GB2312" w:hAnsi="华文仿宋" w:hint="eastAsia"/>
          <w:sz w:val="32"/>
          <w:szCs w:val="32"/>
        </w:rPr>
        <w:t>〕</w:t>
      </w:r>
      <w:r>
        <w:rPr>
          <w:rFonts w:ascii="仿宋_GB2312" w:eastAsia="仿宋_GB2312" w:hAnsi="华文仿宋" w:hint="eastAsia"/>
          <w:sz w:val="32"/>
          <w:szCs w:val="32"/>
        </w:rPr>
        <w:t>16号</w:t>
      </w:r>
      <w:r>
        <w:rPr>
          <w:rFonts w:ascii="仿宋_GB2312" w:eastAsia="仿宋_GB2312" w:hAnsi="宋体" w:cs="宋体" w:hint="eastAsia"/>
          <w:sz w:val="32"/>
          <w:szCs w:val="32"/>
        </w:rPr>
        <w:t>）、</w:t>
      </w:r>
    </w:p>
    <w:p w:rsidR="00BB2E9C" w:rsidRPr="00B70729" w:rsidRDefault="00BB2E9C" w:rsidP="00BB2E9C">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w:t>
      </w:r>
      <w:proofErr w:type="gramStart"/>
      <w:r w:rsidRPr="00A72FD1">
        <w:rPr>
          <w:rFonts w:ascii="仿宋_GB2312" w:eastAsia="仿宋_GB2312" w:hAnsi="华文仿宋" w:hint="eastAsia"/>
          <w:sz w:val="32"/>
          <w:szCs w:val="32"/>
        </w:rPr>
        <w:t>苏办〔2017〕</w:t>
      </w:r>
      <w:proofErr w:type="gramEnd"/>
      <w:r w:rsidRPr="00A72FD1">
        <w:rPr>
          <w:rFonts w:ascii="仿宋_GB2312" w:eastAsia="仿宋_GB2312" w:hAnsi="华文仿宋" w:hint="eastAsia"/>
          <w:sz w:val="32"/>
          <w:szCs w:val="32"/>
        </w:rPr>
        <w:t>28号）</w:t>
      </w:r>
      <w:r>
        <w:rPr>
          <w:rFonts w:ascii="仿宋_GB2312" w:eastAsia="仿宋_GB2312" w:hAnsi="华文仿宋" w:hint="eastAsia"/>
          <w:sz w:val="32"/>
          <w:szCs w:val="32"/>
        </w:rPr>
        <w:t>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sidRPr="005A2408">
        <w:rPr>
          <w:rFonts w:ascii="仿宋_GB2312" w:eastAsia="仿宋_GB2312" w:hint="eastAsia"/>
          <w:sz w:val="32"/>
          <w:szCs w:val="32"/>
        </w:rPr>
        <w:t>互联网上网服务营业场所经营单位申请从事互联网上网服务经营活动许可</w:t>
      </w:r>
      <w:r>
        <w:rPr>
          <w:rFonts w:ascii="仿宋_GB2312" w:eastAsia="仿宋_GB2312" w:hAnsi="华文仿宋" w:hint="eastAsia"/>
          <w:sz w:val="32"/>
          <w:szCs w:val="32"/>
        </w:rPr>
        <w:t>等92项权力事项的系列文件通知。</w:t>
      </w:r>
    </w:p>
    <w:p w:rsidR="00BB2E9C" w:rsidRPr="005A2408" w:rsidRDefault="00BB2E9C" w:rsidP="00BB2E9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5A2408">
        <w:rPr>
          <w:rFonts w:ascii="仿宋_GB2312" w:eastAsia="仿宋_GB2312" w:hint="eastAsia"/>
          <w:sz w:val="32"/>
          <w:szCs w:val="32"/>
        </w:rPr>
        <w:t>.《互联网上网服务营业场所管理条例》第十条 互联网上网服务营业场所经营单位申请从事互联网上网服务经</w:t>
      </w:r>
      <w:r w:rsidRPr="005A2408">
        <w:rPr>
          <w:rFonts w:ascii="仿宋_GB2312" w:eastAsia="仿宋_GB2312" w:hint="eastAsia"/>
          <w:sz w:val="32"/>
          <w:szCs w:val="32"/>
        </w:rPr>
        <w:lastRenderedPageBreak/>
        <w:t>营活动，应当向县级以上地方人民政府文化行政部门提出申请。</w:t>
      </w:r>
    </w:p>
    <w:p w:rsidR="00BB2E9C" w:rsidRPr="005A2408" w:rsidRDefault="00BB2E9C" w:rsidP="00BB2E9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5A2408">
        <w:rPr>
          <w:rFonts w:ascii="仿宋_GB2312" w:eastAsia="仿宋_GB2312" w:hint="eastAsia"/>
          <w:sz w:val="32"/>
          <w:szCs w:val="32"/>
        </w:rPr>
        <w:t>.文化部关于实施《〈内地与香港关于建立更紧密经贸关系的安排〉补充协议九》和《〈内地与澳门关于建立更紧密经贸关系的安排〉补充协议九》有关事项的通知（</w:t>
      </w:r>
      <w:proofErr w:type="gramStart"/>
      <w:r w:rsidRPr="005A2408">
        <w:rPr>
          <w:rFonts w:ascii="仿宋_GB2312" w:eastAsia="仿宋_GB2312" w:hint="eastAsia"/>
          <w:sz w:val="32"/>
          <w:szCs w:val="32"/>
        </w:rPr>
        <w:t>文市函〔2012〕</w:t>
      </w:r>
      <w:proofErr w:type="gramEnd"/>
      <w:r w:rsidRPr="005A2408">
        <w:rPr>
          <w:rFonts w:ascii="仿宋_GB2312" w:eastAsia="仿宋_GB2312" w:hint="eastAsia"/>
          <w:sz w:val="32"/>
          <w:szCs w:val="32"/>
        </w:rPr>
        <w:t>1916号）。允许香港、澳门服务提供者在内地独资设立互联网上网服务营业场所。申请设立独资互联网上网服务营业场所的，报所在地县级以上文化行政部门审批，设立条件和申办程序按照《互联网上网服务营业场所管理条例》及相关政策规定执行，审批结果报省级文化行政部门备案。</w:t>
      </w:r>
    </w:p>
    <w:p w:rsidR="00BB2E9C" w:rsidRPr="00B70729" w:rsidRDefault="00BB2E9C" w:rsidP="00BB2E9C">
      <w:pPr>
        <w:spacing w:line="560" w:lineRule="exact"/>
        <w:ind w:firstLineChars="200" w:firstLine="640"/>
        <w:rPr>
          <w:rFonts w:ascii="黑体" w:eastAsia="黑体" w:hAnsi="黑体" w:cstheme="minorEastAsia"/>
          <w:sz w:val="32"/>
          <w:szCs w:val="32"/>
        </w:rPr>
      </w:pPr>
      <w:r w:rsidRPr="00B70729">
        <w:rPr>
          <w:rFonts w:ascii="黑体" w:eastAsia="黑体" w:hAnsi="黑体" w:cstheme="minorEastAsia" w:hint="eastAsia"/>
          <w:sz w:val="32"/>
          <w:szCs w:val="32"/>
        </w:rPr>
        <w:t>六、本行政审批事项法定条件：</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 xml:space="preserve">1.有企业的名称、住所、组织机构和章程； </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 xml:space="preserve">2.有与其经营活动相适应的资金； </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3.有与其经营活动相适应并符合国家规定的消防安全条件的营业场所；</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 xml:space="preserve">4.有健全、完善的信息网络安全管理制度和安全技术措施； </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5.有固定的网络地址和与其经营活动相适应的计算机等装置及附属设备；</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6.有与其经营活动相适应并取得从业资格的安全管理人员、经营管理人员、专业技术人员；</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7.场所最低营业面积调整为不低于20平方米；</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8.计算机单机面积不低于2平方米；</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9.上网服务场所距中学、小学校园出入口最低交通行走</w:t>
      </w:r>
      <w:r w:rsidRPr="005A2408">
        <w:rPr>
          <w:rFonts w:ascii="仿宋_GB2312" w:eastAsia="仿宋_GB2312" w:hint="eastAsia"/>
          <w:sz w:val="32"/>
          <w:szCs w:val="32"/>
        </w:rPr>
        <w:lastRenderedPageBreak/>
        <w:t>距离不低于200米；</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10.上网服务场所不得在居民住宅楼内设立。</w:t>
      </w:r>
      <w:r w:rsidRPr="005A2408">
        <w:rPr>
          <w:rFonts w:eastAsia="仿宋_GB2312" w:hint="eastAsia"/>
          <w:sz w:val="32"/>
          <w:szCs w:val="32"/>
        </w:rPr>
        <w:t> </w:t>
      </w:r>
    </w:p>
    <w:p w:rsidR="00BB2E9C" w:rsidRPr="00B70729" w:rsidRDefault="00BB2E9C" w:rsidP="00BB2E9C">
      <w:pPr>
        <w:spacing w:line="560" w:lineRule="exact"/>
        <w:rPr>
          <w:rFonts w:ascii="黑体" w:eastAsia="黑体" w:hAnsi="黑体"/>
          <w:sz w:val="32"/>
          <w:szCs w:val="32"/>
        </w:rPr>
      </w:pPr>
      <w:r w:rsidRPr="00B70729">
        <w:rPr>
          <w:rFonts w:ascii="黑体" w:eastAsia="黑体" w:hAnsi="黑体" w:hint="eastAsia"/>
          <w:sz w:val="32"/>
          <w:szCs w:val="32"/>
        </w:rPr>
        <w:t>七、申请人应当提交的材料：</w:t>
      </w:r>
    </w:p>
    <w:p w:rsidR="00BB2E9C" w:rsidRPr="005A2408" w:rsidRDefault="00BB2E9C" w:rsidP="00BB2E9C">
      <w:pPr>
        <w:spacing w:line="560" w:lineRule="exact"/>
        <w:ind w:firstLineChars="200" w:firstLine="640"/>
        <w:rPr>
          <w:rFonts w:ascii="仿宋_GB2312" w:eastAsia="仿宋_GB2312"/>
          <w:sz w:val="32"/>
          <w:szCs w:val="32"/>
        </w:rPr>
      </w:pPr>
      <w:r w:rsidRPr="005A2408">
        <w:rPr>
          <w:rFonts w:ascii="仿宋_GB2312" w:eastAsia="仿宋_GB2312" w:hint="eastAsia"/>
          <w:sz w:val="32"/>
          <w:szCs w:val="32"/>
        </w:rPr>
        <w:t>1.《江苏省互联网上网服务营业场所设立登记表》；</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2.无《条例》第四条、第五条、第五十二条规定情况的《声明》；</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3.营业执照复印件；</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4.《网络信息安全审核意见书》；</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5.公安消防部门出具的《公众聚集场所投入使用、营业前消防安全检查合格证》或证明文件；</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6.《场所经营管理技术措施验收单》；</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7.《网络地址登记表》；</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8.经营场所产权证明，提供房产证复印件，租赁的还应提供租赁合同；</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9.经营场所地理位置图；</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10.场所平面分布图、计算机和摄录像设备分布图；</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11.法定代表人或主要负责人、安全管理人员、经营管理人员、专业技术人员等身份证复印件及从业资格证书；</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12.ISP接入意向书。</w:t>
      </w:r>
    </w:p>
    <w:p w:rsidR="00BB2E9C" w:rsidRPr="00B70729" w:rsidRDefault="00BB2E9C" w:rsidP="00BB2E9C">
      <w:pPr>
        <w:spacing w:line="560" w:lineRule="exact"/>
        <w:ind w:firstLineChars="200" w:firstLine="640"/>
        <w:rPr>
          <w:rFonts w:ascii="黑体" w:eastAsia="黑体" w:hAnsi="黑体"/>
          <w:sz w:val="32"/>
          <w:szCs w:val="32"/>
        </w:rPr>
      </w:pPr>
      <w:r>
        <w:rPr>
          <w:rFonts w:ascii="黑体" w:eastAsia="黑体" w:hAnsi="黑体" w:cs="宋体" w:hint="eastAsia"/>
          <w:sz w:val="32"/>
          <w:szCs w:val="32"/>
        </w:rPr>
        <w:t>八．</w:t>
      </w:r>
      <w:r w:rsidRPr="00B70729">
        <w:rPr>
          <w:rFonts w:ascii="黑体" w:eastAsia="黑体" w:hAnsi="黑体" w:cs="宋体" w:hint="eastAsia"/>
          <w:sz w:val="32"/>
          <w:szCs w:val="32"/>
        </w:rPr>
        <w:t>本行政审批事项审批流程：</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1.行政指导（申请人可自主选择是否申请行政指导）</w:t>
      </w:r>
      <w:r>
        <w:rPr>
          <w:rFonts w:ascii="仿宋_GB2312" w:eastAsia="仿宋_GB2312" w:hAnsiTheme="minorEastAsia" w:cstheme="minorEastAsia" w:hint="eastAsia"/>
          <w:sz w:val="32"/>
          <w:szCs w:val="32"/>
        </w:rPr>
        <w:t>；</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2.材料齐全后受理申请</w:t>
      </w:r>
      <w:r>
        <w:rPr>
          <w:rFonts w:ascii="仿宋_GB2312" w:eastAsia="仿宋_GB2312" w:hAnsiTheme="minorEastAsia" w:cstheme="minorEastAsia" w:hint="eastAsia"/>
          <w:sz w:val="32"/>
          <w:szCs w:val="32"/>
        </w:rPr>
        <w:t>；</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3.实地检查</w:t>
      </w:r>
      <w:r>
        <w:rPr>
          <w:rFonts w:ascii="仿宋_GB2312" w:eastAsia="仿宋_GB2312" w:hAnsiTheme="minorEastAsia" w:cstheme="minorEastAsia" w:hint="eastAsia"/>
          <w:sz w:val="32"/>
          <w:szCs w:val="32"/>
        </w:rPr>
        <w:t>；</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4.审核与决定</w:t>
      </w:r>
      <w:r>
        <w:rPr>
          <w:rFonts w:ascii="仿宋_GB2312" w:eastAsia="仿宋_GB2312" w:hAnsiTheme="minorEastAsia" w:cstheme="minorEastAsia" w:hint="eastAsia"/>
          <w:sz w:val="32"/>
          <w:szCs w:val="32"/>
        </w:rPr>
        <w:t>；</w:t>
      </w:r>
    </w:p>
    <w:p w:rsidR="00BB2E9C" w:rsidRPr="005A2408" w:rsidRDefault="00BB2E9C" w:rsidP="00BB2E9C">
      <w:pPr>
        <w:spacing w:line="560" w:lineRule="exact"/>
        <w:ind w:firstLineChars="202" w:firstLine="646"/>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lastRenderedPageBreak/>
        <w:t>5.</w:t>
      </w:r>
      <w:bookmarkStart w:id="0" w:name="_GoBack"/>
      <w:bookmarkEnd w:id="0"/>
      <w:r w:rsidRPr="005A2408">
        <w:rPr>
          <w:rFonts w:ascii="仿宋_GB2312" w:eastAsia="仿宋_GB2312" w:hAnsiTheme="minorEastAsia" w:cstheme="minorEastAsia" w:hint="eastAsia"/>
          <w:sz w:val="32"/>
          <w:szCs w:val="32"/>
        </w:rPr>
        <w:t>证件送达</w:t>
      </w:r>
      <w:r>
        <w:rPr>
          <w:rFonts w:ascii="仿宋_GB2312" w:eastAsia="仿宋_GB2312" w:hAnsiTheme="minorEastAsia" w:cstheme="minorEastAsia" w:hint="eastAsia"/>
          <w:sz w:val="32"/>
          <w:szCs w:val="32"/>
        </w:rPr>
        <w:t>。</w:t>
      </w:r>
    </w:p>
    <w:p w:rsidR="00BB2E9C" w:rsidRPr="00B70729" w:rsidRDefault="00BB2E9C" w:rsidP="00BB2E9C">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w:t>
      </w:r>
      <w:r w:rsidRPr="00B70729">
        <w:rPr>
          <w:rFonts w:ascii="黑体" w:eastAsia="黑体" w:hAnsi="黑体" w:cs="宋体" w:hint="eastAsia"/>
          <w:sz w:val="32"/>
          <w:szCs w:val="32"/>
        </w:rPr>
        <w:t>本行政审批事项咨询办理：</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办理地点：</w:t>
      </w:r>
      <w:r w:rsidRPr="005A2408">
        <w:rPr>
          <w:rFonts w:ascii="仿宋_GB2312" w:eastAsia="仿宋_GB2312" w:hAnsiTheme="minorEastAsia" w:cstheme="minorEastAsia" w:hint="eastAsia"/>
          <w:kern w:val="0"/>
          <w:sz w:val="32"/>
          <w:szCs w:val="32"/>
        </w:rPr>
        <w:t>常州市新北区珠江路128号行政服务中心二楼市场准入审批窗口</w:t>
      </w:r>
    </w:p>
    <w:p w:rsidR="00BB2E9C" w:rsidRPr="005A2408" w:rsidRDefault="00BB2E9C" w:rsidP="00BB2E9C">
      <w:pPr>
        <w:spacing w:line="560" w:lineRule="exact"/>
        <w:ind w:firstLineChars="200" w:firstLine="640"/>
        <w:rPr>
          <w:rFonts w:ascii="仿宋_GB2312" w:eastAsia="仿宋_GB2312" w:hAnsiTheme="minorEastAsia" w:cstheme="minorEastAsia"/>
          <w:sz w:val="32"/>
          <w:szCs w:val="32"/>
        </w:rPr>
      </w:pPr>
      <w:r w:rsidRPr="005A2408">
        <w:rPr>
          <w:rFonts w:ascii="仿宋_GB2312" w:eastAsia="仿宋_GB2312" w:hAnsiTheme="minorEastAsia" w:cstheme="minorEastAsia" w:hint="eastAsia"/>
          <w:sz w:val="32"/>
          <w:szCs w:val="32"/>
        </w:rPr>
        <w:t>咨询电话：0519-85127850</w:t>
      </w:r>
    </w:p>
    <w:p w:rsidR="00FD6A30" w:rsidRDefault="00FD6A30"/>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rsidP="00BB2E9C">
      <w:pPr>
        <w:spacing w:line="560" w:lineRule="exact"/>
        <w:jc w:val="center"/>
        <w:rPr>
          <w:rFonts w:ascii="方正小标宋简体" w:eastAsia="方正小标宋简体" w:hAnsi="黑体" w:cs="黑体"/>
          <w:bCs/>
          <w:sz w:val="44"/>
          <w:szCs w:val="44"/>
        </w:rPr>
      </w:pPr>
      <w:r w:rsidRPr="004E7DAF">
        <w:rPr>
          <w:rFonts w:ascii="方正小标宋简体" w:eastAsia="方正小标宋简体" w:hAnsi="黑体" w:cs="黑体" w:hint="eastAsia"/>
          <w:bCs/>
          <w:sz w:val="44"/>
          <w:szCs w:val="44"/>
        </w:rPr>
        <w:lastRenderedPageBreak/>
        <w:t>常州</w:t>
      </w:r>
      <w:r>
        <w:rPr>
          <w:rFonts w:ascii="方正小标宋简体" w:eastAsia="方正小标宋简体" w:hAnsi="黑体" w:cs="黑体" w:hint="eastAsia"/>
          <w:bCs/>
          <w:sz w:val="44"/>
          <w:szCs w:val="44"/>
        </w:rPr>
        <w:t>国家高新区（</w:t>
      </w:r>
      <w:r w:rsidRPr="004E7DAF">
        <w:rPr>
          <w:rFonts w:ascii="方正小标宋简体" w:eastAsia="方正小标宋简体" w:hAnsi="黑体" w:cs="黑体" w:hint="eastAsia"/>
          <w:bCs/>
          <w:sz w:val="44"/>
          <w:szCs w:val="44"/>
        </w:rPr>
        <w:t>新北区</w:t>
      </w:r>
      <w:r>
        <w:rPr>
          <w:rFonts w:ascii="方正小标宋简体" w:eastAsia="方正小标宋简体" w:hAnsi="黑体" w:cs="黑体" w:hint="eastAsia"/>
          <w:bCs/>
          <w:sz w:val="44"/>
          <w:szCs w:val="44"/>
        </w:rPr>
        <w:t>）</w:t>
      </w:r>
      <w:r w:rsidRPr="004E7DAF">
        <w:rPr>
          <w:rFonts w:ascii="方正小标宋简体" w:eastAsia="方正小标宋简体" w:hAnsi="黑体" w:cs="黑体" w:hint="eastAsia"/>
          <w:bCs/>
          <w:sz w:val="44"/>
          <w:szCs w:val="44"/>
        </w:rPr>
        <w:t>“证照分离”</w:t>
      </w:r>
    </w:p>
    <w:p w:rsidR="00BB2E9C" w:rsidRPr="004E7DAF" w:rsidRDefault="00BB2E9C" w:rsidP="00BB2E9C">
      <w:pPr>
        <w:spacing w:line="560" w:lineRule="exact"/>
        <w:jc w:val="center"/>
        <w:rPr>
          <w:rFonts w:ascii="方正小标宋简体" w:eastAsia="方正小标宋简体" w:hAnsi="黑体"/>
          <w:bCs/>
          <w:sz w:val="44"/>
          <w:szCs w:val="44"/>
        </w:rPr>
      </w:pPr>
      <w:r w:rsidRPr="004E7DAF">
        <w:rPr>
          <w:rFonts w:ascii="方正小标宋简体" w:eastAsia="方正小标宋简体" w:hAnsi="黑体" w:cs="黑体" w:hint="eastAsia"/>
          <w:bCs/>
          <w:sz w:val="44"/>
          <w:szCs w:val="44"/>
        </w:rPr>
        <w:t>事项审批工作方案</w:t>
      </w:r>
    </w:p>
    <w:p w:rsidR="00BB2E9C" w:rsidRDefault="00BB2E9C" w:rsidP="00BB2E9C">
      <w:pPr>
        <w:spacing w:line="560" w:lineRule="exact"/>
        <w:jc w:val="center"/>
        <w:rPr>
          <w:rFonts w:ascii="仿宋_GB2312" w:eastAsia="仿宋_GB2312" w:cs="宋体"/>
          <w:kern w:val="0"/>
          <w:sz w:val="32"/>
          <w:szCs w:val="32"/>
        </w:rPr>
      </w:pPr>
      <w:r w:rsidRPr="00C937B6">
        <w:rPr>
          <w:rFonts w:ascii="仿宋_GB2312" w:eastAsia="仿宋_GB2312" w:cs="宋体" w:hint="eastAsia"/>
          <w:kern w:val="0"/>
          <w:sz w:val="32"/>
          <w:szCs w:val="32"/>
        </w:rPr>
        <w:t>（</w:t>
      </w:r>
      <w:r w:rsidRPr="00C937B6">
        <w:rPr>
          <w:rFonts w:ascii="仿宋_GB2312" w:eastAsia="仿宋_GB2312" w:hAnsi="宋体" w:cs="方正仿宋_GBK" w:hint="eastAsia"/>
          <w:sz w:val="32"/>
          <w:szCs w:val="32"/>
        </w:rPr>
        <w:t>歌舞娱乐场所设立审批</w:t>
      </w:r>
      <w:r w:rsidRPr="00C937B6">
        <w:rPr>
          <w:rFonts w:ascii="仿宋_GB2312" w:eastAsia="仿宋_GB2312" w:cs="宋体" w:hint="eastAsia"/>
          <w:kern w:val="0"/>
          <w:sz w:val="32"/>
          <w:szCs w:val="32"/>
        </w:rPr>
        <w:t>）</w:t>
      </w:r>
    </w:p>
    <w:p w:rsidR="00BB2E9C" w:rsidRPr="00C937B6" w:rsidRDefault="00BB2E9C" w:rsidP="00BB2E9C">
      <w:pPr>
        <w:spacing w:line="560" w:lineRule="exact"/>
        <w:jc w:val="center"/>
        <w:rPr>
          <w:rFonts w:ascii="仿宋_GB2312" w:eastAsia="仿宋_GB2312"/>
          <w:sz w:val="32"/>
          <w:szCs w:val="32"/>
        </w:rPr>
      </w:pPr>
    </w:p>
    <w:p w:rsidR="00BB2E9C" w:rsidRPr="00C937B6" w:rsidRDefault="00BB2E9C" w:rsidP="00BB2E9C">
      <w:pPr>
        <w:spacing w:line="560" w:lineRule="exact"/>
        <w:ind w:firstLineChars="200" w:firstLine="640"/>
        <w:rPr>
          <w:rFonts w:ascii="仿宋_GB2312" w:eastAsia="仿宋_GB2312"/>
          <w:sz w:val="32"/>
          <w:szCs w:val="32"/>
        </w:rPr>
      </w:pPr>
      <w:proofErr w:type="gramStart"/>
      <w:r>
        <w:rPr>
          <w:rFonts w:ascii="黑体" w:eastAsia="黑体" w:hAnsi="黑体" w:cs="宋体" w:hint="eastAsia"/>
          <w:sz w:val="32"/>
          <w:szCs w:val="32"/>
        </w:rPr>
        <w:t>一</w:t>
      </w:r>
      <w:proofErr w:type="gramEnd"/>
      <w:r>
        <w:rPr>
          <w:rFonts w:ascii="黑体" w:eastAsia="黑体" w:hAnsi="黑体" w:cs="宋体" w:hint="eastAsia"/>
          <w:sz w:val="32"/>
          <w:szCs w:val="32"/>
        </w:rPr>
        <w:t>.</w:t>
      </w:r>
      <w:r w:rsidRPr="00C937B6">
        <w:rPr>
          <w:rFonts w:ascii="黑体" w:eastAsia="黑体" w:hAnsi="黑体" w:cs="宋体" w:hint="eastAsia"/>
          <w:sz w:val="32"/>
          <w:szCs w:val="32"/>
        </w:rPr>
        <w:t>事项名称：</w:t>
      </w:r>
      <w:r w:rsidRPr="00C937B6">
        <w:rPr>
          <w:rFonts w:ascii="仿宋_GB2312" w:eastAsia="仿宋_GB2312" w:hAnsi="宋体" w:cs="方正仿宋_GBK" w:hint="eastAsia"/>
          <w:sz w:val="32"/>
          <w:szCs w:val="32"/>
        </w:rPr>
        <w:t>歌舞娱乐场所设立审批（</w:t>
      </w:r>
      <w:r>
        <w:rPr>
          <w:rFonts w:ascii="仿宋_GB2312" w:eastAsia="仿宋_GB2312" w:hAnsi="宋体" w:cs="方正仿宋_GBK" w:hint="eastAsia"/>
          <w:sz w:val="32"/>
          <w:szCs w:val="32"/>
        </w:rPr>
        <w:t>对应我省的审批事项名称为“</w:t>
      </w:r>
      <w:r w:rsidRPr="00C937B6">
        <w:rPr>
          <w:rFonts w:ascii="仿宋_GB2312" w:eastAsia="仿宋_GB2312" w:hAnsi="宋体" w:cs="方正仿宋_GBK" w:hint="eastAsia"/>
          <w:sz w:val="32"/>
          <w:szCs w:val="32"/>
        </w:rPr>
        <w:t>内资娱乐场所申请从事娱乐场所经营活动的许可</w:t>
      </w:r>
      <w:r>
        <w:rPr>
          <w:rFonts w:ascii="仿宋_GB2312" w:eastAsia="仿宋_GB2312" w:hAnsi="宋体" w:cs="方正仿宋_GBK" w:hint="eastAsia"/>
          <w:sz w:val="32"/>
          <w:szCs w:val="32"/>
        </w:rPr>
        <w:t>”</w:t>
      </w:r>
      <w:r w:rsidRPr="00C937B6">
        <w:rPr>
          <w:rFonts w:ascii="仿宋_GB2312" w:eastAsia="仿宋_GB2312" w:hAnsi="宋体" w:cs="方正仿宋_GBK" w:hint="eastAsia"/>
          <w:sz w:val="32"/>
          <w:szCs w:val="32"/>
        </w:rPr>
        <w:t>）</w:t>
      </w:r>
    </w:p>
    <w:p w:rsidR="00BB2E9C" w:rsidRPr="00C937B6" w:rsidRDefault="00BB2E9C" w:rsidP="00BB2E9C">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二.</w:t>
      </w:r>
      <w:r w:rsidRPr="00C937B6">
        <w:rPr>
          <w:rFonts w:ascii="黑体" w:eastAsia="黑体" w:hAnsi="黑体" w:cs="宋体" w:hint="eastAsia"/>
          <w:sz w:val="32"/>
          <w:szCs w:val="32"/>
        </w:rPr>
        <w:t>事项类别：</w:t>
      </w:r>
      <w:r w:rsidRPr="00C937B6">
        <w:rPr>
          <w:rFonts w:ascii="仿宋_GB2312" w:eastAsia="仿宋_GB2312" w:cs="宋体" w:hint="eastAsia"/>
          <w:sz w:val="32"/>
          <w:szCs w:val="32"/>
        </w:rPr>
        <w:t>提高透明度和</w:t>
      </w:r>
      <w:proofErr w:type="gramStart"/>
      <w:r w:rsidRPr="00C937B6">
        <w:rPr>
          <w:rFonts w:ascii="仿宋_GB2312" w:eastAsia="仿宋_GB2312" w:cs="宋体" w:hint="eastAsia"/>
          <w:sz w:val="32"/>
          <w:szCs w:val="32"/>
        </w:rPr>
        <w:t>可</w:t>
      </w:r>
      <w:proofErr w:type="gramEnd"/>
      <w:r w:rsidRPr="00C937B6">
        <w:rPr>
          <w:rFonts w:ascii="仿宋_GB2312" w:eastAsia="仿宋_GB2312" w:cs="宋体" w:hint="eastAsia"/>
          <w:sz w:val="32"/>
          <w:szCs w:val="32"/>
        </w:rPr>
        <w:t>预期性</w:t>
      </w:r>
    </w:p>
    <w:p w:rsidR="00BB2E9C" w:rsidRPr="00C937B6" w:rsidRDefault="00BB2E9C" w:rsidP="00BB2E9C">
      <w:pPr>
        <w:spacing w:line="560" w:lineRule="exact"/>
        <w:ind w:firstLineChars="200" w:firstLine="640"/>
        <w:rPr>
          <w:rFonts w:ascii="仿宋_GB2312" w:eastAsia="仿宋_GB2312" w:cs="宋体"/>
          <w:sz w:val="32"/>
          <w:szCs w:val="32"/>
        </w:rPr>
      </w:pPr>
      <w:r>
        <w:rPr>
          <w:rFonts w:ascii="黑体" w:eastAsia="黑体" w:hAnsi="黑体" w:cs="宋体" w:hint="eastAsia"/>
          <w:sz w:val="32"/>
          <w:szCs w:val="32"/>
        </w:rPr>
        <w:t>三.</w:t>
      </w:r>
      <w:r w:rsidRPr="00C937B6">
        <w:rPr>
          <w:rFonts w:ascii="黑体" w:eastAsia="黑体" w:hAnsi="黑体" w:cs="宋体" w:hint="eastAsia"/>
          <w:sz w:val="32"/>
          <w:szCs w:val="32"/>
        </w:rPr>
        <w:t>实施区域：</w:t>
      </w:r>
      <w:r w:rsidRPr="00C937B6">
        <w:rPr>
          <w:rFonts w:ascii="仿宋_GB2312" w:eastAsia="仿宋_GB2312" w:cs="宋体" w:hint="eastAsia"/>
          <w:sz w:val="32"/>
          <w:szCs w:val="32"/>
        </w:rPr>
        <w:t>常州</w:t>
      </w:r>
      <w:r>
        <w:rPr>
          <w:rFonts w:ascii="仿宋_GB2312" w:eastAsia="仿宋_GB2312" w:cs="宋体" w:hint="eastAsia"/>
          <w:sz w:val="32"/>
          <w:szCs w:val="32"/>
        </w:rPr>
        <w:t>国家高新区（新北区）</w:t>
      </w:r>
    </w:p>
    <w:p w:rsidR="00BB2E9C" w:rsidRPr="00C937B6" w:rsidRDefault="00BB2E9C" w:rsidP="00BB2E9C">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四.</w:t>
      </w:r>
      <w:r w:rsidRPr="00C937B6">
        <w:rPr>
          <w:rFonts w:ascii="黑体" w:eastAsia="黑体" w:hAnsi="黑体" w:cs="宋体" w:hint="eastAsia"/>
          <w:sz w:val="32"/>
          <w:szCs w:val="32"/>
        </w:rPr>
        <w:t>实施期限：</w:t>
      </w:r>
      <w:r w:rsidRPr="00C937B6">
        <w:rPr>
          <w:rFonts w:ascii="仿宋_GB2312" w:eastAsia="仿宋_GB2312" w:hAnsi="宋体" w:cs="宋体" w:hint="eastAsia"/>
          <w:sz w:val="32"/>
          <w:szCs w:val="32"/>
        </w:rPr>
        <w:t>2018年5月1日—2018年12月22日</w:t>
      </w:r>
    </w:p>
    <w:p w:rsidR="00BB2E9C" w:rsidRPr="00C937B6" w:rsidRDefault="00BB2E9C" w:rsidP="00BB2E9C">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五.</w:t>
      </w:r>
      <w:r w:rsidRPr="00C937B6">
        <w:rPr>
          <w:rFonts w:ascii="黑体" w:eastAsia="黑体" w:hAnsi="黑体" w:cstheme="minorEastAsia" w:hint="eastAsia"/>
          <w:sz w:val="32"/>
          <w:szCs w:val="32"/>
        </w:rPr>
        <w:t>本行政审批事项审批依据：</w:t>
      </w:r>
    </w:p>
    <w:p w:rsidR="00BB2E9C" w:rsidRDefault="00BB2E9C" w:rsidP="00BB2E9C">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1.根据《中央编办国务院法制办关于印发相对集中行政许可权试点工作方案的通知》（中央编办发</w:t>
      </w:r>
      <w:r w:rsidRPr="00A72FD1">
        <w:rPr>
          <w:rFonts w:ascii="仿宋_GB2312" w:eastAsia="仿宋_GB2312" w:hAnsi="华文仿宋" w:hint="eastAsia"/>
          <w:sz w:val="32"/>
          <w:szCs w:val="32"/>
        </w:rPr>
        <w:t>〔201</w:t>
      </w:r>
      <w:r>
        <w:rPr>
          <w:rFonts w:ascii="仿宋_GB2312" w:eastAsia="仿宋_GB2312" w:hAnsi="华文仿宋" w:hint="eastAsia"/>
          <w:sz w:val="32"/>
          <w:szCs w:val="32"/>
        </w:rPr>
        <w:t>5</w:t>
      </w:r>
      <w:r w:rsidRPr="00A72FD1">
        <w:rPr>
          <w:rFonts w:ascii="仿宋_GB2312" w:eastAsia="仿宋_GB2312" w:hAnsi="华文仿宋" w:hint="eastAsia"/>
          <w:sz w:val="32"/>
          <w:szCs w:val="32"/>
        </w:rPr>
        <w:t>〕</w:t>
      </w:r>
      <w:r>
        <w:rPr>
          <w:rFonts w:ascii="仿宋_GB2312" w:eastAsia="仿宋_GB2312" w:hAnsi="华文仿宋" w:hint="eastAsia"/>
          <w:sz w:val="32"/>
          <w:szCs w:val="32"/>
        </w:rPr>
        <w:t>16号</w:t>
      </w:r>
      <w:r>
        <w:rPr>
          <w:rFonts w:ascii="仿宋_GB2312" w:eastAsia="仿宋_GB2312" w:hAnsi="宋体" w:cs="宋体" w:hint="eastAsia"/>
          <w:sz w:val="32"/>
          <w:szCs w:val="32"/>
        </w:rPr>
        <w:t>）、</w:t>
      </w:r>
    </w:p>
    <w:p w:rsidR="00BB2E9C" w:rsidRPr="00B70729" w:rsidRDefault="00BB2E9C" w:rsidP="00BB2E9C">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w:t>
      </w:r>
      <w:proofErr w:type="gramStart"/>
      <w:r w:rsidRPr="00A72FD1">
        <w:rPr>
          <w:rFonts w:ascii="仿宋_GB2312" w:eastAsia="仿宋_GB2312" w:hAnsi="华文仿宋" w:hint="eastAsia"/>
          <w:sz w:val="32"/>
          <w:szCs w:val="32"/>
        </w:rPr>
        <w:t>苏办〔2017〕</w:t>
      </w:r>
      <w:proofErr w:type="gramEnd"/>
      <w:r w:rsidRPr="00A72FD1">
        <w:rPr>
          <w:rFonts w:ascii="仿宋_GB2312" w:eastAsia="仿宋_GB2312" w:hAnsi="华文仿宋" w:hint="eastAsia"/>
          <w:sz w:val="32"/>
          <w:szCs w:val="32"/>
        </w:rPr>
        <w:t>28号）</w:t>
      </w:r>
      <w:r>
        <w:rPr>
          <w:rFonts w:ascii="仿宋_GB2312" w:eastAsia="仿宋_GB2312" w:hAnsi="华文仿宋" w:hint="eastAsia"/>
          <w:sz w:val="32"/>
          <w:szCs w:val="32"/>
        </w:rPr>
        <w:t>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sidRPr="00C937B6">
        <w:rPr>
          <w:rFonts w:ascii="仿宋_GB2312" w:eastAsia="仿宋_GB2312" w:hAnsi="宋体" w:cs="方正仿宋_GBK" w:hint="eastAsia"/>
          <w:sz w:val="32"/>
          <w:szCs w:val="32"/>
        </w:rPr>
        <w:t>内资娱乐场所申请从事娱乐场所经营活动的许可</w:t>
      </w:r>
      <w:r>
        <w:rPr>
          <w:rFonts w:ascii="仿宋_GB2312" w:eastAsia="仿宋_GB2312" w:hAnsi="华文仿宋" w:hint="eastAsia"/>
          <w:sz w:val="32"/>
          <w:szCs w:val="32"/>
        </w:rPr>
        <w:t>等92项权力事项的系列文件通知。</w:t>
      </w:r>
    </w:p>
    <w:p w:rsidR="00BB2E9C" w:rsidRPr="00C937B6" w:rsidRDefault="00BB2E9C" w:rsidP="00BB2E9C">
      <w:pPr>
        <w:ind w:firstLineChars="200" w:firstLine="640"/>
        <w:rPr>
          <w:rFonts w:ascii="仿宋_GB2312" w:eastAsia="仿宋_GB2312"/>
          <w:sz w:val="32"/>
          <w:szCs w:val="32"/>
        </w:rPr>
      </w:pPr>
      <w:r>
        <w:rPr>
          <w:rFonts w:ascii="仿宋_GB2312" w:eastAsia="仿宋_GB2312" w:hint="eastAsia"/>
          <w:sz w:val="32"/>
          <w:szCs w:val="32"/>
        </w:rPr>
        <w:t>2</w:t>
      </w:r>
      <w:r w:rsidRPr="00C937B6">
        <w:rPr>
          <w:rFonts w:ascii="仿宋_GB2312" w:eastAsia="仿宋_GB2312" w:hint="eastAsia"/>
          <w:sz w:val="32"/>
          <w:szCs w:val="32"/>
        </w:rPr>
        <w:t>.《娱乐场所管理条例》第九条第一款 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rsidR="00BB2E9C" w:rsidRPr="00C937B6" w:rsidRDefault="00BB2E9C" w:rsidP="00BB2E9C">
      <w:pPr>
        <w:ind w:firstLineChars="200" w:firstLine="640"/>
        <w:rPr>
          <w:rFonts w:ascii="仿宋_GB2312" w:eastAsia="仿宋_GB2312"/>
          <w:sz w:val="32"/>
          <w:szCs w:val="32"/>
        </w:rPr>
      </w:pPr>
      <w:r>
        <w:rPr>
          <w:rFonts w:ascii="仿宋_GB2312" w:eastAsia="仿宋_GB2312" w:hint="eastAsia"/>
          <w:sz w:val="32"/>
          <w:szCs w:val="32"/>
        </w:rPr>
        <w:t>3</w:t>
      </w:r>
      <w:r w:rsidRPr="00C937B6">
        <w:rPr>
          <w:rFonts w:ascii="仿宋_GB2312" w:eastAsia="仿宋_GB2312" w:hint="eastAsia"/>
          <w:sz w:val="32"/>
          <w:szCs w:val="32"/>
        </w:rPr>
        <w:t>.《省政府关于不再保留非行政许可审批事项和取消下</w:t>
      </w:r>
      <w:r w:rsidRPr="00C937B6">
        <w:rPr>
          <w:rFonts w:ascii="仿宋_GB2312" w:eastAsia="仿宋_GB2312" w:hint="eastAsia"/>
          <w:sz w:val="32"/>
          <w:szCs w:val="32"/>
        </w:rPr>
        <w:lastRenderedPageBreak/>
        <w:t>放转移一批行政审批项目的通知》第93条 中外合资经营、中外合作经营娱乐场所审批下放至设区的市级文化行政主管部门。</w:t>
      </w:r>
    </w:p>
    <w:p w:rsidR="00BB2E9C" w:rsidRPr="0068000D" w:rsidRDefault="00BB2E9C" w:rsidP="00BB2E9C">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六.</w:t>
      </w:r>
      <w:r w:rsidRPr="0068000D">
        <w:rPr>
          <w:rFonts w:ascii="黑体" w:eastAsia="黑体" w:hAnsi="黑体" w:cstheme="minorEastAsia" w:hint="eastAsia"/>
          <w:sz w:val="32"/>
          <w:szCs w:val="32"/>
        </w:rPr>
        <w:t>本行政审批事项法定条件：</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1.有下列情形之一的人员，不得开办娱乐场所：</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1</w:t>
      </w:r>
      <w:r w:rsidRPr="00C937B6">
        <w:rPr>
          <w:rFonts w:ascii="仿宋_GB2312" w:eastAsia="仿宋_GB2312" w:hAnsiTheme="minorEastAsia" w:cstheme="minorEastAsia" w:hint="eastAsia"/>
          <w:sz w:val="32"/>
          <w:szCs w:val="32"/>
        </w:rPr>
        <w:t>）曾犯有组织、强迫、引诱、容留、介绍卖淫罪，制作、贩卖、</w:t>
      </w:r>
      <w:hyperlink r:id="rId6" w:tgtFrame="https://baike.baidu.com/item/_blank" w:history="1">
        <w:r w:rsidRPr="00C937B6">
          <w:rPr>
            <w:rFonts w:ascii="仿宋_GB2312" w:eastAsia="仿宋_GB2312" w:hAnsiTheme="minorEastAsia" w:cstheme="minorEastAsia" w:hint="eastAsia"/>
            <w:sz w:val="32"/>
            <w:szCs w:val="32"/>
          </w:rPr>
          <w:t>传播淫秽物品罪</w:t>
        </w:r>
      </w:hyperlink>
      <w:r w:rsidRPr="00C937B6">
        <w:rPr>
          <w:rFonts w:ascii="仿宋_GB2312" w:eastAsia="仿宋_GB2312" w:hAnsiTheme="minorEastAsia" w:cstheme="minorEastAsia" w:hint="eastAsia"/>
          <w:sz w:val="32"/>
          <w:szCs w:val="32"/>
        </w:rPr>
        <w:t>，走私、贩卖、运输、制造毒品罪，强奸罪，</w:t>
      </w:r>
      <w:hyperlink r:id="rId7" w:tgtFrame="https://baike.baidu.com/item/_blank" w:history="1">
        <w:r w:rsidRPr="00C937B6">
          <w:rPr>
            <w:rFonts w:ascii="仿宋_GB2312" w:eastAsia="仿宋_GB2312" w:hAnsiTheme="minorEastAsia" w:cstheme="minorEastAsia" w:hint="eastAsia"/>
            <w:sz w:val="32"/>
            <w:szCs w:val="32"/>
          </w:rPr>
          <w:t>强制猥亵、侮辱妇女罪</w:t>
        </w:r>
      </w:hyperlink>
      <w:r w:rsidRPr="00C937B6">
        <w:rPr>
          <w:rFonts w:ascii="仿宋_GB2312" w:eastAsia="仿宋_GB2312" w:hAnsiTheme="minorEastAsia" w:cstheme="minorEastAsia" w:hint="eastAsia"/>
          <w:sz w:val="32"/>
          <w:szCs w:val="32"/>
        </w:rPr>
        <w:t>，赌博罪，洗钱罪，</w:t>
      </w:r>
      <w:hyperlink r:id="rId8" w:tgtFrame="https://baike.baidu.com/item/_blank" w:history="1">
        <w:r w:rsidRPr="00C937B6">
          <w:rPr>
            <w:rFonts w:ascii="仿宋_GB2312" w:eastAsia="仿宋_GB2312" w:hAnsiTheme="minorEastAsia" w:cstheme="minorEastAsia" w:hint="eastAsia"/>
            <w:sz w:val="32"/>
            <w:szCs w:val="32"/>
          </w:rPr>
          <w:t>组织、领导、参加黑社会性质组织罪</w:t>
        </w:r>
      </w:hyperlink>
      <w:r w:rsidRPr="00C937B6">
        <w:rPr>
          <w:rFonts w:ascii="仿宋_GB2312" w:eastAsia="仿宋_GB2312" w:hAnsiTheme="minorEastAsia" w:cstheme="minorEastAsia" w:hint="eastAsia"/>
          <w:sz w:val="32"/>
          <w:szCs w:val="32"/>
        </w:rPr>
        <w:t>的；</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2</w:t>
      </w:r>
      <w:r w:rsidRPr="00C937B6">
        <w:rPr>
          <w:rFonts w:ascii="仿宋_GB2312" w:eastAsia="仿宋_GB2312" w:hAnsiTheme="minorEastAsia" w:cstheme="minorEastAsia" w:hint="eastAsia"/>
          <w:sz w:val="32"/>
          <w:szCs w:val="32"/>
        </w:rPr>
        <w:t>）因</w:t>
      </w:r>
      <w:proofErr w:type="gramStart"/>
      <w:r w:rsidRPr="00C937B6">
        <w:rPr>
          <w:rFonts w:ascii="仿宋_GB2312" w:eastAsia="仿宋_GB2312" w:hAnsiTheme="minorEastAsia" w:cstheme="minorEastAsia" w:hint="eastAsia"/>
          <w:sz w:val="32"/>
          <w:szCs w:val="32"/>
        </w:rPr>
        <w:t>犯罪曾</w:t>
      </w:r>
      <w:proofErr w:type="gramEnd"/>
      <w:r w:rsidRPr="00C937B6">
        <w:rPr>
          <w:rFonts w:ascii="仿宋_GB2312" w:eastAsia="仿宋_GB2312" w:hAnsiTheme="minorEastAsia" w:cstheme="minorEastAsia" w:hint="eastAsia"/>
          <w:sz w:val="32"/>
          <w:szCs w:val="32"/>
        </w:rPr>
        <w:t>被</w:t>
      </w:r>
      <w:hyperlink r:id="rId9" w:tgtFrame="https://baike.baidu.com/item/_blank" w:history="1">
        <w:r w:rsidRPr="00C937B6">
          <w:rPr>
            <w:rFonts w:ascii="仿宋_GB2312" w:eastAsia="仿宋_GB2312" w:hAnsiTheme="minorEastAsia" w:cstheme="minorEastAsia" w:hint="eastAsia"/>
            <w:sz w:val="32"/>
            <w:szCs w:val="32"/>
          </w:rPr>
          <w:t>剥夺政治权利</w:t>
        </w:r>
      </w:hyperlink>
      <w:r w:rsidRPr="00C937B6">
        <w:rPr>
          <w:rFonts w:ascii="仿宋_GB2312" w:eastAsia="仿宋_GB2312" w:hAnsiTheme="minorEastAsia" w:cstheme="minorEastAsia" w:hint="eastAsia"/>
          <w:sz w:val="32"/>
          <w:szCs w:val="32"/>
        </w:rPr>
        <w:t>的；</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3</w:t>
      </w:r>
      <w:r w:rsidRPr="00C937B6">
        <w:rPr>
          <w:rFonts w:ascii="仿宋_GB2312" w:eastAsia="仿宋_GB2312" w:hAnsiTheme="minorEastAsia" w:cstheme="minorEastAsia" w:hint="eastAsia"/>
          <w:sz w:val="32"/>
          <w:szCs w:val="32"/>
        </w:rPr>
        <w:t>）因吸食、注射毒品曾被强制戒毒的；</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4</w:t>
      </w:r>
      <w:r w:rsidRPr="00C937B6">
        <w:rPr>
          <w:rFonts w:ascii="仿宋_GB2312" w:eastAsia="仿宋_GB2312" w:hAnsiTheme="minorEastAsia" w:cstheme="minorEastAsia" w:hint="eastAsia"/>
          <w:sz w:val="32"/>
          <w:szCs w:val="32"/>
        </w:rPr>
        <w:t>）因卖淫、</w:t>
      </w:r>
      <w:proofErr w:type="gramStart"/>
      <w:r w:rsidRPr="00C937B6">
        <w:rPr>
          <w:rFonts w:ascii="仿宋_GB2312" w:eastAsia="仿宋_GB2312" w:hAnsiTheme="minorEastAsia" w:cstheme="minorEastAsia" w:hint="eastAsia"/>
          <w:sz w:val="32"/>
          <w:szCs w:val="32"/>
        </w:rPr>
        <w:t>嫖娼曾</w:t>
      </w:r>
      <w:proofErr w:type="gramEnd"/>
      <w:r w:rsidRPr="00C937B6">
        <w:rPr>
          <w:rFonts w:ascii="仿宋_GB2312" w:eastAsia="仿宋_GB2312" w:hAnsiTheme="minorEastAsia" w:cstheme="minorEastAsia" w:hint="eastAsia"/>
          <w:sz w:val="32"/>
          <w:szCs w:val="32"/>
        </w:rPr>
        <w:t>被处以行政拘留的。</w:t>
      </w:r>
    </w:p>
    <w:p w:rsidR="00BB2E9C" w:rsidRPr="00D113AD" w:rsidRDefault="00BB2E9C" w:rsidP="00BB2E9C">
      <w:pPr>
        <w:ind w:firstLineChars="200" w:firstLine="640"/>
        <w:rPr>
          <w:rFonts w:ascii="仿宋_GB2312" w:eastAsia="仿宋_GB2312"/>
          <w:sz w:val="32"/>
          <w:szCs w:val="32"/>
        </w:rPr>
      </w:pPr>
      <w:r w:rsidRPr="00D113AD">
        <w:rPr>
          <w:rFonts w:ascii="仿宋_GB2312" w:eastAsia="仿宋_GB2312" w:hint="eastAsia"/>
          <w:sz w:val="32"/>
          <w:szCs w:val="32"/>
        </w:rPr>
        <w:t>2.娱乐场所不得设在下列地点：</w:t>
      </w:r>
    </w:p>
    <w:p w:rsidR="00BB2E9C" w:rsidRPr="00D113AD" w:rsidRDefault="00BB2E9C" w:rsidP="00BB2E9C">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1</w:t>
      </w:r>
      <w:r w:rsidRPr="00D113AD">
        <w:rPr>
          <w:rFonts w:ascii="仿宋_GB2312" w:eastAsia="仿宋_GB2312" w:hint="eastAsia"/>
          <w:sz w:val="32"/>
          <w:szCs w:val="32"/>
        </w:rPr>
        <w:t>）居民楼、博物馆、图书馆和被核定为文物保护单位的建筑物内；</w:t>
      </w:r>
    </w:p>
    <w:p w:rsidR="00BB2E9C" w:rsidRPr="00D113AD" w:rsidRDefault="00BB2E9C" w:rsidP="00BB2E9C">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2</w:t>
      </w:r>
      <w:r w:rsidRPr="00D113AD">
        <w:rPr>
          <w:rFonts w:ascii="仿宋_GB2312" w:eastAsia="仿宋_GB2312" w:hint="eastAsia"/>
          <w:sz w:val="32"/>
          <w:szCs w:val="32"/>
        </w:rPr>
        <w:t>）居民住宅区和学校、医院、机关周围；</w:t>
      </w:r>
    </w:p>
    <w:p w:rsidR="00BB2E9C" w:rsidRPr="00D113AD" w:rsidRDefault="00BB2E9C" w:rsidP="00BB2E9C">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3</w:t>
      </w:r>
      <w:r w:rsidRPr="00D113AD">
        <w:rPr>
          <w:rFonts w:ascii="仿宋_GB2312" w:eastAsia="仿宋_GB2312" w:hint="eastAsia"/>
          <w:sz w:val="32"/>
          <w:szCs w:val="32"/>
        </w:rPr>
        <w:t>）车站、机场等人群密集的场所；</w:t>
      </w:r>
    </w:p>
    <w:p w:rsidR="00BB2E9C" w:rsidRPr="00D113AD" w:rsidRDefault="00BB2E9C" w:rsidP="00BB2E9C">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4</w:t>
      </w:r>
      <w:r w:rsidRPr="00D113AD">
        <w:rPr>
          <w:rFonts w:ascii="仿宋_GB2312" w:eastAsia="仿宋_GB2312" w:hint="eastAsia"/>
          <w:sz w:val="32"/>
          <w:szCs w:val="32"/>
        </w:rPr>
        <w:t>）建筑物地下一层以下；</w:t>
      </w:r>
    </w:p>
    <w:p w:rsidR="00BB2E9C" w:rsidRPr="00D113AD" w:rsidRDefault="00BB2E9C" w:rsidP="00BB2E9C">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5</w:t>
      </w:r>
      <w:r w:rsidRPr="00D113AD">
        <w:rPr>
          <w:rFonts w:ascii="仿宋_GB2312" w:eastAsia="仿宋_GB2312" w:hint="eastAsia"/>
          <w:sz w:val="32"/>
          <w:szCs w:val="32"/>
        </w:rPr>
        <w:t>）与危险化学品仓库毗连的区域。</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3.娱乐场所的边界噪声，应当符合国家规定的</w:t>
      </w:r>
      <w:hyperlink r:id="rId10" w:tgtFrame="https://baike.baidu.com/item/_blank" w:history="1">
        <w:r w:rsidRPr="00C937B6">
          <w:rPr>
            <w:rFonts w:ascii="仿宋_GB2312" w:eastAsia="仿宋_GB2312" w:hAnsiTheme="minorEastAsia" w:cstheme="minorEastAsia" w:hint="eastAsia"/>
            <w:sz w:val="32"/>
            <w:szCs w:val="32"/>
          </w:rPr>
          <w:t>环境噪声标准</w:t>
        </w:r>
      </w:hyperlink>
      <w:r w:rsidRPr="00C937B6">
        <w:rPr>
          <w:rFonts w:ascii="仿宋_GB2312" w:eastAsia="仿宋_GB2312" w:hAnsiTheme="minorEastAsia" w:cstheme="minorEastAsia" w:hint="eastAsia"/>
          <w:sz w:val="32"/>
          <w:szCs w:val="32"/>
        </w:rPr>
        <w:t>。</w:t>
      </w:r>
    </w:p>
    <w:p w:rsidR="00BB2E9C" w:rsidRPr="00D113AD" w:rsidRDefault="00BB2E9C" w:rsidP="00BB2E9C">
      <w:pPr>
        <w:spacing w:line="560" w:lineRule="exact"/>
        <w:ind w:firstLineChars="200" w:firstLine="640"/>
        <w:rPr>
          <w:rFonts w:ascii="黑体" w:eastAsia="黑体" w:hAnsi="黑体" w:cstheme="minorEastAsia"/>
          <w:sz w:val="32"/>
          <w:szCs w:val="32"/>
        </w:rPr>
      </w:pPr>
      <w:r w:rsidRPr="00D113AD">
        <w:rPr>
          <w:rFonts w:ascii="黑体" w:eastAsia="黑体" w:hAnsi="黑体" w:cstheme="minorEastAsia" w:hint="eastAsia"/>
          <w:sz w:val="32"/>
          <w:szCs w:val="32"/>
        </w:rPr>
        <w:t>七、申请人应当提交的材料：</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1.《娱乐场所设立申请登记表》；</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lastRenderedPageBreak/>
        <w:t>2.营业执照复印件；</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3.投资人、拟任法定代表人、主要负责人的身份证复印件以及无《条例》第四条、第五条、第五十二条规定情况的书面声明；</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4.场所合法使用证明（自有房产需提供房产证复印件，租赁的需提交房产证复印件和租赁合同，无偿使用的需提供房产证复印件和无偿使用证明）；</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5.经营场所地理位置图（配有标题，注明周边200米内居民住宅区、道路及周围医院、学校、机关、化学品仓库等位置）；</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6.场所内部结构平面图（应当标明包厢、包间面积及位置）；</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7.公安消防部门出具的《公众聚集场所投入使用、营业前消防安全检查合格证》；</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8.建设项目环境影响登记表备案回执（法人或主要负责人签字、盖章）；</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9.申请设立中外合资、中外合作经营娱乐场所的，还应当提交商务主管部门的批准文件复印件，如外商投资企业批准证书。</w:t>
      </w:r>
    </w:p>
    <w:p w:rsidR="00BB2E9C" w:rsidRPr="00220FF9" w:rsidRDefault="00BB2E9C" w:rsidP="00BB2E9C">
      <w:pPr>
        <w:spacing w:line="560" w:lineRule="exact"/>
        <w:ind w:firstLineChars="200" w:firstLine="640"/>
        <w:rPr>
          <w:rFonts w:ascii="黑体" w:eastAsia="黑体" w:hAnsi="黑体"/>
          <w:sz w:val="32"/>
          <w:szCs w:val="32"/>
        </w:rPr>
      </w:pPr>
      <w:r>
        <w:rPr>
          <w:rFonts w:ascii="黑体" w:eastAsia="黑体" w:hAnsi="黑体" w:cs="宋体" w:hint="eastAsia"/>
          <w:sz w:val="32"/>
          <w:szCs w:val="32"/>
        </w:rPr>
        <w:t>八.</w:t>
      </w:r>
      <w:r w:rsidRPr="00220FF9">
        <w:rPr>
          <w:rFonts w:ascii="黑体" w:eastAsia="黑体" w:hAnsi="黑体" w:cs="宋体" w:hint="eastAsia"/>
          <w:sz w:val="32"/>
          <w:szCs w:val="32"/>
        </w:rPr>
        <w:t>本行政审批事项审批流程：</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1.行政指导（申请人可自主选择是否申请行政指导）</w:t>
      </w:r>
      <w:r>
        <w:rPr>
          <w:rFonts w:ascii="仿宋_GB2312" w:eastAsia="仿宋_GB2312" w:hAnsiTheme="minorEastAsia" w:cstheme="minorEastAsia" w:hint="eastAsia"/>
          <w:sz w:val="32"/>
          <w:szCs w:val="32"/>
        </w:rPr>
        <w:t>;</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2.材料齐全后受理申请</w:t>
      </w:r>
      <w:r>
        <w:rPr>
          <w:rFonts w:ascii="仿宋_GB2312" w:eastAsia="仿宋_GB2312" w:hAnsiTheme="minorEastAsia" w:cstheme="minorEastAsia" w:hint="eastAsia"/>
          <w:sz w:val="32"/>
          <w:szCs w:val="32"/>
        </w:rPr>
        <w:t>;</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3.实地检查</w:t>
      </w:r>
      <w:r>
        <w:rPr>
          <w:rFonts w:ascii="仿宋_GB2312" w:eastAsia="仿宋_GB2312" w:hAnsiTheme="minorEastAsia" w:cstheme="minorEastAsia" w:hint="eastAsia"/>
          <w:sz w:val="32"/>
          <w:szCs w:val="32"/>
        </w:rPr>
        <w:t>;</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4.公示（10个工作日）</w:t>
      </w:r>
      <w:r>
        <w:rPr>
          <w:rFonts w:ascii="仿宋_GB2312" w:eastAsia="仿宋_GB2312" w:hAnsiTheme="minorEastAsia" w:cstheme="minorEastAsia" w:hint="eastAsia"/>
          <w:sz w:val="32"/>
          <w:szCs w:val="32"/>
        </w:rPr>
        <w:t>;</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lastRenderedPageBreak/>
        <w:t>5.听证（公示期间有异议的组织听证）</w:t>
      </w:r>
      <w:r>
        <w:rPr>
          <w:rFonts w:ascii="仿宋_GB2312" w:eastAsia="仿宋_GB2312" w:hAnsiTheme="minorEastAsia" w:cstheme="minorEastAsia" w:hint="eastAsia"/>
          <w:sz w:val="32"/>
          <w:szCs w:val="32"/>
        </w:rPr>
        <w:t>;</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6.审核与决定</w:t>
      </w:r>
      <w:r>
        <w:rPr>
          <w:rFonts w:ascii="仿宋_GB2312" w:eastAsia="仿宋_GB2312" w:hAnsiTheme="minorEastAsia" w:cstheme="minorEastAsia" w:hint="eastAsia"/>
          <w:sz w:val="32"/>
          <w:szCs w:val="32"/>
        </w:rPr>
        <w:t>;</w:t>
      </w:r>
    </w:p>
    <w:p w:rsidR="00BB2E9C" w:rsidRPr="00C937B6" w:rsidRDefault="00BB2E9C" w:rsidP="00BB2E9C">
      <w:pPr>
        <w:spacing w:line="560" w:lineRule="exact"/>
        <w:ind w:firstLineChars="202" w:firstLine="646"/>
        <w:rPr>
          <w:rFonts w:ascii="仿宋_GB2312" w:eastAsia="仿宋_GB2312"/>
          <w:sz w:val="32"/>
          <w:szCs w:val="32"/>
        </w:rPr>
      </w:pPr>
      <w:r w:rsidRPr="00C937B6">
        <w:rPr>
          <w:rFonts w:ascii="仿宋_GB2312" w:eastAsia="仿宋_GB2312" w:hAnsiTheme="minorEastAsia" w:cstheme="minorEastAsia" w:hint="eastAsia"/>
          <w:sz w:val="32"/>
          <w:szCs w:val="32"/>
        </w:rPr>
        <w:t>7.证件送达</w:t>
      </w:r>
      <w:r>
        <w:rPr>
          <w:rFonts w:ascii="仿宋_GB2312" w:eastAsia="仿宋_GB2312" w:hAnsiTheme="minorEastAsia" w:cstheme="minorEastAsia" w:hint="eastAsia"/>
          <w:sz w:val="32"/>
          <w:szCs w:val="32"/>
        </w:rPr>
        <w:t>.</w:t>
      </w:r>
    </w:p>
    <w:p w:rsidR="00BB2E9C" w:rsidRPr="00220FF9" w:rsidRDefault="00BB2E9C" w:rsidP="00BB2E9C">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w:t>
      </w:r>
      <w:r w:rsidRPr="00220FF9">
        <w:rPr>
          <w:rFonts w:ascii="黑体" w:eastAsia="黑体" w:hAnsi="黑体" w:cs="宋体" w:hint="eastAsia"/>
          <w:sz w:val="32"/>
          <w:szCs w:val="32"/>
        </w:rPr>
        <w:t>本行政审批事项咨询办理：</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办理地点：</w:t>
      </w:r>
      <w:r w:rsidRPr="00C937B6">
        <w:rPr>
          <w:rFonts w:ascii="仿宋_GB2312" w:eastAsia="仿宋_GB2312" w:hAnsiTheme="minorEastAsia" w:cstheme="minorEastAsia" w:hint="eastAsia"/>
          <w:kern w:val="0"/>
          <w:sz w:val="32"/>
          <w:szCs w:val="32"/>
        </w:rPr>
        <w:t>常州市新北区珠江路128号行政服务中心二楼市场准入审批窗口</w:t>
      </w:r>
    </w:p>
    <w:p w:rsidR="00BB2E9C" w:rsidRPr="00C937B6" w:rsidRDefault="00BB2E9C" w:rsidP="00BB2E9C">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咨询电话：0519-85127850</w:t>
      </w:r>
    </w:p>
    <w:p w:rsidR="00BB2E9C" w:rsidRPr="00C937B6" w:rsidRDefault="00BB2E9C" w:rsidP="00BB2E9C">
      <w:pPr>
        <w:spacing w:line="560" w:lineRule="exact"/>
        <w:rPr>
          <w:rFonts w:ascii="仿宋_GB2312" w:eastAsia="仿宋_GB2312"/>
          <w:sz w:val="32"/>
          <w:szCs w:val="32"/>
        </w:rPr>
      </w:pPr>
    </w:p>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BB2E9C" w:rsidRDefault="00BB2E9C"/>
    <w:p w:rsidR="00454F2D" w:rsidRDefault="00454F2D" w:rsidP="00454F2D">
      <w:pPr>
        <w:spacing w:line="560" w:lineRule="exact"/>
        <w:jc w:val="center"/>
        <w:rPr>
          <w:rFonts w:ascii="方正小标宋简体" w:eastAsia="方正小标宋简体" w:hAnsi="黑体" w:cs="黑体"/>
          <w:bCs/>
          <w:sz w:val="44"/>
          <w:szCs w:val="44"/>
        </w:rPr>
      </w:pPr>
      <w:r w:rsidRPr="004E7DAF">
        <w:rPr>
          <w:rFonts w:ascii="方正小标宋简体" w:eastAsia="方正小标宋简体" w:hAnsi="黑体" w:cs="黑体" w:hint="eastAsia"/>
          <w:bCs/>
          <w:sz w:val="44"/>
          <w:szCs w:val="44"/>
        </w:rPr>
        <w:lastRenderedPageBreak/>
        <w:t>常州</w:t>
      </w:r>
      <w:r>
        <w:rPr>
          <w:rFonts w:ascii="方正小标宋简体" w:eastAsia="方正小标宋简体" w:hAnsi="黑体" w:cs="黑体" w:hint="eastAsia"/>
          <w:bCs/>
          <w:sz w:val="44"/>
          <w:szCs w:val="44"/>
        </w:rPr>
        <w:t>国家高新区（</w:t>
      </w:r>
      <w:r w:rsidRPr="004E7DAF">
        <w:rPr>
          <w:rFonts w:ascii="方正小标宋简体" w:eastAsia="方正小标宋简体" w:hAnsi="黑体" w:cs="黑体" w:hint="eastAsia"/>
          <w:bCs/>
          <w:sz w:val="44"/>
          <w:szCs w:val="44"/>
        </w:rPr>
        <w:t>新北区</w:t>
      </w:r>
      <w:r>
        <w:rPr>
          <w:rFonts w:ascii="方正小标宋简体" w:eastAsia="方正小标宋简体" w:hAnsi="黑体" w:cs="黑体" w:hint="eastAsia"/>
          <w:bCs/>
          <w:sz w:val="44"/>
          <w:szCs w:val="44"/>
        </w:rPr>
        <w:t>）</w:t>
      </w:r>
      <w:r w:rsidRPr="004E7DAF">
        <w:rPr>
          <w:rFonts w:ascii="方正小标宋简体" w:eastAsia="方正小标宋简体" w:hAnsi="黑体" w:cs="黑体" w:hint="eastAsia"/>
          <w:bCs/>
          <w:sz w:val="44"/>
          <w:szCs w:val="44"/>
        </w:rPr>
        <w:t>“证照分离”</w:t>
      </w:r>
    </w:p>
    <w:p w:rsidR="00454F2D" w:rsidRPr="004E7DAF" w:rsidRDefault="00454F2D" w:rsidP="00454F2D">
      <w:pPr>
        <w:spacing w:line="560" w:lineRule="exact"/>
        <w:jc w:val="center"/>
        <w:rPr>
          <w:rFonts w:ascii="方正小标宋简体" w:eastAsia="方正小标宋简体" w:hAnsi="黑体"/>
          <w:bCs/>
          <w:sz w:val="44"/>
          <w:szCs w:val="44"/>
        </w:rPr>
      </w:pPr>
      <w:r w:rsidRPr="004E7DAF">
        <w:rPr>
          <w:rFonts w:ascii="方正小标宋简体" w:eastAsia="方正小标宋简体" w:hAnsi="黑体" w:cs="黑体" w:hint="eastAsia"/>
          <w:bCs/>
          <w:sz w:val="44"/>
          <w:szCs w:val="44"/>
        </w:rPr>
        <w:t>事项审批工作方案</w:t>
      </w:r>
    </w:p>
    <w:p w:rsidR="00454F2D" w:rsidRDefault="00454F2D" w:rsidP="00454F2D">
      <w:pPr>
        <w:jc w:val="center"/>
        <w:rPr>
          <w:rFonts w:ascii="仿宋_GB2312" w:eastAsia="仿宋_GB2312" w:cs="宋体"/>
          <w:kern w:val="0"/>
          <w:sz w:val="32"/>
          <w:szCs w:val="32"/>
        </w:rPr>
      </w:pPr>
      <w:r w:rsidRPr="00446D36">
        <w:rPr>
          <w:rFonts w:ascii="仿宋_GB2312" w:eastAsia="仿宋_GB2312" w:cs="宋体" w:hint="eastAsia"/>
          <w:kern w:val="0"/>
          <w:sz w:val="32"/>
          <w:szCs w:val="32"/>
        </w:rPr>
        <w:t>（</w:t>
      </w:r>
      <w:r w:rsidRPr="00446D36">
        <w:rPr>
          <w:rFonts w:ascii="仿宋_GB2312" w:eastAsia="仿宋_GB2312" w:hAnsi="宋体" w:cs="方正仿宋_GBK" w:hint="eastAsia"/>
          <w:sz w:val="32"/>
          <w:szCs w:val="32"/>
        </w:rPr>
        <w:t>游艺娱乐场所设立审批</w:t>
      </w:r>
      <w:r w:rsidRPr="00446D36">
        <w:rPr>
          <w:rFonts w:ascii="仿宋_GB2312" w:eastAsia="仿宋_GB2312" w:cs="宋体" w:hint="eastAsia"/>
          <w:kern w:val="0"/>
          <w:sz w:val="32"/>
          <w:szCs w:val="32"/>
        </w:rPr>
        <w:t>）</w:t>
      </w:r>
    </w:p>
    <w:p w:rsidR="00454F2D" w:rsidRPr="00446D36" w:rsidRDefault="00454F2D" w:rsidP="00454F2D">
      <w:pPr>
        <w:jc w:val="center"/>
        <w:rPr>
          <w:rFonts w:ascii="仿宋_GB2312" w:eastAsia="仿宋_GB2312"/>
          <w:sz w:val="32"/>
          <w:szCs w:val="32"/>
        </w:rPr>
      </w:pPr>
    </w:p>
    <w:p w:rsidR="00454F2D" w:rsidRPr="00446D36" w:rsidRDefault="00454F2D" w:rsidP="00454F2D">
      <w:pPr>
        <w:ind w:firstLineChars="200" w:firstLine="640"/>
        <w:rPr>
          <w:rFonts w:ascii="仿宋_GB2312" w:eastAsia="仿宋_GB2312"/>
          <w:sz w:val="32"/>
          <w:szCs w:val="32"/>
        </w:rPr>
      </w:pPr>
      <w:proofErr w:type="gramStart"/>
      <w:r>
        <w:rPr>
          <w:rFonts w:ascii="黑体" w:eastAsia="黑体" w:hAnsi="黑体" w:cs="宋体" w:hint="eastAsia"/>
          <w:sz w:val="32"/>
          <w:szCs w:val="32"/>
        </w:rPr>
        <w:t>一</w:t>
      </w:r>
      <w:proofErr w:type="gramEnd"/>
      <w:r>
        <w:rPr>
          <w:rFonts w:ascii="黑体" w:eastAsia="黑体" w:hAnsi="黑体" w:cs="宋体" w:hint="eastAsia"/>
          <w:sz w:val="32"/>
          <w:szCs w:val="32"/>
        </w:rPr>
        <w:t>．</w:t>
      </w:r>
      <w:r w:rsidRPr="00446D36">
        <w:rPr>
          <w:rFonts w:ascii="黑体" w:eastAsia="黑体" w:hAnsi="黑体" w:cs="宋体" w:hint="eastAsia"/>
          <w:sz w:val="32"/>
          <w:szCs w:val="32"/>
        </w:rPr>
        <w:t>事项名称：</w:t>
      </w:r>
      <w:r w:rsidRPr="00446D36">
        <w:rPr>
          <w:rFonts w:ascii="仿宋_GB2312" w:eastAsia="仿宋_GB2312" w:hAnsi="宋体" w:cs="方正仿宋_GBK" w:hint="eastAsia"/>
          <w:sz w:val="32"/>
          <w:szCs w:val="32"/>
        </w:rPr>
        <w:t>游艺娱乐场所设立审批（</w:t>
      </w:r>
      <w:r>
        <w:rPr>
          <w:rFonts w:ascii="仿宋_GB2312" w:eastAsia="仿宋_GB2312" w:hAnsi="宋体" w:cs="方正仿宋_GBK" w:hint="eastAsia"/>
          <w:sz w:val="32"/>
          <w:szCs w:val="32"/>
        </w:rPr>
        <w:t>对应我省的权力事项名称为“</w:t>
      </w:r>
      <w:r w:rsidRPr="00446D36">
        <w:rPr>
          <w:rFonts w:ascii="仿宋_GB2312" w:eastAsia="仿宋_GB2312" w:hAnsi="宋体" w:cs="方正仿宋_GBK" w:hint="eastAsia"/>
          <w:sz w:val="32"/>
          <w:szCs w:val="32"/>
        </w:rPr>
        <w:t>内资娱乐场所申请从事娱乐场所经营活动的许可</w:t>
      </w:r>
      <w:r>
        <w:rPr>
          <w:rFonts w:ascii="仿宋_GB2312" w:eastAsia="仿宋_GB2312" w:hAnsi="宋体" w:cs="方正仿宋_GBK" w:hint="eastAsia"/>
          <w:sz w:val="32"/>
          <w:szCs w:val="32"/>
        </w:rPr>
        <w:t>”</w:t>
      </w:r>
      <w:r w:rsidRPr="00446D36">
        <w:rPr>
          <w:rFonts w:ascii="仿宋_GB2312" w:eastAsia="仿宋_GB2312" w:hAnsi="宋体" w:cs="方正仿宋_GBK" w:hint="eastAsia"/>
          <w:sz w:val="32"/>
          <w:szCs w:val="32"/>
        </w:rPr>
        <w:t>）</w:t>
      </w:r>
    </w:p>
    <w:p w:rsidR="00454F2D" w:rsidRPr="00C937B6" w:rsidRDefault="00454F2D" w:rsidP="00454F2D">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二.</w:t>
      </w:r>
      <w:r w:rsidRPr="00C937B6">
        <w:rPr>
          <w:rFonts w:ascii="黑体" w:eastAsia="黑体" w:hAnsi="黑体" w:cs="宋体" w:hint="eastAsia"/>
          <w:sz w:val="32"/>
          <w:szCs w:val="32"/>
        </w:rPr>
        <w:t>事项类别：</w:t>
      </w:r>
      <w:r w:rsidRPr="00C937B6">
        <w:rPr>
          <w:rFonts w:ascii="仿宋_GB2312" w:eastAsia="仿宋_GB2312" w:cs="宋体" w:hint="eastAsia"/>
          <w:sz w:val="32"/>
          <w:szCs w:val="32"/>
        </w:rPr>
        <w:t>提高透明度和</w:t>
      </w:r>
      <w:proofErr w:type="gramStart"/>
      <w:r w:rsidRPr="00C937B6">
        <w:rPr>
          <w:rFonts w:ascii="仿宋_GB2312" w:eastAsia="仿宋_GB2312" w:cs="宋体" w:hint="eastAsia"/>
          <w:sz w:val="32"/>
          <w:szCs w:val="32"/>
        </w:rPr>
        <w:t>可</w:t>
      </w:r>
      <w:proofErr w:type="gramEnd"/>
      <w:r w:rsidRPr="00C937B6">
        <w:rPr>
          <w:rFonts w:ascii="仿宋_GB2312" w:eastAsia="仿宋_GB2312" w:cs="宋体" w:hint="eastAsia"/>
          <w:sz w:val="32"/>
          <w:szCs w:val="32"/>
        </w:rPr>
        <w:t>预期性</w:t>
      </w:r>
    </w:p>
    <w:p w:rsidR="00454F2D" w:rsidRPr="00C937B6" w:rsidRDefault="00454F2D" w:rsidP="00454F2D">
      <w:pPr>
        <w:spacing w:line="560" w:lineRule="exact"/>
        <w:ind w:firstLineChars="200" w:firstLine="640"/>
        <w:rPr>
          <w:rFonts w:ascii="仿宋_GB2312" w:eastAsia="仿宋_GB2312" w:cs="宋体"/>
          <w:sz w:val="32"/>
          <w:szCs w:val="32"/>
        </w:rPr>
      </w:pPr>
      <w:r>
        <w:rPr>
          <w:rFonts w:ascii="黑体" w:eastAsia="黑体" w:hAnsi="黑体" w:cs="宋体" w:hint="eastAsia"/>
          <w:sz w:val="32"/>
          <w:szCs w:val="32"/>
        </w:rPr>
        <w:t>三.</w:t>
      </w:r>
      <w:r w:rsidRPr="00C937B6">
        <w:rPr>
          <w:rFonts w:ascii="黑体" w:eastAsia="黑体" w:hAnsi="黑体" w:cs="宋体" w:hint="eastAsia"/>
          <w:sz w:val="32"/>
          <w:szCs w:val="32"/>
        </w:rPr>
        <w:t>实施区域：</w:t>
      </w:r>
      <w:r w:rsidRPr="00C937B6">
        <w:rPr>
          <w:rFonts w:ascii="仿宋_GB2312" w:eastAsia="仿宋_GB2312" w:cs="宋体" w:hint="eastAsia"/>
          <w:sz w:val="32"/>
          <w:szCs w:val="32"/>
        </w:rPr>
        <w:t>常州</w:t>
      </w:r>
      <w:r>
        <w:rPr>
          <w:rFonts w:ascii="仿宋_GB2312" w:eastAsia="仿宋_GB2312" w:cs="宋体" w:hint="eastAsia"/>
          <w:sz w:val="32"/>
          <w:szCs w:val="32"/>
        </w:rPr>
        <w:t>国家高新区（新北区）</w:t>
      </w:r>
    </w:p>
    <w:p w:rsidR="00454F2D" w:rsidRPr="00C937B6" w:rsidRDefault="00454F2D" w:rsidP="00454F2D">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四.</w:t>
      </w:r>
      <w:r w:rsidRPr="00C937B6">
        <w:rPr>
          <w:rFonts w:ascii="黑体" w:eastAsia="黑体" w:hAnsi="黑体" w:cs="宋体" w:hint="eastAsia"/>
          <w:sz w:val="32"/>
          <w:szCs w:val="32"/>
        </w:rPr>
        <w:t>实施期限：</w:t>
      </w:r>
      <w:r w:rsidRPr="00C937B6">
        <w:rPr>
          <w:rFonts w:ascii="仿宋_GB2312" w:eastAsia="仿宋_GB2312" w:hAnsi="宋体" w:cs="宋体" w:hint="eastAsia"/>
          <w:sz w:val="32"/>
          <w:szCs w:val="32"/>
        </w:rPr>
        <w:t>2018年5月1日—2018年12月22日</w:t>
      </w:r>
    </w:p>
    <w:p w:rsidR="00454F2D" w:rsidRPr="00C937B6" w:rsidRDefault="00454F2D" w:rsidP="00454F2D">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五.</w:t>
      </w:r>
      <w:r w:rsidRPr="00C937B6">
        <w:rPr>
          <w:rFonts w:ascii="黑体" w:eastAsia="黑体" w:hAnsi="黑体" w:cstheme="minorEastAsia" w:hint="eastAsia"/>
          <w:sz w:val="32"/>
          <w:szCs w:val="32"/>
        </w:rPr>
        <w:t>本行政审批事项审批依据：</w:t>
      </w:r>
    </w:p>
    <w:p w:rsidR="00454F2D" w:rsidRDefault="00454F2D" w:rsidP="00454F2D">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1.根据《中央编办国务院法制办关于印发相对集中行政许可权试点工作方案的通知》（中央编办发</w:t>
      </w:r>
      <w:r w:rsidRPr="00A72FD1">
        <w:rPr>
          <w:rFonts w:ascii="仿宋_GB2312" w:eastAsia="仿宋_GB2312" w:hAnsi="华文仿宋" w:hint="eastAsia"/>
          <w:sz w:val="32"/>
          <w:szCs w:val="32"/>
        </w:rPr>
        <w:t>〔201</w:t>
      </w:r>
      <w:r>
        <w:rPr>
          <w:rFonts w:ascii="仿宋_GB2312" w:eastAsia="仿宋_GB2312" w:hAnsi="华文仿宋" w:hint="eastAsia"/>
          <w:sz w:val="32"/>
          <w:szCs w:val="32"/>
        </w:rPr>
        <w:t>5</w:t>
      </w:r>
      <w:r w:rsidRPr="00A72FD1">
        <w:rPr>
          <w:rFonts w:ascii="仿宋_GB2312" w:eastAsia="仿宋_GB2312" w:hAnsi="华文仿宋" w:hint="eastAsia"/>
          <w:sz w:val="32"/>
          <w:szCs w:val="32"/>
        </w:rPr>
        <w:t>〕</w:t>
      </w:r>
      <w:r>
        <w:rPr>
          <w:rFonts w:ascii="仿宋_GB2312" w:eastAsia="仿宋_GB2312" w:hAnsi="华文仿宋" w:hint="eastAsia"/>
          <w:sz w:val="32"/>
          <w:szCs w:val="32"/>
        </w:rPr>
        <w:t>16号</w:t>
      </w:r>
      <w:r>
        <w:rPr>
          <w:rFonts w:ascii="仿宋_GB2312" w:eastAsia="仿宋_GB2312" w:hAnsi="宋体" w:cs="宋体" w:hint="eastAsia"/>
          <w:sz w:val="32"/>
          <w:szCs w:val="32"/>
        </w:rPr>
        <w:t>）、</w:t>
      </w:r>
    </w:p>
    <w:p w:rsidR="00454F2D" w:rsidRPr="00B70729" w:rsidRDefault="00454F2D" w:rsidP="00454F2D">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w:t>
      </w:r>
      <w:proofErr w:type="gramStart"/>
      <w:r w:rsidRPr="00A72FD1">
        <w:rPr>
          <w:rFonts w:ascii="仿宋_GB2312" w:eastAsia="仿宋_GB2312" w:hAnsi="华文仿宋" w:hint="eastAsia"/>
          <w:sz w:val="32"/>
          <w:szCs w:val="32"/>
        </w:rPr>
        <w:t>苏办〔2017〕</w:t>
      </w:r>
      <w:proofErr w:type="gramEnd"/>
      <w:r w:rsidRPr="00A72FD1">
        <w:rPr>
          <w:rFonts w:ascii="仿宋_GB2312" w:eastAsia="仿宋_GB2312" w:hAnsi="华文仿宋" w:hint="eastAsia"/>
          <w:sz w:val="32"/>
          <w:szCs w:val="32"/>
        </w:rPr>
        <w:t>28号）</w:t>
      </w:r>
      <w:r>
        <w:rPr>
          <w:rFonts w:ascii="仿宋_GB2312" w:eastAsia="仿宋_GB2312" w:hAnsi="华文仿宋" w:hint="eastAsia"/>
          <w:sz w:val="32"/>
          <w:szCs w:val="32"/>
        </w:rPr>
        <w:t>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sidRPr="00C937B6">
        <w:rPr>
          <w:rFonts w:ascii="仿宋_GB2312" w:eastAsia="仿宋_GB2312" w:hAnsi="宋体" w:cs="方正仿宋_GBK" w:hint="eastAsia"/>
          <w:sz w:val="32"/>
          <w:szCs w:val="32"/>
        </w:rPr>
        <w:t>内资娱乐场所申请从事娱乐场所经营活动的许可</w:t>
      </w:r>
      <w:r>
        <w:rPr>
          <w:rFonts w:ascii="仿宋_GB2312" w:eastAsia="仿宋_GB2312" w:hAnsi="华文仿宋" w:hint="eastAsia"/>
          <w:sz w:val="32"/>
          <w:szCs w:val="32"/>
        </w:rPr>
        <w:t>等92项权力事项的系列文件通知。</w:t>
      </w:r>
    </w:p>
    <w:p w:rsidR="00454F2D" w:rsidRPr="00C937B6" w:rsidRDefault="00454F2D" w:rsidP="00454F2D">
      <w:pPr>
        <w:ind w:firstLineChars="200" w:firstLine="640"/>
        <w:rPr>
          <w:rFonts w:ascii="仿宋_GB2312" w:eastAsia="仿宋_GB2312"/>
          <w:sz w:val="32"/>
          <w:szCs w:val="32"/>
        </w:rPr>
      </w:pPr>
      <w:r>
        <w:rPr>
          <w:rFonts w:ascii="仿宋_GB2312" w:eastAsia="仿宋_GB2312" w:hint="eastAsia"/>
          <w:sz w:val="32"/>
          <w:szCs w:val="32"/>
        </w:rPr>
        <w:t>2</w:t>
      </w:r>
      <w:r w:rsidRPr="00C937B6">
        <w:rPr>
          <w:rFonts w:ascii="仿宋_GB2312" w:eastAsia="仿宋_GB2312" w:hint="eastAsia"/>
          <w:sz w:val="32"/>
          <w:szCs w:val="32"/>
        </w:rPr>
        <w:t>.《娱乐场所管理条例》第九条第一款 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rsidR="00454F2D" w:rsidRPr="00C937B6" w:rsidRDefault="00454F2D" w:rsidP="00454F2D">
      <w:pPr>
        <w:ind w:firstLineChars="200" w:firstLine="640"/>
        <w:rPr>
          <w:rFonts w:ascii="仿宋_GB2312" w:eastAsia="仿宋_GB2312"/>
          <w:sz w:val="32"/>
          <w:szCs w:val="32"/>
        </w:rPr>
      </w:pPr>
      <w:r>
        <w:rPr>
          <w:rFonts w:ascii="仿宋_GB2312" w:eastAsia="仿宋_GB2312" w:hint="eastAsia"/>
          <w:sz w:val="32"/>
          <w:szCs w:val="32"/>
        </w:rPr>
        <w:lastRenderedPageBreak/>
        <w:t>3</w:t>
      </w:r>
      <w:r w:rsidRPr="00C937B6">
        <w:rPr>
          <w:rFonts w:ascii="仿宋_GB2312" w:eastAsia="仿宋_GB2312" w:hint="eastAsia"/>
          <w:sz w:val="32"/>
          <w:szCs w:val="32"/>
        </w:rPr>
        <w:t>.《省政府关于不再保留非行政许可审批事项和取消下放转移一批行政审批项目的通知》第93条 中外合资经营、中外合作经营娱乐场所审批下放至设区的市级文化行政主管部门。</w:t>
      </w:r>
    </w:p>
    <w:p w:rsidR="00454F2D" w:rsidRPr="0068000D" w:rsidRDefault="00454F2D" w:rsidP="00454F2D">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六.</w:t>
      </w:r>
      <w:r w:rsidRPr="0068000D">
        <w:rPr>
          <w:rFonts w:ascii="黑体" w:eastAsia="黑体" w:hAnsi="黑体" w:cstheme="minorEastAsia" w:hint="eastAsia"/>
          <w:sz w:val="32"/>
          <w:szCs w:val="32"/>
        </w:rPr>
        <w:t>本行政审批事项法定条件：</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1.有下列情形之一的人员，不得开办娱乐场所：</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1</w:t>
      </w:r>
      <w:r w:rsidRPr="00C937B6">
        <w:rPr>
          <w:rFonts w:ascii="仿宋_GB2312" w:eastAsia="仿宋_GB2312" w:hAnsiTheme="minorEastAsia" w:cstheme="minorEastAsia" w:hint="eastAsia"/>
          <w:sz w:val="32"/>
          <w:szCs w:val="32"/>
        </w:rPr>
        <w:t>）曾犯有组织、强迫、引诱、容留、介绍卖淫罪，制作、贩卖、</w:t>
      </w:r>
      <w:hyperlink r:id="rId11" w:tgtFrame="https://baike.baidu.com/item/_blank" w:history="1">
        <w:r w:rsidRPr="00C937B6">
          <w:rPr>
            <w:rFonts w:ascii="仿宋_GB2312" w:eastAsia="仿宋_GB2312" w:hAnsiTheme="minorEastAsia" w:cstheme="minorEastAsia" w:hint="eastAsia"/>
            <w:sz w:val="32"/>
            <w:szCs w:val="32"/>
          </w:rPr>
          <w:t>传播淫秽物品罪</w:t>
        </w:r>
      </w:hyperlink>
      <w:r w:rsidRPr="00C937B6">
        <w:rPr>
          <w:rFonts w:ascii="仿宋_GB2312" w:eastAsia="仿宋_GB2312" w:hAnsiTheme="minorEastAsia" w:cstheme="minorEastAsia" w:hint="eastAsia"/>
          <w:sz w:val="32"/>
          <w:szCs w:val="32"/>
        </w:rPr>
        <w:t>，走私、贩卖、运输、制造毒品罪，强奸罪，</w:t>
      </w:r>
      <w:hyperlink r:id="rId12" w:tgtFrame="https://baike.baidu.com/item/_blank" w:history="1">
        <w:r w:rsidRPr="00C937B6">
          <w:rPr>
            <w:rFonts w:ascii="仿宋_GB2312" w:eastAsia="仿宋_GB2312" w:hAnsiTheme="minorEastAsia" w:cstheme="minorEastAsia" w:hint="eastAsia"/>
            <w:sz w:val="32"/>
            <w:szCs w:val="32"/>
          </w:rPr>
          <w:t>强制猥亵、侮辱妇女罪</w:t>
        </w:r>
      </w:hyperlink>
      <w:r w:rsidRPr="00C937B6">
        <w:rPr>
          <w:rFonts w:ascii="仿宋_GB2312" w:eastAsia="仿宋_GB2312" w:hAnsiTheme="minorEastAsia" w:cstheme="minorEastAsia" w:hint="eastAsia"/>
          <w:sz w:val="32"/>
          <w:szCs w:val="32"/>
        </w:rPr>
        <w:t>，赌博罪，洗钱罪，</w:t>
      </w:r>
      <w:hyperlink r:id="rId13" w:tgtFrame="https://baike.baidu.com/item/_blank" w:history="1">
        <w:r w:rsidRPr="00C937B6">
          <w:rPr>
            <w:rFonts w:ascii="仿宋_GB2312" w:eastAsia="仿宋_GB2312" w:hAnsiTheme="minorEastAsia" w:cstheme="minorEastAsia" w:hint="eastAsia"/>
            <w:sz w:val="32"/>
            <w:szCs w:val="32"/>
          </w:rPr>
          <w:t>组织、领导、参加黑社会性质组织罪</w:t>
        </w:r>
      </w:hyperlink>
      <w:r w:rsidRPr="00C937B6">
        <w:rPr>
          <w:rFonts w:ascii="仿宋_GB2312" w:eastAsia="仿宋_GB2312" w:hAnsiTheme="minorEastAsia" w:cstheme="minorEastAsia" w:hint="eastAsia"/>
          <w:sz w:val="32"/>
          <w:szCs w:val="32"/>
        </w:rPr>
        <w:t>的；</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2</w:t>
      </w:r>
      <w:r w:rsidRPr="00C937B6">
        <w:rPr>
          <w:rFonts w:ascii="仿宋_GB2312" w:eastAsia="仿宋_GB2312" w:hAnsiTheme="minorEastAsia" w:cstheme="minorEastAsia" w:hint="eastAsia"/>
          <w:sz w:val="32"/>
          <w:szCs w:val="32"/>
        </w:rPr>
        <w:t>）因</w:t>
      </w:r>
      <w:proofErr w:type="gramStart"/>
      <w:r w:rsidRPr="00C937B6">
        <w:rPr>
          <w:rFonts w:ascii="仿宋_GB2312" w:eastAsia="仿宋_GB2312" w:hAnsiTheme="minorEastAsia" w:cstheme="minorEastAsia" w:hint="eastAsia"/>
          <w:sz w:val="32"/>
          <w:szCs w:val="32"/>
        </w:rPr>
        <w:t>犯罪曾</w:t>
      </w:r>
      <w:proofErr w:type="gramEnd"/>
      <w:r w:rsidRPr="00C937B6">
        <w:rPr>
          <w:rFonts w:ascii="仿宋_GB2312" w:eastAsia="仿宋_GB2312" w:hAnsiTheme="minorEastAsia" w:cstheme="minorEastAsia" w:hint="eastAsia"/>
          <w:sz w:val="32"/>
          <w:szCs w:val="32"/>
        </w:rPr>
        <w:t>被</w:t>
      </w:r>
      <w:hyperlink r:id="rId14" w:tgtFrame="https://baike.baidu.com/item/_blank" w:history="1">
        <w:r w:rsidRPr="00C937B6">
          <w:rPr>
            <w:rFonts w:ascii="仿宋_GB2312" w:eastAsia="仿宋_GB2312" w:hAnsiTheme="minorEastAsia" w:cstheme="minorEastAsia" w:hint="eastAsia"/>
            <w:sz w:val="32"/>
            <w:szCs w:val="32"/>
          </w:rPr>
          <w:t>剥夺政治权利</w:t>
        </w:r>
      </w:hyperlink>
      <w:r w:rsidRPr="00C937B6">
        <w:rPr>
          <w:rFonts w:ascii="仿宋_GB2312" w:eastAsia="仿宋_GB2312" w:hAnsiTheme="minorEastAsia" w:cstheme="minorEastAsia" w:hint="eastAsia"/>
          <w:sz w:val="32"/>
          <w:szCs w:val="32"/>
        </w:rPr>
        <w:t>的；</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3</w:t>
      </w:r>
      <w:r w:rsidRPr="00C937B6">
        <w:rPr>
          <w:rFonts w:ascii="仿宋_GB2312" w:eastAsia="仿宋_GB2312" w:hAnsiTheme="minorEastAsia" w:cstheme="minorEastAsia" w:hint="eastAsia"/>
          <w:sz w:val="32"/>
          <w:szCs w:val="32"/>
        </w:rPr>
        <w:t>）因吸食、注射毒品曾被强制戒毒的；</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4</w:t>
      </w:r>
      <w:r w:rsidRPr="00C937B6">
        <w:rPr>
          <w:rFonts w:ascii="仿宋_GB2312" w:eastAsia="仿宋_GB2312" w:hAnsiTheme="minorEastAsia" w:cstheme="minorEastAsia" w:hint="eastAsia"/>
          <w:sz w:val="32"/>
          <w:szCs w:val="32"/>
        </w:rPr>
        <w:t>）因卖淫、</w:t>
      </w:r>
      <w:proofErr w:type="gramStart"/>
      <w:r w:rsidRPr="00C937B6">
        <w:rPr>
          <w:rFonts w:ascii="仿宋_GB2312" w:eastAsia="仿宋_GB2312" w:hAnsiTheme="minorEastAsia" w:cstheme="minorEastAsia" w:hint="eastAsia"/>
          <w:sz w:val="32"/>
          <w:szCs w:val="32"/>
        </w:rPr>
        <w:t>嫖娼曾</w:t>
      </w:r>
      <w:proofErr w:type="gramEnd"/>
      <w:r w:rsidRPr="00C937B6">
        <w:rPr>
          <w:rFonts w:ascii="仿宋_GB2312" w:eastAsia="仿宋_GB2312" w:hAnsiTheme="minorEastAsia" w:cstheme="minorEastAsia" w:hint="eastAsia"/>
          <w:sz w:val="32"/>
          <w:szCs w:val="32"/>
        </w:rPr>
        <w:t>被处以行政拘留的。</w:t>
      </w:r>
    </w:p>
    <w:p w:rsidR="00454F2D" w:rsidRPr="00D113AD" w:rsidRDefault="00454F2D" w:rsidP="00454F2D">
      <w:pPr>
        <w:ind w:firstLineChars="200" w:firstLine="640"/>
        <w:rPr>
          <w:rFonts w:ascii="仿宋_GB2312" w:eastAsia="仿宋_GB2312"/>
          <w:sz w:val="32"/>
          <w:szCs w:val="32"/>
        </w:rPr>
      </w:pPr>
      <w:r w:rsidRPr="00D113AD">
        <w:rPr>
          <w:rFonts w:ascii="仿宋_GB2312" w:eastAsia="仿宋_GB2312" w:hint="eastAsia"/>
          <w:sz w:val="32"/>
          <w:szCs w:val="32"/>
        </w:rPr>
        <w:t>2.娱乐场所不得设在下列地点：</w:t>
      </w:r>
    </w:p>
    <w:p w:rsidR="00454F2D" w:rsidRPr="00D113AD" w:rsidRDefault="00454F2D" w:rsidP="00454F2D">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1</w:t>
      </w:r>
      <w:r w:rsidRPr="00D113AD">
        <w:rPr>
          <w:rFonts w:ascii="仿宋_GB2312" w:eastAsia="仿宋_GB2312" w:hint="eastAsia"/>
          <w:sz w:val="32"/>
          <w:szCs w:val="32"/>
        </w:rPr>
        <w:t>）居民楼、博物馆、图书馆和被核定为文物保护单位的建筑物内；</w:t>
      </w:r>
    </w:p>
    <w:p w:rsidR="00454F2D" w:rsidRPr="00D113AD" w:rsidRDefault="00454F2D" w:rsidP="00454F2D">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2</w:t>
      </w:r>
      <w:r w:rsidRPr="00D113AD">
        <w:rPr>
          <w:rFonts w:ascii="仿宋_GB2312" w:eastAsia="仿宋_GB2312" w:hint="eastAsia"/>
          <w:sz w:val="32"/>
          <w:szCs w:val="32"/>
        </w:rPr>
        <w:t>）居民住宅区和学校、医院、机关周围；</w:t>
      </w:r>
    </w:p>
    <w:p w:rsidR="00454F2D" w:rsidRPr="00D113AD" w:rsidRDefault="00454F2D" w:rsidP="00454F2D">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3</w:t>
      </w:r>
      <w:r w:rsidRPr="00D113AD">
        <w:rPr>
          <w:rFonts w:ascii="仿宋_GB2312" w:eastAsia="仿宋_GB2312" w:hint="eastAsia"/>
          <w:sz w:val="32"/>
          <w:szCs w:val="32"/>
        </w:rPr>
        <w:t>）车站、机场等人群密集的场所；</w:t>
      </w:r>
    </w:p>
    <w:p w:rsidR="00454F2D" w:rsidRPr="00D113AD" w:rsidRDefault="00454F2D" w:rsidP="00454F2D">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4</w:t>
      </w:r>
      <w:r w:rsidRPr="00D113AD">
        <w:rPr>
          <w:rFonts w:ascii="仿宋_GB2312" w:eastAsia="仿宋_GB2312" w:hint="eastAsia"/>
          <w:sz w:val="32"/>
          <w:szCs w:val="32"/>
        </w:rPr>
        <w:t>）建筑物地下一层以下；</w:t>
      </w:r>
    </w:p>
    <w:p w:rsidR="00454F2D" w:rsidRPr="00D113AD" w:rsidRDefault="00454F2D" w:rsidP="00454F2D">
      <w:pPr>
        <w:ind w:firstLineChars="200" w:firstLine="640"/>
        <w:rPr>
          <w:rFonts w:ascii="仿宋_GB2312" w:eastAsia="仿宋_GB2312"/>
          <w:sz w:val="32"/>
          <w:szCs w:val="32"/>
        </w:rPr>
      </w:pPr>
      <w:r w:rsidRPr="00D113AD">
        <w:rPr>
          <w:rFonts w:ascii="仿宋_GB2312" w:eastAsia="仿宋_GB2312" w:hint="eastAsia"/>
          <w:sz w:val="32"/>
          <w:szCs w:val="32"/>
        </w:rPr>
        <w:t>（</w:t>
      </w:r>
      <w:r>
        <w:rPr>
          <w:rFonts w:ascii="仿宋_GB2312" w:eastAsia="仿宋_GB2312" w:hint="eastAsia"/>
          <w:sz w:val="32"/>
          <w:szCs w:val="32"/>
        </w:rPr>
        <w:t>5</w:t>
      </w:r>
      <w:r w:rsidRPr="00D113AD">
        <w:rPr>
          <w:rFonts w:ascii="仿宋_GB2312" w:eastAsia="仿宋_GB2312" w:hint="eastAsia"/>
          <w:sz w:val="32"/>
          <w:szCs w:val="32"/>
        </w:rPr>
        <w:t>）与危险化学品仓库毗连的区域。</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3.娱乐场所的边界噪声，应当符合国家规定的</w:t>
      </w:r>
      <w:hyperlink r:id="rId15" w:tgtFrame="https://baike.baidu.com/item/_blank" w:history="1">
        <w:r w:rsidRPr="00C937B6">
          <w:rPr>
            <w:rFonts w:ascii="仿宋_GB2312" w:eastAsia="仿宋_GB2312" w:hAnsiTheme="minorEastAsia" w:cstheme="minorEastAsia" w:hint="eastAsia"/>
            <w:sz w:val="32"/>
            <w:szCs w:val="32"/>
          </w:rPr>
          <w:t>环境噪声标准</w:t>
        </w:r>
      </w:hyperlink>
      <w:r w:rsidRPr="00C937B6">
        <w:rPr>
          <w:rFonts w:ascii="仿宋_GB2312" w:eastAsia="仿宋_GB2312" w:hAnsiTheme="minorEastAsia" w:cstheme="minorEastAsia" w:hint="eastAsia"/>
          <w:sz w:val="32"/>
          <w:szCs w:val="32"/>
        </w:rPr>
        <w:t>。</w:t>
      </w:r>
    </w:p>
    <w:p w:rsidR="00454F2D" w:rsidRPr="00D113AD" w:rsidRDefault="00454F2D" w:rsidP="00454F2D">
      <w:pPr>
        <w:spacing w:line="560" w:lineRule="exact"/>
        <w:ind w:firstLineChars="200" w:firstLine="640"/>
        <w:rPr>
          <w:rFonts w:ascii="黑体" w:eastAsia="黑体" w:hAnsi="黑体" w:cstheme="minorEastAsia"/>
          <w:sz w:val="32"/>
          <w:szCs w:val="32"/>
        </w:rPr>
      </w:pPr>
      <w:r w:rsidRPr="00D113AD">
        <w:rPr>
          <w:rFonts w:ascii="黑体" w:eastAsia="黑体" w:hAnsi="黑体" w:cstheme="minorEastAsia" w:hint="eastAsia"/>
          <w:sz w:val="32"/>
          <w:szCs w:val="32"/>
        </w:rPr>
        <w:t>七、申请人应当提交的材料：</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lastRenderedPageBreak/>
        <w:t>1.《娱乐场所设立申请登记表》；</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2.营业执照复印件；</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3.投资人、拟任法定代表人、主要负责人的身份证复印件以及无《条例》第四条、第五条、第五十二条规定情况的书面声明；</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4.场所合法使用证明（自有房产需提供房产证复印件，租赁的需提交房产证复印件和租赁合同，无偿使用的需提供房产证复印件和无偿使用证明）；</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5.经营场所地理位置图（配有标题，注明周边200米内居民住宅区、道路及周围医院、学校、机关、化学品仓库等位置）；</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6.场所内部结构平面图（应当标明包厢、包间面积及位置）；</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7.公安消防部门出具的《公众聚集场所投入使用、营业前消防安全检查合格证》；</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8.建设项目环境影响登记表备案回执（法人或主要负责人签字、盖章）；</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9.申请设立中外合资、中外合作经营娱乐场所的，还应当提交商务主管部门的批准文件复印件，如外商投资企业批准证书。</w:t>
      </w:r>
    </w:p>
    <w:p w:rsidR="00454F2D" w:rsidRPr="00220FF9" w:rsidRDefault="00454F2D" w:rsidP="00454F2D">
      <w:pPr>
        <w:spacing w:line="560" w:lineRule="exact"/>
        <w:ind w:firstLineChars="200" w:firstLine="640"/>
        <w:rPr>
          <w:rFonts w:ascii="黑体" w:eastAsia="黑体" w:hAnsi="黑体"/>
          <w:sz w:val="32"/>
          <w:szCs w:val="32"/>
        </w:rPr>
      </w:pPr>
      <w:r>
        <w:rPr>
          <w:rFonts w:ascii="黑体" w:eastAsia="黑体" w:hAnsi="黑体" w:cs="宋体" w:hint="eastAsia"/>
          <w:sz w:val="32"/>
          <w:szCs w:val="32"/>
        </w:rPr>
        <w:t>八.</w:t>
      </w:r>
      <w:r w:rsidRPr="00220FF9">
        <w:rPr>
          <w:rFonts w:ascii="黑体" w:eastAsia="黑体" w:hAnsi="黑体" w:cs="宋体" w:hint="eastAsia"/>
          <w:sz w:val="32"/>
          <w:szCs w:val="32"/>
        </w:rPr>
        <w:t>本行政审批事项审批流程：</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1.行政指导（申请人可自主选择是否申请行政指导）</w:t>
      </w:r>
      <w:r>
        <w:rPr>
          <w:rFonts w:ascii="仿宋_GB2312" w:eastAsia="仿宋_GB2312" w:hAnsiTheme="minorEastAsia" w:cstheme="minorEastAsia" w:hint="eastAsia"/>
          <w:sz w:val="32"/>
          <w:szCs w:val="32"/>
        </w:rPr>
        <w:t>;</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2.材料齐全后受理申请</w:t>
      </w:r>
      <w:r>
        <w:rPr>
          <w:rFonts w:ascii="仿宋_GB2312" w:eastAsia="仿宋_GB2312" w:hAnsiTheme="minorEastAsia" w:cstheme="minorEastAsia" w:hint="eastAsia"/>
          <w:sz w:val="32"/>
          <w:szCs w:val="32"/>
        </w:rPr>
        <w:t>;</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3.实地检查</w:t>
      </w:r>
      <w:r>
        <w:rPr>
          <w:rFonts w:ascii="仿宋_GB2312" w:eastAsia="仿宋_GB2312" w:hAnsiTheme="minorEastAsia" w:cstheme="minorEastAsia" w:hint="eastAsia"/>
          <w:sz w:val="32"/>
          <w:szCs w:val="32"/>
        </w:rPr>
        <w:t>;</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lastRenderedPageBreak/>
        <w:t>4.公示（10个工作日）</w:t>
      </w:r>
      <w:r>
        <w:rPr>
          <w:rFonts w:ascii="仿宋_GB2312" w:eastAsia="仿宋_GB2312" w:hAnsiTheme="minorEastAsia" w:cstheme="minorEastAsia" w:hint="eastAsia"/>
          <w:sz w:val="32"/>
          <w:szCs w:val="32"/>
        </w:rPr>
        <w:t>;</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5.听证（公示期间有异议的组织听证）</w:t>
      </w:r>
      <w:r>
        <w:rPr>
          <w:rFonts w:ascii="仿宋_GB2312" w:eastAsia="仿宋_GB2312" w:hAnsiTheme="minorEastAsia" w:cstheme="minorEastAsia" w:hint="eastAsia"/>
          <w:sz w:val="32"/>
          <w:szCs w:val="32"/>
        </w:rPr>
        <w:t>;</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6.审核与决定</w:t>
      </w:r>
      <w:r>
        <w:rPr>
          <w:rFonts w:ascii="仿宋_GB2312" w:eastAsia="仿宋_GB2312" w:hAnsiTheme="minorEastAsia" w:cstheme="minorEastAsia" w:hint="eastAsia"/>
          <w:sz w:val="32"/>
          <w:szCs w:val="32"/>
        </w:rPr>
        <w:t>;</w:t>
      </w:r>
    </w:p>
    <w:p w:rsidR="00454F2D" w:rsidRPr="00C937B6" w:rsidRDefault="00454F2D" w:rsidP="00454F2D">
      <w:pPr>
        <w:spacing w:line="560" w:lineRule="exact"/>
        <w:ind w:firstLineChars="202" w:firstLine="646"/>
        <w:rPr>
          <w:rFonts w:ascii="仿宋_GB2312" w:eastAsia="仿宋_GB2312"/>
          <w:sz w:val="32"/>
          <w:szCs w:val="32"/>
        </w:rPr>
      </w:pPr>
      <w:r w:rsidRPr="00C937B6">
        <w:rPr>
          <w:rFonts w:ascii="仿宋_GB2312" w:eastAsia="仿宋_GB2312" w:hAnsiTheme="minorEastAsia" w:cstheme="minorEastAsia" w:hint="eastAsia"/>
          <w:sz w:val="32"/>
          <w:szCs w:val="32"/>
        </w:rPr>
        <w:t>7.证件送达</w:t>
      </w:r>
      <w:r>
        <w:rPr>
          <w:rFonts w:ascii="仿宋_GB2312" w:eastAsia="仿宋_GB2312" w:hAnsiTheme="minorEastAsia" w:cstheme="minorEastAsia" w:hint="eastAsia"/>
          <w:sz w:val="32"/>
          <w:szCs w:val="32"/>
        </w:rPr>
        <w:t>.</w:t>
      </w:r>
    </w:p>
    <w:p w:rsidR="00454F2D" w:rsidRPr="00220FF9" w:rsidRDefault="00454F2D" w:rsidP="00454F2D">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w:t>
      </w:r>
      <w:r w:rsidRPr="00220FF9">
        <w:rPr>
          <w:rFonts w:ascii="黑体" w:eastAsia="黑体" w:hAnsi="黑体" w:cs="宋体" w:hint="eastAsia"/>
          <w:sz w:val="32"/>
          <w:szCs w:val="32"/>
        </w:rPr>
        <w:t>本行政审批事项咨询办理：</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办理地点：</w:t>
      </w:r>
      <w:r w:rsidRPr="00C937B6">
        <w:rPr>
          <w:rFonts w:ascii="仿宋_GB2312" w:eastAsia="仿宋_GB2312" w:hAnsiTheme="minorEastAsia" w:cstheme="minorEastAsia" w:hint="eastAsia"/>
          <w:kern w:val="0"/>
          <w:sz w:val="32"/>
          <w:szCs w:val="32"/>
        </w:rPr>
        <w:t>常州市新北区珠江路128号行政服务中心二楼市场准入审批窗口</w:t>
      </w:r>
    </w:p>
    <w:p w:rsidR="00454F2D" w:rsidRPr="00C937B6" w:rsidRDefault="00454F2D" w:rsidP="00454F2D">
      <w:pPr>
        <w:spacing w:line="560" w:lineRule="exact"/>
        <w:ind w:firstLineChars="200" w:firstLine="640"/>
        <w:rPr>
          <w:rFonts w:ascii="仿宋_GB2312" w:eastAsia="仿宋_GB2312" w:hAnsiTheme="minorEastAsia" w:cstheme="minorEastAsia"/>
          <w:sz w:val="32"/>
          <w:szCs w:val="32"/>
        </w:rPr>
      </w:pPr>
      <w:r w:rsidRPr="00C937B6">
        <w:rPr>
          <w:rFonts w:ascii="仿宋_GB2312" w:eastAsia="仿宋_GB2312" w:hAnsiTheme="minorEastAsia" w:cstheme="minorEastAsia" w:hint="eastAsia"/>
          <w:sz w:val="32"/>
          <w:szCs w:val="32"/>
        </w:rPr>
        <w:t>咨询电话：0519-85127850</w:t>
      </w:r>
    </w:p>
    <w:p w:rsidR="00454F2D" w:rsidRDefault="00454F2D" w:rsidP="00454F2D"/>
    <w:p w:rsidR="00BB2E9C" w:rsidRDefault="00BB2E9C"/>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454F2D" w:rsidRDefault="00454F2D"/>
    <w:p w:rsidR="00CF2D5B" w:rsidRDefault="00CF2D5B" w:rsidP="00CF2D5B">
      <w:pPr>
        <w:spacing w:line="560" w:lineRule="exact"/>
        <w:jc w:val="center"/>
        <w:rPr>
          <w:rFonts w:ascii="方正小标宋简体" w:eastAsia="方正小标宋简体" w:hAnsi="黑体" w:cs="黑体"/>
          <w:bCs/>
          <w:sz w:val="44"/>
          <w:szCs w:val="44"/>
        </w:rPr>
      </w:pPr>
      <w:r w:rsidRPr="004E7DAF">
        <w:rPr>
          <w:rFonts w:ascii="方正小标宋简体" w:eastAsia="方正小标宋简体" w:hAnsi="黑体" w:cs="黑体" w:hint="eastAsia"/>
          <w:bCs/>
          <w:sz w:val="44"/>
          <w:szCs w:val="44"/>
        </w:rPr>
        <w:lastRenderedPageBreak/>
        <w:t>常州</w:t>
      </w:r>
      <w:r>
        <w:rPr>
          <w:rFonts w:ascii="方正小标宋简体" w:eastAsia="方正小标宋简体" w:hAnsi="黑体" w:cs="黑体" w:hint="eastAsia"/>
          <w:bCs/>
          <w:sz w:val="44"/>
          <w:szCs w:val="44"/>
        </w:rPr>
        <w:t>国家高新区（</w:t>
      </w:r>
      <w:r w:rsidRPr="004E7DAF">
        <w:rPr>
          <w:rFonts w:ascii="方正小标宋简体" w:eastAsia="方正小标宋简体" w:hAnsi="黑体" w:cs="黑体" w:hint="eastAsia"/>
          <w:bCs/>
          <w:sz w:val="44"/>
          <w:szCs w:val="44"/>
        </w:rPr>
        <w:t>新北区</w:t>
      </w:r>
      <w:r>
        <w:rPr>
          <w:rFonts w:ascii="方正小标宋简体" w:eastAsia="方正小标宋简体" w:hAnsi="黑体" w:cs="黑体" w:hint="eastAsia"/>
          <w:bCs/>
          <w:sz w:val="44"/>
          <w:szCs w:val="44"/>
        </w:rPr>
        <w:t>）</w:t>
      </w:r>
      <w:r w:rsidRPr="004E7DAF">
        <w:rPr>
          <w:rFonts w:ascii="方正小标宋简体" w:eastAsia="方正小标宋简体" w:hAnsi="黑体" w:cs="黑体" w:hint="eastAsia"/>
          <w:bCs/>
          <w:sz w:val="44"/>
          <w:szCs w:val="44"/>
        </w:rPr>
        <w:t>“证照分离”</w:t>
      </w:r>
    </w:p>
    <w:p w:rsidR="00CF2D5B" w:rsidRPr="004E7DAF" w:rsidRDefault="00CF2D5B" w:rsidP="00CF2D5B">
      <w:pPr>
        <w:spacing w:line="560" w:lineRule="exact"/>
        <w:jc w:val="center"/>
        <w:rPr>
          <w:rFonts w:ascii="方正小标宋简体" w:eastAsia="方正小标宋简体" w:hAnsi="黑体"/>
          <w:bCs/>
          <w:sz w:val="44"/>
          <w:szCs w:val="44"/>
        </w:rPr>
      </w:pPr>
      <w:r w:rsidRPr="004E7DAF">
        <w:rPr>
          <w:rFonts w:ascii="方正小标宋简体" w:eastAsia="方正小标宋简体" w:hAnsi="黑体" w:cs="黑体" w:hint="eastAsia"/>
          <w:bCs/>
          <w:sz w:val="44"/>
          <w:szCs w:val="44"/>
        </w:rPr>
        <w:t>事项审批工作方案</w:t>
      </w:r>
    </w:p>
    <w:p w:rsidR="00CF2D5B" w:rsidRDefault="00CF2D5B" w:rsidP="00CF2D5B">
      <w:pPr>
        <w:spacing w:line="560" w:lineRule="exact"/>
        <w:jc w:val="center"/>
        <w:rPr>
          <w:rFonts w:ascii="仿宋_GB2312" w:eastAsia="仿宋_GB2312" w:cs="宋体"/>
          <w:kern w:val="0"/>
          <w:sz w:val="32"/>
          <w:szCs w:val="32"/>
        </w:rPr>
      </w:pPr>
      <w:r w:rsidRPr="00C53EFC">
        <w:rPr>
          <w:rFonts w:ascii="仿宋_GB2312" w:eastAsia="仿宋_GB2312" w:cs="宋体" w:hint="eastAsia"/>
          <w:kern w:val="0"/>
          <w:sz w:val="32"/>
          <w:szCs w:val="32"/>
        </w:rPr>
        <w:t>（</w:t>
      </w:r>
      <w:r w:rsidRPr="00C53EFC">
        <w:rPr>
          <w:rFonts w:ascii="仿宋_GB2312" w:eastAsia="仿宋_GB2312" w:hAnsi="宋体" w:cs="方正仿宋_GBK" w:hint="eastAsia"/>
          <w:sz w:val="32"/>
          <w:szCs w:val="32"/>
        </w:rPr>
        <w:t>中介机构从事会计代理记账业务审批</w:t>
      </w:r>
      <w:r w:rsidRPr="00C53EFC">
        <w:rPr>
          <w:rFonts w:ascii="仿宋_GB2312" w:eastAsia="仿宋_GB2312" w:cs="宋体" w:hint="eastAsia"/>
          <w:kern w:val="0"/>
          <w:sz w:val="32"/>
          <w:szCs w:val="32"/>
        </w:rPr>
        <w:t>）</w:t>
      </w:r>
    </w:p>
    <w:p w:rsidR="00CF2D5B" w:rsidRPr="00C53EFC" w:rsidRDefault="00CF2D5B" w:rsidP="00CF2D5B">
      <w:pPr>
        <w:spacing w:line="560" w:lineRule="exact"/>
        <w:jc w:val="center"/>
        <w:rPr>
          <w:rFonts w:ascii="仿宋_GB2312" w:eastAsia="仿宋_GB2312"/>
          <w:sz w:val="32"/>
          <w:szCs w:val="32"/>
        </w:rPr>
      </w:pPr>
    </w:p>
    <w:p w:rsidR="00CF2D5B" w:rsidRPr="00C53EFC" w:rsidRDefault="00CF2D5B" w:rsidP="00CF2D5B">
      <w:pPr>
        <w:spacing w:line="560" w:lineRule="exact"/>
        <w:ind w:firstLineChars="200" w:firstLine="640"/>
        <w:rPr>
          <w:rFonts w:ascii="仿宋_GB2312" w:eastAsia="仿宋_GB2312"/>
          <w:sz w:val="32"/>
          <w:szCs w:val="32"/>
        </w:rPr>
      </w:pPr>
      <w:proofErr w:type="gramStart"/>
      <w:r>
        <w:rPr>
          <w:rFonts w:ascii="黑体" w:eastAsia="黑体" w:hAnsi="黑体" w:cs="宋体" w:hint="eastAsia"/>
          <w:sz w:val="32"/>
          <w:szCs w:val="32"/>
        </w:rPr>
        <w:t>一</w:t>
      </w:r>
      <w:proofErr w:type="gramEnd"/>
      <w:r>
        <w:rPr>
          <w:rFonts w:ascii="黑体" w:eastAsia="黑体" w:hAnsi="黑体" w:cs="宋体" w:hint="eastAsia"/>
          <w:sz w:val="32"/>
          <w:szCs w:val="32"/>
        </w:rPr>
        <w:t>．</w:t>
      </w:r>
      <w:r w:rsidRPr="00C53EFC">
        <w:rPr>
          <w:rFonts w:ascii="黑体" w:eastAsia="黑体" w:hAnsi="黑体" w:cs="宋体" w:hint="eastAsia"/>
          <w:sz w:val="32"/>
          <w:szCs w:val="32"/>
        </w:rPr>
        <w:t>事项名称：</w:t>
      </w:r>
      <w:r w:rsidRPr="00C53EFC">
        <w:rPr>
          <w:rFonts w:ascii="仿宋_GB2312" w:eastAsia="仿宋_GB2312" w:hAnsi="宋体" w:cs="方正仿宋_GBK" w:hint="eastAsia"/>
          <w:sz w:val="32"/>
          <w:szCs w:val="32"/>
        </w:rPr>
        <w:t>中介机构从事会计代理记账业务审批（</w:t>
      </w:r>
      <w:r>
        <w:rPr>
          <w:rFonts w:ascii="仿宋_GB2312" w:eastAsia="仿宋_GB2312" w:hAnsi="宋体" w:cs="方正仿宋_GBK" w:hint="eastAsia"/>
          <w:sz w:val="32"/>
          <w:szCs w:val="32"/>
        </w:rPr>
        <w:t>对应我省的权力事项名称为“</w:t>
      </w:r>
      <w:r w:rsidRPr="00C53EFC">
        <w:rPr>
          <w:rFonts w:ascii="仿宋_GB2312" w:eastAsia="仿宋_GB2312" w:hAnsi="宋体" w:cs="方正仿宋_GBK" w:hint="eastAsia"/>
          <w:sz w:val="32"/>
          <w:szCs w:val="32"/>
        </w:rPr>
        <w:t>代理记账机构设立审批</w:t>
      </w:r>
      <w:r>
        <w:rPr>
          <w:rFonts w:ascii="仿宋_GB2312" w:eastAsia="仿宋_GB2312" w:hAnsi="宋体" w:cs="方正仿宋_GBK" w:hint="eastAsia"/>
          <w:sz w:val="32"/>
          <w:szCs w:val="32"/>
        </w:rPr>
        <w:t>”</w:t>
      </w:r>
      <w:r w:rsidRPr="00C53EFC">
        <w:rPr>
          <w:rFonts w:ascii="仿宋_GB2312" w:eastAsia="仿宋_GB2312" w:hAnsi="宋体" w:cs="方正仿宋_GBK" w:hint="eastAsia"/>
          <w:sz w:val="32"/>
          <w:szCs w:val="32"/>
        </w:rPr>
        <w:t>）</w:t>
      </w:r>
    </w:p>
    <w:p w:rsidR="00CF2D5B" w:rsidRPr="00C53EFC" w:rsidRDefault="00CF2D5B" w:rsidP="00CF2D5B">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二．</w:t>
      </w:r>
      <w:r w:rsidRPr="00C53EFC">
        <w:rPr>
          <w:rFonts w:ascii="黑体" w:eastAsia="黑体" w:hAnsi="黑体" w:cs="宋体" w:hint="eastAsia"/>
          <w:sz w:val="32"/>
          <w:szCs w:val="32"/>
        </w:rPr>
        <w:t>事项类别：</w:t>
      </w:r>
      <w:r w:rsidRPr="00C53EFC">
        <w:rPr>
          <w:rFonts w:ascii="仿宋_GB2312" w:eastAsia="仿宋_GB2312" w:cs="宋体" w:hint="eastAsia"/>
          <w:sz w:val="32"/>
          <w:szCs w:val="32"/>
        </w:rPr>
        <w:t>提高透明度和</w:t>
      </w:r>
      <w:proofErr w:type="gramStart"/>
      <w:r w:rsidRPr="00C53EFC">
        <w:rPr>
          <w:rFonts w:ascii="仿宋_GB2312" w:eastAsia="仿宋_GB2312" w:cs="宋体" w:hint="eastAsia"/>
          <w:sz w:val="32"/>
          <w:szCs w:val="32"/>
        </w:rPr>
        <w:t>可</w:t>
      </w:r>
      <w:proofErr w:type="gramEnd"/>
      <w:r w:rsidRPr="00C53EFC">
        <w:rPr>
          <w:rFonts w:ascii="仿宋_GB2312" w:eastAsia="仿宋_GB2312" w:cs="宋体" w:hint="eastAsia"/>
          <w:sz w:val="32"/>
          <w:szCs w:val="32"/>
        </w:rPr>
        <w:t>预期性</w:t>
      </w:r>
    </w:p>
    <w:p w:rsidR="00CF2D5B" w:rsidRPr="00C53EFC" w:rsidRDefault="00CF2D5B" w:rsidP="00CF2D5B">
      <w:pPr>
        <w:spacing w:line="560" w:lineRule="exact"/>
        <w:ind w:firstLineChars="200" w:firstLine="640"/>
        <w:rPr>
          <w:rFonts w:ascii="仿宋_GB2312" w:eastAsia="仿宋_GB2312" w:cs="宋体"/>
          <w:sz w:val="32"/>
          <w:szCs w:val="32"/>
        </w:rPr>
      </w:pPr>
      <w:r>
        <w:rPr>
          <w:rFonts w:ascii="黑体" w:eastAsia="黑体" w:hAnsi="黑体" w:cs="宋体" w:hint="eastAsia"/>
          <w:sz w:val="32"/>
          <w:szCs w:val="32"/>
        </w:rPr>
        <w:t>三．</w:t>
      </w:r>
      <w:r w:rsidRPr="00C53EFC">
        <w:rPr>
          <w:rFonts w:ascii="黑体" w:eastAsia="黑体" w:hAnsi="黑体" w:cs="宋体" w:hint="eastAsia"/>
          <w:sz w:val="32"/>
          <w:szCs w:val="32"/>
        </w:rPr>
        <w:t>实施区域：</w:t>
      </w:r>
      <w:r w:rsidRPr="00C53EFC">
        <w:rPr>
          <w:rFonts w:ascii="仿宋_GB2312" w:eastAsia="仿宋_GB2312" w:cs="宋体" w:hint="eastAsia"/>
          <w:sz w:val="32"/>
          <w:szCs w:val="32"/>
        </w:rPr>
        <w:t>常州</w:t>
      </w:r>
      <w:r>
        <w:rPr>
          <w:rFonts w:ascii="仿宋_GB2312" w:eastAsia="仿宋_GB2312" w:cs="宋体" w:hint="eastAsia"/>
          <w:sz w:val="32"/>
          <w:szCs w:val="32"/>
        </w:rPr>
        <w:t>国家高新区（</w:t>
      </w:r>
      <w:r w:rsidRPr="00C53EFC">
        <w:rPr>
          <w:rFonts w:ascii="仿宋_GB2312" w:eastAsia="仿宋_GB2312" w:cs="宋体" w:hint="eastAsia"/>
          <w:sz w:val="32"/>
          <w:szCs w:val="32"/>
        </w:rPr>
        <w:t>新北区</w:t>
      </w:r>
      <w:r>
        <w:rPr>
          <w:rFonts w:ascii="仿宋_GB2312" w:eastAsia="仿宋_GB2312" w:cs="宋体" w:hint="eastAsia"/>
          <w:sz w:val="32"/>
          <w:szCs w:val="32"/>
        </w:rPr>
        <w:t>）</w:t>
      </w:r>
    </w:p>
    <w:p w:rsidR="00CF2D5B" w:rsidRPr="00C53EFC" w:rsidRDefault="00CF2D5B" w:rsidP="00CF2D5B">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四．</w:t>
      </w:r>
      <w:r w:rsidRPr="00C53EFC">
        <w:rPr>
          <w:rFonts w:ascii="黑体" w:eastAsia="黑体" w:hAnsi="黑体" w:cs="宋体" w:hint="eastAsia"/>
          <w:sz w:val="32"/>
          <w:szCs w:val="32"/>
        </w:rPr>
        <w:t>实施期限：</w:t>
      </w:r>
      <w:r w:rsidRPr="00C53EFC">
        <w:rPr>
          <w:rFonts w:ascii="仿宋_GB2312" w:eastAsia="仿宋_GB2312" w:hAnsi="宋体" w:cs="宋体" w:hint="eastAsia"/>
          <w:sz w:val="32"/>
          <w:szCs w:val="32"/>
        </w:rPr>
        <w:t>2018年5月1日—2018年12月22日</w:t>
      </w:r>
    </w:p>
    <w:p w:rsidR="00CF2D5B" w:rsidRDefault="00CF2D5B" w:rsidP="00CF2D5B">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五．</w:t>
      </w:r>
      <w:r w:rsidRPr="00C53EFC">
        <w:rPr>
          <w:rFonts w:ascii="黑体" w:eastAsia="黑体" w:hAnsi="黑体" w:cstheme="minorEastAsia" w:hint="eastAsia"/>
          <w:sz w:val="32"/>
          <w:szCs w:val="32"/>
        </w:rPr>
        <w:t>本行政审批事项审批依据：</w:t>
      </w:r>
    </w:p>
    <w:p w:rsidR="00CF2D5B" w:rsidRDefault="00CF2D5B" w:rsidP="00CF2D5B">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1.根据《中央编办国务院法制办关于印发相对集中行政许可权试点工作方案的通知》（中央编办发</w:t>
      </w:r>
      <w:r w:rsidRPr="00A72FD1">
        <w:rPr>
          <w:rFonts w:ascii="仿宋_GB2312" w:eastAsia="仿宋_GB2312" w:hAnsi="华文仿宋" w:hint="eastAsia"/>
          <w:sz w:val="32"/>
          <w:szCs w:val="32"/>
        </w:rPr>
        <w:t>〔201</w:t>
      </w:r>
      <w:r>
        <w:rPr>
          <w:rFonts w:ascii="仿宋_GB2312" w:eastAsia="仿宋_GB2312" w:hAnsi="华文仿宋" w:hint="eastAsia"/>
          <w:sz w:val="32"/>
          <w:szCs w:val="32"/>
        </w:rPr>
        <w:t>5</w:t>
      </w:r>
      <w:r w:rsidRPr="00A72FD1">
        <w:rPr>
          <w:rFonts w:ascii="仿宋_GB2312" w:eastAsia="仿宋_GB2312" w:hAnsi="华文仿宋" w:hint="eastAsia"/>
          <w:sz w:val="32"/>
          <w:szCs w:val="32"/>
        </w:rPr>
        <w:t>〕</w:t>
      </w:r>
      <w:r>
        <w:rPr>
          <w:rFonts w:ascii="仿宋_GB2312" w:eastAsia="仿宋_GB2312" w:hAnsi="华文仿宋" w:hint="eastAsia"/>
          <w:sz w:val="32"/>
          <w:szCs w:val="32"/>
        </w:rPr>
        <w:t>16号</w:t>
      </w:r>
      <w:r>
        <w:rPr>
          <w:rFonts w:ascii="仿宋_GB2312" w:eastAsia="仿宋_GB2312" w:hAnsi="宋体" w:cs="宋体" w:hint="eastAsia"/>
          <w:sz w:val="32"/>
          <w:szCs w:val="32"/>
        </w:rPr>
        <w:t>）、</w:t>
      </w:r>
    </w:p>
    <w:p w:rsidR="00CF2D5B" w:rsidRPr="00C53EFC" w:rsidRDefault="00CF2D5B" w:rsidP="00CF2D5B">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w:t>
      </w:r>
      <w:proofErr w:type="gramStart"/>
      <w:r w:rsidRPr="00A72FD1">
        <w:rPr>
          <w:rFonts w:ascii="仿宋_GB2312" w:eastAsia="仿宋_GB2312" w:hAnsi="华文仿宋" w:hint="eastAsia"/>
          <w:sz w:val="32"/>
          <w:szCs w:val="32"/>
        </w:rPr>
        <w:t>苏办〔2017〕</w:t>
      </w:r>
      <w:proofErr w:type="gramEnd"/>
      <w:r w:rsidRPr="00A72FD1">
        <w:rPr>
          <w:rFonts w:ascii="仿宋_GB2312" w:eastAsia="仿宋_GB2312" w:hAnsi="华文仿宋" w:hint="eastAsia"/>
          <w:sz w:val="32"/>
          <w:szCs w:val="32"/>
        </w:rPr>
        <w:t>28号）</w:t>
      </w:r>
      <w:r>
        <w:rPr>
          <w:rFonts w:ascii="仿宋_GB2312" w:eastAsia="仿宋_GB2312" w:hAnsi="华文仿宋" w:hint="eastAsia"/>
          <w:sz w:val="32"/>
          <w:szCs w:val="32"/>
        </w:rPr>
        <w:t>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sidRPr="00C53EFC">
        <w:rPr>
          <w:rFonts w:ascii="仿宋_GB2312" w:eastAsia="仿宋_GB2312" w:hAnsi="宋体" w:cs="方正仿宋_GBK" w:hint="eastAsia"/>
          <w:sz w:val="32"/>
          <w:szCs w:val="32"/>
        </w:rPr>
        <w:t>代理记账机构设立审批</w:t>
      </w:r>
      <w:r>
        <w:rPr>
          <w:rFonts w:ascii="仿宋_GB2312" w:eastAsia="仿宋_GB2312" w:hAnsi="华文仿宋" w:hint="eastAsia"/>
          <w:sz w:val="32"/>
          <w:szCs w:val="32"/>
        </w:rPr>
        <w:t>等92项权力事项的系列文件通知。</w:t>
      </w:r>
    </w:p>
    <w:p w:rsidR="00CF2D5B" w:rsidRPr="00C53EFC" w:rsidRDefault="00CF2D5B" w:rsidP="00CF2D5B">
      <w:pPr>
        <w:spacing w:line="560" w:lineRule="exact"/>
        <w:ind w:firstLineChars="200" w:firstLine="640"/>
        <w:rPr>
          <w:rFonts w:ascii="仿宋_GB2312" w:eastAsia="仿宋_GB2312" w:hAnsi="黑体" w:cstheme="minorEastAsia"/>
          <w:sz w:val="32"/>
          <w:szCs w:val="32"/>
        </w:rPr>
      </w:pPr>
      <w:r>
        <w:rPr>
          <w:rFonts w:ascii="仿宋_GB2312" w:eastAsia="仿宋_GB2312" w:hAnsi="黑体" w:cstheme="minorEastAsia" w:hint="eastAsia"/>
          <w:sz w:val="32"/>
          <w:szCs w:val="32"/>
        </w:rPr>
        <w:t>2</w:t>
      </w:r>
      <w:r w:rsidRPr="00C53EFC">
        <w:rPr>
          <w:rFonts w:ascii="仿宋_GB2312" w:eastAsia="仿宋_GB2312" w:hAnsi="黑体" w:cstheme="minorEastAsia" w:hint="eastAsia"/>
          <w:sz w:val="32"/>
          <w:szCs w:val="32"/>
        </w:rPr>
        <w:t>.《中华人民共和国会计法》第三十六条 各单位应当根据会计业务的需要，设置会计机构，或者在有关机构中设置会计人员并指定会计主管人员；不具备设置条件的，应当委托经批准设立从事会计代理</w:t>
      </w:r>
      <w:proofErr w:type="gramStart"/>
      <w:r w:rsidRPr="00C53EFC">
        <w:rPr>
          <w:rFonts w:ascii="仿宋_GB2312" w:eastAsia="仿宋_GB2312" w:hAnsi="黑体" w:cstheme="minorEastAsia" w:hint="eastAsia"/>
          <w:sz w:val="32"/>
          <w:szCs w:val="32"/>
        </w:rPr>
        <w:t>记帐</w:t>
      </w:r>
      <w:proofErr w:type="gramEnd"/>
      <w:r w:rsidRPr="00C53EFC">
        <w:rPr>
          <w:rFonts w:ascii="仿宋_GB2312" w:eastAsia="仿宋_GB2312" w:hAnsi="黑体" w:cstheme="minorEastAsia" w:hint="eastAsia"/>
          <w:sz w:val="32"/>
          <w:szCs w:val="32"/>
        </w:rPr>
        <w:t>业务的中介机构代理</w:t>
      </w:r>
      <w:proofErr w:type="gramStart"/>
      <w:r w:rsidRPr="00C53EFC">
        <w:rPr>
          <w:rFonts w:ascii="仿宋_GB2312" w:eastAsia="仿宋_GB2312" w:hAnsi="黑体" w:cstheme="minorEastAsia" w:hint="eastAsia"/>
          <w:sz w:val="32"/>
          <w:szCs w:val="32"/>
        </w:rPr>
        <w:t>记帐</w:t>
      </w:r>
      <w:proofErr w:type="gramEnd"/>
      <w:r w:rsidRPr="00C53EFC">
        <w:rPr>
          <w:rFonts w:ascii="仿宋_GB2312" w:eastAsia="仿宋_GB2312" w:hAnsi="黑体" w:cstheme="minorEastAsia" w:hint="eastAsia"/>
          <w:sz w:val="32"/>
          <w:szCs w:val="32"/>
        </w:rPr>
        <w:t>。国有的和国有资产占控股地位或者主导地位的大、中型企业必须设置总会计师。总会计师的任职资格、任免程序、职责权限由国务院规定。</w:t>
      </w:r>
    </w:p>
    <w:p w:rsidR="00CF2D5B" w:rsidRPr="00C53EFC" w:rsidRDefault="00CF2D5B" w:rsidP="00CF2D5B">
      <w:pPr>
        <w:spacing w:line="560" w:lineRule="exact"/>
        <w:ind w:firstLineChars="200" w:firstLine="640"/>
        <w:rPr>
          <w:rFonts w:ascii="仿宋_GB2312" w:eastAsia="仿宋_GB2312" w:hAnsi="黑体" w:cstheme="minorEastAsia"/>
          <w:sz w:val="32"/>
          <w:szCs w:val="32"/>
        </w:rPr>
      </w:pPr>
      <w:r>
        <w:rPr>
          <w:rFonts w:ascii="仿宋_GB2312" w:eastAsia="仿宋_GB2312" w:hAnsi="黑体" w:cstheme="minorEastAsia" w:hint="eastAsia"/>
          <w:sz w:val="32"/>
          <w:szCs w:val="32"/>
        </w:rPr>
        <w:lastRenderedPageBreak/>
        <w:t>3</w:t>
      </w:r>
      <w:r w:rsidRPr="00C53EFC">
        <w:rPr>
          <w:rFonts w:ascii="仿宋_GB2312" w:eastAsia="仿宋_GB2312" w:hAnsi="黑体" w:cstheme="minorEastAsia" w:hint="eastAsia"/>
          <w:sz w:val="32"/>
          <w:szCs w:val="32"/>
        </w:rPr>
        <w:t>.《代理记账管理办法》第三条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rsidR="00CF2D5B" w:rsidRPr="00C53EFC" w:rsidRDefault="00CF2D5B" w:rsidP="00CF2D5B">
      <w:pPr>
        <w:spacing w:line="560" w:lineRule="exact"/>
        <w:ind w:firstLineChars="200" w:firstLine="640"/>
        <w:rPr>
          <w:rFonts w:ascii="仿宋_GB2312" w:eastAsia="仿宋_GB2312" w:hAnsi="黑体" w:cstheme="minorEastAsia"/>
          <w:sz w:val="32"/>
          <w:szCs w:val="32"/>
        </w:rPr>
      </w:pPr>
      <w:r>
        <w:rPr>
          <w:rFonts w:ascii="仿宋_GB2312" w:eastAsia="仿宋_GB2312" w:hAnsi="黑体" w:cstheme="minorEastAsia" w:hint="eastAsia"/>
          <w:sz w:val="32"/>
          <w:szCs w:val="32"/>
        </w:rPr>
        <w:t>4</w:t>
      </w:r>
      <w:r w:rsidRPr="00C53EFC">
        <w:rPr>
          <w:rFonts w:ascii="仿宋_GB2312" w:eastAsia="仿宋_GB2312" w:hAnsi="黑体" w:cstheme="minorEastAsia" w:hint="eastAsia"/>
          <w:sz w:val="32"/>
          <w:szCs w:val="32"/>
        </w:rPr>
        <w:t>.《省政府关于取消和下放126项行政审批项目的通知》（苏政发[2013]149号）附件：省政府决定取消和下放管理层级的行政审批项目目录第27项“代理记账机构设立审批”下放设区的市、县级财政部门。</w:t>
      </w:r>
    </w:p>
    <w:p w:rsidR="00CF2D5B" w:rsidRPr="00C53EFC" w:rsidRDefault="00CF2D5B" w:rsidP="00CF2D5B">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六．</w:t>
      </w:r>
      <w:r w:rsidRPr="00C53EFC">
        <w:rPr>
          <w:rFonts w:ascii="黑体" w:eastAsia="黑体" w:hAnsi="黑体" w:cstheme="minorEastAsia" w:hint="eastAsia"/>
          <w:sz w:val="32"/>
          <w:szCs w:val="32"/>
        </w:rPr>
        <w:t>本行政审批事项法定条件：</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1.</w:t>
      </w:r>
      <w:r w:rsidRPr="00C53EFC">
        <w:rPr>
          <w:rFonts w:hint="eastAsia"/>
        </w:rPr>
        <w:t xml:space="preserve"> </w:t>
      </w:r>
      <w:r w:rsidRPr="00C53EFC">
        <w:rPr>
          <w:rFonts w:ascii="仿宋_GB2312" w:eastAsia="仿宋_GB2312" w:hAnsiTheme="minorEastAsia" w:cstheme="minorEastAsia" w:hint="eastAsia"/>
          <w:sz w:val="32"/>
          <w:szCs w:val="32"/>
        </w:rPr>
        <w:t>为依法设立的企业 ；</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2.持有会计从业资格证书的专职从业人员不少于3名；</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3.主管代理记账业务的负责人具有会计师以上专业技术职务资格且为专职从业人员 ；</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4.有健全的代理记账业务内部规范</w:t>
      </w:r>
      <w:r>
        <w:rPr>
          <w:rFonts w:ascii="仿宋_GB2312" w:eastAsia="仿宋_GB2312" w:hAnsiTheme="minorEastAsia" w:cstheme="minorEastAsia" w:hint="eastAsia"/>
          <w:sz w:val="32"/>
          <w:szCs w:val="32"/>
        </w:rPr>
        <w:t>。</w:t>
      </w:r>
    </w:p>
    <w:p w:rsidR="00CF2D5B" w:rsidRPr="00C53EFC" w:rsidRDefault="00CF2D5B" w:rsidP="00CF2D5B">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七．</w:t>
      </w:r>
      <w:r w:rsidRPr="00C53EFC">
        <w:rPr>
          <w:rFonts w:ascii="黑体" w:eastAsia="黑体" w:hAnsi="黑体" w:cstheme="minorEastAsia" w:hint="eastAsia"/>
          <w:sz w:val="32"/>
          <w:szCs w:val="32"/>
        </w:rPr>
        <w:t>申请人应当提交的材料：</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 xml:space="preserve">1.代理记账许可证书申请表；                         </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2.营业执照复印件；</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 xml:space="preserve">3.法定代表人的身份证复印件； </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4.从业人员会计从业资格证书（校验原件），主管代理记账业务的负责人具备会计师以上专业技术职务资格的证明（校验原件）；</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 xml:space="preserve">5.专职从业人员在本机构专职从业的书面承诺书； </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6.代理记账业务内部规范。</w:t>
      </w:r>
    </w:p>
    <w:p w:rsidR="00CF2D5B" w:rsidRPr="00C53EFC" w:rsidRDefault="00CF2D5B" w:rsidP="00CF2D5B">
      <w:pPr>
        <w:spacing w:line="560" w:lineRule="exact"/>
        <w:ind w:firstLineChars="200" w:firstLine="640"/>
        <w:rPr>
          <w:rFonts w:ascii="黑体" w:eastAsia="黑体" w:hAnsi="黑体"/>
          <w:sz w:val="32"/>
          <w:szCs w:val="32"/>
        </w:rPr>
      </w:pPr>
      <w:r>
        <w:rPr>
          <w:rFonts w:ascii="黑体" w:eastAsia="黑体" w:hAnsi="黑体" w:cs="宋体" w:hint="eastAsia"/>
          <w:sz w:val="32"/>
          <w:szCs w:val="32"/>
        </w:rPr>
        <w:lastRenderedPageBreak/>
        <w:t>八．</w:t>
      </w:r>
      <w:r w:rsidRPr="00C53EFC">
        <w:rPr>
          <w:rFonts w:ascii="黑体" w:eastAsia="黑体" w:hAnsi="黑体" w:cs="宋体" w:hint="eastAsia"/>
          <w:sz w:val="32"/>
          <w:szCs w:val="32"/>
        </w:rPr>
        <w:t>本行政审批事项审批流程：</w:t>
      </w:r>
    </w:p>
    <w:p w:rsidR="00CF2D5B" w:rsidRPr="00C53EFC" w:rsidRDefault="00CF2D5B" w:rsidP="00CF2D5B">
      <w:pPr>
        <w:spacing w:line="560" w:lineRule="exact"/>
        <w:ind w:firstLineChars="200" w:firstLine="640"/>
        <w:rPr>
          <w:rFonts w:ascii="仿宋_GB2312" w:eastAsia="仿宋_GB2312" w:cs="宋体"/>
          <w:sz w:val="32"/>
          <w:szCs w:val="32"/>
        </w:rPr>
      </w:pPr>
      <w:r w:rsidRPr="00C53EFC">
        <w:rPr>
          <w:rFonts w:ascii="仿宋_GB2312" w:eastAsia="仿宋_GB2312" w:hint="eastAsia"/>
          <w:sz w:val="32"/>
          <w:szCs w:val="32"/>
        </w:rPr>
        <w:t>1.</w:t>
      </w:r>
      <w:r w:rsidRPr="00C53EFC">
        <w:rPr>
          <w:rFonts w:ascii="仿宋_GB2312" w:eastAsia="仿宋_GB2312" w:cs="宋体" w:hint="eastAsia"/>
          <w:sz w:val="32"/>
          <w:szCs w:val="32"/>
        </w:rPr>
        <w:t>申请人网上申报，提交材料</w:t>
      </w:r>
      <w:r>
        <w:rPr>
          <w:rFonts w:ascii="仿宋_GB2312" w:eastAsia="仿宋_GB2312" w:cs="宋体" w:hint="eastAsia"/>
          <w:sz w:val="32"/>
          <w:szCs w:val="32"/>
        </w:rPr>
        <w:t>；</w:t>
      </w:r>
    </w:p>
    <w:p w:rsidR="00CF2D5B" w:rsidRPr="00C53EFC" w:rsidRDefault="00CF2D5B" w:rsidP="00CF2D5B">
      <w:pPr>
        <w:spacing w:line="560" w:lineRule="exact"/>
        <w:ind w:firstLineChars="200" w:firstLine="640"/>
        <w:rPr>
          <w:rFonts w:ascii="仿宋_GB2312" w:eastAsia="仿宋_GB2312" w:cs="宋体"/>
          <w:sz w:val="32"/>
          <w:szCs w:val="32"/>
        </w:rPr>
      </w:pPr>
      <w:r w:rsidRPr="00C53EFC">
        <w:rPr>
          <w:rFonts w:ascii="仿宋_GB2312" w:eastAsia="仿宋_GB2312" w:cs="宋体" w:hint="eastAsia"/>
          <w:sz w:val="32"/>
          <w:szCs w:val="32"/>
        </w:rPr>
        <w:t>2.审核材料，受理申请</w:t>
      </w:r>
      <w:r>
        <w:rPr>
          <w:rFonts w:ascii="仿宋_GB2312" w:eastAsia="仿宋_GB2312" w:cs="宋体" w:hint="eastAsia"/>
          <w:sz w:val="32"/>
          <w:szCs w:val="32"/>
        </w:rPr>
        <w:t>；</w:t>
      </w:r>
    </w:p>
    <w:p w:rsidR="00CF2D5B" w:rsidRPr="00C53EFC" w:rsidRDefault="00CF2D5B" w:rsidP="00CF2D5B">
      <w:pPr>
        <w:spacing w:line="560" w:lineRule="exact"/>
        <w:ind w:firstLineChars="200" w:firstLine="640"/>
        <w:rPr>
          <w:rFonts w:ascii="仿宋_GB2312" w:eastAsia="仿宋_GB2312" w:cs="宋体"/>
          <w:sz w:val="32"/>
          <w:szCs w:val="32"/>
        </w:rPr>
      </w:pPr>
      <w:r w:rsidRPr="00C53EFC">
        <w:rPr>
          <w:rFonts w:ascii="仿宋_GB2312" w:eastAsia="仿宋_GB2312" w:cs="宋体" w:hint="eastAsia"/>
          <w:sz w:val="32"/>
          <w:szCs w:val="32"/>
        </w:rPr>
        <w:t>3.</w:t>
      </w:r>
      <w:proofErr w:type="gramStart"/>
      <w:r w:rsidRPr="00C53EFC">
        <w:rPr>
          <w:rFonts w:ascii="仿宋_GB2312" w:eastAsia="仿宋_GB2312" w:cs="宋体" w:hint="eastAsia"/>
          <w:sz w:val="32"/>
          <w:szCs w:val="32"/>
        </w:rPr>
        <w:t>作出</w:t>
      </w:r>
      <w:proofErr w:type="gramEnd"/>
      <w:r w:rsidRPr="00C53EFC">
        <w:rPr>
          <w:rFonts w:ascii="仿宋_GB2312" w:eastAsia="仿宋_GB2312" w:cs="宋体" w:hint="eastAsia"/>
          <w:sz w:val="32"/>
          <w:szCs w:val="32"/>
        </w:rPr>
        <w:t>决定</w:t>
      </w:r>
      <w:r>
        <w:rPr>
          <w:rFonts w:ascii="仿宋_GB2312" w:eastAsia="仿宋_GB2312" w:cs="宋体" w:hint="eastAsia"/>
          <w:sz w:val="32"/>
          <w:szCs w:val="32"/>
        </w:rPr>
        <w:t>；</w:t>
      </w:r>
    </w:p>
    <w:p w:rsidR="00CF2D5B" w:rsidRPr="00C53EFC" w:rsidRDefault="00CF2D5B" w:rsidP="00CF2D5B">
      <w:pPr>
        <w:spacing w:line="560" w:lineRule="exact"/>
        <w:ind w:firstLineChars="200" w:firstLine="640"/>
        <w:rPr>
          <w:rFonts w:ascii="仿宋_GB2312" w:eastAsia="仿宋_GB2312" w:hAnsi="黑体" w:cs="宋体"/>
          <w:sz w:val="32"/>
          <w:szCs w:val="32"/>
        </w:rPr>
      </w:pPr>
      <w:r w:rsidRPr="00C53EFC">
        <w:rPr>
          <w:rFonts w:ascii="仿宋_GB2312" w:eastAsia="仿宋_GB2312" w:hAnsi="黑体" w:cs="宋体" w:hint="eastAsia"/>
          <w:sz w:val="32"/>
          <w:szCs w:val="32"/>
        </w:rPr>
        <w:t>4.证件送达。</w:t>
      </w:r>
    </w:p>
    <w:p w:rsidR="00CF2D5B" w:rsidRPr="00C53EFC" w:rsidRDefault="00CF2D5B" w:rsidP="00CF2D5B">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w:t>
      </w:r>
      <w:r w:rsidRPr="00C53EFC">
        <w:rPr>
          <w:rFonts w:ascii="黑体" w:eastAsia="黑体" w:hAnsi="黑体" w:cs="宋体" w:hint="eastAsia"/>
          <w:sz w:val="32"/>
          <w:szCs w:val="32"/>
        </w:rPr>
        <w:t>本行政审批事项咨询办理：</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办理地点：</w:t>
      </w:r>
      <w:r w:rsidRPr="00C53EFC">
        <w:rPr>
          <w:rFonts w:ascii="仿宋_GB2312" w:eastAsia="仿宋_GB2312" w:hAnsiTheme="minorEastAsia" w:cstheme="minorEastAsia" w:hint="eastAsia"/>
          <w:kern w:val="0"/>
          <w:sz w:val="32"/>
          <w:szCs w:val="32"/>
        </w:rPr>
        <w:t>常州市新北区珠江路128号行政服务中心二楼市场准入审批窗口</w:t>
      </w:r>
      <w:r>
        <w:rPr>
          <w:rFonts w:ascii="仿宋_GB2312" w:eastAsia="仿宋_GB2312" w:hAnsiTheme="minorEastAsia" w:cstheme="minorEastAsia" w:hint="eastAsia"/>
          <w:kern w:val="0"/>
          <w:sz w:val="32"/>
          <w:szCs w:val="32"/>
        </w:rPr>
        <w:t>。</w:t>
      </w:r>
    </w:p>
    <w:p w:rsidR="00CF2D5B" w:rsidRPr="00C53EFC" w:rsidRDefault="00CF2D5B" w:rsidP="00CF2D5B">
      <w:pPr>
        <w:spacing w:line="560" w:lineRule="exact"/>
        <w:ind w:firstLineChars="200" w:firstLine="640"/>
        <w:rPr>
          <w:rFonts w:ascii="仿宋_GB2312" w:eastAsia="仿宋_GB2312" w:hAnsiTheme="minorEastAsia" w:cstheme="minorEastAsia"/>
          <w:sz w:val="32"/>
          <w:szCs w:val="32"/>
        </w:rPr>
      </w:pPr>
      <w:r w:rsidRPr="00C53EFC">
        <w:rPr>
          <w:rFonts w:ascii="仿宋_GB2312" w:eastAsia="仿宋_GB2312" w:hAnsiTheme="minorEastAsia" w:cstheme="minorEastAsia" w:hint="eastAsia"/>
          <w:sz w:val="32"/>
          <w:szCs w:val="32"/>
        </w:rPr>
        <w:t>咨询电话：0519-85127850</w:t>
      </w:r>
      <w:r>
        <w:rPr>
          <w:rFonts w:ascii="仿宋_GB2312" w:eastAsia="仿宋_GB2312" w:hAnsiTheme="minorEastAsia" w:cstheme="minorEastAsia" w:hint="eastAsia"/>
          <w:sz w:val="32"/>
          <w:szCs w:val="32"/>
        </w:rPr>
        <w:t>。</w:t>
      </w:r>
    </w:p>
    <w:p w:rsidR="00CF2D5B" w:rsidRPr="00C53EFC" w:rsidRDefault="00CF2D5B" w:rsidP="00CF2D5B">
      <w:pPr>
        <w:spacing w:line="560" w:lineRule="exact"/>
        <w:rPr>
          <w:rFonts w:ascii="仿宋_GB2312" w:eastAsia="仿宋_GB2312"/>
          <w:sz w:val="32"/>
          <w:szCs w:val="32"/>
        </w:rPr>
      </w:pPr>
    </w:p>
    <w:p w:rsidR="00454F2D" w:rsidRDefault="00454F2D"/>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rsidP="000D1173">
      <w:pPr>
        <w:spacing w:line="560" w:lineRule="exact"/>
        <w:jc w:val="center"/>
        <w:rPr>
          <w:rFonts w:ascii="方正小标宋简体" w:eastAsia="方正小标宋简体" w:hAnsi="黑体" w:cs="黑体"/>
          <w:bCs/>
          <w:sz w:val="44"/>
          <w:szCs w:val="44"/>
        </w:rPr>
      </w:pPr>
      <w:r w:rsidRPr="004E7DAF">
        <w:rPr>
          <w:rFonts w:ascii="方正小标宋简体" w:eastAsia="方正小标宋简体" w:hAnsi="黑体" w:cs="黑体" w:hint="eastAsia"/>
          <w:bCs/>
          <w:sz w:val="44"/>
          <w:szCs w:val="44"/>
        </w:rPr>
        <w:lastRenderedPageBreak/>
        <w:t>常州</w:t>
      </w:r>
      <w:r>
        <w:rPr>
          <w:rFonts w:ascii="方正小标宋简体" w:eastAsia="方正小标宋简体" w:hAnsi="黑体" w:cs="黑体" w:hint="eastAsia"/>
          <w:bCs/>
          <w:sz w:val="44"/>
          <w:szCs w:val="44"/>
        </w:rPr>
        <w:t>国家高新区（</w:t>
      </w:r>
      <w:r w:rsidRPr="004E7DAF">
        <w:rPr>
          <w:rFonts w:ascii="方正小标宋简体" w:eastAsia="方正小标宋简体" w:hAnsi="黑体" w:cs="黑体" w:hint="eastAsia"/>
          <w:bCs/>
          <w:sz w:val="44"/>
          <w:szCs w:val="44"/>
        </w:rPr>
        <w:t>新北区</w:t>
      </w:r>
      <w:r>
        <w:rPr>
          <w:rFonts w:ascii="方正小标宋简体" w:eastAsia="方正小标宋简体" w:hAnsi="黑体" w:cs="黑体" w:hint="eastAsia"/>
          <w:bCs/>
          <w:sz w:val="44"/>
          <w:szCs w:val="44"/>
        </w:rPr>
        <w:t>）</w:t>
      </w:r>
      <w:r w:rsidRPr="004E7DAF">
        <w:rPr>
          <w:rFonts w:ascii="方正小标宋简体" w:eastAsia="方正小标宋简体" w:hAnsi="黑体" w:cs="黑体" w:hint="eastAsia"/>
          <w:bCs/>
          <w:sz w:val="44"/>
          <w:szCs w:val="44"/>
        </w:rPr>
        <w:t>“证照分离”</w:t>
      </w:r>
    </w:p>
    <w:p w:rsidR="000D1173" w:rsidRPr="004E7DAF" w:rsidRDefault="000D1173" w:rsidP="000D1173">
      <w:pPr>
        <w:spacing w:line="560" w:lineRule="exact"/>
        <w:jc w:val="center"/>
        <w:rPr>
          <w:rFonts w:ascii="方正小标宋简体" w:eastAsia="方正小标宋简体" w:hAnsi="黑体"/>
          <w:bCs/>
          <w:sz w:val="44"/>
          <w:szCs w:val="44"/>
        </w:rPr>
      </w:pPr>
      <w:r w:rsidRPr="004E7DAF">
        <w:rPr>
          <w:rFonts w:ascii="方正小标宋简体" w:eastAsia="方正小标宋简体" w:hAnsi="黑体" w:cs="黑体" w:hint="eastAsia"/>
          <w:bCs/>
          <w:sz w:val="44"/>
          <w:szCs w:val="44"/>
        </w:rPr>
        <w:t>事项审批工作方案</w:t>
      </w:r>
    </w:p>
    <w:p w:rsidR="000D1173" w:rsidRDefault="000D1173" w:rsidP="000D1173">
      <w:pPr>
        <w:spacing w:line="560" w:lineRule="exact"/>
        <w:jc w:val="center"/>
        <w:rPr>
          <w:rFonts w:ascii="仿宋_GB2312" w:eastAsia="仿宋_GB2312" w:cs="宋体"/>
          <w:kern w:val="0"/>
          <w:sz w:val="32"/>
          <w:szCs w:val="32"/>
        </w:rPr>
      </w:pPr>
      <w:r>
        <w:rPr>
          <w:rFonts w:cs="宋体" w:hint="eastAsia"/>
          <w:kern w:val="0"/>
          <w:sz w:val="28"/>
          <w:szCs w:val="28"/>
        </w:rPr>
        <w:t>（</w:t>
      </w:r>
      <w:r w:rsidRPr="00373A76">
        <w:rPr>
          <w:rFonts w:ascii="仿宋_GB2312" w:eastAsia="仿宋_GB2312" w:cs="宋体" w:hint="eastAsia"/>
          <w:kern w:val="0"/>
          <w:sz w:val="32"/>
          <w:szCs w:val="32"/>
        </w:rPr>
        <w:t>粮食收购资格认定）</w:t>
      </w:r>
    </w:p>
    <w:p w:rsidR="000D1173" w:rsidRPr="00373A76" w:rsidRDefault="000D1173" w:rsidP="000D1173">
      <w:pPr>
        <w:spacing w:line="560" w:lineRule="exact"/>
        <w:jc w:val="center"/>
        <w:rPr>
          <w:rFonts w:ascii="仿宋_GB2312" w:eastAsia="仿宋_GB2312" w:cs="Times New Roman"/>
          <w:sz w:val="32"/>
          <w:szCs w:val="32"/>
        </w:rPr>
      </w:pP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黑体" w:eastAsia="黑体" w:hAnsi="黑体" w:cs="宋体" w:hint="eastAsia"/>
          <w:sz w:val="32"/>
          <w:szCs w:val="32"/>
        </w:rPr>
        <w:t>一、事项名称：</w:t>
      </w:r>
      <w:r w:rsidRPr="00373A76">
        <w:rPr>
          <w:rFonts w:ascii="仿宋_GB2312" w:eastAsia="仿宋_GB2312" w:cs="宋体" w:hint="eastAsia"/>
          <w:sz w:val="32"/>
          <w:szCs w:val="32"/>
        </w:rPr>
        <w:t>粮食收购资格认定</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黑体" w:eastAsia="黑体" w:hAnsi="黑体" w:cs="宋体" w:hint="eastAsia"/>
          <w:sz w:val="32"/>
          <w:szCs w:val="32"/>
        </w:rPr>
        <w:t>二、事项类别：</w:t>
      </w:r>
      <w:r w:rsidRPr="00373A76">
        <w:rPr>
          <w:rFonts w:ascii="仿宋_GB2312" w:eastAsia="仿宋_GB2312" w:cs="宋体" w:hint="eastAsia"/>
          <w:sz w:val="32"/>
          <w:szCs w:val="32"/>
        </w:rPr>
        <w:t>提高透明度和</w:t>
      </w:r>
      <w:proofErr w:type="gramStart"/>
      <w:r w:rsidRPr="00373A76">
        <w:rPr>
          <w:rFonts w:ascii="仿宋_GB2312" w:eastAsia="仿宋_GB2312" w:cs="宋体" w:hint="eastAsia"/>
          <w:sz w:val="32"/>
          <w:szCs w:val="32"/>
        </w:rPr>
        <w:t>可</w:t>
      </w:r>
      <w:proofErr w:type="gramEnd"/>
      <w:r w:rsidRPr="00373A76">
        <w:rPr>
          <w:rFonts w:ascii="仿宋_GB2312" w:eastAsia="仿宋_GB2312" w:cs="宋体" w:hint="eastAsia"/>
          <w:sz w:val="32"/>
          <w:szCs w:val="32"/>
        </w:rPr>
        <w:t>预期性</w:t>
      </w:r>
    </w:p>
    <w:p w:rsidR="000D1173" w:rsidRPr="00373A76" w:rsidRDefault="000D1173" w:rsidP="000D1173">
      <w:pPr>
        <w:spacing w:line="560" w:lineRule="exact"/>
        <w:ind w:firstLineChars="200" w:firstLine="640"/>
        <w:rPr>
          <w:rFonts w:ascii="仿宋_GB2312" w:eastAsia="仿宋_GB2312" w:cs="宋体"/>
          <w:sz w:val="32"/>
          <w:szCs w:val="32"/>
        </w:rPr>
      </w:pPr>
      <w:r w:rsidRPr="00373A76">
        <w:rPr>
          <w:rFonts w:ascii="黑体" w:eastAsia="黑体" w:hAnsi="黑体" w:cs="宋体" w:hint="eastAsia"/>
          <w:sz w:val="32"/>
          <w:szCs w:val="32"/>
        </w:rPr>
        <w:t>三、实施区域：</w:t>
      </w:r>
      <w:r w:rsidRPr="00373A76">
        <w:rPr>
          <w:rFonts w:ascii="仿宋_GB2312" w:eastAsia="仿宋_GB2312" w:cs="宋体" w:hint="eastAsia"/>
          <w:sz w:val="32"/>
          <w:szCs w:val="32"/>
        </w:rPr>
        <w:t>常州</w:t>
      </w:r>
      <w:r>
        <w:rPr>
          <w:rFonts w:ascii="仿宋_GB2312" w:eastAsia="仿宋_GB2312" w:cs="宋体" w:hint="eastAsia"/>
          <w:sz w:val="32"/>
          <w:szCs w:val="32"/>
        </w:rPr>
        <w:t>国家高新区（</w:t>
      </w:r>
      <w:r w:rsidRPr="00373A76">
        <w:rPr>
          <w:rFonts w:ascii="仿宋_GB2312" w:eastAsia="仿宋_GB2312" w:cs="宋体" w:hint="eastAsia"/>
          <w:sz w:val="32"/>
          <w:szCs w:val="32"/>
        </w:rPr>
        <w:t>新北区</w:t>
      </w:r>
      <w:r>
        <w:rPr>
          <w:rFonts w:ascii="仿宋_GB2312" w:eastAsia="仿宋_GB2312" w:cs="宋体" w:hint="eastAsia"/>
          <w:sz w:val="32"/>
          <w:szCs w:val="32"/>
        </w:rPr>
        <w:t>）</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黑体" w:eastAsia="黑体" w:hAnsi="黑体" w:cs="宋体" w:hint="eastAsia"/>
          <w:sz w:val="32"/>
          <w:szCs w:val="32"/>
        </w:rPr>
        <w:t>四、实施期限：</w:t>
      </w:r>
      <w:r w:rsidRPr="00373A76">
        <w:rPr>
          <w:rFonts w:ascii="仿宋_GB2312" w:eastAsia="仿宋_GB2312" w:hAnsi="宋体" w:cs="宋体" w:hint="eastAsia"/>
          <w:sz w:val="32"/>
          <w:szCs w:val="32"/>
        </w:rPr>
        <w:t>2018年5月1日—2018年12月22日</w:t>
      </w:r>
    </w:p>
    <w:p w:rsidR="000D1173" w:rsidRPr="00373A76" w:rsidRDefault="000D1173" w:rsidP="000D1173">
      <w:pPr>
        <w:spacing w:line="560" w:lineRule="exact"/>
        <w:ind w:firstLineChars="200" w:firstLine="640"/>
        <w:rPr>
          <w:rFonts w:ascii="黑体" w:eastAsia="黑体" w:hAnsi="黑体" w:cs="Times New Roman"/>
          <w:sz w:val="32"/>
          <w:szCs w:val="32"/>
        </w:rPr>
      </w:pPr>
      <w:r w:rsidRPr="00373A76">
        <w:rPr>
          <w:rFonts w:ascii="黑体" w:eastAsia="黑体" w:hAnsi="黑体" w:cs="宋体" w:hint="eastAsia"/>
          <w:sz w:val="32"/>
          <w:szCs w:val="32"/>
        </w:rPr>
        <w:t>五、本行政审批事项审批依据：</w:t>
      </w:r>
    </w:p>
    <w:p w:rsidR="000D1173" w:rsidRDefault="000D1173" w:rsidP="000D117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1.根据《中央编办国务院法制办关于印发相对集中行政许可权试点工作方案的通知》（中央编办发</w:t>
      </w:r>
      <w:r w:rsidRPr="00A72FD1">
        <w:rPr>
          <w:rFonts w:ascii="仿宋_GB2312" w:eastAsia="仿宋_GB2312" w:hAnsi="华文仿宋" w:hint="eastAsia"/>
          <w:sz w:val="32"/>
          <w:szCs w:val="32"/>
        </w:rPr>
        <w:t>〔201</w:t>
      </w:r>
      <w:r>
        <w:rPr>
          <w:rFonts w:ascii="仿宋_GB2312" w:eastAsia="仿宋_GB2312" w:hAnsi="华文仿宋" w:hint="eastAsia"/>
          <w:sz w:val="32"/>
          <w:szCs w:val="32"/>
        </w:rPr>
        <w:t>5</w:t>
      </w:r>
      <w:r w:rsidRPr="00A72FD1">
        <w:rPr>
          <w:rFonts w:ascii="仿宋_GB2312" w:eastAsia="仿宋_GB2312" w:hAnsi="华文仿宋" w:hint="eastAsia"/>
          <w:sz w:val="32"/>
          <w:szCs w:val="32"/>
        </w:rPr>
        <w:t>〕</w:t>
      </w:r>
      <w:r>
        <w:rPr>
          <w:rFonts w:ascii="仿宋_GB2312" w:eastAsia="仿宋_GB2312" w:hAnsi="华文仿宋" w:hint="eastAsia"/>
          <w:sz w:val="32"/>
          <w:szCs w:val="32"/>
        </w:rPr>
        <w:t>16号</w:t>
      </w:r>
      <w:r>
        <w:rPr>
          <w:rFonts w:ascii="仿宋_GB2312" w:eastAsia="仿宋_GB2312" w:hAnsi="宋体" w:cs="宋体" w:hint="eastAsia"/>
          <w:sz w:val="32"/>
          <w:szCs w:val="32"/>
        </w:rPr>
        <w:t>）、</w:t>
      </w:r>
    </w:p>
    <w:p w:rsidR="000D1173" w:rsidRPr="00B6708C" w:rsidRDefault="000D1173" w:rsidP="000D1173">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w:t>
      </w:r>
      <w:proofErr w:type="gramStart"/>
      <w:r w:rsidRPr="00A72FD1">
        <w:rPr>
          <w:rFonts w:ascii="仿宋_GB2312" w:eastAsia="仿宋_GB2312" w:hAnsi="华文仿宋" w:hint="eastAsia"/>
          <w:sz w:val="32"/>
          <w:szCs w:val="32"/>
        </w:rPr>
        <w:t>苏办〔2017〕</w:t>
      </w:r>
      <w:proofErr w:type="gramEnd"/>
      <w:r w:rsidRPr="00A72FD1">
        <w:rPr>
          <w:rFonts w:ascii="仿宋_GB2312" w:eastAsia="仿宋_GB2312" w:hAnsi="华文仿宋" w:hint="eastAsia"/>
          <w:sz w:val="32"/>
          <w:szCs w:val="32"/>
        </w:rPr>
        <w:t>28号）</w:t>
      </w:r>
      <w:r>
        <w:rPr>
          <w:rFonts w:ascii="仿宋_GB2312" w:eastAsia="仿宋_GB2312" w:hAnsi="华文仿宋" w:hint="eastAsia"/>
          <w:sz w:val="32"/>
          <w:szCs w:val="32"/>
        </w:rPr>
        <w:t>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sidRPr="00C937B6">
        <w:rPr>
          <w:rFonts w:ascii="仿宋_GB2312" w:eastAsia="仿宋_GB2312" w:hAnsi="宋体" w:cs="方正仿宋_GBK" w:hint="eastAsia"/>
          <w:sz w:val="32"/>
          <w:szCs w:val="32"/>
        </w:rPr>
        <w:t>内资娱乐场所申请从事</w:t>
      </w:r>
      <w:r w:rsidRPr="00373A76">
        <w:rPr>
          <w:rFonts w:ascii="仿宋_GB2312" w:eastAsia="仿宋_GB2312" w:cs="宋体" w:hint="eastAsia"/>
          <w:sz w:val="32"/>
          <w:szCs w:val="32"/>
        </w:rPr>
        <w:t>粮食收购资格认定</w:t>
      </w:r>
      <w:r>
        <w:rPr>
          <w:rFonts w:ascii="仿宋_GB2312" w:eastAsia="仿宋_GB2312" w:hAnsi="华文仿宋" w:hint="eastAsia"/>
          <w:sz w:val="32"/>
          <w:szCs w:val="32"/>
        </w:rPr>
        <w:t>等92项权力事项的系列文件通知。</w:t>
      </w:r>
    </w:p>
    <w:p w:rsidR="000D1173" w:rsidRPr="00373A76" w:rsidRDefault="000D1173" w:rsidP="000D1173">
      <w:pPr>
        <w:spacing w:line="560" w:lineRule="exact"/>
        <w:ind w:firstLineChars="200" w:firstLine="640"/>
        <w:rPr>
          <w:rFonts w:ascii="仿宋_GB2312" w:eastAsia="仿宋_GB2312" w:cs="Times New Roman"/>
          <w:sz w:val="32"/>
          <w:szCs w:val="32"/>
        </w:rPr>
      </w:pPr>
      <w:r>
        <w:rPr>
          <w:rFonts w:ascii="仿宋_GB2312" w:eastAsia="仿宋_GB2312" w:hint="eastAsia"/>
          <w:sz w:val="32"/>
          <w:szCs w:val="32"/>
        </w:rPr>
        <w:t>2</w:t>
      </w:r>
      <w:r w:rsidRPr="00373A76">
        <w:rPr>
          <w:rFonts w:ascii="仿宋_GB2312" w:eastAsia="仿宋_GB2312" w:hint="eastAsia"/>
          <w:sz w:val="32"/>
          <w:szCs w:val="32"/>
        </w:rPr>
        <w:t>.</w:t>
      </w:r>
      <w:r w:rsidRPr="00373A76">
        <w:rPr>
          <w:rFonts w:ascii="仿宋_GB2312" w:eastAsia="仿宋_GB2312" w:cs="宋体" w:hint="eastAsia"/>
          <w:sz w:val="32"/>
          <w:szCs w:val="32"/>
        </w:rPr>
        <w:t>《粮食流通管理条例》第九条</w:t>
      </w:r>
      <w:r w:rsidRPr="00373A76">
        <w:rPr>
          <w:rFonts w:ascii="仿宋_GB2312" w:eastAsia="仿宋_GB2312" w:hint="eastAsia"/>
          <w:sz w:val="32"/>
          <w:szCs w:val="32"/>
        </w:rPr>
        <w:t xml:space="preserve"> </w:t>
      </w:r>
      <w:r w:rsidRPr="00373A76">
        <w:rPr>
          <w:rFonts w:ascii="仿宋_GB2312" w:eastAsia="仿宋_GB2312" w:cs="宋体" w:hint="eastAsia"/>
          <w:sz w:val="32"/>
          <w:szCs w:val="32"/>
        </w:rPr>
        <w:t>依照《中华人民共和国公司登记管理条例》等规定办理登记的经营者，取得粮食收购资格后，方可从事粮食收购活动。申请从事粮食收购活动，应当</w:t>
      </w:r>
      <w:proofErr w:type="gramStart"/>
      <w:r w:rsidRPr="00373A76">
        <w:rPr>
          <w:rFonts w:ascii="仿宋_GB2312" w:eastAsia="仿宋_GB2312" w:cs="宋体" w:hint="eastAsia"/>
          <w:sz w:val="32"/>
          <w:szCs w:val="32"/>
        </w:rPr>
        <w:t>向办理</w:t>
      </w:r>
      <w:proofErr w:type="gramEnd"/>
      <w:r w:rsidRPr="00373A76">
        <w:rPr>
          <w:rFonts w:ascii="仿宋_GB2312" w:eastAsia="仿宋_GB2312" w:cs="宋体" w:hint="eastAsia"/>
          <w:sz w:val="32"/>
          <w:szCs w:val="32"/>
        </w:rPr>
        <w:t>工商登记的部门同级的粮食行政管理部门提交书面申请，并提供资金、仓储设施、质量检验和保管能力等证明材料。粮食行政管理部门应当自受理之日起</w:t>
      </w:r>
      <w:r w:rsidRPr="00373A76">
        <w:rPr>
          <w:rFonts w:ascii="仿宋_GB2312" w:eastAsia="仿宋_GB2312" w:hint="eastAsia"/>
          <w:sz w:val="32"/>
          <w:szCs w:val="32"/>
        </w:rPr>
        <w:t>15</w:t>
      </w:r>
      <w:r w:rsidRPr="00373A76">
        <w:rPr>
          <w:rFonts w:ascii="仿宋_GB2312" w:eastAsia="仿宋_GB2312" w:cs="宋体" w:hint="eastAsia"/>
          <w:sz w:val="32"/>
          <w:szCs w:val="32"/>
        </w:rPr>
        <w:t>个工作日内完成审核，对符合本条例第八条规定具体条件的申请者</w:t>
      </w:r>
      <w:proofErr w:type="gramStart"/>
      <w:r w:rsidRPr="00373A76">
        <w:rPr>
          <w:rFonts w:ascii="仿宋_GB2312" w:eastAsia="仿宋_GB2312" w:cs="宋体" w:hint="eastAsia"/>
          <w:sz w:val="32"/>
          <w:szCs w:val="32"/>
        </w:rPr>
        <w:t>作出</w:t>
      </w:r>
      <w:proofErr w:type="gramEnd"/>
      <w:r w:rsidRPr="00373A76">
        <w:rPr>
          <w:rFonts w:ascii="仿宋_GB2312" w:eastAsia="仿宋_GB2312" w:cs="宋体" w:hint="eastAsia"/>
          <w:sz w:val="32"/>
          <w:szCs w:val="32"/>
        </w:rPr>
        <w:t>许可决定并公示。</w:t>
      </w:r>
    </w:p>
    <w:p w:rsidR="000D1173" w:rsidRPr="00373A76" w:rsidRDefault="000D1173" w:rsidP="000D1173">
      <w:pPr>
        <w:spacing w:line="560" w:lineRule="exact"/>
        <w:ind w:firstLineChars="200" w:firstLine="640"/>
        <w:rPr>
          <w:rFonts w:ascii="仿宋_GB2312" w:eastAsia="仿宋_GB2312" w:cs="Times New Roman"/>
          <w:sz w:val="32"/>
          <w:szCs w:val="32"/>
        </w:rPr>
      </w:pPr>
      <w:r>
        <w:rPr>
          <w:rFonts w:ascii="仿宋_GB2312" w:eastAsia="仿宋_GB2312" w:hint="eastAsia"/>
          <w:sz w:val="32"/>
          <w:szCs w:val="32"/>
        </w:rPr>
        <w:lastRenderedPageBreak/>
        <w:t>3</w:t>
      </w:r>
      <w:r w:rsidRPr="00373A76">
        <w:rPr>
          <w:rFonts w:ascii="仿宋_GB2312" w:eastAsia="仿宋_GB2312" w:hint="eastAsia"/>
          <w:sz w:val="32"/>
          <w:szCs w:val="32"/>
        </w:rPr>
        <w:t>.</w:t>
      </w:r>
      <w:r w:rsidRPr="00373A76">
        <w:rPr>
          <w:rFonts w:ascii="仿宋_GB2312" w:eastAsia="仿宋_GB2312" w:cs="宋体" w:hint="eastAsia"/>
          <w:sz w:val="32"/>
          <w:szCs w:val="32"/>
        </w:rPr>
        <w:t>《江苏省粮食收购资格审核管理办法》第一章第三</w:t>
      </w:r>
      <w:r w:rsidRPr="00373A76">
        <w:rPr>
          <w:rFonts w:ascii="仿宋_GB2312" w:eastAsia="仿宋_GB2312" w:hAnsi="宋体" w:cs="宋体" w:hint="eastAsia"/>
          <w:color w:val="333333"/>
          <w:sz w:val="32"/>
          <w:szCs w:val="32"/>
          <w:shd w:val="clear" w:color="auto" w:fill="FFFFFF"/>
        </w:rPr>
        <w:t xml:space="preserve">条 </w:t>
      </w:r>
      <w:r w:rsidRPr="00373A76">
        <w:rPr>
          <w:rFonts w:ascii="仿宋_GB2312" w:eastAsia="仿宋_GB2312" w:hAnsi="宋体" w:cs="宋体" w:hint="eastAsia"/>
          <w:sz w:val="32"/>
          <w:szCs w:val="32"/>
        </w:rPr>
        <w:t>在江苏省境内依法办理工商登记的企业，经所在地设区市、县级粮食行政管理部门（以下简称审核机关）审核，取得粮食收购资格后，方可从事粮食收购活动。</w:t>
      </w:r>
    </w:p>
    <w:p w:rsidR="000D1173" w:rsidRPr="00D8177C" w:rsidRDefault="000D1173" w:rsidP="000D1173">
      <w:pPr>
        <w:spacing w:line="560" w:lineRule="exact"/>
        <w:ind w:firstLineChars="200" w:firstLine="640"/>
        <w:rPr>
          <w:rFonts w:ascii="黑体" w:eastAsia="黑体" w:hAnsi="黑体" w:cs="Times New Roman"/>
          <w:sz w:val="32"/>
          <w:szCs w:val="32"/>
        </w:rPr>
      </w:pPr>
      <w:r>
        <w:rPr>
          <w:rFonts w:ascii="黑体" w:eastAsia="黑体" w:hAnsi="黑体" w:cs="宋体" w:hint="eastAsia"/>
          <w:sz w:val="32"/>
          <w:szCs w:val="32"/>
        </w:rPr>
        <w:t>六．</w:t>
      </w:r>
      <w:r w:rsidRPr="00D8177C">
        <w:rPr>
          <w:rFonts w:ascii="黑体" w:eastAsia="黑体" w:hAnsi="黑体" w:cs="宋体" w:hint="eastAsia"/>
          <w:sz w:val="32"/>
          <w:szCs w:val="32"/>
        </w:rPr>
        <w:t>本行政审批事项法定条件：</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1.具备与经营规模相匹配的资金筹措能力；</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2.拥有或通过租借具有与经营粮食的品种、数量相适应并符合国家标准的收购、储存、检验场所；租借收购、储存、检验场所的，租借期限应在申请粮食收购资格之日起1 年以上；</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3.拥有或者通过租借符合国家标准，并与经营粮食的品种、数量相</w:t>
      </w:r>
      <w:proofErr w:type="gramStart"/>
      <w:r w:rsidRPr="00373A76">
        <w:rPr>
          <w:rFonts w:ascii="仿宋_GB2312" w:eastAsia="仿宋_GB2312" w:hAnsi="宋体" w:cs="宋体" w:hint="eastAsia"/>
          <w:sz w:val="32"/>
          <w:szCs w:val="32"/>
        </w:rPr>
        <w:t>适应的扦样器</w:t>
      </w:r>
      <w:proofErr w:type="gramEnd"/>
      <w:r w:rsidRPr="00373A76">
        <w:rPr>
          <w:rFonts w:ascii="仿宋_GB2312" w:eastAsia="仿宋_GB2312" w:hAnsi="宋体" w:cs="宋体" w:hint="eastAsia"/>
          <w:sz w:val="32"/>
          <w:szCs w:val="32"/>
        </w:rPr>
        <w:t>、快速水分测定仪、容重器等计量、检验设施设备和仪器；</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4.具有经过专业培训的粮油保管员、粮油质量检验员等管理技术人员；</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5.信用状况良好，近三年无不良信用记录。</w:t>
      </w:r>
    </w:p>
    <w:p w:rsidR="000D1173" w:rsidRPr="00D8177C" w:rsidRDefault="000D1173" w:rsidP="000D1173">
      <w:pPr>
        <w:spacing w:line="560" w:lineRule="exact"/>
        <w:ind w:firstLineChars="200" w:firstLine="640"/>
        <w:rPr>
          <w:rFonts w:ascii="黑体" w:eastAsia="黑体" w:hAnsi="黑体" w:cs="Times New Roman"/>
          <w:sz w:val="32"/>
          <w:szCs w:val="32"/>
        </w:rPr>
      </w:pPr>
      <w:r>
        <w:rPr>
          <w:rFonts w:ascii="黑体" w:eastAsia="黑体" w:hAnsi="黑体" w:cs="宋体" w:hint="eastAsia"/>
          <w:sz w:val="32"/>
          <w:szCs w:val="32"/>
        </w:rPr>
        <w:t>七．</w:t>
      </w:r>
      <w:r w:rsidRPr="00D8177C">
        <w:rPr>
          <w:rFonts w:ascii="黑体" w:eastAsia="黑体" w:hAnsi="黑体" w:cs="宋体" w:hint="eastAsia"/>
          <w:sz w:val="32"/>
          <w:szCs w:val="32"/>
        </w:rPr>
        <w:t>申请人应当提交的材料：</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1.江苏省粮食收购许可申请表；</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2.法定代表人身份证复印件；委托办理的，需提交法定代表人的委托书及受托人的身份证复印件；</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3.营业执照复印件；</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4.银行信用等级证明、银行存款证明或其他经营资金筹措能力的证明；</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5.粮食收购、储存、检验场所产权证明；租借仓房的，</w:t>
      </w:r>
      <w:r w:rsidRPr="00373A76">
        <w:rPr>
          <w:rFonts w:ascii="仿宋_GB2312" w:eastAsia="仿宋_GB2312" w:hAnsi="宋体" w:cs="宋体" w:hint="eastAsia"/>
          <w:sz w:val="32"/>
          <w:szCs w:val="32"/>
        </w:rPr>
        <w:lastRenderedPageBreak/>
        <w:t>须出具有效租借合同及租借仓房产权证明；</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6.有关粮食质检仪器、计量器具、仓储设备目录和计量鉴定合格证明；</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7.粮油保管员、粮油质量检验员的培训证明以及与聘用单位签订的劳动合同。</w:t>
      </w:r>
    </w:p>
    <w:p w:rsidR="000D1173" w:rsidRPr="00D8177C" w:rsidRDefault="000D1173" w:rsidP="000D1173">
      <w:pPr>
        <w:spacing w:line="560" w:lineRule="exact"/>
        <w:ind w:firstLineChars="200" w:firstLine="640"/>
        <w:rPr>
          <w:rFonts w:ascii="黑体" w:eastAsia="黑体" w:hAnsi="黑体" w:cs="Times New Roman"/>
          <w:sz w:val="32"/>
          <w:szCs w:val="32"/>
        </w:rPr>
      </w:pPr>
      <w:r>
        <w:rPr>
          <w:rFonts w:ascii="黑体" w:eastAsia="黑体" w:hAnsi="黑体" w:cs="宋体" w:hint="eastAsia"/>
          <w:sz w:val="32"/>
          <w:szCs w:val="32"/>
        </w:rPr>
        <w:t>八．</w:t>
      </w:r>
      <w:r w:rsidRPr="00D8177C">
        <w:rPr>
          <w:rFonts w:ascii="黑体" w:eastAsia="黑体" w:hAnsi="黑体" w:cs="宋体" w:hint="eastAsia"/>
          <w:sz w:val="32"/>
          <w:szCs w:val="32"/>
        </w:rPr>
        <w:t>本行政审批事项审批流程：</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int="eastAsia"/>
          <w:sz w:val="32"/>
          <w:szCs w:val="32"/>
        </w:rPr>
        <w:t>1.</w:t>
      </w:r>
      <w:r w:rsidRPr="00373A76">
        <w:rPr>
          <w:rFonts w:ascii="仿宋_GB2312" w:eastAsia="仿宋_GB2312" w:cs="宋体" w:hint="eastAsia"/>
          <w:sz w:val="32"/>
          <w:szCs w:val="32"/>
        </w:rPr>
        <w:t>申请人提出申请</w:t>
      </w:r>
      <w:r>
        <w:rPr>
          <w:rFonts w:ascii="仿宋_GB2312" w:eastAsia="仿宋_GB2312" w:cs="宋体" w:hint="eastAsia"/>
          <w:sz w:val="32"/>
          <w:szCs w:val="32"/>
        </w:rPr>
        <w:t>；</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2.</w:t>
      </w:r>
      <w:r>
        <w:rPr>
          <w:rFonts w:ascii="仿宋_GB2312" w:eastAsia="仿宋_GB2312" w:hAnsi="宋体" w:cs="宋体" w:hint="eastAsia"/>
          <w:sz w:val="32"/>
          <w:szCs w:val="32"/>
        </w:rPr>
        <w:t>区行政</w:t>
      </w:r>
      <w:proofErr w:type="gramStart"/>
      <w:r>
        <w:rPr>
          <w:rFonts w:ascii="仿宋_GB2312" w:eastAsia="仿宋_GB2312" w:hAnsi="宋体" w:cs="宋体" w:hint="eastAsia"/>
          <w:sz w:val="32"/>
          <w:szCs w:val="32"/>
        </w:rPr>
        <w:t>审批局</w:t>
      </w:r>
      <w:proofErr w:type="gramEnd"/>
      <w:r w:rsidRPr="00373A76">
        <w:rPr>
          <w:rFonts w:ascii="仿宋_GB2312" w:eastAsia="仿宋_GB2312" w:hAnsi="宋体" w:cs="宋体" w:hint="eastAsia"/>
          <w:sz w:val="32"/>
          <w:szCs w:val="32"/>
        </w:rPr>
        <w:t>收到粮食收购资格申请后，应当及时对申请者提交的材料进行形式审查，并根据下列情况分别</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处理：</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（一）申请材料齐全，符合法定形式的，应当</w:t>
      </w:r>
      <w:proofErr w:type="gramStart"/>
      <w:r w:rsidRPr="00373A76">
        <w:rPr>
          <w:rFonts w:ascii="仿宋_GB2312" w:eastAsia="仿宋_GB2312" w:hAnsi="宋体" w:cs="宋体" w:hint="eastAsia"/>
          <w:sz w:val="32"/>
          <w:szCs w:val="32"/>
        </w:rPr>
        <w:t>当场或</w:t>
      </w:r>
      <w:proofErr w:type="gramEnd"/>
      <w:r w:rsidRPr="00373A76">
        <w:rPr>
          <w:rFonts w:ascii="仿宋_GB2312" w:eastAsia="仿宋_GB2312" w:hAnsi="宋体" w:cs="宋体" w:hint="eastAsia"/>
          <w:sz w:val="32"/>
          <w:szCs w:val="32"/>
        </w:rPr>
        <w:t>自收到申请之日起五个工作日内</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是否受理的决定，逾期不</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决定的，视为受理；</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（二）申请材料存在可以当场更正的错误，应当允许申请人当场更正；</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（三）申请材料不齐全或者不符合法定形式的，应当</w:t>
      </w:r>
      <w:proofErr w:type="gramStart"/>
      <w:r w:rsidRPr="00373A76">
        <w:rPr>
          <w:rFonts w:ascii="仿宋_GB2312" w:eastAsia="仿宋_GB2312" w:hAnsi="宋体" w:cs="宋体" w:hint="eastAsia"/>
          <w:sz w:val="32"/>
          <w:szCs w:val="32"/>
        </w:rPr>
        <w:t>当场或</w:t>
      </w:r>
      <w:proofErr w:type="gramEnd"/>
      <w:r w:rsidRPr="00373A76">
        <w:rPr>
          <w:rFonts w:ascii="仿宋_GB2312" w:eastAsia="仿宋_GB2312" w:hAnsi="宋体" w:cs="宋体" w:hint="eastAsia"/>
          <w:sz w:val="32"/>
          <w:szCs w:val="32"/>
        </w:rPr>
        <w:t>在五个工作日内一次告知申请者需要补正的全部内容， 逾期不告知的，自收到申请材料之日起即为受理。申请者未在规定时间内提交补正材料的，视为放弃申请；</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（四）不属于本机关受理范围内的事项</w:t>
      </w:r>
      <w:r w:rsidRPr="00373A76">
        <w:rPr>
          <w:rFonts w:ascii="仿宋_GB2312" w:eastAsia="仿宋_GB2312" w:cs="宋体" w:hint="eastAsia"/>
          <w:sz w:val="32"/>
          <w:szCs w:val="32"/>
        </w:rPr>
        <w:t>,</w:t>
      </w:r>
      <w:r w:rsidRPr="00373A76">
        <w:rPr>
          <w:rFonts w:ascii="仿宋_GB2312" w:eastAsia="仿宋_GB2312" w:hAnsi="宋体" w:cs="宋体" w:hint="eastAsia"/>
          <w:sz w:val="32"/>
          <w:szCs w:val="32"/>
        </w:rPr>
        <w:t>应当及时</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不予受理的决定，并告知申请者向有关行政管理部门申请。无论受理与否，审核机关都应当向申请者出具加盖本关印章和注明日期的书面凭证。</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3.</w:t>
      </w:r>
      <w:r w:rsidRPr="00D8177C">
        <w:rPr>
          <w:rFonts w:ascii="仿宋_GB2312" w:eastAsia="仿宋_GB2312" w:hAnsi="宋体" w:cs="宋体" w:hint="eastAsia"/>
          <w:sz w:val="32"/>
          <w:szCs w:val="32"/>
        </w:rPr>
        <w:t xml:space="preserve"> </w:t>
      </w:r>
      <w:r>
        <w:rPr>
          <w:rFonts w:ascii="仿宋_GB2312" w:eastAsia="仿宋_GB2312" w:hAnsi="宋体" w:cs="宋体" w:hint="eastAsia"/>
          <w:sz w:val="32"/>
          <w:szCs w:val="32"/>
        </w:rPr>
        <w:t>区行政审批局</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受理决定后，对申请者报送的材</w:t>
      </w:r>
      <w:r w:rsidRPr="00373A76">
        <w:rPr>
          <w:rFonts w:ascii="仿宋_GB2312" w:eastAsia="仿宋_GB2312" w:hAnsi="宋体" w:cs="宋体" w:hint="eastAsia"/>
          <w:sz w:val="32"/>
          <w:szCs w:val="32"/>
        </w:rPr>
        <w:lastRenderedPageBreak/>
        <w:t>料进行实质审查。</w:t>
      </w:r>
    </w:p>
    <w:p w:rsidR="000D1173" w:rsidRPr="00373A76" w:rsidRDefault="000D1173" w:rsidP="000D1173">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区行政</w:t>
      </w:r>
      <w:proofErr w:type="gramStart"/>
      <w:r>
        <w:rPr>
          <w:rFonts w:ascii="仿宋_GB2312" w:eastAsia="仿宋_GB2312" w:hAnsi="宋体" w:cs="宋体" w:hint="eastAsia"/>
          <w:sz w:val="32"/>
          <w:szCs w:val="32"/>
        </w:rPr>
        <w:t>审批局</w:t>
      </w:r>
      <w:proofErr w:type="gramEnd"/>
      <w:r w:rsidRPr="00373A76">
        <w:rPr>
          <w:rFonts w:ascii="仿宋_GB2312" w:eastAsia="仿宋_GB2312" w:hAnsi="宋体" w:cs="宋体" w:hint="eastAsia"/>
          <w:sz w:val="32"/>
          <w:szCs w:val="32"/>
        </w:rPr>
        <w:t xml:space="preserve">认为需要对申请材料的实质内容进行核实的，应当指派 2 </w:t>
      </w:r>
      <w:proofErr w:type="gramStart"/>
      <w:r w:rsidRPr="00373A76">
        <w:rPr>
          <w:rFonts w:ascii="仿宋_GB2312" w:eastAsia="仿宋_GB2312" w:hAnsi="宋体" w:cs="宋体" w:hint="eastAsia"/>
          <w:sz w:val="32"/>
          <w:szCs w:val="32"/>
        </w:rPr>
        <w:t>名以上</w:t>
      </w:r>
      <w:proofErr w:type="gramEnd"/>
      <w:r w:rsidRPr="00373A76">
        <w:rPr>
          <w:rFonts w:ascii="仿宋_GB2312" w:eastAsia="仿宋_GB2312" w:hAnsi="宋体" w:cs="宋体" w:hint="eastAsia"/>
          <w:sz w:val="32"/>
          <w:szCs w:val="32"/>
        </w:rPr>
        <w:t>工作人员重点对申请者的仓房、经营场所、质检、保管等相关仪器设施进行实地核查。实地核查结果应当由实地核查人员和被核查单位负责人或者其授权的人员签字或盖章。</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4.</w:t>
      </w:r>
      <w:r w:rsidRPr="00D8177C">
        <w:rPr>
          <w:rFonts w:ascii="仿宋_GB2312" w:eastAsia="仿宋_GB2312" w:hAnsi="宋体" w:cs="宋体" w:hint="eastAsia"/>
          <w:sz w:val="32"/>
          <w:szCs w:val="32"/>
        </w:rPr>
        <w:t xml:space="preserve"> </w:t>
      </w:r>
      <w:r>
        <w:rPr>
          <w:rFonts w:ascii="仿宋_GB2312" w:eastAsia="仿宋_GB2312" w:hAnsi="宋体" w:cs="宋体" w:hint="eastAsia"/>
          <w:sz w:val="32"/>
          <w:szCs w:val="32"/>
        </w:rPr>
        <w:t>区行政</w:t>
      </w:r>
      <w:proofErr w:type="gramStart"/>
      <w:r>
        <w:rPr>
          <w:rFonts w:ascii="仿宋_GB2312" w:eastAsia="仿宋_GB2312" w:hAnsi="宋体" w:cs="宋体" w:hint="eastAsia"/>
          <w:sz w:val="32"/>
          <w:szCs w:val="32"/>
        </w:rPr>
        <w:t>审批局</w:t>
      </w:r>
      <w:proofErr w:type="gramEnd"/>
      <w:r w:rsidRPr="00373A76">
        <w:rPr>
          <w:rFonts w:ascii="仿宋_GB2312" w:eastAsia="仿宋_GB2312" w:hAnsi="宋体" w:cs="宋体" w:hint="eastAsia"/>
          <w:sz w:val="32"/>
          <w:szCs w:val="32"/>
        </w:rPr>
        <w:t>应当自受理之日起十五个工作日内</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是否准予许可的决定。</w:t>
      </w:r>
    </w:p>
    <w:p w:rsidR="000D1173" w:rsidRPr="00373A76" w:rsidRDefault="000D1173" w:rsidP="000D1173">
      <w:pPr>
        <w:spacing w:line="560" w:lineRule="exact"/>
        <w:ind w:firstLineChars="200" w:firstLine="640"/>
        <w:rPr>
          <w:rFonts w:ascii="仿宋_GB2312" w:eastAsia="仿宋_GB2312" w:cs="Times New Roman"/>
          <w:sz w:val="32"/>
          <w:szCs w:val="32"/>
        </w:rPr>
      </w:pPr>
      <w:r w:rsidRPr="00373A76">
        <w:rPr>
          <w:rFonts w:ascii="仿宋_GB2312" w:eastAsia="仿宋_GB2312" w:hAnsi="宋体" w:cs="宋体" w:hint="eastAsia"/>
          <w:sz w:val="32"/>
          <w:szCs w:val="32"/>
        </w:rPr>
        <w:t>符合规定条件的，</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准予许可的决定，并在</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决定之日起十个工作日内向申请者颁发、送达《粮食收购许可证》；不符合条件的，</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不予许可的决定，并向申请者</w:t>
      </w:r>
      <w:proofErr w:type="gramStart"/>
      <w:r w:rsidRPr="00373A76">
        <w:rPr>
          <w:rFonts w:ascii="仿宋_GB2312" w:eastAsia="仿宋_GB2312" w:hAnsi="宋体" w:cs="宋体" w:hint="eastAsia"/>
          <w:sz w:val="32"/>
          <w:szCs w:val="32"/>
        </w:rPr>
        <w:t>作出</w:t>
      </w:r>
      <w:proofErr w:type="gramEnd"/>
      <w:r w:rsidRPr="00373A76">
        <w:rPr>
          <w:rFonts w:ascii="仿宋_GB2312" w:eastAsia="仿宋_GB2312" w:hAnsi="宋体" w:cs="宋体" w:hint="eastAsia"/>
          <w:sz w:val="32"/>
          <w:szCs w:val="32"/>
        </w:rPr>
        <w:t>书面说明，告知申请者依法享有申请行政复议或者提起行政诉讼的权利。</w:t>
      </w:r>
    </w:p>
    <w:p w:rsidR="000D1173" w:rsidRPr="00D8177C" w:rsidRDefault="000D1173" w:rsidP="000D1173">
      <w:pPr>
        <w:spacing w:line="560" w:lineRule="exact"/>
        <w:ind w:firstLineChars="200" w:firstLine="640"/>
        <w:rPr>
          <w:rFonts w:ascii="黑体" w:eastAsia="黑体" w:hAnsi="黑体" w:cs="Times New Roman"/>
          <w:sz w:val="32"/>
          <w:szCs w:val="32"/>
        </w:rPr>
      </w:pPr>
      <w:r w:rsidRPr="00D8177C">
        <w:rPr>
          <w:rFonts w:ascii="黑体" w:eastAsia="黑体" w:hAnsi="黑体" w:cs="宋体" w:hint="eastAsia"/>
          <w:sz w:val="32"/>
          <w:szCs w:val="32"/>
        </w:rPr>
        <w:t>九、本行政审批事项咨询办理：</w:t>
      </w:r>
    </w:p>
    <w:p w:rsidR="000D1173" w:rsidRPr="00373A76" w:rsidRDefault="000D1173" w:rsidP="000D1173">
      <w:pPr>
        <w:spacing w:line="560" w:lineRule="exact"/>
        <w:ind w:firstLineChars="200" w:firstLine="640"/>
        <w:rPr>
          <w:rFonts w:ascii="仿宋_GB2312" w:eastAsia="仿宋_GB2312" w:hAnsiTheme="minorEastAsia" w:cstheme="minorEastAsia"/>
          <w:sz w:val="32"/>
          <w:szCs w:val="32"/>
        </w:rPr>
      </w:pPr>
      <w:r w:rsidRPr="00373A76">
        <w:rPr>
          <w:rFonts w:ascii="仿宋_GB2312" w:eastAsia="仿宋_GB2312" w:hAnsiTheme="minorEastAsia" w:cstheme="minorEastAsia" w:hint="eastAsia"/>
          <w:sz w:val="32"/>
          <w:szCs w:val="32"/>
        </w:rPr>
        <w:t>办理地点：</w:t>
      </w:r>
      <w:r w:rsidRPr="00373A76">
        <w:rPr>
          <w:rFonts w:ascii="仿宋_GB2312" w:eastAsia="仿宋_GB2312" w:hAnsiTheme="minorEastAsia" w:cstheme="minorEastAsia" w:hint="eastAsia"/>
          <w:kern w:val="0"/>
          <w:sz w:val="32"/>
          <w:szCs w:val="32"/>
        </w:rPr>
        <w:t>常州市新北区珠江路128号行政服务中心二楼市场准入审批窗口</w:t>
      </w:r>
      <w:r>
        <w:rPr>
          <w:rFonts w:ascii="仿宋_GB2312" w:eastAsia="仿宋_GB2312" w:hAnsiTheme="minorEastAsia" w:cstheme="minorEastAsia" w:hint="eastAsia"/>
          <w:kern w:val="0"/>
          <w:sz w:val="32"/>
          <w:szCs w:val="32"/>
        </w:rPr>
        <w:t>。</w:t>
      </w:r>
    </w:p>
    <w:p w:rsidR="000D1173" w:rsidRPr="00373A76" w:rsidRDefault="000D1173" w:rsidP="000D1173">
      <w:pPr>
        <w:spacing w:line="560" w:lineRule="exact"/>
        <w:ind w:firstLineChars="200" w:firstLine="640"/>
        <w:rPr>
          <w:rFonts w:ascii="仿宋_GB2312" w:eastAsia="仿宋_GB2312" w:hAnsiTheme="minorEastAsia" w:cstheme="minorEastAsia"/>
          <w:sz w:val="32"/>
          <w:szCs w:val="32"/>
        </w:rPr>
      </w:pPr>
      <w:r w:rsidRPr="00373A76">
        <w:rPr>
          <w:rFonts w:ascii="仿宋_GB2312" w:eastAsia="仿宋_GB2312" w:hAnsiTheme="minorEastAsia" w:cstheme="minorEastAsia" w:hint="eastAsia"/>
          <w:sz w:val="32"/>
          <w:szCs w:val="32"/>
        </w:rPr>
        <w:t>咨询电话：0519-85127850</w:t>
      </w:r>
      <w:r>
        <w:rPr>
          <w:rFonts w:ascii="仿宋_GB2312" w:eastAsia="仿宋_GB2312" w:hAnsiTheme="minorEastAsia" w:cstheme="minorEastAsia" w:hint="eastAsia"/>
          <w:sz w:val="32"/>
          <w:szCs w:val="32"/>
        </w:rPr>
        <w:t>。</w:t>
      </w:r>
    </w:p>
    <w:p w:rsidR="000D1173" w:rsidRPr="00373A76" w:rsidRDefault="000D1173" w:rsidP="000D1173">
      <w:pPr>
        <w:spacing w:line="560" w:lineRule="exact"/>
        <w:rPr>
          <w:rFonts w:ascii="仿宋_GB2312" w:eastAsia="仿宋_GB2312" w:cs="Times New Roman"/>
          <w:sz w:val="32"/>
          <w:szCs w:val="32"/>
        </w:rPr>
      </w:pPr>
    </w:p>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rsidP="000D1173">
      <w:pPr>
        <w:spacing w:line="560" w:lineRule="exact"/>
        <w:jc w:val="center"/>
        <w:rPr>
          <w:rFonts w:ascii="方正小标宋简体" w:eastAsia="方正小标宋简体" w:hAnsi="黑体" w:cs="黑体"/>
          <w:bCs/>
          <w:sz w:val="44"/>
          <w:szCs w:val="44"/>
        </w:rPr>
      </w:pPr>
      <w:r w:rsidRPr="004E7DAF">
        <w:rPr>
          <w:rFonts w:ascii="方正小标宋简体" w:eastAsia="方正小标宋简体" w:hAnsi="黑体" w:cs="黑体" w:hint="eastAsia"/>
          <w:bCs/>
          <w:sz w:val="44"/>
          <w:szCs w:val="44"/>
        </w:rPr>
        <w:lastRenderedPageBreak/>
        <w:t>常州</w:t>
      </w:r>
      <w:r>
        <w:rPr>
          <w:rFonts w:ascii="方正小标宋简体" w:eastAsia="方正小标宋简体" w:hAnsi="黑体" w:cs="黑体" w:hint="eastAsia"/>
          <w:bCs/>
          <w:sz w:val="44"/>
          <w:szCs w:val="44"/>
        </w:rPr>
        <w:t>国家高新区（</w:t>
      </w:r>
      <w:r w:rsidRPr="004E7DAF">
        <w:rPr>
          <w:rFonts w:ascii="方正小标宋简体" w:eastAsia="方正小标宋简体" w:hAnsi="黑体" w:cs="黑体" w:hint="eastAsia"/>
          <w:bCs/>
          <w:sz w:val="44"/>
          <w:szCs w:val="44"/>
        </w:rPr>
        <w:t>新北区</w:t>
      </w:r>
      <w:r>
        <w:rPr>
          <w:rFonts w:ascii="方正小标宋简体" w:eastAsia="方正小标宋简体" w:hAnsi="黑体" w:cs="黑体" w:hint="eastAsia"/>
          <w:bCs/>
          <w:sz w:val="44"/>
          <w:szCs w:val="44"/>
        </w:rPr>
        <w:t>）</w:t>
      </w:r>
      <w:r w:rsidRPr="004E7DAF">
        <w:rPr>
          <w:rFonts w:ascii="方正小标宋简体" w:eastAsia="方正小标宋简体" w:hAnsi="黑体" w:cs="黑体" w:hint="eastAsia"/>
          <w:bCs/>
          <w:sz w:val="44"/>
          <w:szCs w:val="44"/>
        </w:rPr>
        <w:t>“证照分离”</w:t>
      </w:r>
    </w:p>
    <w:p w:rsidR="000D1173" w:rsidRPr="004E7DAF" w:rsidRDefault="000D1173" w:rsidP="000D1173">
      <w:pPr>
        <w:spacing w:line="560" w:lineRule="exact"/>
        <w:jc w:val="center"/>
        <w:rPr>
          <w:rFonts w:ascii="方正小标宋简体" w:eastAsia="方正小标宋简体" w:hAnsi="黑体"/>
          <w:bCs/>
          <w:sz w:val="44"/>
          <w:szCs w:val="44"/>
        </w:rPr>
      </w:pPr>
      <w:r w:rsidRPr="004E7DAF">
        <w:rPr>
          <w:rFonts w:ascii="方正小标宋简体" w:eastAsia="方正小标宋简体" w:hAnsi="黑体" w:cs="黑体" w:hint="eastAsia"/>
          <w:bCs/>
          <w:sz w:val="44"/>
          <w:szCs w:val="44"/>
        </w:rPr>
        <w:t>事项审批工作方案</w:t>
      </w:r>
    </w:p>
    <w:p w:rsidR="000D1173" w:rsidRDefault="000D1173" w:rsidP="000D1173">
      <w:pPr>
        <w:spacing w:line="560" w:lineRule="exact"/>
        <w:jc w:val="center"/>
        <w:rPr>
          <w:rFonts w:ascii="仿宋_GB2312" w:eastAsia="仿宋_GB2312" w:cs="宋体"/>
          <w:kern w:val="0"/>
          <w:sz w:val="32"/>
          <w:szCs w:val="32"/>
        </w:rPr>
      </w:pPr>
      <w:r>
        <w:rPr>
          <w:rFonts w:cs="宋体" w:hint="eastAsia"/>
          <w:kern w:val="0"/>
          <w:sz w:val="28"/>
          <w:szCs w:val="28"/>
        </w:rPr>
        <w:t>（</w:t>
      </w:r>
      <w:r w:rsidRPr="0058751E">
        <w:rPr>
          <w:rFonts w:ascii="仿宋_GB2312" w:eastAsia="仿宋_GB2312" w:hAnsi="宋体" w:cs="方正仿宋_GBK" w:hint="eastAsia"/>
          <w:sz w:val="32"/>
          <w:szCs w:val="32"/>
        </w:rPr>
        <w:t>养老机构设立许可</w:t>
      </w:r>
      <w:r w:rsidRPr="0058751E">
        <w:rPr>
          <w:rFonts w:ascii="仿宋_GB2312" w:eastAsia="仿宋_GB2312" w:cs="宋体" w:hint="eastAsia"/>
          <w:kern w:val="0"/>
          <w:sz w:val="32"/>
          <w:szCs w:val="32"/>
        </w:rPr>
        <w:t>）</w:t>
      </w:r>
    </w:p>
    <w:p w:rsidR="000D1173" w:rsidRPr="0058751E" w:rsidRDefault="000D1173" w:rsidP="000D1173">
      <w:pPr>
        <w:spacing w:line="560" w:lineRule="exact"/>
        <w:jc w:val="center"/>
        <w:rPr>
          <w:rFonts w:ascii="仿宋_GB2312" w:eastAsia="仿宋_GB2312"/>
          <w:sz w:val="32"/>
          <w:szCs w:val="32"/>
        </w:rPr>
      </w:pPr>
    </w:p>
    <w:p w:rsidR="000D1173" w:rsidRPr="0058751E" w:rsidRDefault="000D1173" w:rsidP="000D1173">
      <w:pPr>
        <w:spacing w:line="560" w:lineRule="exact"/>
        <w:ind w:firstLineChars="200" w:firstLine="640"/>
        <w:rPr>
          <w:rFonts w:ascii="仿宋_GB2312" w:eastAsia="仿宋_GB2312"/>
          <w:sz w:val="32"/>
          <w:szCs w:val="32"/>
        </w:rPr>
      </w:pPr>
      <w:proofErr w:type="gramStart"/>
      <w:r>
        <w:rPr>
          <w:rFonts w:ascii="黑体" w:eastAsia="黑体" w:hAnsi="黑体" w:cs="宋体" w:hint="eastAsia"/>
          <w:sz w:val="32"/>
          <w:szCs w:val="32"/>
        </w:rPr>
        <w:t>一</w:t>
      </w:r>
      <w:proofErr w:type="gramEnd"/>
      <w:r>
        <w:rPr>
          <w:rFonts w:ascii="黑体" w:eastAsia="黑体" w:hAnsi="黑体" w:cs="宋体" w:hint="eastAsia"/>
          <w:sz w:val="32"/>
          <w:szCs w:val="32"/>
        </w:rPr>
        <w:t>．</w:t>
      </w:r>
      <w:r w:rsidRPr="0058751E">
        <w:rPr>
          <w:rFonts w:ascii="黑体" w:eastAsia="黑体" w:hAnsi="黑体" w:cs="宋体" w:hint="eastAsia"/>
          <w:sz w:val="32"/>
          <w:szCs w:val="32"/>
        </w:rPr>
        <w:t>事项名称：</w:t>
      </w:r>
      <w:r w:rsidRPr="0058751E">
        <w:rPr>
          <w:rFonts w:ascii="仿宋_GB2312" w:eastAsia="仿宋_GB2312" w:cs="宋体" w:hint="eastAsia"/>
          <w:sz w:val="32"/>
          <w:szCs w:val="32"/>
        </w:rPr>
        <w:t>养老机构设立许可</w:t>
      </w:r>
    </w:p>
    <w:p w:rsidR="000D1173" w:rsidRPr="0058751E" w:rsidRDefault="000D1173" w:rsidP="000D1173">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二．</w:t>
      </w:r>
      <w:r w:rsidRPr="0058751E">
        <w:rPr>
          <w:rFonts w:ascii="黑体" w:eastAsia="黑体" w:hAnsi="黑体" w:cs="宋体" w:hint="eastAsia"/>
          <w:sz w:val="32"/>
          <w:szCs w:val="32"/>
        </w:rPr>
        <w:t>事项类别：</w:t>
      </w:r>
      <w:r w:rsidRPr="0058751E">
        <w:rPr>
          <w:rFonts w:ascii="仿宋_GB2312" w:eastAsia="仿宋_GB2312" w:cs="宋体" w:hint="eastAsia"/>
          <w:sz w:val="32"/>
          <w:szCs w:val="32"/>
        </w:rPr>
        <w:t>提高透明度和</w:t>
      </w:r>
      <w:proofErr w:type="gramStart"/>
      <w:r w:rsidRPr="0058751E">
        <w:rPr>
          <w:rFonts w:ascii="仿宋_GB2312" w:eastAsia="仿宋_GB2312" w:cs="宋体" w:hint="eastAsia"/>
          <w:sz w:val="32"/>
          <w:szCs w:val="32"/>
        </w:rPr>
        <w:t>可</w:t>
      </w:r>
      <w:proofErr w:type="gramEnd"/>
      <w:r w:rsidRPr="0058751E">
        <w:rPr>
          <w:rFonts w:ascii="仿宋_GB2312" w:eastAsia="仿宋_GB2312" w:cs="宋体" w:hint="eastAsia"/>
          <w:sz w:val="32"/>
          <w:szCs w:val="32"/>
        </w:rPr>
        <w:t>预期性</w:t>
      </w:r>
    </w:p>
    <w:p w:rsidR="000D1173" w:rsidRPr="0058751E" w:rsidRDefault="000D1173" w:rsidP="000D1173">
      <w:pPr>
        <w:spacing w:line="560" w:lineRule="exact"/>
        <w:ind w:firstLineChars="200" w:firstLine="640"/>
        <w:rPr>
          <w:rFonts w:ascii="仿宋_GB2312" w:eastAsia="仿宋_GB2312" w:cs="宋体"/>
          <w:sz w:val="32"/>
          <w:szCs w:val="32"/>
        </w:rPr>
      </w:pPr>
      <w:r>
        <w:rPr>
          <w:rFonts w:ascii="黑体" w:eastAsia="黑体" w:hAnsi="黑体" w:cs="宋体" w:hint="eastAsia"/>
          <w:sz w:val="32"/>
          <w:szCs w:val="32"/>
        </w:rPr>
        <w:t>三．</w:t>
      </w:r>
      <w:r w:rsidRPr="0058751E">
        <w:rPr>
          <w:rFonts w:ascii="黑体" w:eastAsia="黑体" w:hAnsi="黑体" w:cs="宋体" w:hint="eastAsia"/>
          <w:sz w:val="32"/>
          <w:szCs w:val="32"/>
        </w:rPr>
        <w:t>实施区域</w:t>
      </w:r>
      <w:r w:rsidRPr="0058751E">
        <w:rPr>
          <w:rFonts w:ascii="仿宋_GB2312" w:eastAsia="仿宋_GB2312" w:cs="宋体" w:hint="eastAsia"/>
          <w:sz w:val="32"/>
          <w:szCs w:val="32"/>
        </w:rPr>
        <w:t>：</w:t>
      </w:r>
      <w:r>
        <w:rPr>
          <w:rFonts w:ascii="仿宋_GB2312" w:eastAsia="仿宋_GB2312" w:cs="宋体" w:hint="eastAsia"/>
          <w:sz w:val="32"/>
          <w:szCs w:val="32"/>
        </w:rPr>
        <w:t>常州国家高新区（</w:t>
      </w:r>
      <w:r w:rsidRPr="0058751E">
        <w:rPr>
          <w:rFonts w:ascii="仿宋_GB2312" w:eastAsia="仿宋_GB2312" w:cs="宋体" w:hint="eastAsia"/>
          <w:sz w:val="32"/>
          <w:szCs w:val="32"/>
        </w:rPr>
        <w:t>新北区</w:t>
      </w:r>
      <w:r>
        <w:rPr>
          <w:rFonts w:ascii="仿宋_GB2312" w:eastAsia="仿宋_GB2312" w:cs="宋体" w:hint="eastAsia"/>
          <w:sz w:val="32"/>
          <w:szCs w:val="32"/>
        </w:rPr>
        <w:t>）</w:t>
      </w:r>
    </w:p>
    <w:p w:rsidR="000D1173" w:rsidRPr="0058751E" w:rsidRDefault="000D1173" w:rsidP="000D1173">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四．</w:t>
      </w:r>
      <w:r w:rsidRPr="0058751E">
        <w:rPr>
          <w:rFonts w:ascii="黑体" w:eastAsia="黑体" w:hAnsi="黑体" w:cs="宋体" w:hint="eastAsia"/>
          <w:sz w:val="32"/>
          <w:szCs w:val="32"/>
        </w:rPr>
        <w:t>实施期限：</w:t>
      </w:r>
      <w:r w:rsidRPr="0058751E">
        <w:rPr>
          <w:rFonts w:ascii="仿宋_GB2312" w:eastAsia="仿宋_GB2312" w:hAnsi="宋体" w:cs="宋体" w:hint="eastAsia"/>
          <w:sz w:val="32"/>
          <w:szCs w:val="32"/>
        </w:rPr>
        <w:t>2018年5月1日—2018年12月22日</w:t>
      </w:r>
    </w:p>
    <w:p w:rsidR="000D1173" w:rsidRPr="0058751E" w:rsidRDefault="000D1173" w:rsidP="000D1173">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五．</w:t>
      </w:r>
      <w:r w:rsidRPr="0058751E">
        <w:rPr>
          <w:rFonts w:ascii="黑体" w:eastAsia="黑体" w:hAnsi="黑体" w:cstheme="minorEastAsia" w:hint="eastAsia"/>
          <w:sz w:val="32"/>
          <w:szCs w:val="32"/>
        </w:rPr>
        <w:t>本行政审批事项审批依据：</w:t>
      </w:r>
    </w:p>
    <w:p w:rsidR="000D1173" w:rsidRDefault="000D1173" w:rsidP="000D1173">
      <w:pPr>
        <w:spacing w:line="560" w:lineRule="exact"/>
        <w:ind w:firstLineChars="200" w:firstLine="640"/>
        <w:rPr>
          <w:rFonts w:ascii="仿宋_GB2312" w:eastAsia="仿宋_GB2312" w:hAnsi="宋体" w:cs="宋体"/>
          <w:sz w:val="32"/>
          <w:szCs w:val="32"/>
        </w:rPr>
      </w:pPr>
      <w:r>
        <w:rPr>
          <w:rFonts w:ascii="仿宋_GB2312" w:eastAsia="仿宋_GB2312" w:hAnsiTheme="minorEastAsia" w:cstheme="minorEastAsia" w:hint="eastAsia"/>
          <w:sz w:val="32"/>
          <w:szCs w:val="32"/>
        </w:rPr>
        <w:t>1.</w:t>
      </w:r>
      <w:r w:rsidRPr="0058751E">
        <w:rPr>
          <w:rFonts w:ascii="仿宋_GB2312" w:eastAsia="仿宋_GB2312" w:hAnsi="宋体" w:cs="宋体" w:hint="eastAsia"/>
          <w:sz w:val="32"/>
          <w:szCs w:val="32"/>
        </w:rPr>
        <w:t xml:space="preserve"> </w:t>
      </w:r>
      <w:r>
        <w:rPr>
          <w:rFonts w:ascii="仿宋_GB2312" w:eastAsia="仿宋_GB2312" w:hAnsi="宋体" w:cs="宋体" w:hint="eastAsia"/>
          <w:sz w:val="32"/>
          <w:szCs w:val="32"/>
        </w:rPr>
        <w:t>根据《中央编办国务院法制办关于印发相对集中行政许可权试点工作方案的通知》（中央编办发</w:t>
      </w:r>
      <w:r w:rsidRPr="00A72FD1">
        <w:rPr>
          <w:rFonts w:ascii="仿宋_GB2312" w:eastAsia="仿宋_GB2312" w:hAnsi="华文仿宋" w:hint="eastAsia"/>
          <w:sz w:val="32"/>
          <w:szCs w:val="32"/>
        </w:rPr>
        <w:t>〔201</w:t>
      </w:r>
      <w:r>
        <w:rPr>
          <w:rFonts w:ascii="仿宋_GB2312" w:eastAsia="仿宋_GB2312" w:hAnsi="华文仿宋" w:hint="eastAsia"/>
          <w:sz w:val="32"/>
          <w:szCs w:val="32"/>
        </w:rPr>
        <w:t>5</w:t>
      </w:r>
      <w:r w:rsidRPr="00A72FD1">
        <w:rPr>
          <w:rFonts w:ascii="仿宋_GB2312" w:eastAsia="仿宋_GB2312" w:hAnsi="华文仿宋" w:hint="eastAsia"/>
          <w:sz w:val="32"/>
          <w:szCs w:val="32"/>
        </w:rPr>
        <w:t>〕</w:t>
      </w:r>
      <w:r>
        <w:rPr>
          <w:rFonts w:ascii="仿宋_GB2312" w:eastAsia="仿宋_GB2312" w:hAnsi="华文仿宋" w:hint="eastAsia"/>
          <w:sz w:val="32"/>
          <w:szCs w:val="32"/>
        </w:rPr>
        <w:t>16号</w:t>
      </w:r>
      <w:r>
        <w:rPr>
          <w:rFonts w:ascii="仿宋_GB2312" w:eastAsia="仿宋_GB2312" w:hAnsi="宋体" w:cs="宋体" w:hint="eastAsia"/>
          <w:sz w:val="32"/>
          <w:szCs w:val="32"/>
        </w:rPr>
        <w:t>）、</w:t>
      </w:r>
    </w:p>
    <w:p w:rsidR="000D1173" w:rsidRPr="0058751E" w:rsidRDefault="000D1173" w:rsidP="000D1173">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w:t>
      </w:r>
      <w:proofErr w:type="gramStart"/>
      <w:r w:rsidRPr="00A72FD1">
        <w:rPr>
          <w:rFonts w:ascii="仿宋_GB2312" w:eastAsia="仿宋_GB2312" w:hAnsi="华文仿宋" w:hint="eastAsia"/>
          <w:sz w:val="32"/>
          <w:szCs w:val="32"/>
        </w:rPr>
        <w:t>苏办〔2017〕</w:t>
      </w:r>
      <w:proofErr w:type="gramEnd"/>
      <w:r w:rsidRPr="00A72FD1">
        <w:rPr>
          <w:rFonts w:ascii="仿宋_GB2312" w:eastAsia="仿宋_GB2312" w:hAnsi="华文仿宋" w:hint="eastAsia"/>
          <w:sz w:val="32"/>
          <w:szCs w:val="32"/>
        </w:rPr>
        <w:t>28号）</w:t>
      </w:r>
      <w:r>
        <w:rPr>
          <w:rFonts w:ascii="仿宋_GB2312" w:eastAsia="仿宋_GB2312" w:hAnsi="华文仿宋" w:hint="eastAsia"/>
          <w:sz w:val="32"/>
          <w:szCs w:val="32"/>
        </w:rPr>
        <w:t>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sidRPr="0058751E">
        <w:rPr>
          <w:rFonts w:ascii="仿宋_GB2312" w:eastAsia="仿宋_GB2312" w:cs="宋体" w:hint="eastAsia"/>
          <w:sz w:val="32"/>
          <w:szCs w:val="32"/>
        </w:rPr>
        <w:t>养老机构设立许可</w:t>
      </w:r>
      <w:r>
        <w:rPr>
          <w:rFonts w:ascii="仿宋_GB2312" w:eastAsia="仿宋_GB2312" w:hAnsi="华文仿宋" w:hint="eastAsia"/>
          <w:sz w:val="32"/>
          <w:szCs w:val="32"/>
        </w:rPr>
        <w:t>等92项权力事项的系列文件通知。</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2</w:t>
      </w:r>
      <w:r w:rsidRPr="0058751E">
        <w:rPr>
          <w:rFonts w:ascii="仿宋_GB2312" w:eastAsia="仿宋_GB2312" w:hAnsiTheme="minorEastAsia" w:cstheme="minorEastAsia" w:hint="eastAsia"/>
          <w:sz w:val="32"/>
          <w:szCs w:val="32"/>
        </w:rPr>
        <w:t>.</w:t>
      </w:r>
      <w:r w:rsidRPr="0058751E">
        <w:rPr>
          <w:rFonts w:hint="eastAsia"/>
        </w:rPr>
        <w:t xml:space="preserve"> </w:t>
      </w:r>
      <w:r w:rsidRPr="0058751E">
        <w:rPr>
          <w:rFonts w:ascii="仿宋_GB2312" w:eastAsia="仿宋_GB2312" w:hAnsiTheme="minorEastAsia" w:cstheme="minorEastAsia" w:hint="eastAsia"/>
          <w:sz w:val="32"/>
          <w:szCs w:val="32"/>
        </w:rPr>
        <w:t>《中华人民共和国老年人权益保障法》第四十四条第一款 设立养老机构应当向县级以上人民政府民政部门申请行政许可；经许可的，依法办理相应的登记。第四十五条 养老机构变更或者终止的，应当妥善安置收住的老年人，并依照规定到有关部门办理手续。有关部门应当为养老机构妥善安置老年人提供帮助。</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3</w:t>
      </w:r>
      <w:r w:rsidRPr="0058751E">
        <w:rPr>
          <w:rFonts w:ascii="仿宋_GB2312" w:eastAsia="仿宋_GB2312" w:hAnsiTheme="minorEastAsia" w:cstheme="minorEastAsia" w:hint="eastAsia"/>
          <w:sz w:val="32"/>
          <w:szCs w:val="32"/>
        </w:rPr>
        <w:t>.《养老机构设立许可办法》第八条 县、不设区的市、直辖市的区人民政府民政部门实施本行政区域内养老机构</w:t>
      </w:r>
      <w:r w:rsidRPr="0058751E">
        <w:rPr>
          <w:rFonts w:ascii="仿宋_GB2312" w:eastAsia="仿宋_GB2312" w:hAnsiTheme="minorEastAsia" w:cstheme="minorEastAsia" w:hint="eastAsia"/>
          <w:sz w:val="32"/>
          <w:szCs w:val="32"/>
        </w:rPr>
        <w:lastRenderedPageBreak/>
        <w:t xml:space="preserve">的设立许可。设区的市人民政府民政部门实施住所在市辖区的养老机构的设立许可。设区的市人民政府民政部门可以委托市辖区人民政府民政部门实施许可。第九条 第一款省级以上人民政府投资兴办的发挥实训、示范功能的养老机构，可以到同级人民政府民政部门申请设立许可。第十三条 许可机关应当自受理设立申请之日起20个工作日内，对申请人提交的文件、材料进行书面审查并实地查验。符合条件的，颁发养老机构设立许可证（以下简称设立许可证）；不符合条件的，应当书面通知申请人并说明理由。第十八条 养老机构变更名称、法定代表人或者主要负责人、服务范围的，应当到原许可机关办理变更手续。养老机构变更住所的，应当重新办理申请设立许可手续。第十九条第一款 养老机构自行解散，或者无法继续提供服务的，应当终止，并将设立许可证交回原许可机关，办理注销手续。 </w:t>
      </w:r>
    </w:p>
    <w:p w:rsidR="000D1173" w:rsidRPr="0058751E" w:rsidRDefault="000D1173" w:rsidP="000D1173">
      <w:pPr>
        <w:spacing w:line="560" w:lineRule="exact"/>
        <w:ind w:firstLineChars="200" w:firstLine="640"/>
        <w:rPr>
          <w:rFonts w:ascii="黑体" w:eastAsia="黑体" w:hAnsi="黑体" w:cstheme="minorEastAsia"/>
          <w:sz w:val="32"/>
          <w:szCs w:val="32"/>
        </w:rPr>
      </w:pPr>
      <w:r>
        <w:rPr>
          <w:rFonts w:ascii="黑体" w:eastAsia="黑体" w:hAnsi="黑体" w:cstheme="minorEastAsia" w:hint="eastAsia"/>
          <w:sz w:val="32"/>
          <w:szCs w:val="32"/>
        </w:rPr>
        <w:t>六．</w:t>
      </w:r>
      <w:r w:rsidRPr="0058751E">
        <w:rPr>
          <w:rFonts w:ascii="黑体" w:eastAsia="黑体" w:hAnsi="黑体" w:cstheme="minorEastAsia" w:hint="eastAsia"/>
          <w:sz w:val="32"/>
          <w:szCs w:val="32"/>
        </w:rPr>
        <w:t>本行政审批事项法定条件：</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1.有名称、住所、机构章程和管理制度；</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2.有符合养老机构相关规范和技术标准，符合国家环境保护、消防安全、卫生防疫等要求的基本生活用房、设施设备和活动场地；</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3.有与开展服务相适应的管理人员、专业技术人员和服务人员；</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4.有与服务内容和规模相适应的资金；</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5.床位数在10张以上；</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6.法律、法规规定的其他条件。</w:t>
      </w:r>
    </w:p>
    <w:p w:rsidR="000D1173" w:rsidRPr="0058751E" w:rsidRDefault="000D1173" w:rsidP="000D1173">
      <w:pPr>
        <w:spacing w:line="560" w:lineRule="exact"/>
        <w:ind w:firstLineChars="200" w:firstLine="640"/>
        <w:rPr>
          <w:rFonts w:ascii="黑体" w:eastAsia="黑体" w:hAnsi="黑体" w:cstheme="minorEastAsia"/>
          <w:sz w:val="32"/>
          <w:szCs w:val="32"/>
        </w:rPr>
      </w:pPr>
      <w:r w:rsidRPr="0058751E">
        <w:rPr>
          <w:rFonts w:ascii="黑体" w:eastAsia="黑体" w:hAnsi="黑体" w:cstheme="minorEastAsia" w:hint="eastAsia"/>
          <w:sz w:val="32"/>
          <w:szCs w:val="32"/>
        </w:rPr>
        <w:lastRenderedPageBreak/>
        <w:t>七、申请人应当提交的材料：</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1.政府兴办养老机构设立可行性报告；</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2.政府兴办养老机构设立申请审批表；</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3.政府兴办养老机构工作人员登记表。</w:t>
      </w:r>
    </w:p>
    <w:p w:rsidR="000D1173" w:rsidRPr="0058751E" w:rsidRDefault="000D1173" w:rsidP="000D1173">
      <w:pPr>
        <w:spacing w:line="560" w:lineRule="exact"/>
        <w:ind w:firstLineChars="200" w:firstLine="640"/>
        <w:rPr>
          <w:rFonts w:ascii="黑体" w:eastAsia="黑体" w:hAnsi="黑体"/>
          <w:sz w:val="32"/>
          <w:szCs w:val="32"/>
        </w:rPr>
      </w:pPr>
      <w:r>
        <w:rPr>
          <w:rFonts w:ascii="黑体" w:eastAsia="黑体" w:hAnsi="黑体" w:cs="宋体" w:hint="eastAsia"/>
          <w:sz w:val="32"/>
          <w:szCs w:val="32"/>
        </w:rPr>
        <w:t>八．</w:t>
      </w:r>
      <w:r w:rsidRPr="0058751E">
        <w:rPr>
          <w:rFonts w:ascii="黑体" w:eastAsia="黑体" w:hAnsi="黑体" w:cs="宋体" w:hint="eastAsia"/>
          <w:sz w:val="32"/>
          <w:szCs w:val="32"/>
        </w:rPr>
        <w:t>本行政审批事项审批流程：</w:t>
      </w:r>
    </w:p>
    <w:p w:rsidR="000D1173" w:rsidRPr="0058751E" w:rsidRDefault="000D1173" w:rsidP="000D1173">
      <w:pPr>
        <w:spacing w:line="560" w:lineRule="exact"/>
        <w:ind w:firstLineChars="200" w:firstLine="640"/>
        <w:rPr>
          <w:rFonts w:ascii="仿宋_GB2312" w:eastAsia="仿宋_GB2312" w:cs="宋体"/>
          <w:sz w:val="32"/>
          <w:szCs w:val="32"/>
        </w:rPr>
      </w:pPr>
      <w:r w:rsidRPr="0058751E">
        <w:rPr>
          <w:rFonts w:ascii="仿宋_GB2312" w:eastAsia="仿宋_GB2312" w:hint="eastAsia"/>
          <w:sz w:val="32"/>
          <w:szCs w:val="32"/>
        </w:rPr>
        <w:t>1.</w:t>
      </w:r>
      <w:r w:rsidRPr="0058751E">
        <w:rPr>
          <w:rFonts w:ascii="仿宋_GB2312" w:eastAsia="仿宋_GB2312" w:cs="宋体" w:hint="eastAsia"/>
          <w:sz w:val="32"/>
          <w:szCs w:val="32"/>
        </w:rPr>
        <w:t>申请人提出申请</w:t>
      </w:r>
      <w:r>
        <w:rPr>
          <w:rFonts w:ascii="仿宋_GB2312" w:eastAsia="仿宋_GB2312" w:cs="宋体" w:hint="eastAsia"/>
          <w:sz w:val="32"/>
          <w:szCs w:val="32"/>
        </w:rPr>
        <w:t>；</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2.材料齐全后受理申请</w:t>
      </w:r>
      <w:r>
        <w:rPr>
          <w:rFonts w:ascii="仿宋_GB2312" w:eastAsia="仿宋_GB2312" w:hAnsiTheme="minorEastAsia" w:cstheme="minorEastAsia" w:hint="eastAsia"/>
          <w:sz w:val="32"/>
          <w:szCs w:val="32"/>
        </w:rPr>
        <w:t>；</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3.实地检查</w:t>
      </w:r>
      <w:r>
        <w:rPr>
          <w:rFonts w:ascii="仿宋_GB2312" w:eastAsia="仿宋_GB2312" w:hAnsiTheme="minorEastAsia" w:cstheme="minorEastAsia" w:hint="eastAsia"/>
          <w:sz w:val="32"/>
          <w:szCs w:val="32"/>
        </w:rPr>
        <w:t>；</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4.审核与决定</w:t>
      </w:r>
      <w:r>
        <w:rPr>
          <w:rFonts w:ascii="仿宋_GB2312" w:eastAsia="仿宋_GB2312" w:hAnsiTheme="minorEastAsia" w:cstheme="minorEastAsia" w:hint="eastAsia"/>
          <w:sz w:val="32"/>
          <w:szCs w:val="32"/>
        </w:rPr>
        <w:t>；</w:t>
      </w:r>
    </w:p>
    <w:p w:rsidR="000D1173" w:rsidRPr="0058751E" w:rsidRDefault="000D1173" w:rsidP="000D1173">
      <w:pPr>
        <w:spacing w:line="560" w:lineRule="exact"/>
        <w:ind w:firstLineChars="202" w:firstLine="646"/>
        <w:rPr>
          <w:rFonts w:ascii="仿宋_GB2312" w:eastAsia="仿宋_GB2312" w:cs="宋体"/>
          <w:sz w:val="32"/>
          <w:szCs w:val="32"/>
        </w:rPr>
      </w:pPr>
      <w:r w:rsidRPr="0058751E">
        <w:rPr>
          <w:rFonts w:ascii="仿宋_GB2312" w:eastAsia="仿宋_GB2312" w:hAnsiTheme="minorEastAsia" w:cstheme="minorEastAsia" w:hint="eastAsia"/>
          <w:sz w:val="32"/>
          <w:szCs w:val="32"/>
        </w:rPr>
        <w:t>5.证件送达</w:t>
      </w:r>
      <w:r>
        <w:rPr>
          <w:rFonts w:ascii="仿宋_GB2312" w:eastAsia="仿宋_GB2312" w:hAnsiTheme="minorEastAsia" w:cstheme="minorEastAsia" w:hint="eastAsia"/>
          <w:sz w:val="32"/>
          <w:szCs w:val="32"/>
        </w:rPr>
        <w:t>。</w:t>
      </w:r>
    </w:p>
    <w:p w:rsidR="000D1173" w:rsidRPr="0058751E" w:rsidRDefault="000D1173" w:rsidP="000D1173">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w:t>
      </w:r>
      <w:r w:rsidRPr="0058751E">
        <w:rPr>
          <w:rFonts w:ascii="黑体" w:eastAsia="黑体" w:hAnsi="黑体" w:cs="宋体" w:hint="eastAsia"/>
          <w:sz w:val="32"/>
          <w:szCs w:val="32"/>
        </w:rPr>
        <w:t>本行政审批事项咨询办理：</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办理地点：</w:t>
      </w:r>
      <w:r w:rsidRPr="0058751E">
        <w:rPr>
          <w:rFonts w:ascii="仿宋_GB2312" w:eastAsia="仿宋_GB2312" w:hAnsiTheme="minorEastAsia" w:cstheme="minorEastAsia" w:hint="eastAsia"/>
          <w:kern w:val="0"/>
          <w:sz w:val="32"/>
          <w:szCs w:val="32"/>
        </w:rPr>
        <w:t>常州市新北区珠江路128号行政服务中心二楼市场准入审批窗口</w:t>
      </w:r>
      <w:r>
        <w:rPr>
          <w:rFonts w:ascii="仿宋_GB2312" w:eastAsia="仿宋_GB2312" w:hAnsiTheme="minorEastAsia" w:cstheme="minorEastAsia" w:hint="eastAsia"/>
          <w:kern w:val="0"/>
          <w:sz w:val="32"/>
          <w:szCs w:val="32"/>
        </w:rPr>
        <w:t>。</w:t>
      </w:r>
    </w:p>
    <w:p w:rsidR="000D1173" w:rsidRPr="0058751E" w:rsidRDefault="000D1173" w:rsidP="000D1173">
      <w:pPr>
        <w:spacing w:line="560" w:lineRule="exact"/>
        <w:ind w:firstLineChars="200" w:firstLine="640"/>
        <w:rPr>
          <w:rFonts w:ascii="仿宋_GB2312" w:eastAsia="仿宋_GB2312" w:hAnsiTheme="minorEastAsia" w:cstheme="minorEastAsia"/>
          <w:sz w:val="32"/>
          <w:szCs w:val="32"/>
        </w:rPr>
      </w:pPr>
      <w:r w:rsidRPr="0058751E">
        <w:rPr>
          <w:rFonts w:ascii="仿宋_GB2312" w:eastAsia="仿宋_GB2312" w:hAnsiTheme="minorEastAsia" w:cstheme="minorEastAsia" w:hint="eastAsia"/>
          <w:sz w:val="32"/>
          <w:szCs w:val="32"/>
        </w:rPr>
        <w:t>咨询电话：0519-85127850</w:t>
      </w:r>
      <w:r>
        <w:rPr>
          <w:rFonts w:ascii="仿宋_GB2312" w:eastAsia="仿宋_GB2312" w:hAnsiTheme="minorEastAsia" w:cstheme="minorEastAsia" w:hint="eastAsia"/>
          <w:sz w:val="32"/>
          <w:szCs w:val="32"/>
        </w:rPr>
        <w:t>。</w:t>
      </w:r>
    </w:p>
    <w:p w:rsidR="000D1173" w:rsidRPr="0058751E" w:rsidRDefault="000D1173" w:rsidP="000D1173">
      <w:pPr>
        <w:spacing w:line="560" w:lineRule="exact"/>
        <w:rPr>
          <w:rFonts w:ascii="仿宋_GB2312" w:eastAsia="仿宋_GB2312"/>
          <w:sz w:val="32"/>
          <w:szCs w:val="32"/>
        </w:rPr>
      </w:pPr>
    </w:p>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0D1173" w:rsidRDefault="000D1173"/>
    <w:p w:rsidR="00A73F3C" w:rsidRDefault="00A73F3C" w:rsidP="00A73F3C">
      <w:pPr>
        <w:spacing w:line="56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lastRenderedPageBreak/>
        <w:t>常州国家高新区（新北区）“证照分离”</w:t>
      </w:r>
    </w:p>
    <w:p w:rsidR="00A73F3C" w:rsidRDefault="00A73F3C" w:rsidP="00A73F3C">
      <w:pPr>
        <w:spacing w:line="560" w:lineRule="exact"/>
        <w:jc w:val="center"/>
        <w:rPr>
          <w:rFonts w:ascii="方正小标宋简体" w:eastAsia="方正小标宋简体" w:hAnsi="黑体"/>
          <w:bCs/>
          <w:sz w:val="44"/>
          <w:szCs w:val="44"/>
        </w:rPr>
      </w:pPr>
      <w:r>
        <w:rPr>
          <w:rFonts w:ascii="方正小标宋简体" w:eastAsia="方正小标宋简体" w:hAnsi="黑体" w:cs="黑体" w:hint="eastAsia"/>
          <w:bCs/>
          <w:sz w:val="44"/>
          <w:szCs w:val="44"/>
        </w:rPr>
        <w:t>事项审批工作方案</w:t>
      </w:r>
    </w:p>
    <w:p w:rsidR="00A73F3C" w:rsidRDefault="00A73F3C" w:rsidP="00A73F3C">
      <w:pPr>
        <w:spacing w:line="560" w:lineRule="exact"/>
        <w:jc w:val="center"/>
        <w:rPr>
          <w:rFonts w:ascii="仿宋_GB2312" w:eastAsia="仿宋_GB2312" w:cs="宋体"/>
          <w:kern w:val="0"/>
          <w:sz w:val="32"/>
          <w:szCs w:val="32"/>
        </w:rPr>
      </w:pPr>
      <w:r>
        <w:rPr>
          <w:rFonts w:cs="宋体" w:hint="eastAsia"/>
          <w:kern w:val="0"/>
          <w:sz w:val="28"/>
          <w:szCs w:val="28"/>
        </w:rPr>
        <w:t>（</w:t>
      </w:r>
      <w:r>
        <w:rPr>
          <w:rFonts w:ascii="仿宋_GB2312" w:eastAsia="仿宋_GB2312" w:hAnsi="宋体" w:cs="方正仿宋_GBK" w:hint="eastAsia"/>
          <w:sz w:val="32"/>
          <w:szCs w:val="32"/>
        </w:rPr>
        <w:t>营利性医疗机构设置审批</w:t>
      </w:r>
      <w:r>
        <w:rPr>
          <w:rFonts w:ascii="仿宋_GB2312" w:eastAsia="仿宋_GB2312" w:cs="宋体" w:hint="eastAsia"/>
          <w:kern w:val="0"/>
          <w:sz w:val="32"/>
          <w:szCs w:val="32"/>
        </w:rPr>
        <w:t>）</w:t>
      </w:r>
    </w:p>
    <w:p w:rsidR="00A73F3C" w:rsidRDefault="00A73F3C" w:rsidP="00A73F3C">
      <w:pPr>
        <w:spacing w:line="560" w:lineRule="exact"/>
        <w:jc w:val="center"/>
        <w:rPr>
          <w:rFonts w:ascii="仿宋_GB2312" w:eastAsia="仿宋_GB2312"/>
          <w:sz w:val="32"/>
          <w:szCs w:val="32"/>
        </w:rPr>
      </w:pPr>
    </w:p>
    <w:p w:rsidR="00A73F3C" w:rsidRDefault="00A73F3C" w:rsidP="00A73F3C">
      <w:pPr>
        <w:spacing w:line="560" w:lineRule="exact"/>
        <w:ind w:firstLineChars="200" w:firstLine="640"/>
        <w:rPr>
          <w:rFonts w:ascii="仿宋_GB2312" w:eastAsia="仿宋_GB2312"/>
          <w:sz w:val="32"/>
          <w:szCs w:val="32"/>
        </w:rPr>
      </w:pPr>
      <w:proofErr w:type="gramStart"/>
      <w:r>
        <w:rPr>
          <w:rFonts w:ascii="黑体" w:eastAsia="黑体" w:hAnsi="黑体" w:cs="宋体" w:hint="eastAsia"/>
          <w:sz w:val="32"/>
          <w:szCs w:val="32"/>
        </w:rPr>
        <w:t>一</w:t>
      </w:r>
      <w:proofErr w:type="gramEnd"/>
      <w:r>
        <w:rPr>
          <w:rFonts w:ascii="黑体" w:eastAsia="黑体" w:hAnsi="黑体" w:cs="宋体" w:hint="eastAsia"/>
          <w:sz w:val="32"/>
          <w:szCs w:val="32"/>
        </w:rPr>
        <w:t>．事项名称：</w:t>
      </w:r>
      <w:r>
        <w:rPr>
          <w:rFonts w:ascii="仿宋_GB2312" w:eastAsia="仿宋_GB2312" w:hAnsi="宋体" w:cs="方正仿宋_GBK" w:hint="eastAsia"/>
          <w:sz w:val="32"/>
          <w:szCs w:val="32"/>
        </w:rPr>
        <w:t>营利性医疗机构设置审批（对应我省的权力事项名称为“医疗机构准入管理</w:t>
      </w:r>
      <w:r>
        <w:rPr>
          <w:rFonts w:ascii="仿宋_GB2312" w:eastAsia="仿宋_GB2312" w:hAnsi="宋体" w:cs="方正仿宋_GBK"/>
          <w:sz w:val="32"/>
          <w:szCs w:val="32"/>
        </w:rPr>
        <w:t>—</w:t>
      </w:r>
      <w:r>
        <w:rPr>
          <w:rFonts w:ascii="仿宋_GB2312" w:eastAsia="仿宋_GB2312" w:hAnsi="宋体" w:cs="方正仿宋_GBK" w:hint="eastAsia"/>
          <w:sz w:val="32"/>
          <w:szCs w:val="32"/>
        </w:rPr>
        <w:t>医疗机构设置许可”）</w:t>
      </w:r>
    </w:p>
    <w:p w:rsidR="00A73F3C" w:rsidRDefault="00A73F3C" w:rsidP="00A73F3C">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二．事项类别：</w:t>
      </w:r>
      <w:r>
        <w:rPr>
          <w:rFonts w:ascii="仿宋_GB2312" w:eastAsia="仿宋_GB2312" w:cs="宋体" w:hint="eastAsia"/>
          <w:sz w:val="32"/>
          <w:szCs w:val="32"/>
        </w:rPr>
        <w:t>提高透明度和</w:t>
      </w:r>
      <w:proofErr w:type="gramStart"/>
      <w:r>
        <w:rPr>
          <w:rFonts w:ascii="仿宋_GB2312" w:eastAsia="仿宋_GB2312" w:cs="宋体" w:hint="eastAsia"/>
          <w:sz w:val="32"/>
          <w:szCs w:val="32"/>
        </w:rPr>
        <w:t>可</w:t>
      </w:r>
      <w:proofErr w:type="gramEnd"/>
      <w:r>
        <w:rPr>
          <w:rFonts w:ascii="仿宋_GB2312" w:eastAsia="仿宋_GB2312" w:cs="宋体" w:hint="eastAsia"/>
          <w:sz w:val="32"/>
          <w:szCs w:val="32"/>
        </w:rPr>
        <w:t>预期性</w:t>
      </w:r>
    </w:p>
    <w:p w:rsidR="00A73F3C" w:rsidRDefault="00A73F3C" w:rsidP="00A73F3C">
      <w:pPr>
        <w:spacing w:line="560" w:lineRule="exact"/>
        <w:ind w:firstLineChars="200" w:firstLine="640"/>
        <w:rPr>
          <w:rFonts w:ascii="仿宋_GB2312" w:eastAsia="仿宋_GB2312" w:cs="宋体"/>
          <w:sz w:val="32"/>
          <w:szCs w:val="32"/>
        </w:rPr>
      </w:pPr>
      <w:r>
        <w:rPr>
          <w:rFonts w:ascii="黑体" w:eastAsia="黑体" w:hAnsi="黑体" w:cs="宋体" w:hint="eastAsia"/>
          <w:sz w:val="32"/>
          <w:szCs w:val="32"/>
        </w:rPr>
        <w:t>三．实施区域：</w:t>
      </w:r>
      <w:r>
        <w:rPr>
          <w:rFonts w:ascii="仿宋_GB2312" w:eastAsia="仿宋_GB2312" w:cs="宋体" w:hint="eastAsia"/>
          <w:sz w:val="32"/>
          <w:szCs w:val="32"/>
        </w:rPr>
        <w:t>常州国家高新区（新北区）</w:t>
      </w:r>
    </w:p>
    <w:p w:rsidR="00A73F3C" w:rsidRDefault="00A73F3C" w:rsidP="00A73F3C">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四．实施期限：</w:t>
      </w:r>
      <w:r>
        <w:rPr>
          <w:rFonts w:ascii="仿宋_GB2312" w:eastAsia="仿宋_GB2312" w:hAnsi="宋体" w:cs="宋体"/>
          <w:sz w:val="32"/>
          <w:szCs w:val="32"/>
        </w:rPr>
        <w:t>2018</w:t>
      </w:r>
      <w:r>
        <w:rPr>
          <w:rFonts w:ascii="仿宋_GB2312" w:eastAsia="仿宋_GB2312" w:hAnsi="宋体" w:cs="宋体" w:hint="eastAsia"/>
          <w:sz w:val="32"/>
          <w:szCs w:val="32"/>
        </w:rPr>
        <w:t>年</w:t>
      </w:r>
      <w:r>
        <w:rPr>
          <w:rFonts w:ascii="仿宋_GB2312" w:eastAsia="仿宋_GB2312" w:hAnsi="宋体" w:cs="宋体"/>
          <w:sz w:val="32"/>
          <w:szCs w:val="32"/>
        </w:rPr>
        <w:t>5</w:t>
      </w:r>
      <w:r>
        <w:rPr>
          <w:rFonts w:ascii="仿宋_GB2312" w:eastAsia="仿宋_GB2312" w:hAnsi="宋体" w:cs="宋体" w:hint="eastAsia"/>
          <w:sz w:val="32"/>
          <w:szCs w:val="32"/>
        </w:rPr>
        <w:t>月</w:t>
      </w:r>
      <w:r>
        <w:rPr>
          <w:rFonts w:ascii="仿宋_GB2312" w:eastAsia="仿宋_GB2312" w:hAnsi="宋体" w:cs="宋体"/>
          <w:sz w:val="32"/>
          <w:szCs w:val="32"/>
        </w:rPr>
        <w:t>1</w:t>
      </w:r>
      <w:r>
        <w:rPr>
          <w:rFonts w:ascii="仿宋_GB2312" w:eastAsia="仿宋_GB2312" w:hAnsi="宋体" w:cs="宋体" w:hint="eastAsia"/>
          <w:sz w:val="32"/>
          <w:szCs w:val="32"/>
        </w:rPr>
        <w:t>日</w:t>
      </w:r>
      <w:r>
        <w:rPr>
          <w:rFonts w:ascii="仿宋_GB2312" w:eastAsia="仿宋_GB2312" w:hAnsi="宋体" w:cs="宋体"/>
          <w:sz w:val="32"/>
          <w:szCs w:val="32"/>
        </w:rPr>
        <w:t>—</w:t>
      </w:r>
      <w:r>
        <w:rPr>
          <w:rFonts w:ascii="仿宋_GB2312" w:eastAsia="仿宋_GB2312" w:hAnsi="宋体" w:cs="宋体"/>
          <w:sz w:val="32"/>
          <w:szCs w:val="32"/>
        </w:rPr>
        <w:t>2018</w:t>
      </w:r>
      <w:r>
        <w:rPr>
          <w:rFonts w:ascii="仿宋_GB2312" w:eastAsia="仿宋_GB2312" w:hAnsi="宋体" w:cs="宋体" w:hint="eastAsia"/>
          <w:sz w:val="32"/>
          <w:szCs w:val="32"/>
        </w:rPr>
        <w:t>年</w:t>
      </w:r>
      <w:r>
        <w:rPr>
          <w:rFonts w:ascii="仿宋_GB2312" w:eastAsia="仿宋_GB2312" w:hAnsi="宋体" w:cs="宋体"/>
          <w:sz w:val="32"/>
          <w:szCs w:val="32"/>
        </w:rPr>
        <w:t>12</w:t>
      </w:r>
      <w:r>
        <w:rPr>
          <w:rFonts w:ascii="仿宋_GB2312" w:eastAsia="仿宋_GB2312" w:hAnsi="宋体" w:cs="宋体" w:hint="eastAsia"/>
          <w:sz w:val="32"/>
          <w:szCs w:val="32"/>
        </w:rPr>
        <w:t>月</w:t>
      </w:r>
      <w:r>
        <w:rPr>
          <w:rFonts w:ascii="仿宋_GB2312" w:eastAsia="仿宋_GB2312" w:hAnsi="宋体" w:cs="宋体"/>
          <w:sz w:val="32"/>
          <w:szCs w:val="32"/>
        </w:rPr>
        <w:t>22</w:t>
      </w:r>
      <w:r>
        <w:rPr>
          <w:rFonts w:ascii="仿宋_GB2312" w:eastAsia="仿宋_GB2312" w:hAnsi="宋体" w:cs="宋体" w:hint="eastAsia"/>
          <w:sz w:val="32"/>
          <w:szCs w:val="32"/>
        </w:rPr>
        <w:t>日</w:t>
      </w:r>
    </w:p>
    <w:p w:rsidR="00A73F3C" w:rsidRDefault="00A73F3C" w:rsidP="00A73F3C">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五．本行政审批事项审批依据：</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根据《中央编办国务院法制办关于印发相对集中行政许可权试点工作方案的通知》（中央编办发</w:t>
      </w:r>
      <w:r>
        <w:rPr>
          <w:rFonts w:ascii="仿宋_GB2312" w:eastAsia="仿宋_GB2312" w:hAnsi="华文仿宋" w:hint="eastAsia"/>
          <w:sz w:val="32"/>
          <w:szCs w:val="32"/>
        </w:rPr>
        <w:t>〔</w:t>
      </w:r>
      <w:r>
        <w:rPr>
          <w:rFonts w:ascii="仿宋_GB2312" w:eastAsia="仿宋_GB2312" w:hAnsi="华文仿宋"/>
          <w:sz w:val="32"/>
          <w:szCs w:val="32"/>
        </w:rPr>
        <w:t>2015</w:t>
      </w:r>
      <w:r>
        <w:rPr>
          <w:rFonts w:ascii="仿宋_GB2312" w:eastAsia="仿宋_GB2312" w:hAnsi="华文仿宋" w:hint="eastAsia"/>
          <w:sz w:val="32"/>
          <w:szCs w:val="32"/>
        </w:rPr>
        <w:t>〕</w:t>
      </w:r>
      <w:r>
        <w:rPr>
          <w:rFonts w:ascii="仿宋_GB2312" w:eastAsia="仿宋_GB2312" w:hAnsi="华文仿宋"/>
          <w:sz w:val="32"/>
          <w:szCs w:val="32"/>
        </w:rPr>
        <w:t>16</w:t>
      </w:r>
      <w:r>
        <w:rPr>
          <w:rFonts w:ascii="仿宋_GB2312" w:eastAsia="仿宋_GB2312" w:hAnsi="华文仿宋" w:hint="eastAsia"/>
          <w:sz w:val="32"/>
          <w:szCs w:val="32"/>
        </w:rPr>
        <w:t>号</w:t>
      </w:r>
      <w:r>
        <w:rPr>
          <w:rFonts w:ascii="仿宋_GB2312" w:eastAsia="仿宋_GB2312" w:hAnsi="宋体" w:cs="宋体" w:hint="eastAsia"/>
          <w:sz w:val="32"/>
          <w:szCs w:val="32"/>
        </w:rPr>
        <w:t>）、</w:t>
      </w:r>
    </w:p>
    <w:p w:rsidR="00A73F3C" w:rsidRDefault="00A73F3C" w:rsidP="00A73F3C">
      <w:pPr>
        <w:spacing w:line="560" w:lineRule="exact"/>
        <w:rPr>
          <w:rFonts w:ascii="仿宋_GB2312" w:eastAsia="仿宋_GB2312"/>
          <w:sz w:val="32"/>
          <w:szCs w:val="32"/>
        </w:rPr>
      </w:pPr>
      <w:r>
        <w:rPr>
          <w:rFonts w:ascii="仿宋_GB2312" w:eastAsia="仿宋_GB2312" w:hAnsi="华文仿宋" w:hint="eastAsia"/>
          <w:sz w:val="32"/>
          <w:szCs w:val="32"/>
        </w:rPr>
        <w:t>《省委办公厅省政府办公厅关于同意南京经济技术开发区等</w:t>
      </w:r>
      <w:r>
        <w:rPr>
          <w:rFonts w:ascii="仿宋_GB2312" w:eastAsia="仿宋_GB2312" w:hAnsi="华文仿宋"/>
          <w:sz w:val="32"/>
          <w:szCs w:val="32"/>
        </w:rPr>
        <w:t>19</w:t>
      </w:r>
      <w:r>
        <w:rPr>
          <w:rFonts w:ascii="仿宋_GB2312" w:eastAsia="仿宋_GB2312" w:hAnsi="华文仿宋" w:hint="eastAsia"/>
          <w:sz w:val="32"/>
          <w:szCs w:val="32"/>
        </w:rPr>
        <w:t>家省级以上开发区相对集中行政许可权改革试点方案的复函》（</w:t>
      </w:r>
      <w:proofErr w:type="gramStart"/>
      <w:r>
        <w:rPr>
          <w:rFonts w:ascii="仿宋_GB2312" w:eastAsia="仿宋_GB2312" w:hAnsi="华文仿宋" w:hint="eastAsia"/>
          <w:sz w:val="32"/>
          <w:szCs w:val="32"/>
        </w:rPr>
        <w:t>苏办〔</w:t>
      </w:r>
      <w:r>
        <w:rPr>
          <w:rFonts w:ascii="仿宋_GB2312" w:eastAsia="仿宋_GB2312" w:hAnsi="华文仿宋"/>
          <w:sz w:val="32"/>
          <w:szCs w:val="32"/>
        </w:rPr>
        <w:t>2017</w:t>
      </w:r>
      <w:r>
        <w:rPr>
          <w:rFonts w:ascii="仿宋_GB2312" w:eastAsia="仿宋_GB2312" w:hAnsi="华文仿宋" w:hint="eastAsia"/>
          <w:sz w:val="32"/>
          <w:szCs w:val="32"/>
        </w:rPr>
        <w:t>〕</w:t>
      </w:r>
      <w:proofErr w:type="gramEnd"/>
      <w:r>
        <w:rPr>
          <w:rFonts w:ascii="仿宋_GB2312" w:eastAsia="仿宋_GB2312" w:hAnsi="华文仿宋"/>
          <w:sz w:val="32"/>
          <w:szCs w:val="32"/>
        </w:rPr>
        <w:t>28</w:t>
      </w:r>
      <w:r>
        <w:rPr>
          <w:rFonts w:ascii="仿宋_GB2312" w:eastAsia="仿宋_GB2312" w:hAnsi="华文仿宋" w:hint="eastAsia"/>
          <w:sz w:val="32"/>
          <w:szCs w:val="32"/>
        </w:rPr>
        <w:t>号）等关于授权常州国家高新区（新北区）行政</w:t>
      </w:r>
      <w:proofErr w:type="gramStart"/>
      <w:r>
        <w:rPr>
          <w:rFonts w:ascii="仿宋_GB2312" w:eastAsia="仿宋_GB2312" w:hAnsi="华文仿宋" w:hint="eastAsia"/>
          <w:sz w:val="32"/>
          <w:szCs w:val="32"/>
        </w:rPr>
        <w:t>审批局相对</w:t>
      </w:r>
      <w:proofErr w:type="gramEnd"/>
      <w:r>
        <w:rPr>
          <w:rFonts w:ascii="仿宋_GB2312" w:eastAsia="仿宋_GB2312" w:hAnsi="华文仿宋" w:hint="eastAsia"/>
          <w:sz w:val="32"/>
          <w:szCs w:val="32"/>
        </w:rPr>
        <w:t>集中行使</w:t>
      </w:r>
      <w:r>
        <w:rPr>
          <w:rFonts w:ascii="仿宋_GB2312" w:eastAsia="仿宋_GB2312" w:hAnsi="宋体" w:cs="方正仿宋_GBK" w:hint="eastAsia"/>
          <w:sz w:val="32"/>
          <w:szCs w:val="32"/>
        </w:rPr>
        <w:t>内资娱乐场所申请从事医疗机构准入管理</w:t>
      </w:r>
      <w:r>
        <w:rPr>
          <w:rFonts w:ascii="仿宋_GB2312" w:eastAsia="仿宋_GB2312" w:hAnsi="华文仿宋" w:hint="eastAsia"/>
          <w:sz w:val="32"/>
          <w:szCs w:val="32"/>
        </w:rPr>
        <w:t>等</w:t>
      </w:r>
      <w:r>
        <w:rPr>
          <w:rFonts w:ascii="仿宋_GB2312" w:eastAsia="仿宋_GB2312" w:hAnsi="华文仿宋"/>
          <w:sz w:val="32"/>
          <w:szCs w:val="32"/>
        </w:rPr>
        <w:t>92</w:t>
      </w:r>
      <w:r>
        <w:rPr>
          <w:rFonts w:ascii="仿宋_GB2312" w:eastAsia="仿宋_GB2312" w:hAnsi="华文仿宋" w:hint="eastAsia"/>
          <w:sz w:val="32"/>
          <w:szCs w:val="32"/>
        </w:rPr>
        <w:t>项权力事项的系列文件通知。</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《医疗机构管理条例》第九条</w:t>
      </w:r>
      <w:r>
        <w:rPr>
          <w:rFonts w:ascii="仿宋_GB2312" w:eastAsia="仿宋_GB2312" w:hAnsi="宋体" w:cs="宋体"/>
          <w:sz w:val="32"/>
          <w:szCs w:val="32"/>
        </w:rPr>
        <w:t xml:space="preserve"> </w:t>
      </w:r>
      <w:r>
        <w:rPr>
          <w:rFonts w:ascii="仿宋_GB2312" w:eastAsia="仿宋_GB2312" w:hAnsi="宋体" w:cs="宋体" w:hint="eastAsia"/>
          <w:sz w:val="32"/>
          <w:szCs w:val="32"/>
        </w:rPr>
        <w:t>单位或者个人设置医疗机构，必须经县级以上地方人民政府卫生行政部门审查批准，并取得设置医疗机构批准书。第十一条</w:t>
      </w:r>
      <w:r>
        <w:rPr>
          <w:rFonts w:ascii="仿宋_GB2312" w:eastAsia="仿宋_GB2312" w:hAnsi="宋体" w:cs="宋体"/>
          <w:sz w:val="32"/>
          <w:szCs w:val="32"/>
        </w:rPr>
        <w:t xml:space="preserve"> </w:t>
      </w:r>
      <w:r>
        <w:rPr>
          <w:rFonts w:ascii="仿宋_GB2312" w:eastAsia="仿宋_GB2312" w:hAnsi="宋体" w:cs="宋体" w:hint="eastAsia"/>
          <w:sz w:val="32"/>
          <w:szCs w:val="32"/>
        </w:rPr>
        <w:t>单位或者个人设置医疗机构，应当按照以下规定提出设置申请：（一）不设床位或者床位不满</w:t>
      </w:r>
      <w:r>
        <w:rPr>
          <w:rFonts w:ascii="仿宋_GB2312" w:eastAsia="仿宋_GB2312" w:hAnsi="宋体" w:cs="宋体"/>
          <w:sz w:val="32"/>
          <w:szCs w:val="32"/>
        </w:rPr>
        <w:t>100</w:t>
      </w:r>
      <w:r>
        <w:rPr>
          <w:rFonts w:ascii="仿宋_GB2312" w:eastAsia="仿宋_GB2312" w:hAnsi="宋体" w:cs="宋体" w:hint="eastAsia"/>
          <w:sz w:val="32"/>
          <w:szCs w:val="32"/>
        </w:rPr>
        <w:t>张的医疗机构，向所在地的县级人民政府卫生行政部门申请；</w:t>
      </w:r>
      <w:r>
        <w:rPr>
          <w:rFonts w:ascii="仿宋_GB2312" w:eastAsia="仿宋_GB2312" w:hAnsi="宋体" w:cs="宋体"/>
          <w:sz w:val="32"/>
          <w:szCs w:val="32"/>
        </w:rPr>
        <w:t xml:space="preserve"> </w:t>
      </w:r>
      <w:r>
        <w:rPr>
          <w:rFonts w:ascii="仿宋_GB2312" w:eastAsia="仿宋_GB2312" w:hAnsi="宋体" w:cs="宋体" w:hint="eastAsia"/>
          <w:sz w:val="32"/>
          <w:szCs w:val="32"/>
        </w:rPr>
        <w:t>（二）床位在</w:t>
      </w:r>
      <w:r>
        <w:rPr>
          <w:rFonts w:ascii="仿宋_GB2312" w:eastAsia="仿宋_GB2312" w:hAnsi="宋体" w:cs="宋体"/>
          <w:sz w:val="32"/>
          <w:szCs w:val="32"/>
        </w:rPr>
        <w:t>100</w:t>
      </w:r>
      <w:r>
        <w:rPr>
          <w:rFonts w:ascii="仿宋_GB2312" w:eastAsia="仿宋_GB2312" w:hAnsi="宋体" w:cs="宋体" w:hint="eastAsia"/>
          <w:sz w:val="32"/>
          <w:szCs w:val="32"/>
        </w:rPr>
        <w:t>张以上的医疗机构和专科医院按照省级人民政府卫生行政部门的规定</w:t>
      </w:r>
      <w:r>
        <w:rPr>
          <w:rFonts w:ascii="仿宋_GB2312" w:eastAsia="仿宋_GB2312" w:hAnsi="宋体" w:cs="宋体" w:hint="eastAsia"/>
          <w:sz w:val="32"/>
          <w:szCs w:val="32"/>
        </w:rPr>
        <w:lastRenderedPageBreak/>
        <w:t>申请。</w:t>
      </w:r>
      <w:r>
        <w:rPr>
          <w:rFonts w:ascii="仿宋_GB2312" w:eastAsia="仿宋_GB2312" w:hAnsi="宋体" w:cs="宋体"/>
          <w:sz w:val="32"/>
          <w:szCs w:val="32"/>
        </w:rPr>
        <w:t xml:space="preserve">  </w:t>
      </w:r>
    </w:p>
    <w:p w:rsidR="00A73F3C" w:rsidRDefault="00A73F3C" w:rsidP="00A73F3C">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sz w:val="32"/>
          <w:szCs w:val="32"/>
        </w:rPr>
        <w:t>3.</w:t>
      </w:r>
      <w:r>
        <w:rPr>
          <w:rFonts w:ascii="仿宋_GB2312" w:eastAsia="仿宋_GB2312" w:hAnsi="宋体" w:cs="宋体" w:hint="eastAsia"/>
          <w:sz w:val="32"/>
          <w:szCs w:val="32"/>
        </w:rPr>
        <w:t>《医疗机构管理条例实施细则》第十一条</w:t>
      </w:r>
      <w:r>
        <w:rPr>
          <w:rFonts w:ascii="仿宋_GB2312" w:eastAsia="仿宋_GB2312" w:hAnsi="宋体" w:cs="宋体"/>
          <w:sz w:val="32"/>
          <w:szCs w:val="32"/>
        </w:rPr>
        <w:t xml:space="preserve"> </w:t>
      </w:r>
      <w:r>
        <w:rPr>
          <w:rFonts w:ascii="仿宋_GB2312" w:eastAsia="仿宋_GB2312" w:hAnsi="宋体" w:cs="宋体" w:hint="eastAsia"/>
          <w:sz w:val="32"/>
          <w:szCs w:val="32"/>
        </w:rPr>
        <w:t>床位在一百张以上的综合医院、中医医院、中西医结合医院、民族</w:t>
      </w:r>
      <w:proofErr w:type="gramStart"/>
      <w:r>
        <w:rPr>
          <w:rFonts w:ascii="仿宋_GB2312" w:eastAsia="仿宋_GB2312" w:hAnsi="宋体" w:cs="宋体" w:hint="eastAsia"/>
          <w:sz w:val="32"/>
          <w:szCs w:val="32"/>
        </w:rPr>
        <w:t>医</w:t>
      </w:r>
      <w:proofErr w:type="gramEnd"/>
      <w:r>
        <w:rPr>
          <w:rFonts w:ascii="仿宋_GB2312" w:eastAsia="仿宋_GB2312" w:hAnsi="宋体" w:cs="宋体" w:hint="eastAsia"/>
          <w:sz w:val="32"/>
          <w:szCs w:val="32"/>
        </w:rPr>
        <w:t>医院以及专科医院、疗养院、康复医院、妇幼保健院、急救中心、临床检验中心和专科疾病防治机构的设置审批权限的划分，由省、自治区、直辖市卫生计生行政部门规定；其他医疗机构的设置，由县级卫生计生行政部门负责审批。医学检验实验室、病理诊断中心、医学影像诊断中心、血液透析中心、安宁</w:t>
      </w:r>
      <w:proofErr w:type="gramStart"/>
      <w:r>
        <w:rPr>
          <w:rFonts w:ascii="仿宋_GB2312" w:eastAsia="仿宋_GB2312" w:hAnsi="宋体" w:cs="宋体" w:hint="eastAsia"/>
          <w:sz w:val="32"/>
          <w:szCs w:val="32"/>
        </w:rPr>
        <w:t>疗护中心</w:t>
      </w:r>
      <w:proofErr w:type="gramEnd"/>
      <w:r>
        <w:rPr>
          <w:rFonts w:ascii="仿宋_GB2312" w:eastAsia="仿宋_GB2312" w:hAnsi="宋体" w:cs="宋体" w:hint="eastAsia"/>
          <w:sz w:val="32"/>
          <w:szCs w:val="32"/>
        </w:rPr>
        <w:t>的设置审批权限另行规定。</w:t>
      </w:r>
    </w:p>
    <w:p w:rsidR="00A73F3C" w:rsidRPr="00CD6861" w:rsidRDefault="00A73F3C" w:rsidP="00A73F3C">
      <w:pPr>
        <w:spacing w:line="560" w:lineRule="exact"/>
        <w:ind w:firstLineChars="200" w:firstLine="640"/>
        <w:rPr>
          <w:rFonts w:ascii="黑体" w:eastAsia="黑体" w:hAnsi="黑体" w:cs="宋体"/>
          <w:sz w:val="32"/>
          <w:szCs w:val="32"/>
        </w:rPr>
      </w:pPr>
      <w:r w:rsidRPr="00CD6861">
        <w:rPr>
          <w:rFonts w:ascii="黑体" w:eastAsia="黑体" w:hAnsi="黑体" w:cs="宋体" w:hint="eastAsia"/>
          <w:sz w:val="32"/>
          <w:szCs w:val="32"/>
        </w:rPr>
        <w:t>六．本行政审批事项法定条件：</w:t>
      </w:r>
    </w:p>
    <w:p w:rsidR="00A73F3C" w:rsidRPr="00CD6861" w:rsidRDefault="00A73F3C" w:rsidP="00A73F3C">
      <w:pPr>
        <w:spacing w:line="560" w:lineRule="exact"/>
        <w:ind w:firstLineChars="200" w:firstLine="640"/>
        <w:rPr>
          <w:rFonts w:ascii="仿宋_GB2312" w:eastAsia="仿宋_GB2312" w:hAnsi="黑体" w:cs="宋体"/>
          <w:sz w:val="32"/>
          <w:szCs w:val="32"/>
        </w:rPr>
      </w:pPr>
      <w:r w:rsidRPr="00CD6861">
        <w:rPr>
          <w:rFonts w:ascii="仿宋_GB2312" w:eastAsia="仿宋_GB2312" w:hint="eastAsia"/>
          <w:sz w:val="32"/>
          <w:szCs w:val="32"/>
        </w:rPr>
        <w:t>1、符合医疗机构设置规划和医疗机构基本标准。</w:t>
      </w:r>
    </w:p>
    <w:p w:rsidR="00A73F3C" w:rsidRPr="00CD6861" w:rsidRDefault="00A73F3C" w:rsidP="00A73F3C">
      <w:pPr>
        <w:spacing w:line="560" w:lineRule="exact"/>
        <w:rPr>
          <w:rFonts w:ascii="仿宋_GB2312" w:eastAsia="仿宋_GB2312"/>
          <w:sz w:val="32"/>
          <w:szCs w:val="32"/>
        </w:rPr>
      </w:pPr>
      <w:r w:rsidRPr="00CD6861">
        <w:rPr>
          <w:rFonts w:ascii="仿宋_GB2312" w:eastAsia="仿宋_GB2312" w:hint="eastAsia"/>
          <w:sz w:val="32"/>
          <w:szCs w:val="32"/>
        </w:rPr>
        <w:t xml:space="preserve">    2.符合《医疗机构管理条例实施细则》第十二条、第十三条、第二十条的规定；</w:t>
      </w:r>
    </w:p>
    <w:p w:rsidR="00A73F3C" w:rsidRPr="00CD6861" w:rsidRDefault="00A73F3C" w:rsidP="00A73F3C">
      <w:pPr>
        <w:spacing w:line="560" w:lineRule="exact"/>
        <w:ind w:firstLineChars="200" w:firstLine="640"/>
        <w:rPr>
          <w:rFonts w:ascii="仿宋_GB2312" w:eastAsia="仿宋_GB2312"/>
          <w:sz w:val="32"/>
          <w:szCs w:val="32"/>
        </w:rPr>
      </w:pPr>
      <w:r w:rsidRPr="00CD6861">
        <w:rPr>
          <w:rFonts w:ascii="仿宋_GB2312" w:eastAsia="仿宋_GB2312" w:hint="eastAsia"/>
          <w:sz w:val="32"/>
          <w:szCs w:val="32"/>
        </w:rPr>
        <w:t>3.设置人符合规定的条件（见《江苏省实施</w:t>
      </w:r>
      <w:r w:rsidRPr="00CD6861">
        <w:rPr>
          <w:rFonts w:ascii="仿宋_GB2312" w:hint="eastAsia"/>
          <w:sz w:val="32"/>
          <w:szCs w:val="32"/>
        </w:rPr>
        <w:t>﹤</w:t>
      </w:r>
      <w:r w:rsidRPr="00CD6861">
        <w:rPr>
          <w:rFonts w:ascii="仿宋_GB2312" w:eastAsia="仿宋_GB2312" w:hint="eastAsia"/>
          <w:sz w:val="32"/>
          <w:szCs w:val="32"/>
        </w:rPr>
        <w:t>医疗机构管理条例</w:t>
      </w:r>
      <w:r w:rsidRPr="00CD6861">
        <w:rPr>
          <w:rFonts w:ascii="仿宋_GB2312" w:hint="eastAsia"/>
          <w:sz w:val="32"/>
          <w:szCs w:val="32"/>
        </w:rPr>
        <w:t>﹥</w:t>
      </w:r>
      <w:r w:rsidRPr="00CD6861">
        <w:rPr>
          <w:rFonts w:ascii="仿宋_GB2312" w:eastAsia="仿宋_GB2312" w:hint="eastAsia"/>
          <w:sz w:val="32"/>
          <w:szCs w:val="32"/>
        </w:rPr>
        <w:t>办法》第十三、十四条）；</w:t>
      </w:r>
    </w:p>
    <w:p w:rsidR="00A73F3C" w:rsidRPr="00CD6861" w:rsidRDefault="00A73F3C" w:rsidP="00A73F3C">
      <w:pPr>
        <w:spacing w:line="560" w:lineRule="exact"/>
        <w:ind w:firstLineChars="200" w:firstLine="640"/>
        <w:rPr>
          <w:rFonts w:ascii="仿宋_GB2312" w:eastAsia="仿宋_GB2312"/>
          <w:sz w:val="32"/>
          <w:szCs w:val="32"/>
        </w:rPr>
      </w:pPr>
      <w:r w:rsidRPr="00CD6861">
        <w:rPr>
          <w:rFonts w:ascii="仿宋_GB2312" w:eastAsia="仿宋_GB2312" w:hint="eastAsia"/>
          <w:sz w:val="32"/>
          <w:szCs w:val="32"/>
        </w:rPr>
        <w:t>4.申报的投资总额应当与该医疗机构的规模、功能和任务相适应。</w:t>
      </w:r>
    </w:p>
    <w:p w:rsidR="00A73F3C" w:rsidRPr="00CD6861" w:rsidRDefault="00A73F3C" w:rsidP="00A73F3C">
      <w:pPr>
        <w:spacing w:line="560" w:lineRule="exact"/>
        <w:ind w:firstLineChars="200" w:firstLine="640"/>
        <w:rPr>
          <w:rFonts w:ascii="仿宋_GB2312" w:eastAsia="仿宋_GB2312"/>
          <w:sz w:val="32"/>
          <w:szCs w:val="32"/>
        </w:rPr>
      </w:pPr>
      <w:r w:rsidRPr="00CD6861">
        <w:rPr>
          <w:rFonts w:ascii="仿宋_GB2312" w:eastAsia="仿宋_GB2312" w:hint="eastAsia"/>
          <w:sz w:val="32"/>
          <w:szCs w:val="32"/>
        </w:rPr>
        <w:t>5.医疗机构选址合理,</w:t>
      </w:r>
      <w:r w:rsidRPr="00CD6861">
        <w:rPr>
          <w:rFonts w:ascii="仿宋_GB2312" w:eastAsia="仿宋_GB2312" w:hAnsi="Arial" w:cs="Arial" w:hint="eastAsia"/>
          <w:sz w:val="32"/>
          <w:szCs w:val="32"/>
        </w:rPr>
        <w:t>建筑设计必须按照法律、法规和规章要求符合相关审批机关审查要求。</w:t>
      </w:r>
      <w:r w:rsidRPr="00CD6861">
        <w:rPr>
          <w:rFonts w:ascii="仿宋_GB2312" w:eastAsia="仿宋_GB2312" w:hint="eastAsia"/>
          <w:sz w:val="32"/>
          <w:szCs w:val="32"/>
        </w:rPr>
        <w:t xml:space="preserve"> </w:t>
      </w:r>
    </w:p>
    <w:p w:rsidR="00A73F3C" w:rsidRPr="00CD6861" w:rsidRDefault="00A73F3C" w:rsidP="00A73F3C">
      <w:pPr>
        <w:spacing w:line="560" w:lineRule="exact"/>
        <w:ind w:firstLineChars="200" w:firstLine="640"/>
        <w:rPr>
          <w:rFonts w:ascii="仿宋_GB2312" w:eastAsia="仿宋_GB2312"/>
          <w:sz w:val="32"/>
          <w:szCs w:val="32"/>
        </w:rPr>
      </w:pPr>
      <w:r w:rsidRPr="00CD6861">
        <w:rPr>
          <w:rFonts w:ascii="仿宋_GB2312" w:eastAsia="仿宋_GB2312" w:hint="eastAsia"/>
          <w:sz w:val="32"/>
          <w:szCs w:val="32"/>
        </w:rPr>
        <w:t>6.省、自治区、直辖市卫生行政部门规定的其他情形。</w:t>
      </w:r>
    </w:p>
    <w:p w:rsidR="00A73F3C" w:rsidRDefault="00A73F3C" w:rsidP="00A73F3C">
      <w:pPr>
        <w:spacing w:line="560" w:lineRule="exact"/>
        <w:ind w:leftChars="267" w:left="561"/>
        <w:rPr>
          <w:rFonts w:ascii="黑体" w:eastAsia="黑体" w:hAnsi="黑体" w:cs="宋体"/>
          <w:sz w:val="32"/>
          <w:szCs w:val="32"/>
        </w:rPr>
      </w:pPr>
      <w:r>
        <w:rPr>
          <w:rFonts w:ascii="黑体" w:eastAsia="黑体" w:hAnsi="黑体" w:cs="宋体" w:hint="eastAsia"/>
          <w:sz w:val="32"/>
          <w:szCs w:val="32"/>
        </w:rPr>
        <w:t>七．申请人应当提交的材料：</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《设置医疗机构申请书》；</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设置可行性研究报告（见《医疗机构管理条例实施细则》第十五条）；</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lastRenderedPageBreak/>
        <w:t>3.</w:t>
      </w:r>
      <w:r>
        <w:rPr>
          <w:rFonts w:ascii="仿宋_GB2312" w:eastAsia="仿宋_GB2312" w:hAnsi="宋体" w:cs="宋体" w:hint="eastAsia"/>
          <w:sz w:val="32"/>
          <w:szCs w:val="32"/>
        </w:rPr>
        <w:t>选址报告（内容包括</w:t>
      </w:r>
      <w:r>
        <w:rPr>
          <w:rFonts w:ascii="仿宋_GB2312" w:eastAsia="仿宋_GB2312" w:hAnsi="宋体" w:cs="宋体"/>
          <w:sz w:val="32"/>
          <w:szCs w:val="32"/>
        </w:rPr>
        <w:t>:1.</w:t>
      </w:r>
      <w:r>
        <w:rPr>
          <w:rFonts w:ascii="仿宋_GB2312" w:eastAsia="仿宋_GB2312" w:hAnsi="宋体" w:cs="宋体" w:hint="eastAsia"/>
          <w:sz w:val="32"/>
          <w:szCs w:val="32"/>
        </w:rPr>
        <w:t>选址的依据</w:t>
      </w:r>
      <w:r>
        <w:rPr>
          <w:rFonts w:ascii="仿宋_GB2312" w:eastAsia="仿宋_GB2312" w:hAnsi="宋体" w:cs="宋体"/>
          <w:sz w:val="32"/>
          <w:szCs w:val="32"/>
        </w:rPr>
        <w:t>2.</w:t>
      </w:r>
      <w:r>
        <w:rPr>
          <w:rFonts w:ascii="仿宋_GB2312" w:eastAsia="仿宋_GB2312" w:hAnsi="宋体" w:cs="宋体" w:hint="eastAsia"/>
          <w:sz w:val="32"/>
          <w:szCs w:val="32"/>
        </w:rPr>
        <w:t>选址所在地区的环境和公用设施情况</w:t>
      </w:r>
      <w:r>
        <w:rPr>
          <w:rFonts w:ascii="仿宋_GB2312" w:eastAsia="仿宋_GB2312" w:hAnsi="宋体" w:cs="宋体"/>
          <w:sz w:val="32"/>
          <w:szCs w:val="32"/>
        </w:rPr>
        <w:t>3.</w:t>
      </w:r>
      <w:r>
        <w:rPr>
          <w:rFonts w:ascii="仿宋_GB2312" w:eastAsia="仿宋_GB2312" w:hAnsi="宋体" w:cs="宋体" w:hint="eastAsia"/>
          <w:sz w:val="32"/>
          <w:szCs w:val="32"/>
        </w:rPr>
        <w:t>选址与周围托幼机构、中小学校、食品生产经营单位布局的关系</w:t>
      </w:r>
      <w:r>
        <w:rPr>
          <w:rFonts w:ascii="仿宋_GB2312" w:eastAsia="仿宋_GB2312" w:hAnsi="宋体" w:cs="宋体"/>
          <w:sz w:val="32"/>
          <w:szCs w:val="32"/>
        </w:rPr>
        <w:t>4.</w:t>
      </w:r>
      <w:r>
        <w:rPr>
          <w:rFonts w:ascii="仿宋_GB2312" w:eastAsia="仿宋_GB2312" w:hAnsi="宋体" w:cs="宋体" w:hint="eastAsia"/>
          <w:sz w:val="32"/>
          <w:szCs w:val="32"/>
        </w:rPr>
        <w:t>占地和建筑面积）（见《医疗机构管理条例实施细则》第十六条）；</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建筑设计平面图；</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土地或房屋使用权，所有权相关证明材料（自有房产需提供房产证复印件，租赁的需提交房产证复印件和租赁合同，无偿使用的需提供房产证复印件和无偿使用证明）；</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Pr>
          <w:rFonts w:ascii="仿宋_GB2312" w:eastAsia="仿宋_GB2312" w:hAnsi="宋体" w:cs="宋体" w:hint="eastAsia"/>
          <w:sz w:val="32"/>
          <w:szCs w:val="32"/>
        </w:rPr>
        <w:t>稳控评估报告（门诊部以上医疗机构提供）；</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7.</w:t>
      </w:r>
      <w:r>
        <w:rPr>
          <w:rFonts w:ascii="仿宋_GB2312" w:eastAsia="仿宋_GB2312" w:hAnsi="宋体" w:cs="宋体" w:hint="eastAsia"/>
          <w:sz w:val="32"/>
          <w:szCs w:val="32"/>
        </w:rPr>
        <w:t>法人或者其他组织设置医疗机构，由其代表人申请（提供法人身份证复印件，公司营业执照复印件，履历表，声明书）；个人设置医疗机构，由设置人申请（提供个人的身份证复印件，声明书，执业证书，资格证书，设置在城区的个体诊所，申请人提供二级医院五年以上工作证明，设置在乡镇的个体诊所，申请人提供一级医院三年以上工作证明）；两人以上合伙设置医疗机构，由合伙人共同申请；由两个以上法人或者其他组织共同申请设置医疗机构以及两人以上合伙申请设置医疗机构的，除提交可行性研究报告和选址报告外，还必须提交由各方共同签署的协议书；</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kern w:val="0"/>
          <w:sz w:val="32"/>
          <w:szCs w:val="32"/>
        </w:rPr>
        <w:t>8.</w:t>
      </w:r>
      <w:r>
        <w:rPr>
          <w:rFonts w:ascii="仿宋_GB2312" w:eastAsia="仿宋_GB2312" w:hAnsi="宋体" w:cs="宋体" w:hint="eastAsia"/>
          <w:kern w:val="0"/>
          <w:sz w:val="32"/>
          <w:szCs w:val="32"/>
        </w:rPr>
        <w:t>委托代办的，提交委托书（含委托人、被委托人身份证复印件）。</w:t>
      </w:r>
    </w:p>
    <w:p w:rsidR="00A73F3C" w:rsidRDefault="00A73F3C" w:rsidP="00A73F3C">
      <w:pPr>
        <w:spacing w:line="560" w:lineRule="exact"/>
        <w:ind w:firstLineChars="200" w:firstLine="640"/>
        <w:rPr>
          <w:rFonts w:ascii="黑体" w:eastAsia="黑体" w:hAnsi="黑体"/>
          <w:sz w:val="32"/>
          <w:szCs w:val="32"/>
        </w:rPr>
      </w:pPr>
      <w:r>
        <w:rPr>
          <w:rFonts w:ascii="黑体" w:eastAsia="黑体" w:hAnsi="黑体" w:cs="宋体" w:hint="eastAsia"/>
          <w:sz w:val="32"/>
          <w:szCs w:val="32"/>
        </w:rPr>
        <w:t>八、本行政审批事项审批流程：</w:t>
      </w:r>
    </w:p>
    <w:p w:rsidR="00A73F3C" w:rsidRDefault="00A73F3C" w:rsidP="00A73F3C">
      <w:pPr>
        <w:spacing w:line="560" w:lineRule="exact"/>
        <w:ind w:firstLineChars="200" w:firstLine="640"/>
        <w:rPr>
          <w:rFonts w:ascii="仿宋_GB2312" w:eastAsia="仿宋_GB2312" w:cs="宋体"/>
          <w:sz w:val="32"/>
          <w:szCs w:val="32"/>
        </w:rPr>
      </w:pPr>
      <w:r>
        <w:rPr>
          <w:rFonts w:ascii="仿宋_GB2312" w:eastAsia="仿宋_GB2312"/>
          <w:sz w:val="32"/>
          <w:szCs w:val="32"/>
        </w:rPr>
        <w:t>1.</w:t>
      </w:r>
      <w:r>
        <w:rPr>
          <w:rFonts w:ascii="仿宋_GB2312" w:eastAsia="仿宋_GB2312" w:cs="宋体" w:hint="eastAsia"/>
          <w:sz w:val="32"/>
          <w:szCs w:val="32"/>
        </w:rPr>
        <w:t>材料齐全后受理申请；</w:t>
      </w:r>
      <w:r>
        <w:rPr>
          <w:rFonts w:ascii="仿宋_GB2312" w:eastAsia="仿宋_GB2312" w:cs="宋体"/>
          <w:sz w:val="32"/>
          <w:szCs w:val="32"/>
        </w:rPr>
        <w:t xml:space="preserve">  </w:t>
      </w:r>
    </w:p>
    <w:p w:rsidR="00A73F3C" w:rsidRDefault="00A73F3C" w:rsidP="00A73F3C">
      <w:pPr>
        <w:spacing w:line="560" w:lineRule="exact"/>
        <w:ind w:firstLineChars="200" w:firstLine="640"/>
        <w:rPr>
          <w:rFonts w:ascii="仿宋_GB2312" w:eastAsia="仿宋_GB2312" w:cs="宋体"/>
          <w:sz w:val="32"/>
          <w:szCs w:val="32"/>
        </w:rPr>
      </w:pPr>
      <w:r>
        <w:rPr>
          <w:rFonts w:ascii="仿宋_GB2312" w:eastAsia="仿宋_GB2312" w:cs="宋体"/>
          <w:sz w:val="32"/>
          <w:szCs w:val="32"/>
        </w:rPr>
        <w:t>2.</w:t>
      </w:r>
      <w:r>
        <w:rPr>
          <w:rFonts w:ascii="仿宋_GB2312" w:eastAsia="仿宋_GB2312" w:cs="宋体" w:hint="eastAsia"/>
          <w:sz w:val="32"/>
          <w:szCs w:val="32"/>
        </w:rPr>
        <w:t>审核与决定；</w:t>
      </w:r>
      <w:r>
        <w:rPr>
          <w:rFonts w:ascii="仿宋_GB2312" w:eastAsia="仿宋_GB2312" w:cs="宋体"/>
          <w:sz w:val="32"/>
          <w:szCs w:val="32"/>
        </w:rPr>
        <w:t xml:space="preserve">  </w:t>
      </w:r>
    </w:p>
    <w:p w:rsidR="00A73F3C" w:rsidRDefault="00A73F3C" w:rsidP="00A73F3C">
      <w:pPr>
        <w:spacing w:line="560" w:lineRule="exact"/>
        <w:ind w:firstLineChars="200" w:firstLine="640"/>
        <w:rPr>
          <w:rFonts w:ascii="仿宋_GB2312" w:eastAsia="仿宋_GB2312" w:cs="宋体"/>
          <w:sz w:val="32"/>
          <w:szCs w:val="32"/>
        </w:rPr>
      </w:pPr>
      <w:r>
        <w:rPr>
          <w:rFonts w:ascii="仿宋_GB2312" w:eastAsia="仿宋_GB2312" w:cs="宋体"/>
          <w:sz w:val="32"/>
          <w:szCs w:val="32"/>
        </w:rPr>
        <w:lastRenderedPageBreak/>
        <w:t>3.</w:t>
      </w:r>
      <w:r>
        <w:rPr>
          <w:rFonts w:ascii="仿宋_GB2312" w:eastAsia="仿宋_GB2312" w:cs="宋体" w:hint="eastAsia"/>
          <w:sz w:val="32"/>
          <w:szCs w:val="32"/>
        </w:rPr>
        <w:t>公示；</w:t>
      </w:r>
      <w:r>
        <w:rPr>
          <w:rFonts w:ascii="仿宋_GB2312" w:eastAsia="仿宋_GB2312" w:cs="宋体"/>
          <w:sz w:val="32"/>
          <w:szCs w:val="32"/>
        </w:rPr>
        <w:t xml:space="preserve"> </w:t>
      </w:r>
    </w:p>
    <w:p w:rsidR="00A73F3C" w:rsidRDefault="00A73F3C" w:rsidP="00A73F3C">
      <w:pPr>
        <w:spacing w:line="560" w:lineRule="exact"/>
        <w:ind w:firstLineChars="200" w:firstLine="640"/>
        <w:rPr>
          <w:rFonts w:ascii="仿宋_GB2312" w:eastAsia="仿宋_GB2312"/>
          <w:sz w:val="32"/>
          <w:szCs w:val="32"/>
        </w:rPr>
      </w:pPr>
      <w:r>
        <w:rPr>
          <w:rFonts w:ascii="仿宋_GB2312" w:eastAsia="仿宋_GB2312" w:cs="宋体"/>
          <w:sz w:val="32"/>
          <w:szCs w:val="32"/>
        </w:rPr>
        <w:t>4.</w:t>
      </w:r>
      <w:r>
        <w:rPr>
          <w:rFonts w:ascii="仿宋_GB2312" w:eastAsia="仿宋_GB2312" w:cs="宋体" w:hint="eastAsia"/>
          <w:sz w:val="32"/>
          <w:szCs w:val="32"/>
        </w:rPr>
        <w:t>证件送达。</w:t>
      </w:r>
    </w:p>
    <w:p w:rsidR="00A73F3C" w:rsidRDefault="00A73F3C" w:rsidP="00A73F3C">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九、本行政审批事项咨询办理：</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办理地点：</w:t>
      </w:r>
      <w:r>
        <w:rPr>
          <w:rFonts w:ascii="仿宋_GB2312" w:eastAsia="仿宋_GB2312" w:hAnsi="宋体" w:cs="宋体" w:hint="eastAsia"/>
          <w:kern w:val="0"/>
          <w:sz w:val="32"/>
          <w:szCs w:val="32"/>
        </w:rPr>
        <w:t>常州市新北区珠江路</w:t>
      </w:r>
      <w:r>
        <w:rPr>
          <w:rFonts w:ascii="仿宋_GB2312" w:eastAsia="仿宋_GB2312" w:hAnsi="宋体" w:cs="宋体"/>
          <w:kern w:val="0"/>
          <w:sz w:val="32"/>
          <w:szCs w:val="32"/>
        </w:rPr>
        <w:t>128</w:t>
      </w:r>
      <w:r>
        <w:rPr>
          <w:rFonts w:ascii="仿宋_GB2312" w:eastAsia="仿宋_GB2312" w:hAnsi="宋体" w:cs="宋体" w:hint="eastAsia"/>
          <w:kern w:val="0"/>
          <w:sz w:val="32"/>
          <w:szCs w:val="32"/>
        </w:rPr>
        <w:t>号行政服务中心二楼市场准入审批窗口。</w:t>
      </w:r>
    </w:p>
    <w:p w:rsidR="00A73F3C" w:rsidRDefault="00A73F3C" w:rsidP="00A73F3C">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咨询电话：</w:t>
      </w:r>
      <w:r>
        <w:rPr>
          <w:rFonts w:ascii="仿宋_GB2312" w:eastAsia="仿宋_GB2312" w:hAnsi="宋体" w:cs="宋体"/>
          <w:sz w:val="32"/>
          <w:szCs w:val="32"/>
        </w:rPr>
        <w:t>0519-85127850</w:t>
      </w:r>
      <w:r>
        <w:rPr>
          <w:rFonts w:ascii="仿宋_GB2312" w:eastAsia="仿宋_GB2312" w:hAnsi="宋体" w:cs="宋体" w:hint="eastAsia"/>
          <w:sz w:val="32"/>
          <w:szCs w:val="32"/>
        </w:rPr>
        <w:t>。</w:t>
      </w:r>
    </w:p>
    <w:p w:rsidR="000D1173" w:rsidRDefault="000D1173"/>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A73F3C" w:rsidRDefault="00A73F3C"/>
    <w:p w:rsidR="000D1173" w:rsidRDefault="000D1173"/>
    <w:p w:rsidR="000D1173" w:rsidRDefault="000D1173"/>
    <w:p w:rsidR="000D1173" w:rsidRDefault="000D1173"/>
    <w:p w:rsidR="000D1173" w:rsidRDefault="000D1173"/>
    <w:sectPr w:rsidR="000D1173" w:rsidSect="00FD6A3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B3" w:rsidRDefault="00207CB3" w:rsidP="00BB2E9C">
      <w:r>
        <w:separator/>
      </w:r>
    </w:p>
  </w:endnote>
  <w:endnote w:type="continuationSeparator" w:id="0">
    <w:p w:rsidR="00207CB3" w:rsidRDefault="00207CB3" w:rsidP="00BB2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4649"/>
      <w:docPartObj>
        <w:docPartGallery w:val="Page Numbers (Bottom of Page)"/>
        <w:docPartUnique/>
      </w:docPartObj>
    </w:sdtPr>
    <w:sdtContent>
      <w:p w:rsidR="002F776C" w:rsidRDefault="00394204">
        <w:pPr>
          <w:pStyle w:val="a4"/>
          <w:jc w:val="center"/>
        </w:pPr>
        <w:fldSimple w:instr=" PAGE   \* MERGEFORMAT ">
          <w:r w:rsidR="00652AC8" w:rsidRPr="00652AC8">
            <w:rPr>
              <w:noProof/>
              <w:lang w:val="zh-CN"/>
            </w:rPr>
            <w:t>26</w:t>
          </w:r>
        </w:fldSimple>
      </w:p>
    </w:sdtContent>
  </w:sdt>
  <w:p w:rsidR="002F776C" w:rsidRDefault="002F77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B3" w:rsidRDefault="00207CB3" w:rsidP="00BB2E9C">
      <w:r>
        <w:separator/>
      </w:r>
    </w:p>
  </w:footnote>
  <w:footnote w:type="continuationSeparator" w:id="0">
    <w:p w:rsidR="00207CB3" w:rsidRDefault="00207CB3" w:rsidP="00BB2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E9C"/>
    <w:rsid w:val="00061C64"/>
    <w:rsid w:val="000D1173"/>
    <w:rsid w:val="00207CB3"/>
    <w:rsid w:val="002F776C"/>
    <w:rsid w:val="00394204"/>
    <w:rsid w:val="00454F2D"/>
    <w:rsid w:val="00652AC8"/>
    <w:rsid w:val="006958ED"/>
    <w:rsid w:val="00A73F3C"/>
    <w:rsid w:val="00BB2E9C"/>
    <w:rsid w:val="00CD6439"/>
    <w:rsid w:val="00CF2D5B"/>
    <w:rsid w:val="00F536A9"/>
    <w:rsid w:val="00FD6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E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E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2E9C"/>
    <w:rPr>
      <w:sz w:val="18"/>
      <w:szCs w:val="18"/>
    </w:rPr>
  </w:style>
  <w:style w:type="paragraph" w:styleId="a4">
    <w:name w:val="footer"/>
    <w:basedOn w:val="a"/>
    <w:link w:val="Char0"/>
    <w:uiPriority w:val="99"/>
    <w:unhideWhenUsed/>
    <w:rsid w:val="00BB2E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2E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B%84%E7%BB%87%E3%80%81%E9%A2%86%E5%AF%BC%E3%80%81%E5%8F%82%E5%8A%A0%E9%BB%91%E7%A4%BE%E4%BC%9A%E6%80%A7%E8%B4%A8%E7%BB%84%E7%BB%87%E7%BD%AA" TargetMode="External"/><Relationship Id="rId13" Type="http://schemas.openxmlformats.org/officeDocument/2006/relationships/hyperlink" Target="https://baike.baidu.com/item/%E7%BB%84%E7%BB%87%E3%80%81%E9%A2%86%E5%AF%BC%E3%80%81%E5%8F%82%E5%8A%A0%E9%BB%91%E7%A4%BE%E4%BC%9A%E6%80%A7%E8%B4%A8%E7%BB%84%E7%BB%87%E7%BD%A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5%BC%BA%E5%88%B6%E7%8C%A5%E4%BA%B5%E3%80%81%E4%BE%AE%E8%BE%B1%E5%A6%87%E5%A5%B3%E7%BD%AA" TargetMode="External"/><Relationship Id="rId12" Type="http://schemas.openxmlformats.org/officeDocument/2006/relationships/hyperlink" Target="https://baike.baidu.com/item/%E5%BC%BA%E5%88%B6%E7%8C%A5%E4%BA%B5%E3%80%81%E4%BE%AE%E8%BE%B1%E5%A6%87%E5%A5%B3%E7%BD%A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aike.baidu.com/item/%E4%BC%A0%E6%92%AD%E6%B7%AB%E7%A7%BD%E7%89%A9%E5%93%81%E7%BD%AA" TargetMode="External"/><Relationship Id="rId11" Type="http://schemas.openxmlformats.org/officeDocument/2006/relationships/hyperlink" Target="https://baike.baidu.com/item/%E4%BC%A0%E6%92%AD%E6%B7%AB%E7%A7%BD%E7%89%A9%E5%93%81%E7%BD%AA" TargetMode="External"/><Relationship Id="rId5" Type="http://schemas.openxmlformats.org/officeDocument/2006/relationships/endnotes" Target="endnotes.xml"/><Relationship Id="rId15" Type="http://schemas.openxmlformats.org/officeDocument/2006/relationships/hyperlink" Target="https://baike.baidu.com/item/%E7%8E%AF%E5%A2%83%E5%99%AA%E5%A3%B0%E6%A0%87%E5%87%86" TargetMode="External"/><Relationship Id="rId10" Type="http://schemas.openxmlformats.org/officeDocument/2006/relationships/hyperlink" Target="https://baike.baidu.com/item/%E7%8E%AF%E5%A2%83%E5%99%AA%E5%A3%B0%E6%A0%87%E5%87%86" TargetMode="External"/><Relationship Id="rId4" Type="http://schemas.openxmlformats.org/officeDocument/2006/relationships/footnotes" Target="footnotes.xml"/><Relationship Id="rId9" Type="http://schemas.openxmlformats.org/officeDocument/2006/relationships/hyperlink" Target="https://baike.baidu.com/item/%E5%89%A5%E5%A4%BA%E6%94%BF%E6%B2%BB%E6%9D%83%E5%88%A9" TargetMode="External"/><Relationship Id="rId14" Type="http://schemas.openxmlformats.org/officeDocument/2006/relationships/hyperlink" Target="https://baike.baidu.com/item/%E5%89%A5%E5%A4%BA%E6%94%BF%E6%B2%BB%E6%9D%83%E5%88%A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dell</cp:lastModifiedBy>
  <cp:revision>3</cp:revision>
  <cp:lastPrinted>2018-04-28T09:25:00Z</cp:lastPrinted>
  <dcterms:created xsi:type="dcterms:W3CDTF">2018-04-28T09:24:00Z</dcterms:created>
  <dcterms:modified xsi:type="dcterms:W3CDTF">2018-04-28T09:25:00Z</dcterms:modified>
</cp:coreProperties>
</file>