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CellSpacing w:w="0" w:type="dxa"/>
        <w:tblCellMar>
          <w:left w:w="0" w:type="dxa"/>
          <w:right w:w="0" w:type="dxa"/>
        </w:tblCellMar>
        <w:tblLook w:val="04A0"/>
      </w:tblPr>
      <w:tblGrid>
        <w:gridCol w:w="6024"/>
        <w:gridCol w:w="2400"/>
      </w:tblGrid>
      <w:tr w:rsidR="00FC3FBE" w:rsidRPr="00FC3FBE" w:rsidTr="00FC3FBE">
        <w:trPr>
          <w:tblCellSpacing w:w="0" w:type="dxa"/>
          <w:jc w:val="center"/>
        </w:trPr>
        <w:tc>
          <w:tcPr>
            <w:tcW w:w="0" w:type="auto"/>
            <w:vAlign w:val="center"/>
            <w:hideMark/>
          </w:tcPr>
          <w:p w:rsidR="00FC3FBE" w:rsidRPr="00FC3FBE" w:rsidRDefault="00FC3FBE" w:rsidP="00FC3FBE">
            <w:pPr>
              <w:widowControl/>
              <w:spacing w:before="100" w:beforeAutospacing="1" w:after="100" w:afterAutospacing="1" w:line="1040" w:lineRule="atLeast"/>
              <w:jc w:val="distribute"/>
              <w:rPr>
                <w:rFonts w:ascii="宋体" w:eastAsia="宋体" w:hAnsi="宋体" w:cs="宋体"/>
                <w:b/>
                <w:bCs/>
                <w:color w:val="FF0000"/>
                <w:kern w:val="0"/>
                <w:sz w:val="100"/>
                <w:szCs w:val="100"/>
              </w:rPr>
            </w:pPr>
            <w:r w:rsidRPr="00FC3FBE">
              <w:rPr>
                <w:rFonts w:ascii="宋体" w:eastAsia="宋体" w:hAnsi="宋体" w:cs="宋体" w:hint="eastAsia"/>
                <w:b/>
                <w:bCs/>
                <w:color w:val="FF0000"/>
                <w:kern w:val="0"/>
                <w:sz w:val="100"/>
                <w:szCs w:val="100"/>
              </w:rPr>
              <w:t>江苏省物价局</w:t>
            </w:r>
          </w:p>
        </w:tc>
        <w:tc>
          <w:tcPr>
            <w:tcW w:w="2400" w:type="dxa"/>
            <w:vAlign w:val="center"/>
            <w:hideMark/>
          </w:tcPr>
          <w:p w:rsidR="00FC3FBE" w:rsidRPr="00FC3FBE" w:rsidRDefault="00FC3FBE" w:rsidP="00FC3FBE">
            <w:pPr>
              <w:widowControl/>
              <w:spacing w:line="1040" w:lineRule="atLeast"/>
              <w:jc w:val="left"/>
              <w:rPr>
                <w:rFonts w:ascii="宋体" w:eastAsia="宋体" w:hAnsi="宋体" w:cs="宋体"/>
                <w:b/>
                <w:bCs/>
                <w:color w:val="FF0000"/>
                <w:kern w:val="0"/>
                <w:sz w:val="100"/>
                <w:szCs w:val="100"/>
              </w:rPr>
            </w:pPr>
            <w:r w:rsidRPr="00FC3FBE">
              <w:rPr>
                <w:rFonts w:ascii="宋体" w:eastAsia="宋体" w:hAnsi="宋体" w:cs="宋体" w:hint="eastAsia"/>
                <w:b/>
                <w:bCs/>
                <w:color w:val="FF0000"/>
                <w:kern w:val="0"/>
                <w:sz w:val="100"/>
                <w:szCs w:val="100"/>
              </w:rPr>
              <w:t>文件</w:t>
            </w:r>
          </w:p>
        </w:tc>
      </w:tr>
    </w:tbl>
    <w:p w:rsidR="00FC3FBE" w:rsidRPr="00FC3FBE" w:rsidRDefault="00FC3FBE" w:rsidP="00FC3FBE">
      <w:pPr>
        <w:widowControl/>
        <w:wordWrap w:val="0"/>
        <w:spacing w:after="320" w:line="400" w:lineRule="atLeast"/>
        <w:jc w:val="center"/>
        <w:rPr>
          <w:rFonts w:ascii="仿宋_GB2312" w:eastAsia="仿宋_GB2312" w:hAnsi="宋体" w:cs="宋体" w:hint="eastAsia"/>
          <w:color w:val="000000"/>
          <w:kern w:val="0"/>
          <w:sz w:val="32"/>
          <w:szCs w:val="32"/>
        </w:rPr>
      </w:pPr>
    </w:p>
    <w:p w:rsidR="00FC3FBE" w:rsidRPr="00FC3FBE" w:rsidRDefault="00FC3FBE" w:rsidP="00FC3FBE">
      <w:pPr>
        <w:widowControl/>
        <w:wordWrap w:val="0"/>
        <w:spacing w:line="400" w:lineRule="atLeast"/>
        <w:jc w:val="center"/>
        <w:rPr>
          <w:rFonts w:ascii="仿宋_GB2312" w:eastAsia="仿宋_GB2312" w:hAnsi="宋体" w:cs="宋体" w:hint="eastAsia"/>
          <w:color w:val="000000"/>
          <w:kern w:val="0"/>
          <w:sz w:val="32"/>
          <w:szCs w:val="32"/>
        </w:rPr>
      </w:pPr>
      <w:r w:rsidRPr="00FC3FBE">
        <w:rPr>
          <w:rFonts w:ascii="仿宋_GB2312" w:eastAsia="仿宋_GB2312" w:hAnsi="宋体" w:cs="宋体" w:hint="eastAsia"/>
          <w:color w:val="000000"/>
          <w:kern w:val="0"/>
          <w:sz w:val="32"/>
          <w:szCs w:val="32"/>
        </w:rPr>
        <w:t>苏价工〔2018〕130号</w:t>
      </w:r>
    </w:p>
    <w:p w:rsidR="00FC3FBE" w:rsidRPr="00FC3FBE" w:rsidRDefault="00FC3FBE" w:rsidP="00FC3FBE">
      <w:pPr>
        <w:widowControl/>
        <w:wordWrap w:val="0"/>
        <w:spacing w:line="400" w:lineRule="atLeast"/>
        <w:jc w:val="center"/>
        <w:rPr>
          <w:rFonts w:ascii="仿宋_GB2312" w:eastAsia="仿宋_GB2312" w:hAnsi="宋体" w:cs="宋体" w:hint="eastAsia"/>
          <w:color w:val="000000"/>
          <w:kern w:val="0"/>
          <w:sz w:val="32"/>
          <w:szCs w:val="32"/>
        </w:rPr>
      </w:pPr>
    </w:p>
    <w:p w:rsidR="00FC3FBE" w:rsidRPr="00FC3FBE" w:rsidRDefault="00FC3FBE" w:rsidP="00FC3FBE">
      <w:pPr>
        <w:widowControl/>
        <w:wordWrap w:val="0"/>
        <w:spacing w:line="400" w:lineRule="atLeast"/>
        <w:jc w:val="center"/>
        <w:rPr>
          <w:rFonts w:ascii="仿宋_GB2312" w:eastAsia="仿宋_GB2312" w:hAnsi="宋体" w:cs="宋体" w:hint="eastAsia"/>
          <w:color w:val="000000"/>
          <w:kern w:val="0"/>
          <w:sz w:val="32"/>
          <w:szCs w:val="32"/>
        </w:rPr>
      </w:pPr>
      <w:r w:rsidRPr="00FC3FBE">
        <w:rPr>
          <w:rFonts w:ascii="仿宋_GB2312" w:eastAsia="仿宋_GB2312" w:hAnsi="宋体" w:cs="宋体" w:hint="eastAsia"/>
          <w:color w:val="000000"/>
          <w:kern w:val="0"/>
          <w:sz w:val="32"/>
          <w:szCs w:val="32"/>
        </w:rPr>
        <w:pict>
          <v:rect id="_x0000_i1025" style="width:0;height:1.5pt" o:hralign="center" o:hrstd="t" o:hrnoshade="t" o:hr="t" fillcolor="red" stroked="f"/>
        </w:pict>
      </w:r>
    </w:p>
    <w:p w:rsidR="00FC3FBE" w:rsidRPr="00FC3FBE" w:rsidRDefault="00FC3FBE" w:rsidP="00FC3FBE">
      <w:pPr>
        <w:widowControl/>
        <w:wordWrap w:val="0"/>
        <w:spacing w:line="400" w:lineRule="atLeast"/>
        <w:jc w:val="center"/>
        <w:rPr>
          <w:rFonts w:ascii="仿宋_GB2312" w:eastAsia="仿宋_GB2312" w:hAnsi="宋体" w:cs="宋体" w:hint="eastAsia"/>
          <w:color w:val="000000"/>
          <w:kern w:val="0"/>
          <w:sz w:val="32"/>
          <w:szCs w:val="32"/>
        </w:rPr>
      </w:pPr>
    </w:p>
    <w:p w:rsidR="00FC3FBE" w:rsidRPr="00FC3FBE" w:rsidRDefault="00FC3FBE" w:rsidP="00FC3FBE">
      <w:pPr>
        <w:widowControl/>
        <w:wordWrap w:val="0"/>
        <w:spacing w:line="400" w:lineRule="atLeast"/>
        <w:jc w:val="center"/>
        <w:rPr>
          <w:rFonts w:ascii="方正小标宋_GBK" w:eastAsia="方正小标宋_GBK" w:hAnsi="宋体" w:cs="宋体" w:hint="eastAsia"/>
          <w:color w:val="000000"/>
          <w:kern w:val="0"/>
          <w:sz w:val="44"/>
          <w:szCs w:val="44"/>
        </w:rPr>
      </w:pPr>
      <w:r w:rsidRPr="00FC3FBE">
        <w:rPr>
          <w:rFonts w:ascii="方正小标宋_GBK" w:eastAsia="方正小标宋_GBK" w:hAnsi="宋体" w:cs="宋体" w:hint="eastAsia"/>
          <w:color w:val="000000"/>
          <w:kern w:val="0"/>
          <w:sz w:val="44"/>
          <w:szCs w:val="44"/>
        </w:rPr>
        <w:t>省物价局关于降低</w:t>
      </w:r>
    </w:p>
    <w:p w:rsidR="00FC3FBE" w:rsidRPr="00FC3FBE" w:rsidRDefault="00FC3FBE" w:rsidP="00FC3FBE">
      <w:pPr>
        <w:widowControl/>
        <w:wordWrap w:val="0"/>
        <w:snapToGrid w:val="0"/>
        <w:spacing w:line="680" w:lineRule="atLeast"/>
        <w:jc w:val="center"/>
        <w:rPr>
          <w:rFonts w:ascii="方正小标宋_GBK" w:eastAsia="方正小标宋_GBK" w:hAnsi="宋体" w:cs="宋体" w:hint="eastAsia"/>
          <w:color w:val="000000"/>
          <w:kern w:val="0"/>
          <w:sz w:val="44"/>
          <w:szCs w:val="44"/>
        </w:rPr>
      </w:pPr>
      <w:r w:rsidRPr="00FC3FBE">
        <w:rPr>
          <w:rFonts w:ascii="方正小标宋_GBK" w:eastAsia="方正小标宋_GBK" w:hAnsi="宋体" w:cs="宋体" w:hint="eastAsia"/>
          <w:color w:val="000000"/>
          <w:kern w:val="0"/>
          <w:sz w:val="44"/>
          <w:szCs w:val="44"/>
        </w:rPr>
        <w:t>一般工商业电价有关事项的通知</w:t>
      </w:r>
    </w:p>
    <w:p w:rsidR="00FC3FBE" w:rsidRPr="00FC3FBE" w:rsidRDefault="00FC3FBE" w:rsidP="00FC3FBE">
      <w:pPr>
        <w:widowControl/>
        <w:wordWrap w:val="0"/>
        <w:snapToGrid w:val="0"/>
        <w:spacing w:line="600" w:lineRule="atLeast"/>
        <w:jc w:val="left"/>
        <w:rPr>
          <w:rFonts w:ascii="仿宋_GB2312" w:eastAsia="仿宋_GB2312" w:hAnsi="宋体" w:cs="宋体" w:hint="eastAsia"/>
          <w:color w:val="000000"/>
          <w:kern w:val="0"/>
          <w:sz w:val="32"/>
          <w:szCs w:val="32"/>
        </w:rPr>
      </w:pPr>
    </w:p>
    <w:p w:rsidR="00FC3FBE" w:rsidRPr="00FC3FBE" w:rsidRDefault="00FC3FBE" w:rsidP="00FC3FBE">
      <w:pPr>
        <w:widowControl/>
        <w:shd w:val="clear" w:color="auto" w:fill="FFFFFF"/>
        <w:wordWrap w:val="0"/>
        <w:snapToGrid w:val="0"/>
        <w:spacing w:line="600" w:lineRule="atLeast"/>
        <w:jc w:val="left"/>
        <w:rPr>
          <w:rFonts w:ascii="宋体" w:eastAsia="仿宋_GB2312" w:hAnsi="宋体" w:cs="宋体" w:hint="eastAsia"/>
          <w:color w:val="000000"/>
          <w:kern w:val="0"/>
          <w:sz w:val="32"/>
          <w:szCs w:val="32"/>
        </w:rPr>
      </w:pPr>
      <w:r w:rsidRPr="00FC3FBE">
        <w:rPr>
          <w:rFonts w:ascii="Times New Roman" w:eastAsia="仿宋_GB2312" w:hAnsi="宋体" w:cs="宋体" w:hint="eastAsia"/>
          <w:color w:val="000000"/>
          <w:kern w:val="0"/>
          <w:sz w:val="32"/>
          <w:szCs w:val="32"/>
        </w:rPr>
        <w:t>各设区市、县（市、区）物价局（发改委、发改局），国网江苏省电力有限公司：</w:t>
      </w:r>
    </w:p>
    <w:p w:rsidR="00FC3FBE" w:rsidRPr="00FC3FBE" w:rsidRDefault="00FC3FBE" w:rsidP="00FC3FBE">
      <w:pPr>
        <w:widowControl/>
        <w:shd w:val="clear" w:color="auto" w:fill="FFFFFF"/>
        <w:wordWrap w:val="0"/>
        <w:snapToGrid w:val="0"/>
        <w:spacing w:line="580" w:lineRule="atLeast"/>
        <w:ind w:firstLineChars="200" w:firstLine="640"/>
        <w:jc w:val="left"/>
        <w:rPr>
          <w:rFonts w:ascii="宋体" w:eastAsia="仿宋_GB2312" w:hAnsi="宋体" w:cs="宋体"/>
          <w:color w:val="000000"/>
          <w:kern w:val="0"/>
          <w:sz w:val="32"/>
          <w:szCs w:val="32"/>
        </w:rPr>
      </w:pPr>
      <w:r w:rsidRPr="00FC3FBE">
        <w:rPr>
          <w:rFonts w:ascii="Times New Roman" w:eastAsia="仿宋_GB2312" w:hAnsi="宋体" w:cs="宋体" w:hint="eastAsia"/>
          <w:color w:val="000000"/>
          <w:kern w:val="0"/>
          <w:sz w:val="32"/>
          <w:szCs w:val="32"/>
        </w:rPr>
        <w:t>为进一步贯彻落实中央经济工作会议关于降低企业用能成本和《政府工作报告》关于降低一般工商业电价的要求，根据《国家发展改革委关于利用扩大跨省区电力交易规模等措施降低一般工商业电价有关事项的通知》</w:t>
      </w:r>
      <w:r w:rsidRPr="00FC3FBE">
        <w:rPr>
          <w:rFonts w:ascii="Times New Roman" w:eastAsia="仿宋_GB2312" w:hAnsi="Times New Roman" w:cs="Times New Roman"/>
          <w:color w:val="000000"/>
          <w:kern w:val="0"/>
          <w:sz w:val="32"/>
          <w:szCs w:val="32"/>
        </w:rPr>
        <w:t>(</w:t>
      </w:r>
      <w:r w:rsidRPr="00FC3FBE">
        <w:rPr>
          <w:rFonts w:ascii="Times New Roman" w:eastAsia="仿宋_GB2312" w:hAnsi="宋体" w:cs="宋体" w:hint="eastAsia"/>
          <w:color w:val="000000"/>
          <w:kern w:val="0"/>
          <w:sz w:val="32"/>
          <w:szCs w:val="32"/>
        </w:rPr>
        <w:t>发改价格〔</w:t>
      </w:r>
      <w:r w:rsidRPr="00FC3FBE">
        <w:rPr>
          <w:rFonts w:ascii="Times New Roman" w:eastAsia="仿宋_GB2312" w:hAnsi="Times New Roman" w:cs="Times New Roman"/>
          <w:color w:val="000000"/>
          <w:kern w:val="0"/>
          <w:sz w:val="32"/>
          <w:szCs w:val="32"/>
        </w:rPr>
        <w:t>2018</w:t>
      </w:r>
      <w:r w:rsidRPr="00FC3FBE">
        <w:rPr>
          <w:rFonts w:ascii="Times New Roman" w:eastAsia="仿宋_GB2312" w:hAnsi="宋体" w:cs="宋体" w:hint="eastAsia"/>
          <w:color w:val="000000"/>
          <w:kern w:val="0"/>
          <w:sz w:val="32"/>
          <w:szCs w:val="32"/>
        </w:rPr>
        <w:t>〕</w:t>
      </w:r>
      <w:r w:rsidRPr="00FC3FBE">
        <w:rPr>
          <w:rFonts w:ascii="Times New Roman" w:eastAsia="仿宋_GB2312" w:hAnsi="Times New Roman" w:cs="Times New Roman"/>
          <w:color w:val="000000"/>
          <w:kern w:val="0"/>
          <w:sz w:val="32"/>
          <w:szCs w:val="32"/>
        </w:rPr>
        <w:t>1053</w:t>
      </w:r>
      <w:r w:rsidRPr="00FC3FBE">
        <w:rPr>
          <w:rFonts w:ascii="Times New Roman" w:eastAsia="仿宋_GB2312" w:hAnsi="宋体" w:cs="宋体" w:hint="eastAsia"/>
          <w:color w:val="000000"/>
          <w:kern w:val="0"/>
          <w:sz w:val="32"/>
          <w:szCs w:val="32"/>
        </w:rPr>
        <w:t>号</w:t>
      </w:r>
      <w:r w:rsidRPr="00FC3FBE">
        <w:rPr>
          <w:rFonts w:ascii="Times New Roman" w:eastAsia="仿宋_GB2312" w:hAnsi="Times New Roman" w:cs="Times New Roman"/>
          <w:color w:val="000000"/>
          <w:kern w:val="0"/>
          <w:sz w:val="32"/>
          <w:szCs w:val="32"/>
        </w:rPr>
        <w:t>)</w:t>
      </w:r>
      <w:r w:rsidRPr="00FC3FBE">
        <w:rPr>
          <w:rFonts w:ascii="Times New Roman" w:eastAsia="仿宋_GB2312" w:hAnsi="宋体" w:cs="宋体" w:hint="eastAsia"/>
          <w:color w:val="000000"/>
          <w:kern w:val="0"/>
          <w:sz w:val="32"/>
          <w:szCs w:val="32"/>
        </w:rPr>
        <w:t>和《国家发展改革委关于降低一般工商业目录电价有关事项的通知》</w:t>
      </w:r>
      <w:r w:rsidRPr="00FC3FBE">
        <w:rPr>
          <w:rFonts w:ascii="Times New Roman" w:eastAsia="仿宋_GB2312" w:hAnsi="Times New Roman" w:cs="Times New Roman"/>
          <w:color w:val="000000"/>
          <w:kern w:val="0"/>
          <w:sz w:val="32"/>
          <w:szCs w:val="32"/>
        </w:rPr>
        <w:t>(</w:t>
      </w:r>
      <w:r w:rsidRPr="00FC3FBE">
        <w:rPr>
          <w:rFonts w:ascii="Times New Roman" w:eastAsia="仿宋_GB2312" w:hAnsi="宋体" w:cs="宋体" w:hint="eastAsia"/>
          <w:color w:val="000000"/>
          <w:kern w:val="0"/>
          <w:sz w:val="32"/>
          <w:szCs w:val="32"/>
        </w:rPr>
        <w:t>发改价格〔</w:t>
      </w:r>
      <w:r w:rsidRPr="00FC3FBE">
        <w:rPr>
          <w:rFonts w:ascii="Times New Roman" w:eastAsia="仿宋_GB2312" w:hAnsi="Times New Roman" w:cs="Times New Roman"/>
          <w:color w:val="000000"/>
          <w:kern w:val="0"/>
          <w:sz w:val="32"/>
          <w:szCs w:val="32"/>
        </w:rPr>
        <w:t>2018</w:t>
      </w:r>
      <w:r w:rsidRPr="00FC3FBE">
        <w:rPr>
          <w:rFonts w:ascii="Times New Roman" w:eastAsia="仿宋_GB2312" w:hAnsi="宋体" w:cs="宋体" w:hint="eastAsia"/>
          <w:color w:val="000000"/>
          <w:kern w:val="0"/>
          <w:sz w:val="32"/>
          <w:szCs w:val="32"/>
        </w:rPr>
        <w:t>〕</w:t>
      </w:r>
      <w:r w:rsidRPr="00FC3FBE">
        <w:rPr>
          <w:rFonts w:ascii="Times New Roman" w:eastAsia="仿宋_GB2312" w:hAnsi="Times New Roman" w:cs="Times New Roman"/>
          <w:color w:val="000000"/>
          <w:kern w:val="0"/>
          <w:sz w:val="32"/>
          <w:szCs w:val="32"/>
        </w:rPr>
        <w:t>1191</w:t>
      </w:r>
      <w:r w:rsidRPr="00FC3FBE">
        <w:rPr>
          <w:rFonts w:ascii="Times New Roman" w:eastAsia="仿宋_GB2312" w:hAnsi="宋体" w:cs="宋体" w:hint="eastAsia"/>
          <w:color w:val="000000"/>
          <w:kern w:val="0"/>
          <w:sz w:val="32"/>
          <w:szCs w:val="32"/>
        </w:rPr>
        <w:t>号</w:t>
      </w:r>
      <w:r w:rsidRPr="00FC3FBE">
        <w:rPr>
          <w:rFonts w:ascii="Times New Roman" w:eastAsia="仿宋_GB2312" w:hAnsi="Times New Roman" w:cs="Times New Roman"/>
          <w:color w:val="000000"/>
          <w:kern w:val="0"/>
          <w:sz w:val="32"/>
          <w:szCs w:val="32"/>
        </w:rPr>
        <w:t>)</w:t>
      </w:r>
      <w:r w:rsidRPr="00FC3FBE">
        <w:rPr>
          <w:rFonts w:ascii="Times New Roman" w:eastAsia="仿宋_GB2312" w:hAnsi="宋体" w:cs="宋体" w:hint="eastAsia"/>
          <w:color w:val="000000"/>
          <w:kern w:val="0"/>
          <w:sz w:val="32"/>
          <w:szCs w:val="32"/>
        </w:rPr>
        <w:t>精神，决定利用降低国家重大水利工程建设基金征收标准、停征地方水库移民后期扶持基金等空间，降低我省一般工商业及其它用电类别电价。报经省政府同意，现就电价调整有关事项通知如下：</w:t>
      </w:r>
    </w:p>
    <w:p w:rsidR="00FC3FBE" w:rsidRPr="00FC3FBE" w:rsidRDefault="00FC3FBE" w:rsidP="00FC3FBE">
      <w:pPr>
        <w:widowControl/>
        <w:shd w:val="clear" w:color="auto" w:fill="FFFFFF"/>
        <w:wordWrap w:val="0"/>
        <w:snapToGrid w:val="0"/>
        <w:spacing w:line="580" w:lineRule="atLeast"/>
        <w:ind w:firstLineChars="200" w:firstLine="640"/>
        <w:jc w:val="left"/>
        <w:rPr>
          <w:rFonts w:ascii="宋体" w:eastAsia="仿宋_GB2312" w:hAnsi="宋体" w:cs="宋体"/>
          <w:color w:val="000000"/>
          <w:kern w:val="0"/>
          <w:sz w:val="32"/>
          <w:szCs w:val="32"/>
        </w:rPr>
      </w:pPr>
      <w:r w:rsidRPr="00FC3FBE">
        <w:rPr>
          <w:rFonts w:ascii="Times New Roman" w:eastAsia="仿宋_GB2312" w:hAnsi="宋体" w:cs="宋体" w:hint="eastAsia"/>
          <w:color w:val="000000"/>
          <w:kern w:val="0"/>
          <w:sz w:val="32"/>
          <w:szCs w:val="32"/>
        </w:rPr>
        <w:lastRenderedPageBreak/>
        <w:t>一、降低一般工商业电价。自</w:t>
      </w:r>
      <w:r w:rsidRPr="00FC3FBE">
        <w:rPr>
          <w:rFonts w:ascii="Times New Roman" w:eastAsia="仿宋_GB2312" w:hAnsi="Times New Roman" w:cs="Times New Roman"/>
          <w:color w:val="000000"/>
          <w:kern w:val="0"/>
          <w:sz w:val="32"/>
          <w:szCs w:val="32"/>
        </w:rPr>
        <w:t>7</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日起，我省一般工商业及其它用电类别电价每千瓦时降低</w:t>
      </w:r>
      <w:r w:rsidRPr="00FC3FBE">
        <w:rPr>
          <w:rFonts w:ascii="Times New Roman" w:eastAsia="仿宋_GB2312" w:hAnsi="Times New Roman" w:cs="Times New Roman"/>
          <w:color w:val="000000"/>
          <w:kern w:val="0"/>
          <w:sz w:val="32"/>
          <w:szCs w:val="32"/>
        </w:rPr>
        <w:t>2.36</w:t>
      </w:r>
      <w:r w:rsidRPr="00FC3FBE">
        <w:rPr>
          <w:rFonts w:ascii="Times New Roman" w:eastAsia="仿宋_GB2312" w:hAnsi="宋体" w:cs="宋体" w:hint="eastAsia"/>
          <w:color w:val="000000"/>
          <w:kern w:val="0"/>
          <w:sz w:val="32"/>
          <w:szCs w:val="32"/>
        </w:rPr>
        <w:t>分；涉及一般工商业及其它用电类别的输配电价每千瓦时降低</w:t>
      </w:r>
      <w:r w:rsidRPr="00FC3FBE">
        <w:rPr>
          <w:rFonts w:ascii="Times New Roman" w:eastAsia="仿宋_GB2312" w:hAnsi="Times New Roman" w:cs="Times New Roman"/>
          <w:color w:val="000000"/>
          <w:kern w:val="0"/>
          <w:sz w:val="32"/>
          <w:szCs w:val="32"/>
        </w:rPr>
        <w:t>2.03</w:t>
      </w:r>
      <w:r w:rsidRPr="00FC3FBE">
        <w:rPr>
          <w:rFonts w:ascii="Times New Roman" w:eastAsia="仿宋_GB2312" w:hAnsi="宋体" w:cs="宋体" w:hint="eastAsia"/>
          <w:color w:val="000000"/>
          <w:kern w:val="0"/>
          <w:sz w:val="32"/>
          <w:szCs w:val="32"/>
        </w:rPr>
        <w:t>分。自</w:t>
      </w:r>
      <w:r w:rsidRPr="00FC3FBE">
        <w:rPr>
          <w:rFonts w:ascii="Times New Roman" w:eastAsia="仿宋_GB2312" w:hAnsi="Times New Roman" w:cs="Times New Roman"/>
          <w:color w:val="000000"/>
          <w:kern w:val="0"/>
          <w:sz w:val="32"/>
          <w:szCs w:val="32"/>
        </w:rPr>
        <w:t>9</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日起，我省一般工商业及其它用电类别电价每千瓦时降低</w:t>
      </w:r>
      <w:r w:rsidRPr="00FC3FBE">
        <w:rPr>
          <w:rFonts w:ascii="Times New Roman" w:eastAsia="仿宋_GB2312" w:hAnsi="Times New Roman" w:cs="Times New Roman"/>
          <w:color w:val="000000"/>
          <w:kern w:val="0"/>
          <w:sz w:val="32"/>
          <w:szCs w:val="32"/>
        </w:rPr>
        <w:t>1.57</w:t>
      </w:r>
      <w:r w:rsidRPr="00FC3FBE">
        <w:rPr>
          <w:rFonts w:ascii="Times New Roman" w:eastAsia="仿宋_GB2312" w:hAnsi="宋体" w:cs="宋体" w:hint="eastAsia"/>
          <w:color w:val="000000"/>
          <w:kern w:val="0"/>
          <w:sz w:val="32"/>
          <w:szCs w:val="32"/>
        </w:rPr>
        <w:t>分；涉及一般工商业及其它用电类别的输配电价每千瓦时降低</w:t>
      </w:r>
      <w:r w:rsidRPr="00FC3FBE">
        <w:rPr>
          <w:rFonts w:ascii="Times New Roman" w:eastAsia="仿宋_GB2312" w:hAnsi="Times New Roman" w:cs="Times New Roman"/>
          <w:color w:val="000000"/>
          <w:kern w:val="0"/>
          <w:sz w:val="32"/>
          <w:szCs w:val="32"/>
        </w:rPr>
        <w:t>1.57</w:t>
      </w:r>
      <w:r w:rsidRPr="00FC3FBE">
        <w:rPr>
          <w:rFonts w:ascii="Times New Roman" w:eastAsia="仿宋_GB2312" w:hAnsi="宋体" w:cs="宋体" w:hint="eastAsia"/>
          <w:color w:val="000000"/>
          <w:kern w:val="0"/>
          <w:sz w:val="32"/>
          <w:szCs w:val="32"/>
        </w:rPr>
        <w:t>分。居民生活、农业生产、大工业用电价格不调整。具体电价标准见附件。</w:t>
      </w:r>
    </w:p>
    <w:p w:rsidR="00FC3FBE" w:rsidRPr="00FC3FBE" w:rsidRDefault="00FC3FBE" w:rsidP="00FC3FBE">
      <w:pPr>
        <w:widowControl/>
        <w:shd w:val="clear" w:color="auto" w:fill="FFFFFF"/>
        <w:wordWrap w:val="0"/>
        <w:snapToGrid w:val="0"/>
        <w:spacing w:line="580" w:lineRule="atLeast"/>
        <w:ind w:firstLineChars="200" w:firstLine="640"/>
        <w:jc w:val="left"/>
        <w:rPr>
          <w:rFonts w:ascii="宋体" w:eastAsia="仿宋_GB2312" w:hAnsi="宋体" w:cs="宋体"/>
          <w:color w:val="000000"/>
          <w:kern w:val="0"/>
          <w:sz w:val="32"/>
          <w:szCs w:val="32"/>
        </w:rPr>
      </w:pPr>
      <w:r w:rsidRPr="00FC3FBE">
        <w:rPr>
          <w:rFonts w:ascii="Times New Roman" w:eastAsia="仿宋_GB2312" w:hAnsi="宋体" w:cs="宋体" w:hint="eastAsia"/>
          <w:color w:val="000000"/>
          <w:kern w:val="0"/>
          <w:sz w:val="32"/>
          <w:szCs w:val="32"/>
        </w:rPr>
        <w:t>二、自</w:t>
      </w:r>
      <w:r w:rsidRPr="00FC3FBE">
        <w:rPr>
          <w:rFonts w:ascii="Times New Roman" w:eastAsia="仿宋_GB2312" w:hAnsi="Times New Roman" w:cs="Times New Roman"/>
          <w:color w:val="000000"/>
          <w:kern w:val="0"/>
          <w:sz w:val="32"/>
          <w:szCs w:val="32"/>
        </w:rPr>
        <w:t>9</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日起，将山西阳城电厂一、二期送江苏上网电价调整为每千瓦时</w:t>
      </w:r>
      <w:r w:rsidRPr="00FC3FBE">
        <w:rPr>
          <w:rFonts w:ascii="Times New Roman" w:eastAsia="仿宋_GB2312" w:hAnsi="Times New Roman" w:cs="Times New Roman"/>
          <w:color w:val="000000"/>
          <w:kern w:val="0"/>
          <w:sz w:val="32"/>
          <w:szCs w:val="32"/>
        </w:rPr>
        <w:t>0.354</w:t>
      </w:r>
      <w:r w:rsidRPr="00FC3FBE">
        <w:rPr>
          <w:rFonts w:ascii="Times New Roman" w:eastAsia="仿宋_GB2312" w:hAnsi="宋体" w:cs="宋体" w:hint="eastAsia"/>
          <w:color w:val="000000"/>
          <w:kern w:val="0"/>
          <w:sz w:val="32"/>
          <w:szCs w:val="32"/>
        </w:rPr>
        <w:t>元（不含超低排放电价），落地电价为每千瓦时</w:t>
      </w:r>
      <w:r w:rsidRPr="00FC3FBE">
        <w:rPr>
          <w:rFonts w:ascii="Times New Roman" w:eastAsia="仿宋_GB2312" w:hAnsi="Times New Roman" w:cs="Times New Roman"/>
          <w:color w:val="000000"/>
          <w:kern w:val="0"/>
          <w:sz w:val="32"/>
          <w:szCs w:val="32"/>
        </w:rPr>
        <w:t>0.387</w:t>
      </w:r>
      <w:r w:rsidRPr="00FC3FBE">
        <w:rPr>
          <w:rFonts w:ascii="Times New Roman" w:eastAsia="仿宋_GB2312" w:hAnsi="宋体" w:cs="宋体" w:hint="eastAsia"/>
          <w:color w:val="000000"/>
          <w:kern w:val="0"/>
          <w:sz w:val="32"/>
          <w:szCs w:val="32"/>
        </w:rPr>
        <w:t>元（不含超低排放电价）。</w:t>
      </w:r>
    </w:p>
    <w:p w:rsidR="00FC3FBE" w:rsidRPr="00FC3FBE" w:rsidRDefault="00FC3FBE" w:rsidP="00FC3FBE">
      <w:pPr>
        <w:widowControl/>
        <w:shd w:val="clear" w:color="auto" w:fill="FFFFFF"/>
        <w:wordWrap w:val="0"/>
        <w:snapToGrid w:val="0"/>
        <w:spacing w:line="580" w:lineRule="atLeast"/>
        <w:ind w:firstLineChars="200" w:firstLine="640"/>
        <w:jc w:val="left"/>
        <w:rPr>
          <w:rFonts w:ascii="宋体" w:eastAsia="仿宋_GB2312" w:hAnsi="宋体" w:cs="宋体"/>
          <w:color w:val="000000"/>
          <w:kern w:val="0"/>
          <w:sz w:val="32"/>
          <w:szCs w:val="32"/>
        </w:rPr>
      </w:pPr>
      <w:r w:rsidRPr="00FC3FBE">
        <w:rPr>
          <w:rFonts w:ascii="Times New Roman" w:eastAsia="仿宋_GB2312" w:hAnsi="宋体" w:cs="宋体" w:hint="eastAsia"/>
          <w:color w:val="000000"/>
          <w:kern w:val="0"/>
          <w:sz w:val="32"/>
          <w:szCs w:val="32"/>
        </w:rPr>
        <w:t>三、继续对高耗能、高污染、产能严重过剩行业实施差别电价、惩罚性电价和阶梯电价政策，加大上述电价政策的执行力度，促进产业结构升级和淘汰落后产能。</w:t>
      </w:r>
    </w:p>
    <w:p w:rsidR="00FC3FBE" w:rsidRPr="00FC3FBE" w:rsidRDefault="00FC3FBE" w:rsidP="00FC3FBE">
      <w:pPr>
        <w:widowControl/>
        <w:shd w:val="clear" w:color="auto" w:fill="FFFFFF"/>
        <w:wordWrap w:val="0"/>
        <w:snapToGrid w:val="0"/>
        <w:spacing w:line="580" w:lineRule="atLeast"/>
        <w:ind w:firstLineChars="200" w:firstLine="640"/>
        <w:jc w:val="left"/>
        <w:rPr>
          <w:rFonts w:ascii="宋体" w:eastAsia="仿宋_GB2312" w:hAnsi="宋体" w:cs="宋体"/>
          <w:color w:val="000000"/>
          <w:kern w:val="0"/>
          <w:sz w:val="32"/>
          <w:szCs w:val="32"/>
        </w:rPr>
      </w:pPr>
      <w:r w:rsidRPr="00FC3FBE">
        <w:rPr>
          <w:rFonts w:ascii="Times New Roman" w:eastAsia="仿宋_GB2312" w:hAnsi="宋体" w:cs="宋体" w:hint="eastAsia"/>
          <w:color w:val="000000"/>
          <w:kern w:val="0"/>
          <w:sz w:val="32"/>
          <w:szCs w:val="32"/>
        </w:rPr>
        <w:t>四、各级价格主管部门、电网企业要精心组织、周密安排，做好宣传解释工作，主动服务企业，确保本通知规定的政策切实得到贯彻落实。执行中遇到情况和问题，请及时报告我局。</w:t>
      </w:r>
    </w:p>
    <w:p w:rsidR="00FC3FBE" w:rsidRPr="00FC3FBE" w:rsidRDefault="00FC3FBE" w:rsidP="00FC3FBE">
      <w:pPr>
        <w:widowControl/>
        <w:shd w:val="clear" w:color="auto" w:fill="FFFFFF"/>
        <w:wordWrap w:val="0"/>
        <w:snapToGrid w:val="0"/>
        <w:spacing w:line="580" w:lineRule="atLeast"/>
        <w:jc w:val="left"/>
        <w:rPr>
          <w:rFonts w:ascii="宋体" w:eastAsia="仿宋_GB2312" w:hAnsi="宋体" w:cs="宋体"/>
          <w:color w:val="000000"/>
          <w:kern w:val="0"/>
          <w:sz w:val="32"/>
          <w:szCs w:val="32"/>
        </w:rPr>
      </w:pPr>
    </w:p>
    <w:p w:rsidR="00FC3FBE" w:rsidRPr="00FC3FBE" w:rsidRDefault="00FC3FBE" w:rsidP="00FC3FBE">
      <w:pPr>
        <w:widowControl/>
        <w:shd w:val="clear" w:color="auto" w:fill="FFFFFF"/>
        <w:wordWrap w:val="0"/>
        <w:snapToGrid w:val="0"/>
        <w:spacing w:line="570" w:lineRule="atLeast"/>
        <w:ind w:firstLineChars="200" w:firstLine="640"/>
        <w:jc w:val="left"/>
        <w:rPr>
          <w:rFonts w:ascii="宋体" w:eastAsia="仿宋_GB2312" w:hAnsi="宋体" w:cs="宋体"/>
          <w:color w:val="000000"/>
          <w:spacing w:val="-8"/>
          <w:kern w:val="0"/>
          <w:sz w:val="32"/>
          <w:szCs w:val="32"/>
        </w:rPr>
      </w:pPr>
      <w:r w:rsidRPr="00FC3FBE">
        <w:rPr>
          <w:rFonts w:ascii="Times New Roman" w:eastAsia="仿宋_GB2312" w:hAnsi="宋体" w:cs="宋体" w:hint="eastAsia"/>
          <w:color w:val="000000"/>
          <w:kern w:val="0"/>
          <w:sz w:val="32"/>
          <w:szCs w:val="32"/>
        </w:rPr>
        <w:t>附件：</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．江</w:t>
      </w:r>
      <w:r w:rsidRPr="00FC3FBE">
        <w:rPr>
          <w:rFonts w:ascii="Times New Roman" w:eastAsia="仿宋_GB2312" w:hAnsi="宋体" w:cs="宋体" w:hint="eastAsia"/>
          <w:color w:val="000000"/>
          <w:spacing w:val="-8"/>
          <w:kern w:val="0"/>
          <w:sz w:val="32"/>
          <w:szCs w:val="32"/>
        </w:rPr>
        <w:t>苏省电网销售电价表（自</w:t>
      </w:r>
      <w:r w:rsidRPr="00FC3FBE">
        <w:rPr>
          <w:rFonts w:ascii="Times New Roman" w:eastAsia="仿宋_GB2312" w:hAnsi="Times New Roman" w:cs="Times New Roman"/>
          <w:color w:val="000000"/>
          <w:spacing w:val="-8"/>
          <w:kern w:val="0"/>
          <w:sz w:val="32"/>
          <w:szCs w:val="32"/>
        </w:rPr>
        <w:t>2018</w:t>
      </w:r>
      <w:r w:rsidRPr="00FC3FBE">
        <w:rPr>
          <w:rFonts w:ascii="Times New Roman" w:eastAsia="仿宋_GB2312" w:hAnsi="宋体" w:cs="宋体" w:hint="eastAsia"/>
          <w:color w:val="000000"/>
          <w:spacing w:val="-8"/>
          <w:kern w:val="0"/>
          <w:sz w:val="32"/>
          <w:szCs w:val="32"/>
        </w:rPr>
        <w:t>年</w:t>
      </w:r>
      <w:r w:rsidRPr="00FC3FBE">
        <w:rPr>
          <w:rFonts w:ascii="Times New Roman" w:eastAsia="仿宋_GB2312" w:hAnsi="Times New Roman" w:cs="Times New Roman"/>
          <w:color w:val="000000"/>
          <w:spacing w:val="-8"/>
          <w:kern w:val="0"/>
          <w:sz w:val="32"/>
          <w:szCs w:val="32"/>
        </w:rPr>
        <w:t>7</w:t>
      </w:r>
      <w:r w:rsidRPr="00FC3FBE">
        <w:rPr>
          <w:rFonts w:ascii="Times New Roman" w:eastAsia="仿宋_GB2312" w:hAnsi="宋体" w:cs="宋体" w:hint="eastAsia"/>
          <w:color w:val="000000"/>
          <w:spacing w:val="-8"/>
          <w:kern w:val="0"/>
          <w:sz w:val="32"/>
          <w:szCs w:val="32"/>
        </w:rPr>
        <w:t>月</w:t>
      </w:r>
      <w:r w:rsidRPr="00FC3FBE">
        <w:rPr>
          <w:rFonts w:ascii="Times New Roman" w:eastAsia="仿宋_GB2312" w:hAnsi="Times New Roman" w:cs="Times New Roman"/>
          <w:color w:val="000000"/>
          <w:spacing w:val="-8"/>
          <w:kern w:val="0"/>
          <w:sz w:val="32"/>
          <w:szCs w:val="32"/>
        </w:rPr>
        <w:t>1</w:t>
      </w:r>
      <w:r w:rsidRPr="00FC3FBE">
        <w:rPr>
          <w:rFonts w:ascii="Times New Roman" w:eastAsia="仿宋_GB2312" w:hAnsi="宋体" w:cs="宋体" w:hint="eastAsia"/>
          <w:color w:val="000000"/>
          <w:spacing w:val="-8"/>
          <w:kern w:val="0"/>
          <w:sz w:val="32"/>
          <w:szCs w:val="32"/>
        </w:rPr>
        <w:t>日起执行）</w:t>
      </w: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kern w:val="0"/>
          <w:sz w:val="32"/>
          <w:szCs w:val="32"/>
        </w:rPr>
      </w:pPr>
      <w:r w:rsidRPr="00FC3FBE">
        <w:rPr>
          <w:rFonts w:ascii="Times New Roman" w:eastAsia="仿宋_GB2312" w:hAnsi="Times New Roman" w:cs="宋体"/>
          <w:color w:val="000000"/>
          <w:kern w:val="0"/>
          <w:sz w:val="32"/>
          <w:szCs w:val="32"/>
        </w:rPr>
        <w:t>2</w:t>
      </w:r>
      <w:r w:rsidRPr="00FC3FBE">
        <w:rPr>
          <w:rFonts w:ascii="Times New Roman" w:eastAsia="仿宋_GB2312" w:hAnsi="宋体" w:cs="宋体" w:hint="eastAsia"/>
          <w:color w:val="000000"/>
          <w:kern w:val="0"/>
          <w:sz w:val="32"/>
          <w:szCs w:val="32"/>
        </w:rPr>
        <w:t>．江苏省工业用电峰谷分时销售电价表（自</w:t>
      </w:r>
      <w:r w:rsidRPr="00FC3FBE">
        <w:rPr>
          <w:rFonts w:ascii="Times New Roman" w:eastAsia="仿宋_GB2312" w:hAnsi="Times New Roman" w:cs="Times New Roman"/>
          <w:color w:val="000000"/>
          <w:kern w:val="0"/>
          <w:sz w:val="32"/>
          <w:szCs w:val="32"/>
        </w:rPr>
        <w:t>2018</w:t>
      </w:r>
      <w:r w:rsidRPr="00FC3FBE">
        <w:rPr>
          <w:rFonts w:ascii="Times New Roman" w:eastAsia="仿宋_GB2312" w:hAnsi="宋体" w:cs="宋体" w:hint="eastAsia"/>
          <w:color w:val="000000"/>
          <w:kern w:val="0"/>
          <w:sz w:val="32"/>
          <w:szCs w:val="32"/>
        </w:rPr>
        <w:t>年</w:t>
      </w:r>
      <w:r w:rsidRPr="00FC3FBE">
        <w:rPr>
          <w:rFonts w:ascii="Times New Roman" w:eastAsia="仿宋_GB2312" w:hAnsi="Times New Roman" w:cs="宋体"/>
          <w:color w:val="000000"/>
          <w:kern w:val="0"/>
          <w:sz w:val="32"/>
          <w:szCs w:val="32"/>
        </w:rPr>
        <w:t>7</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日起执行）</w:t>
      </w: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kern w:val="0"/>
          <w:sz w:val="32"/>
          <w:szCs w:val="32"/>
        </w:rPr>
      </w:pPr>
      <w:r w:rsidRPr="00FC3FBE">
        <w:rPr>
          <w:rFonts w:ascii="Times New Roman" w:eastAsia="仿宋_GB2312" w:hAnsi="Times New Roman" w:cs="宋体"/>
          <w:color w:val="000000"/>
          <w:kern w:val="0"/>
          <w:sz w:val="32"/>
          <w:szCs w:val="32"/>
        </w:rPr>
        <w:lastRenderedPageBreak/>
        <w:t>3</w:t>
      </w:r>
      <w:r w:rsidRPr="00FC3FBE">
        <w:rPr>
          <w:rFonts w:ascii="Times New Roman" w:eastAsia="仿宋_GB2312" w:hAnsi="宋体" w:cs="宋体" w:hint="eastAsia"/>
          <w:color w:val="000000"/>
          <w:kern w:val="0"/>
          <w:sz w:val="32"/>
          <w:szCs w:val="32"/>
        </w:rPr>
        <w:t>．江苏省电热锅炉</w:t>
      </w:r>
      <w:r w:rsidRPr="00FC3FBE">
        <w:rPr>
          <w:rFonts w:ascii="Times New Roman" w:eastAsia="仿宋_GB2312" w:hAnsi="宋体" w:cs="宋体" w:hint="eastAsia"/>
          <w:color w:val="000000"/>
          <w:spacing w:val="-8"/>
          <w:kern w:val="0"/>
          <w:sz w:val="32"/>
          <w:szCs w:val="32"/>
        </w:rPr>
        <w:t>（蓄冰制冷）峰谷分时销售电价表</w:t>
      </w:r>
      <w:r w:rsidRPr="00FC3FBE">
        <w:rPr>
          <w:rFonts w:ascii="Times New Roman" w:eastAsia="仿宋_GB2312" w:hAnsi="宋体" w:cs="宋体" w:hint="eastAsia"/>
          <w:color w:val="000000"/>
          <w:kern w:val="0"/>
          <w:sz w:val="32"/>
          <w:szCs w:val="32"/>
        </w:rPr>
        <w:t>（自</w:t>
      </w:r>
      <w:r w:rsidRPr="00FC3FBE">
        <w:rPr>
          <w:rFonts w:ascii="Times New Roman" w:eastAsia="仿宋_GB2312" w:hAnsi="Times New Roman" w:cs="Times New Roman"/>
          <w:color w:val="000000"/>
          <w:kern w:val="0"/>
          <w:sz w:val="32"/>
          <w:szCs w:val="32"/>
        </w:rPr>
        <w:t>2018</w:t>
      </w:r>
      <w:r w:rsidRPr="00FC3FBE">
        <w:rPr>
          <w:rFonts w:ascii="Times New Roman" w:eastAsia="仿宋_GB2312" w:hAnsi="宋体" w:cs="宋体" w:hint="eastAsia"/>
          <w:color w:val="000000"/>
          <w:kern w:val="0"/>
          <w:sz w:val="32"/>
          <w:szCs w:val="32"/>
        </w:rPr>
        <w:t>年</w:t>
      </w:r>
      <w:r w:rsidRPr="00FC3FBE">
        <w:rPr>
          <w:rFonts w:ascii="Times New Roman" w:eastAsia="仿宋_GB2312" w:hAnsi="Times New Roman" w:cs="Times New Roman"/>
          <w:color w:val="000000"/>
          <w:kern w:val="0"/>
          <w:sz w:val="32"/>
          <w:szCs w:val="32"/>
        </w:rPr>
        <w:t>7</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日起执行）</w:t>
      </w: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kern w:val="0"/>
          <w:sz w:val="32"/>
          <w:szCs w:val="32"/>
        </w:rPr>
      </w:pPr>
      <w:r w:rsidRPr="00FC3FBE">
        <w:rPr>
          <w:rFonts w:ascii="Times New Roman" w:eastAsia="仿宋_GB2312" w:hAnsi="Times New Roman" w:cs="宋体"/>
          <w:color w:val="000000"/>
          <w:kern w:val="0"/>
          <w:sz w:val="32"/>
          <w:szCs w:val="32"/>
        </w:rPr>
        <w:t>4</w:t>
      </w:r>
      <w:r w:rsidRPr="00FC3FBE">
        <w:rPr>
          <w:rFonts w:ascii="Times New Roman" w:eastAsia="仿宋_GB2312" w:hAnsi="宋体" w:cs="宋体" w:hint="eastAsia"/>
          <w:color w:val="000000"/>
          <w:kern w:val="0"/>
          <w:sz w:val="32"/>
          <w:szCs w:val="32"/>
        </w:rPr>
        <w:t>．江苏电网输配电价表（自</w:t>
      </w:r>
      <w:r w:rsidRPr="00FC3FBE">
        <w:rPr>
          <w:rFonts w:ascii="Times New Roman" w:eastAsia="仿宋_GB2312" w:hAnsi="Times New Roman" w:cs="Times New Roman"/>
          <w:color w:val="000000"/>
          <w:kern w:val="0"/>
          <w:sz w:val="32"/>
          <w:szCs w:val="32"/>
        </w:rPr>
        <w:t>2018</w:t>
      </w:r>
      <w:r w:rsidRPr="00FC3FBE">
        <w:rPr>
          <w:rFonts w:ascii="Times New Roman" w:eastAsia="仿宋_GB2312" w:hAnsi="宋体" w:cs="宋体" w:hint="eastAsia"/>
          <w:color w:val="000000"/>
          <w:kern w:val="0"/>
          <w:sz w:val="32"/>
          <w:szCs w:val="32"/>
        </w:rPr>
        <w:t>年</w:t>
      </w:r>
      <w:r w:rsidRPr="00FC3FBE">
        <w:rPr>
          <w:rFonts w:ascii="Times New Roman" w:eastAsia="仿宋_GB2312" w:hAnsi="Times New Roman" w:cs="Times New Roman"/>
          <w:color w:val="000000"/>
          <w:kern w:val="0"/>
          <w:sz w:val="32"/>
          <w:szCs w:val="32"/>
        </w:rPr>
        <w:t>7</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日起执行）</w:t>
      </w: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spacing w:val="-8"/>
          <w:kern w:val="0"/>
          <w:sz w:val="32"/>
          <w:szCs w:val="32"/>
        </w:rPr>
      </w:pPr>
      <w:r w:rsidRPr="00FC3FBE">
        <w:rPr>
          <w:rFonts w:ascii="Times New Roman" w:eastAsia="仿宋_GB2312" w:hAnsi="Times New Roman" w:cs="宋体"/>
          <w:color w:val="000000"/>
          <w:kern w:val="0"/>
          <w:sz w:val="32"/>
          <w:szCs w:val="32"/>
        </w:rPr>
        <w:t>5</w:t>
      </w:r>
      <w:r w:rsidRPr="00FC3FBE">
        <w:rPr>
          <w:rFonts w:ascii="Times New Roman" w:eastAsia="仿宋_GB2312" w:hAnsi="宋体" w:cs="宋体" w:hint="eastAsia"/>
          <w:color w:val="000000"/>
          <w:kern w:val="0"/>
          <w:sz w:val="32"/>
          <w:szCs w:val="32"/>
        </w:rPr>
        <w:t>．江</w:t>
      </w:r>
      <w:r w:rsidRPr="00FC3FBE">
        <w:rPr>
          <w:rFonts w:ascii="Times New Roman" w:eastAsia="仿宋_GB2312" w:hAnsi="宋体" w:cs="宋体" w:hint="eastAsia"/>
          <w:color w:val="000000"/>
          <w:spacing w:val="-6"/>
          <w:kern w:val="0"/>
          <w:sz w:val="32"/>
          <w:szCs w:val="32"/>
        </w:rPr>
        <w:t>苏省电网销售电价表</w:t>
      </w:r>
      <w:r w:rsidRPr="00FC3FBE">
        <w:rPr>
          <w:rFonts w:ascii="Times New Roman" w:eastAsia="仿宋_GB2312" w:hAnsi="宋体" w:cs="宋体" w:hint="eastAsia"/>
          <w:color w:val="000000"/>
          <w:spacing w:val="-8"/>
          <w:kern w:val="0"/>
          <w:sz w:val="32"/>
          <w:szCs w:val="32"/>
        </w:rPr>
        <w:t>（</w:t>
      </w:r>
      <w:r w:rsidRPr="00FC3FBE">
        <w:rPr>
          <w:rFonts w:ascii="Times New Roman" w:eastAsia="仿宋_GB2312" w:hAnsi="宋体" w:cs="宋体" w:hint="eastAsia"/>
          <w:color w:val="000000"/>
          <w:spacing w:val="-12"/>
          <w:kern w:val="0"/>
          <w:sz w:val="32"/>
          <w:szCs w:val="32"/>
        </w:rPr>
        <w:t>自</w:t>
      </w:r>
      <w:r w:rsidRPr="00FC3FBE">
        <w:rPr>
          <w:rFonts w:ascii="Times New Roman" w:eastAsia="仿宋_GB2312" w:hAnsi="Times New Roman" w:cs="Times New Roman"/>
          <w:color w:val="000000"/>
          <w:spacing w:val="-12"/>
          <w:kern w:val="0"/>
          <w:sz w:val="32"/>
          <w:szCs w:val="32"/>
        </w:rPr>
        <w:t>2018</w:t>
      </w:r>
      <w:r w:rsidRPr="00FC3FBE">
        <w:rPr>
          <w:rFonts w:ascii="Times New Roman" w:eastAsia="仿宋_GB2312" w:hAnsi="宋体" w:cs="宋体" w:hint="eastAsia"/>
          <w:color w:val="000000"/>
          <w:spacing w:val="-12"/>
          <w:kern w:val="0"/>
          <w:sz w:val="32"/>
          <w:szCs w:val="32"/>
        </w:rPr>
        <w:t>年</w:t>
      </w:r>
      <w:r w:rsidRPr="00FC3FBE">
        <w:rPr>
          <w:rFonts w:ascii="Times New Roman" w:eastAsia="仿宋_GB2312" w:hAnsi="Times New Roman" w:cs="Times New Roman"/>
          <w:color w:val="000000"/>
          <w:spacing w:val="-12"/>
          <w:kern w:val="0"/>
          <w:sz w:val="32"/>
          <w:szCs w:val="32"/>
        </w:rPr>
        <w:t>9</w:t>
      </w:r>
      <w:r w:rsidRPr="00FC3FBE">
        <w:rPr>
          <w:rFonts w:ascii="Times New Roman" w:eastAsia="仿宋_GB2312" w:hAnsi="宋体" w:cs="宋体" w:hint="eastAsia"/>
          <w:color w:val="000000"/>
          <w:spacing w:val="-12"/>
          <w:kern w:val="0"/>
          <w:sz w:val="32"/>
          <w:szCs w:val="32"/>
        </w:rPr>
        <w:t>月</w:t>
      </w:r>
      <w:r w:rsidRPr="00FC3FBE">
        <w:rPr>
          <w:rFonts w:ascii="Times New Roman" w:eastAsia="仿宋_GB2312" w:hAnsi="Times New Roman" w:cs="Times New Roman"/>
          <w:color w:val="000000"/>
          <w:spacing w:val="-12"/>
          <w:kern w:val="0"/>
          <w:sz w:val="32"/>
          <w:szCs w:val="32"/>
        </w:rPr>
        <w:t>1</w:t>
      </w:r>
      <w:r w:rsidRPr="00FC3FBE">
        <w:rPr>
          <w:rFonts w:ascii="Times New Roman" w:eastAsia="仿宋_GB2312" w:hAnsi="宋体" w:cs="宋体" w:hint="eastAsia"/>
          <w:color w:val="000000"/>
          <w:spacing w:val="-12"/>
          <w:kern w:val="0"/>
          <w:sz w:val="32"/>
          <w:szCs w:val="32"/>
        </w:rPr>
        <w:t>日起执行）</w:t>
      </w: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kern w:val="0"/>
          <w:sz w:val="32"/>
          <w:szCs w:val="32"/>
        </w:rPr>
      </w:pPr>
      <w:r w:rsidRPr="00FC3FBE">
        <w:rPr>
          <w:rFonts w:ascii="Times New Roman" w:eastAsia="仿宋_GB2312" w:hAnsi="Times New Roman" w:cs="宋体"/>
          <w:color w:val="000000"/>
          <w:kern w:val="0"/>
          <w:sz w:val="32"/>
          <w:szCs w:val="32"/>
        </w:rPr>
        <w:t>6</w:t>
      </w:r>
      <w:r w:rsidRPr="00FC3FBE">
        <w:rPr>
          <w:rFonts w:ascii="Times New Roman" w:eastAsia="仿宋_GB2312" w:hAnsi="宋体" w:cs="宋体" w:hint="eastAsia"/>
          <w:color w:val="000000"/>
          <w:kern w:val="0"/>
          <w:sz w:val="32"/>
          <w:szCs w:val="32"/>
        </w:rPr>
        <w:t>．江苏省工业用电峰谷分时销售电价表（自</w:t>
      </w:r>
      <w:r w:rsidRPr="00FC3FBE">
        <w:rPr>
          <w:rFonts w:ascii="Times New Roman" w:eastAsia="仿宋_GB2312" w:hAnsi="Times New Roman" w:cs="Times New Roman"/>
          <w:color w:val="000000"/>
          <w:kern w:val="0"/>
          <w:sz w:val="32"/>
          <w:szCs w:val="32"/>
        </w:rPr>
        <w:t>2018</w:t>
      </w:r>
      <w:r w:rsidRPr="00FC3FBE">
        <w:rPr>
          <w:rFonts w:ascii="Times New Roman" w:eastAsia="仿宋_GB2312" w:hAnsi="宋体" w:cs="宋体" w:hint="eastAsia"/>
          <w:color w:val="000000"/>
          <w:kern w:val="0"/>
          <w:sz w:val="32"/>
          <w:szCs w:val="32"/>
        </w:rPr>
        <w:t>年</w:t>
      </w:r>
      <w:r w:rsidRPr="00FC3FBE">
        <w:rPr>
          <w:rFonts w:ascii="Times New Roman" w:eastAsia="仿宋_GB2312" w:hAnsi="Times New Roman" w:cs="宋体"/>
          <w:color w:val="000000"/>
          <w:kern w:val="0"/>
          <w:sz w:val="32"/>
          <w:szCs w:val="32"/>
        </w:rPr>
        <w:t>9</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日起执行）</w:t>
      </w: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kern w:val="0"/>
          <w:sz w:val="32"/>
          <w:szCs w:val="32"/>
        </w:rPr>
      </w:pPr>
      <w:r w:rsidRPr="00FC3FBE">
        <w:rPr>
          <w:rFonts w:ascii="Times New Roman" w:eastAsia="仿宋_GB2312" w:hAnsi="Times New Roman" w:cs="宋体"/>
          <w:color w:val="000000"/>
          <w:kern w:val="0"/>
          <w:sz w:val="32"/>
          <w:szCs w:val="32"/>
        </w:rPr>
        <w:t>7</w:t>
      </w:r>
      <w:r w:rsidRPr="00FC3FBE">
        <w:rPr>
          <w:rFonts w:ascii="Times New Roman" w:eastAsia="仿宋_GB2312" w:hAnsi="宋体" w:cs="宋体" w:hint="eastAsia"/>
          <w:color w:val="000000"/>
          <w:kern w:val="0"/>
          <w:sz w:val="32"/>
          <w:szCs w:val="32"/>
        </w:rPr>
        <w:t>．</w:t>
      </w:r>
      <w:r w:rsidRPr="00FC3FBE">
        <w:rPr>
          <w:rFonts w:ascii="Times New Roman" w:eastAsia="仿宋_GB2312" w:hAnsi="宋体" w:cs="宋体" w:hint="eastAsia"/>
          <w:color w:val="000000"/>
          <w:spacing w:val="-6"/>
          <w:kern w:val="0"/>
          <w:sz w:val="32"/>
          <w:szCs w:val="32"/>
        </w:rPr>
        <w:t>江苏省电热锅炉（蓄冰制冷）峰谷分时销售电价</w:t>
      </w:r>
      <w:r w:rsidRPr="00FC3FBE">
        <w:rPr>
          <w:rFonts w:ascii="Times New Roman" w:eastAsia="仿宋_GB2312" w:hAnsi="宋体" w:cs="宋体" w:hint="eastAsia"/>
          <w:color w:val="000000"/>
          <w:kern w:val="0"/>
          <w:sz w:val="32"/>
          <w:szCs w:val="32"/>
        </w:rPr>
        <w:t>表（自</w:t>
      </w:r>
      <w:r w:rsidRPr="00FC3FBE">
        <w:rPr>
          <w:rFonts w:ascii="Times New Roman" w:eastAsia="仿宋_GB2312" w:hAnsi="Times New Roman" w:cs="Times New Roman"/>
          <w:color w:val="000000"/>
          <w:kern w:val="0"/>
          <w:sz w:val="32"/>
          <w:szCs w:val="32"/>
        </w:rPr>
        <w:t>2018</w:t>
      </w:r>
      <w:r w:rsidRPr="00FC3FBE">
        <w:rPr>
          <w:rFonts w:ascii="Times New Roman" w:eastAsia="仿宋_GB2312" w:hAnsi="宋体" w:cs="宋体" w:hint="eastAsia"/>
          <w:color w:val="000000"/>
          <w:kern w:val="0"/>
          <w:sz w:val="32"/>
          <w:szCs w:val="32"/>
        </w:rPr>
        <w:t>年</w:t>
      </w:r>
      <w:r w:rsidRPr="00FC3FBE">
        <w:rPr>
          <w:rFonts w:ascii="Times New Roman" w:eastAsia="仿宋_GB2312" w:hAnsi="Times New Roman" w:cs="Times New Roman"/>
          <w:color w:val="000000"/>
          <w:kern w:val="0"/>
          <w:sz w:val="32"/>
          <w:szCs w:val="32"/>
        </w:rPr>
        <w:t>9</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日起执行）</w:t>
      </w: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kern w:val="0"/>
          <w:sz w:val="32"/>
          <w:szCs w:val="32"/>
        </w:rPr>
      </w:pPr>
      <w:r w:rsidRPr="00FC3FBE">
        <w:rPr>
          <w:rFonts w:ascii="Times New Roman" w:eastAsia="仿宋_GB2312" w:hAnsi="Times New Roman" w:cs="宋体"/>
          <w:color w:val="000000"/>
          <w:kern w:val="0"/>
          <w:sz w:val="32"/>
          <w:szCs w:val="32"/>
        </w:rPr>
        <w:t>8</w:t>
      </w:r>
      <w:r w:rsidRPr="00FC3FBE">
        <w:rPr>
          <w:rFonts w:ascii="Times New Roman" w:eastAsia="仿宋_GB2312" w:hAnsi="宋体" w:cs="宋体" w:hint="eastAsia"/>
          <w:color w:val="000000"/>
          <w:kern w:val="0"/>
          <w:sz w:val="32"/>
          <w:szCs w:val="32"/>
        </w:rPr>
        <w:t>．江苏电网输配电价表（自</w:t>
      </w:r>
      <w:r w:rsidRPr="00FC3FBE">
        <w:rPr>
          <w:rFonts w:ascii="Times New Roman" w:eastAsia="仿宋_GB2312" w:hAnsi="Times New Roman" w:cs="Times New Roman"/>
          <w:color w:val="000000"/>
          <w:kern w:val="0"/>
          <w:sz w:val="32"/>
          <w:szCs w:val="32"/>
        </w:rPr>
        <w:t>2018</w:t>
      </w:r>
      <w:r w:rsidRPr="00FC3FBE">
        <w:rPr>
          <w:rFonts w:ascii="Times New Roman" w:eastAsia="仿宋_GB2312" w:hAnsi="宋体" w:cs="宋体" w:hint="eastAsia"/>
          <w:color w:val="000000"/>
          <w:kern w:val="0"/>
          <w:sz w:val="32"/>
          <w:szCs w:val="32"/>
        </w:rPr>
        <w:t>年</w:t>
      </w:r>
      <w:r w:rsidRPr="00FC3FBE">
        <w:rPr>
          <w:rFonts w:ascii="Times New Roman" w:eastAsia="仿宋_GB2312" w:hAnsi="Times New Roman" w:cs="Times New Roman"/>
          <w:color w:val="000000"/>
          <w:kern w:val="0"/>
          <w:sz w:val="32"/>
          <w:szCs w:val="32"/>
        </w:rPr>
        <w:t>9</w:t>
      </w:r>
      <w:r w:rsidRPr="00FC3FBE">
        <w:rPr>
          <w:rFonts w:ascii="Times New Roman" w:eastAsia="仿宋_GB2312" w:hAnsi="宋体" w:cs="宋体" w:hint="eastAsia"/>
          <w:color w:val="000000"/>
          <w:kern w:val="0"/>
          <w:sz w:val="32"/>
          <w:szCs w:val="32"/>
        </w:rPr>
        <w:t>月</w:t>
      </w:r>
      <w:r w:rsidRPr="00FC3FBE">
        <w:rPr>
          <w:rFonts w:ascii="Times New Roman" w:eastAsia="仿宋_GB2312" w:hAnsi="Times New Roman" w:cs="Times New Roman"/>
          <w:color w:val="000000"/>
          <w:kern w:val="0"/>
          <w:sz w:val="32"/>
          <w:szCs w:val="32"/>
        </w:rPr>
        <w:t>1</w:t>
      </w:r>
      <w:r w:rsidRPr="00FC3FBE">
        <w:rPr>
          <w:rFonts w:ascii="Times New Roman" w:eastAsia="仿宋_GB2312" w:hAnsi="宋体" w:cs="宋体" w:hint="eastAsia"/>
          <w:color w:val="000000"/>
          <w:kern w:val="0"/>
          <w:sz w:val="32"/>
          <w:szCs w:val="32"/>
        </w:rPr>
        <w:t>日起执行）</w:t>
      </w: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kern w:val="0"/>
          <w:sz w:val="32"/>
          <w:szCs w:val="32"/>
        </w:rPr>
      </w:pPr>
    </w:p>
    <w:p w:rsidR="00FC3FBE" w:rsidRPr="00FC3FBE" w:rsidRDefault="00FC3FBE" w:rsidP="00FC3FBE">
      <w:pPr>
        <w:widowControl/>
        <w:shd w:val="clear" w:color="auto" w:fill="FFFFFF"/>
        <w:wordWrap w:val="0"/>
        <w:snapToGrid w:val="0"/>
        <w:spacing w:line="570" w:lineRule="atLeast"/>
        <w:jc w:val="left"/>
        <w:rPr>
          <w:rFonts w:ascii="宋体" w:eastAsia="仿宋_GB2312" w:hAnsi="宋体" w:cs="宋体"/>
          <w:color w:val="000000"/>
          <w:kern w:val="0"/>
          <w:sz w:val="32"/>
          <w:szCs w:val="32"/>
        </w:rPr>
      </w:pPr>
    </w:p>
    <w:p w:rsidR="00FC3FBE" w:rsidRPr="00FC3FBE" w:rsidRDefault="00FC3FBE" w:rsidP="00FC3FBE">
      <w:pPr>
        <w:widowControl/>
        <w:shd w:val="clear" w:color="auto" w:fill="FFFFFF"/>
        <w:wordWrap w:val="0"/>
        <w:snapToGrid w:val="0"/>
        <w:spacing w:line="600" w:lineRule="atLeast"/>
        <w:ind w:leftChars="1450" w:left="3045" w:rightChars="50" w:right="105"/>
        <w:jc w:val="center"/>
        <w:rPr>
          <w:rFonts w:ascii="宋体" w:eastAsia="仿宋_GB2312" w:hAnsi="宋体" w:cs="宋体"/>
          <w:color w:val="000000"/>
          <w:spacing w:val="2"/>
          <w:kern w:val="0"/>
          <w:sz w:val="30"/>
          <w:szCs w:val="30"/>
        </w:rPr>
      </w:pPr>
      <w:r w:rsidRPr="00FC3FBE">
        <w:rPr>
          <w:rFonts w:ascii="Times New Roman" w:eastAsia="仿宋_GB2312" w:hAnsi="宋体" w:cs="宋体" w:hint="eastAsia"/>
          <w:color w:val="000000"/>
          <w:spacing w:val="2"/>
          <w:kern w:val="0"/>
          <w:sz w:val="32"/>
          <w:szCs w:val="32"/>
        </w:rPr>
        <w:t>江苏省物价局</w:t>
      </w:r>
    </w:p>
    <w:p w:rsidR="00FC3FBE" w:rsidRPr="00FC3FBE" w:rsidRDefault="00FC3FBE" w:rsidP="00FC3FBE">
      <w:pPr>
        <w:widowControl/>
        <w:shd w:val="clear" w:color="auto" w:fill="FFFFFF"/>
        <w:wordWrap w:val="0"/>
        <w:snapToGrid w:val="0"/>
        <w:spacing w:line="600" w:lineRule="atLeast"/>
        <w:ind w:leftChars="1450" w:left="3045" w:rightChars="50" w:right="105"/>
        <w:jc w:val="center"/>
        <w:rPr>
          <w:rFonts w:ascii="黑体" w:eastAsia="黑体" w:hAnsi="黑体" w:cs="宋体"/>
          <w:color w:val="000000"/>
          <w:kern w:val="0"/>
          <w:sz w:val="32"/>
          <w:szCs w:val="32"/>
        </w:rPr>
      </w:pPr>
      <w:r w:rsidRPr="00FC3FBE">
        <w:rPr>
          <w:rFonts w:ascii="Times New Roman" w:eastAsia="仿宋_GB2312" w:hAnsi="Times New Roman" w:cs="Times New Roman"/>
          <w:color w:val="000000"/>
          <w:spacing w:val="2"/>
          <w:kern w:val="0"/>
          <w:sz w:val="32"/>
          <w:szCs w:val="32"/>
        </w:rPr>
        <w:t>2018</w:t>
      </w:r>
      <w:r w:rsidRPr="00FC3FBE">
        <w:rPr>
          <w:rFonts w:ascii="Times New Roman" w:eastAsia="仿宋_GB2312" w:hAnsi="宋体" w:cs="宋体" w:hint="eastAsia"/>
          <w:color w:val="000000"/>
          <w:spacing w:val="2"/>
          <w:kern w:val="0"/>
          <w:sz w:val="32"/>
          <w:szCs w:val="32"/>
        </w:rPr>
        <w:t>年</w:t>
      </w:r>
      <w:r w:rsidRPr="00FC3FBE">
        <w:rPr>
          <w:rFonts w:ascii="Times New Roman" w:eastAsia="仿宋_GB2312" w:hAnsi="Times New Roman" w:cs="Times New Roman"/>
          <w:color w:val="000000"/>
          <w:spacing w:val="2"/>
          <w:kern w:val="0"/>
          <w:sz w:val="32"/>
          <w:szCs w:val="32"/>
        </w:rPr>
        <w:t>9</w:t>
      </w:r>
      <w:r w:rsidRPr="00FC3FBE">
        <w:rPr>
          <w:rFonts w:ascii="Times New Roman" w:eastAsia="仿宋_GB2312" w:hAnsi="宋体" w:cs="宋体" w:hint="eastAsia"/>
          <w:color w:val="000000"/>
          <w:spacing w:val="2"/>
          <w:kern w:val="0"/>
          <w:sz w:val="32"/>
          <w:szCs w:val="32"/>
        </w:rPr>
        <w:t>月</w:t>
      </w:r>
      <w:r w:rsidRPr="00FC3FBE">
        <w:rPr>
          <w:rFonts w:ascii="Times New Roman" w:eastAsia="仿宋_GB2312" w:hAnsi="Times New Roman" w:cs="Times New Roman"/>
          <w:color w:val="000000"/>
          <w:spacing w:val="2"/>
          <w:kern w:val="0"/>
          <w:sz w:val="32"/>
          <w:szCs w:val="32"/>
        </w:rPr>
        <w:t>5</w:t>
      </w:r>
      <w:r w:rsidRPr="00FC3FBE">
        <w:rPr>
          <w:rFonts w:ascii="Times New Roman" w:eastAsia="仿宋_GB2312" w:hAnsi="宋体" w:cs="宋体" w:hint="eastAsia"/>
          <w:color w:val="000000"/>
          <w:spacing w:val="2"/>
          <w:kern w:val="0"/>
          <w:sz w:val="32"/>
          <w:szCs w:val="32"/>
        </w:rPr>
        <w:t>日</w:t>
      </w:r>
    </w:p>
    <w:p w:rsidR="00FC3FBE" w:rsidRPr="00FC3FBE" w:rsidRDefault="00FC3FBE" w:rsidP="00FC3FBE">
      <w:pPr>
        <w:widowControl/>
        <w:wordWrap w:val="0"/>
        <w:snapToGrid w:val="0"/>
        <w:spacing w:line="580" w:lineRule="atLeast"/>
        <w:ind w:firstLineChars="200" w:firstLine="640"/>
        <w:jc w:val="left"/>
        <w:rPr>
          <w:rFonts w:ascii="黑体" w:eastAsia="黑体" w:hAnsi="黑体" w:cs="宋体" w:hint="eastAsia"/>
          <w:color w:val="000000"/>
          <w:kern w:val="0"/>
          <w:sz w:val="32"/>
          <w:szCs w:val="32"/>
        </w:rPr>
      </w:pPr>
      <w:r w:rsidRPr="00FC3FBE">
        <w:rPr>
          <w:rFonts w:ascii="Times New Roman" w:eastAsia="仿宋_GB2312" w:hAnsi="宋体" w:cs="宋体" w:hint="eastAsia"/>
          <w:color w:val="000000"/>
          <w:kern w:val="0"/>
          <w:sz w:val="32"/>
          <w:szCs w:val="32"/>
          <w:shd w:val="clear" w:color="auto" w:fill="FFFFFF"/>
        </w:rPr>
        <w:t>（此件公开发布）</w:t>
      </w:r>
    </w:p>
    <w:p w:rsidR="00FC3FBE" w:rsidRPr="00FC3FBE" w:rsidRDefault="00FC3FBE" w:rsidP="00FC3FBE">
      <w:pPr>
        <w:widowControl/>
        <w:wordWrap w:val="0"/>
        <w:spacing w:beforeAutospacing="1" w:afterAutospacing="1" w:line="580" w:lineRule="atLeast"/>
        <w:jc w:val="left"/>
        <w:rPr>
          <w:rFonts w:ascii="黑体" w:eastAsia="黑体" w:hAnsi="黑体" w:cs="Times New Roman"/>
          <w:color w:val="000000"/>
          <w:sz w:val="32"/>
          <w:szCs w:val="32"/>
        </w:rPr>
        <w:sectPr w:rsidR="00FC3FBE" w:rsidRPr="00FC3FBE">
          <w:pgSz w:w="12240" w:h="15840"/>
          <w:pgMar w:top="1440" w:right="1800" w:bottom="1440" w:left="1800" w:header="720" w:footer="720" w:gutter="0"/>
          <w:cols w:space="720"/>
        </w:sectPr>
      </w:pPr>
    </w:p>
    <w:p w:rsidR="00FC3FBE" w:rsidRPr="00FC3FBE" w:rsidRDefault="00FC3FBE" w:rsidP="00FC3FBE">
      <w:pPr>
        <w:widowControl/>
        <w:wordWrap w:val="0"/>
        <w:adjustRightInd w:val="0"/>
        <w:snapToGrid w:val="0"/>
        <w:spacing w:line="600" w:lineRule="atLeast"/>
        <w:jc w:val="left"/>
        <w:rPr>
          <w:rFonts w:ascii="仿宋_GB2312" w:eastAsia="仿宋_GB2312" w:hAnsi="宋体" w:cs="宋体" w:hint="eastAsia"/>
          <w:color w:val="000000"/>
          <w:kern w:val="0"/>
          <w:sz w:val="32"/>
          <w:szCs w:val="32"/>
        </w:rPr>
      </w:pPr>
    </w:p>
    <w:p w:rsidR="00FC3FBE" w:rsidRPr="00FC3FBE" w:rsidRDefault="00FC3FBE" w:rsidP="00FC3FBE">
      <w:pPr>
        <w:widowControl/>
        <w:wordWrap w:val="0"/>
        <w:spacing w:beforeAutospacing="1" w:after="320" w:line="580" w:lineRule="atLeast"/>
        <w:jc w:val="left"/>
        <w:rPr>
          <w:rFonts w:ascii="仿宋_GB2312" w:eastAsia="仿宋_GB2312" w:hAnsi="宋体" w:cs="宋体" w:hint="eastAsia"/>
          <w:color w:val="000000"/>
          <w:kern w:val="0"/>
          <w:sz w:val="32"/>
          <w:szCs w:val="32"/>
        </w:rPr>
      </w:pPr>
      <w:r w:rsidRPr="00FC3FBE">
        <w:rPr>
          <w:rFonts w:ascii="仿宋_GB2312" w:eastAsia="仿宋_GB2312" w:hAnsi="宋体" w:cs="宋体" w:hint="eastAsia"/>
          <w:color w:val="000000"/>
          <w:kern w:val="0"/>
          <w:sz w:val="32"/>
          <w:szCs w:val="32"/>
        </w:rPr>
        <w:br/>
      </w:r>
    </w:p>
    <w:p w:rsidR="00FC3FBE" w:rsidRPr="00FC3FBE" w:rsidRDefault="00FC3FBE" w:rsidP="00FC3FBE">
      <w:pPr>
        <w:widowControl/>
        <w:wordWrap w:val="0"/>
        <w:spacing w:beforeAutospacing="1" w:afterAutospacing="1" w:line="580" w:lineRule="atLeast"/>
        <w:jc w:val="left"/>
        <w:rPr>
          <w:rFonts w:ascii="仿宋_GB2312" w:eastAsia="仿宋_GB2312" w:hAnsi="宋体" w:cs="宋体" w:hint="eastAsia"/>
          <w:color w:val="000000"/>
          <w:kern w:val="0"/>
          <w:sz w:val="32"/>
          <w:szCs w:val="32"/>
        </w:rPr>
      </w:pPr>
      <w:r w:rsidRPr="00FC3FBE">
        <w:rPr>
          <w:rFonts w:ascii="仿宋_GB2312" w:eastAsia="仿宋_GB2312" w:hAnsi="宋体" w:cs="宋体" w:hint="eastAsia"/>
          <w:color w:val="000000"/>
          <w:kern w:val="0"/>
          <w:sz w:val="32"/>
          <w:szCs w:val="32"/>
        </w:rPr>
        <w:pict>
          <v:rect id="_x0000_i1026" style="width:0;height:1.5pt" o:hralign="center" o:hrstd="t" o:hrnoshade="t" o:hr="t" fillcolor="black" stroked="f"/>
        </w:pict>
      </w:r>
    </w:p>
    <w:p w:rsidR="00FC3FBE" w:rsidRPr="00FC3FBE" w:rsidRDefault="00FC3FBE" w:rsidP="00FC3FBE">
      <w:pPr>
        <w:widowControl/>
        <w:wordWrap w:val="0"/>
        <w:spacing w:beforeAutospacing="1" w:afterAutospacing="1" w:line="580" w:lineRule="atLeast"/>
        <w:jc w:val="left"/>
        <w:rPr>
          <w:rFonts w:ascii="仿宋_GB2312" w:eastAsia="仿宋_GB2312" w:hAnsi="宋体" w:cs="宋体" w:hint="eastAsia"/>
          <w:color w:val="000000"/>
          <w:kern w:val="0"/>
          <w:sz w:val="28"/>
          <w:szCs w:val="28"/>
        </w:rPr>
      </w:pPr>
      <w:r w:rsidRPr="00FC3FBE">
        <w:rPr>
          <w:rFonts w:ascii="仿宋_GB2312" w:eastAsia="仿宋_GB2312" w:hAnsi="宋体" w:cs="宋体" w:hint="eastAsia"/>
          <w:color w:val="000000"/>
          <w:kern w:val="0"/>
          <w:sz w:val="28"/>
          <w:szCs w:val="28"/>
        </w:rPr>
        <w:t>抄送：国家发展改革委，省政府办公厅，省发改委、省经信委、省财政厅、省环保厅、省税务局、省能源局、省能监办。</w:t>
      </w:r>
      <w:r w:rsidRPr="00FC3FBE">
        <w:rPr>
          <w:rFonts w:ascii="仿宋_GB2312" w:eastAsia="仿宋_GB2312" w:hAnsi="宋体" w:cs="宋体" w:hint="eastAsia"/>
          <w:color w:val="000000"/>
          <w:kern w:val="0"/>
          <w:sz w:val="32"/>
          <w:szCs w:val="32"/>
        </w:rPr>
        <w:t xml:space="preserve"> </w:t>
      </w:r>
    </w:p>
    <w:p w:rsidR="00FC3FBE" w:rsidRPr="00FC3FBE" w:rsidRDefault="00FC3FBE" w:rsidP="00FC3FBE">
      <w:pPr>
        <w:widowControl/>
        <w:wordWrap w:val="0"/>
        <w:spacing w:beforeAutospacing="1" w:afterAutospacing="1" w:line="400" w:lineRule="atLeast"/>
        <w:jc w:val="center"/>
        <w:rPr>
          <w:rFonts w:ascii="仿宋_GB2312" w:eastAsia="仿宋_GB2312" w:hAnsi="宋体" w:cs="宋体" w:hint="eastAsia"/>
          <w:color w:val="000000"/>
          <w:kern w:val="0"/>
          <w:sz w:val="28"/>
          <w:szCs w:val="28"/>
        </w:rPr>
      </w:pPr>
      <w:r w:rsidRPr="00FC3FBE">
        <w:rPr>
          <w:rFonts w:ascii="仿宋_GB2312" w:eastAsia="仿宋_GB2312" w:hAnsi="宋体" w:cs="宋体" w:hint="eastAsia"/>
          <w:color w:val="000000"/>
          <w:kern w:val="0"/>
          <w:sz w:val="28"/>
          <w:szCs w:val="28"/>
        </w:rPr>
        <w:pict>
          <v:rect id="_x0000_i1027" style="width:415.3pt;height:.75pt" o:hralign="center" o:hrstd="t" o:hrnoshade="t" o:hr="t" fillcolor="black" stroked="f"/>
        </w:pict>
      </w:r>
    </w:p>
    <w:tbl>
      <w:tblPr>
        <w:tblW w:w="5000" w:type="pct"/>
        <w:tblCellSpacing w:w="0" w:type="dxa"/>
        <w:tblCellMar>
          <w:left w:w="0" w:type="dxa"/>
          <w:right w:w="0" w:type="dxa"/>
        </w:tblCellMar>
        <w:tblLook w:val="04A0"/>
      </w:tblPr>
      <w:tblGrid>
        <w:gridCol w:w="4096"/>
        <w:gridCol w:w="4210"/>
      </w:tblGrid>
      <w:tr w:rsidR="00FC3FBE" w:rsidRPr="00FC3FBE" w:rsidTr="00FC3FBE">
        <w:trPr>
          <w:tblCellSpacing w:w="0" w:type="dxa"/>
        </w:trPr>
        <w:tc>
          <w:tcPr>
            <w:tcW w:w="0" w:type="auto"/>
            <w:tcBorders>
              <w:top w:val="nil"/>
              <w:left w:val="nil"/>
              <w:bottom w:val="nil"/>
              <w:right w:val="nil"/>
            </w:tcBorders>
            <w:shd w:val="clear" w:color="auto" w:fill="auto"/>
            <w:vAlign w:val="center"/>
            <w:hideMark/>
          </w:tcPr>
          <w:p w:rsidR="00FC3FBE" w:rsidRPr="00FC3FBE" w:rsidRDefault="00FC3FBE" w:rsidP="00FC3FBE">
            <w:pPr>
              <w:widowControl/>
              <w:spacing w:line="400" w:lineRule="atLeast"/>
              <w:jc w:val="left"/>
              <w:rPr>
                <w:rFonts w:ascii="仿宋_GB2312" w:eastAsia="仿宋_GB2312" w:hAnsi="宋体" w:cs="宋体"/>
                <w:color w:val="000000"/>
                <w:kern w:val="0"/>
                <w:sz w:val="28"/>
                <w:szCs w:val="28"/>
              </w:rPr>
            </w:pPr>
            <w:r w:rsidRPr="00FC3FBE">
              <w:rPr>
                <w:rFonts w:ascii="仿宋_GB2312" w:eastAsia="仿宋_GB2312" w:hAnsi="宋体" w:cs="宋体" w:hint="eastAsia"/>
                <w:color w:val="000000"/>
                <w:kern w:val="0"/>
                <w:sz w:val="28"/>
                <w:szCs w:val="28"/>
              </w:rPr>
              <w:t>江苏省物价局办公室</w:t>
            </w:r>
          </w:p>
        </w:tc>
        <w:tc>
          <w:tcPr>
            <w:tcW w:w="0" w:type="auto"/>
            <w:tcBorders>
              <w:top w:val="nil"/>
              <w:left w:val="nil"/>
              <w:bottom w:val="nil"/>
              <w:right w:val="nil"/>
            </w:tcBorders>
            <w:shd w:val="clear" w:color="auto" w:fill="auto"/>
            <w:vAlign w:val="center"/>
            <w:hideMark/>
          </w:tcPr>
          <w:p w:rsidR="00FC3FBE" w:rsidRPr="00FC3FBE" w:rsidRDefault="00FC3FBE" w:rsidP="00FC3FBE">
            <w:pPr>
              <w:widowControl/>
              <w:spacing w:line="400" w:lineRule="atLeast"/>
              <w:jc w:val="right"/>
              <w:rPr>
                <w:rFonts w:ascii="仿宋_GB2312" w:eastAsia="仿宋_GB2312" w:hAnsi="宋体" w:cs="宋体"/>
                <w:color w:val="000000"/>
                <w:kern w:val="0"/>
                <w:sz w:val="28"/>
                <w:szCs w:val="28"/>
              </w:rPr>
            </w:pPr>
            <w:r w:rsidRPr="00FC3FBE">
              <w:rPr>
                <w:rFonts w:ascii="仿宋_GB2312" w:eastAsia="仿宋_GB2312" w:hAnsi="宋体" w:cs="宋体" w:hint="eastAsia"/>
                <w:color w:val="000000"/>
                <w:kern w:val="0"/>
                <w:sz w:val="28"/>
                <w:szCs w:val="28"/>
              </w:rPr>
              <w:t>2018年9月5日印发</w:t>
            </w:r>
          </w:p>
        </w:tc>
      </w:tr>
    </w:tbl>
    <w:p w:rsidR="00FC3FBE" w:rsidRPr="00FC3FBE" w:rsidRDefault="00FC3FBE" w:rsidP="00FC3FBE">
      <w:pPr>
        <w:widowControl/>
        <w:wordWrap w:val="0"/>
        <w:spacing w:beforeAutospacing="1" w:afterAutospacing="1" w:line="400" w:lineRule="atLeast"/>
        <w:jc w:val="left"/>
        <w:rPr>
          <w:rFonts w:ascii="仿宋_GB2312" w:eastAsia="仿宋_GB2312" w:hAnsi="宋体" w:cs="宋体" w:hint="eastAsia"/>
          <w:color w:val="000000"/>
          <w:kern w:val="0"/>
          <w:sz w:val="32"/>
          <w:szCs w:val="32"/>
        </w:rPr>
      </w:pPr>
      <w:r w:rsidRPr="00FC3FBE">
        <w:rPr>
          <w:rFonts w:ascii="仿宋_GB2312" w:eastAsia="仿宋_GB2312" w:hAnsi="宋体" w:cs="宋体" w:hint="eastAsia"/>
          <w:color w:val="000000"/>
          <w:kern w:val="0"/>
          <w:sz w:val="32"/>
          <w:szCs w:val="32"/>
        </w:rPr>
        <w:pict>
          <v:rect id="_x0000_i1028" style="width:0;height:1.5pt" o:hralign="center" o:hrstd="t" o:hrnoshade="t" o:hr="t" fillcolor="black" stroked="f"/>
        </w:pict>
      </w:r>
    </w:p>
    <w:p w:rsidR="0007399A" w:rsidRDefault="004C3474"/>
    <w:sectPr w:rsidR="0007399A" w:rsidSect="006A07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474" w:rsidRDefault="004C3474" w:rsidP="00FC3FBE">
      <w:r>
        <w:separator/>
      </w:r>
    </w:p>
  </w:endnote>
  <w:endnote w:type="continuationSeparator" w:id="0">
    <w:p w:rsidR="004C3474" w:rsidRDefault="004C3474" w:rsidP="00FC3F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474" w:rsidRDefault="004C3474" w:rsidP="00FC3FBE">
      <w:r>
        <w:separator/>
      </w:r>
    </w:p>
  </w:footnote>
  <w:footnote w:type="continuationSeparator" w:id="0">
    <w:p w:rsidR="004C3474" w:rsidRDefault="004C3474" w:rsidP="00FC3F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3FBE"/>
    <w:rsid w:val="00065FDB"/>
    <w:rsid w:val="00214F4A"/>
    <w:rsid w:val="004C3474"/>
    <w:rsid w:val="006A070E"/>
    <w:rsid w:val="00FC3F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7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C3FB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C3FBE"/>
    <w:rPr>
      <w:sz w:val="18"/>
      <w:szCs w:val="18"/>
    </w:rPr>
  </w:style>
  <w:style w:type="paragraph" w:styleId="a4">
    <w:name w:val="footer"/>
    <w:basedOn w:val="a"/>
    <w:link w:val="Char0"/>
    <w:uiPriority w:val="99"/>
    <w:semiHidden/>
    <w:unhideWhenUsed/>
    <w:rsid w:val="00FC3FB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C3FBE"/>
    <w:rPr>
      <w:sz w:val="18"/>
      <w:szCs w:val="18"/>
    </w:rPr>
  </w:style>
  <w:style w:type="paragraph" w:styleId="a5">
    <w:name w:val="Normal (Web)"/>
    <w:basedOn w:val="a"/>
    <w:uiPriority w:val="99"/>
    <w:unhideWhenUsed/>
    <w:rsid w:val="00FC3FB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79359906">
      <w:bodyDiv w:val="1"/>
      <w:marLeft w:val="0"/>
      <w:marRight w:val="0"/>
      <w:marTop w:val="0"/>
      <w:marBottom w:val="0"/>
      <w:divBdr>
        <w:top w:val="none" w:sz="0" w:space="0" w:color="auto"/>
        <w:left w:val="none" w:sz="0" w:space="0" w:color="auto"/>
        <w:bottom w:val="none" w:sz="0" w:space="0" w:color="auto"/>
        <w:right w:val="none" w:sz="0" w:space="0" w:color="auto"/>
      </w:divBdr>
      <w:divsChild>
        <w:div w:id="1239245393">
          <w:marLeft w:val="0"/>
          <w:marRight w:val="0"/>
          <w:marTop w:val="0"/>
          <w:marBottom w:val="0"/>
          <w:divBdr>
            <w:top w:val="none" w:sz="0" w:space="0" w:color="auto"/>
            <w:left w:val="none" w:sz="0" w:space="0" w:color="auto"/>
            <w:bottom w:val="none" w:sz="0" w:space="0" w:color="auto"/>
            <w:right w:val="none" w:sz="0" w:space="0" w:color="auto"/>
          </w:divBdr>
          <w:divsChild>
            <w:div w:id="158887620">
              <w:marLeft w:val="0"/>
              <w:marRight w:val="0"/>
              <w:marTop w:val="0"/>
              <w:marBottom w:val="0"/>
              <w:divBdr>
                <w:top w:val="none" w:sz="0" w:space="0" w:color="auto"/>
                <w:left w:val="none" w:sz="0" w:space="0" w:color="auto"/>
                <w:bottom w:val="none" w:sz="0" w:space="0" w:color="auto"/>
                <w:right w:val="none" w:sz="0" w:space="0" w:color="auto"/>
              </w:divBdr>
            </w:div>
            <w:div w:id="802577555">
              <w:marLeft w:val="0"/>
              <w:marRight w:val="0"/>
              <w:marTop w:val="0"/>
              <w:marBottom w:val="0"/>
              <w:divBdr>
                <w:top w:val="none" w:sz="0" w:space="0" w:color="auto"/>
                <w:left w:val="none" w:sz="0" w:space="0" w:color="auto"/>
                <w:bottom w:val="none" w:sz="0" w:space="0" w:color="auto"/>
                <w:right w:val="none" w:sz="0" w:space="0" w:color="auto"/>
              </w:divBdr>
              <w:divsChild>
                <w:div w:id="1977954271">
                  <w:marLeft w:val="0"/>
                  <w:marRight w:val="0"/>
                  <w:marTop w:val="0"/>
                  <w:marBottom w:val="0"/>
                  <w:divBdr>
                    <w:top w:val="none" w:sz="0" w:space="0" w:color="auto"/>
                    <w:left w:val="none" w:sz="0" w:space="0" w:color="auto"/>
                    <w:bottom w:val="none" w:sz="0" w:space="0" w:color="auto"/>
                    <w:right w:val="none" w:sz="0" w:space="0" w:color="auto"/>
                  </w:divBdr>
                </w:div>
                <w:div w:id="116878939">
                  <w:marLeft w:val="0"/>
                  <w:marRight w:val="0"/>
                  <w:marTop w:val="0"/>
                  <w:marBottom w:val="0"/>
                  <w:divBdr>
                    <w:top w:val="none" w:sz="0" w:space="0" w:color="auto"/>
                    <w:left w:val="none" w:sz="0" w:space="0" w:color="auto"/>
                    <w:bottom w:val="none" w:sz="0" w:space="0" w:color="auto"/>
                    <w:right w:val="none" w:sz="0" w:space="0" w:color="auto"/>
                  </w:divBdr>
                </w:div>
              </w:divsChild>
            </w:div>
            <w:div w:id="472985689">
              <w:marLeft w:val="0"/>
              <w:marRight w:val="0"/>
              <w:marTop w:val="0"/>
              <w:marBottom w:val="0"/>
              <w:divBdr>
                <w:top w:val="none" w:sz="0" w:space="0" w:color="auto"/>
                <w:left w:val="none" w:sz="0" w:space="0" w:color="auto"/>
                <w:bottom w:val="none" w:sz="0" w:space="0" w:color="auto"/>
                <w:right w:val="none" w:sz="0" w:space="0" w:color="auto"/>
              </w:divBdr>
              <w:divsChild>
                <w:div w:id="60099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2018-09-18T07:57:00Z</dcterms:created>
  <dcterms:modified xsi:type="dcterms:W3CDTF">2018-09-18T07:57:00Z</dcterms:modified>
</cp:coreProperties>
</file>