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E64" w:rsidRDefault="00963E64" w:rsidP="00202231">
      <w:pPr>
        <w:spacing w:line="560" w:lineRule="exact"/>
        <w:jc w:val="center"/>
        <w:rPr>
          <w:rFonts w:ascii="华文中宋" w:eastAsia="华文中宋" w:hAnsi="华文中宋"/>
          <w:sz w:val="44"/>
          <w:szCs w:val="44"/>
        </w:rPr>
      </w:pPr>
      <w:r w:rsidRPr="00A32E8F">
        <w:rPr>
          <w:rFonts w:ascii="华文中宋" w:eastAsia="华文中宋" w:hAnsi="华文中宋" w:hint="eastAsia"/>
          <w:sz w:val="44"/>
          <w:szCs w:val="44"/>
        </w:rPr>
        <w:t>新北区畜禽养殖区域划定方案</w:t>
      </w:r>
    </w:p>
    <w:p w:rsidR="00A774A1" w:rsidRPr="00A32E8F" w:rsidRDefault="00A774A1" w:rsidP="00202231">
      <w:pPr>
        <w:spacing w:line="560" w:lineRule="exact"/>
        <w:jc w:val="center"/>
        <w:rPr>
          <w:rFonts w:ascii="华文中宋" w:eastAsia="华文中宋" w:hAnsi="华文中宋"/>
          <w:sz w:val="44"/>
          <w:szCs w:val="44"/>
        </w:rPr>
      </w:pPr>
    </w:p>
    <w:p w:rsidR="00DC2910" w:rsidRPr="00A774A1" w:rsidRDefault="00963E64" w:rsidP="00202231">
      <w:pPr>
        <w:spacing w:line="560" w:lineRule="exact"/>
        <w:rPr>
          <w:rFonts w:ascii="黑体" w:eastAsia="黑体" w:hint="eastAsia"/>
          <w:sz w:val="32"/>
          <w:szCs w:val="32"/>
        </w:rPr>
      </w:pPr>
      <w:r w:rsidRPr="00A774A1">
        <w:rPr>
          <w:rFonts w:ascii="黑体" w:eastAsia="黑体" w:hint="eastAsia"/>
          <w:sz w:val="32"/>
          <w:szCs w:val="32"/>
        </w:rPr>
        <w:t>一、划定依据</w:t>
      </w:r>
    </w:p>
    <w:p w:rsidR="00963E64" w:rsidRPr="00EA627F" w:rsidRDefault="00963E64" w:rsidP="00202231">
      <w:pPr>
        <w:spacing w:line="560" w:lineRule="exact"/>
        <w:ind w:firstLineChars="200" w:firstLine="640"/>
        <w:rPr>
          <w:rFonts w:ascii="仿宋_GB2312" w:eastAsia="仿宋_GB2312" w:hint="eastAsia"/>
          <w:sz w:val="32"/>
          <w:szCs w:val="32"/>
        </w:rPr>
      </w:pPr>
      <w:r w:rsidRPr="00EA627F">
        <w:rPr>
          <w:rFonts w:ascii="仿宋_GB2312" w:eastAsia="仿宋_GB2312" w:hint="eastAsia"/>
          <w:sz w:val="32"/>
          <w:szCs w:val="32"/>
        </w:rPr>
        <w:t>（1）《畜禽养殖禁养区划定技术指南》</w:t>
      </w:r>
    </w:p>
    <w:p w:rsidR="00963E64" w:rsidRPr="00EA627F" w:rsidRDefault="00963E64" w:rsidP="00202231">
      <w:pPr>
        <w:spacing w:line="560" w:lineRule="exact"/>
        <w:ind w:firstLineChars="200" w:firstLine="640"/>
        <w:rPr>
          <w:rFonts w:ascii="仿宋_GB2312" w:eastAsia="仿宋_GB2312" w:hint="eastAsia"/>
          <w:sz w:val="32"/>
          <w:szCs w:val="32"/>
        </w:rPr>
      </w:pPr>
      <w:r w:rsidRPr="00EA627F">
        <w:rPr>
          <w:rFonts w:ascii="仿宋_GB2312" w:eastAsia="仿宋_GB2312" w:hint="eastAsia"/>
          <w:sz w:val="32"/>
          <w:szCs w:val="32"/>
        </w:rPr>
        <w:t>（2）《畜禽规模养殖污染防治条例》</w:t>
      </w:r>
    </w:p>
    <w:p w:rsidR="00963E64" w:rsidRPr="00EA627F" w:rsidRDefault="00963E64" w:rsidP="00202231">
      <w:pPr>
        <w:spacing w:line="560" w:lineRule="exact"/>
        <w:ind w:firstLineChars="200" w:firstLine="640"/>
        <w:rPr>
          <w:rFonts w:ascii="仿宋_GB2312" w:eastAsia="仿宋_GB2312" w:hint="eastAsia"/>
          <w:sz w:val="32"/>
          <w:szCs w:val="32"/>
        </w:rPr>
      </w:pPr>
      <w:r w:rsidRPr="00EA627F">
        <w:rPr>
          <w:rFonts w:ascii="仿宋_GB2312" w:eastAsia="仿宋_GB2312" w:hint="eastAsia"/>
          <w:sz w:val="32"/>
          <w:szCs w:val="32"/>
        </w:rPr>
        <w:t>（3）《江苏省水污染防治工作方案》</w:t>
      </w:r>
    </w:p>
    <w:p w:rsidR="00963E64" w:rsidRPr="00EA627F" w:rsidRDefault="00963E64" w:rsidP="00202231">
      <w:pPr>
        <w:spacing w:line="560" w:lineRule="exact"/>
        <w:ind w:firstLineChars="200" w:firstLine="640"/>
        <w:rPr>
          <w:rFonts w:ascii="仿宋_GB2312" w:eastAsia="仿宋_GB2312" w:hint="eastAsia"/>
          <w:sz w:val="32"/>
          <w:szCs w:val="32"/>
        </w:rPr>
      </w:pPr>
      <w:r w:rsidRPr="00EA627F">
        <w:rPr>
          <w:rFonts w:ascii="仿宋_GB2312" w:eastAsia="仿宋_GB2312" w:hint="eastAsia"/>
          <w:sz w:val="32"/>
          <w:szCs w:val="32"/>
        </w:rPr>
        <w:t>（4）《环境保护法》</w:t>
      </w:r>
    </w:p>
    <w:p w:rsidR="00963E64" w:rsidRPr="00EA627F" w:rsidRDefault="00963E64" w:rsidP="00202231">
      <w:pPr>
        <w:spacing w:line="560" w:lineRule="exact"/>
        <w:ind w:firstLineChars="200" w:firstLine="640"/>
        <w:rPr>
          <w:rFonts w:ascii="仿宋_GB2312" w:eastAsia="仿宋_GB2312" w:hint="eastAsia"/>
          <w:sz w:val="32"/>
          <w:szCs w:val="32"/>
        </w:rPr>
      </w:pPr>
      <w:r w:rsidRPr="00EA627F">
        <w:rPr>
          <w:rFonts w:ascii="仿宋_GB2312" w:eastAsia="仿宋_GB2312" w:hint="eastAsia"/>
          <w:sz w:val="32"/>
          <w:szCs w:val="32"/>
        </w:rPr>
        <w:t>（5）《畜牧法》</w:t>
      </w:r>
    </w:p>
    <w:p w:rsidR="00963E64" w:rsidRPr="00EA627F" w:rsidRDefault="00963E64" w:rsidP="00202231">
      <w:pPr>
        <w:spacing w:line="560" w:lineRule="exact"/>
        <w:ind w:firstLineChars="200" w:firstLine="640"/>
        <w:rPr>
          <w:rFonts w:ascii="仿宋_GB2312" w:eastAsia="仿宋_GB2312" w:hint="eastAsia"/>
          <w:sz w:val="32"/>
          <w:szCs w:val="32"/>
        </w:rPr>
      </w:pPr>
      <w:r w:rsidRPr="00EA627F">
        <w:rPr>
          <w:rFonts w:ascii="仿宋_GB2312" w:eastAsia="仿宋_GB2312" w:hint="eastAsia"/>
          <w:sz w:val="32"/>
          <w:szCs w:val="32"/>
        </w:rPr>
        <w:t>（6）《水污染防治法》</w:t>
      </w:r>
    </w:p>
    <w:p w:rsidR="00963E64" w:rsidRPr="00EA627F" w:rsidRDefault="00963E64" w:rsidP="00202231">
      <w:pPr>
        <w:spacing w:line="560" w:lineRule="exact"/>
        <w:ind w:firstLineChars="200" w:firstLine="640"/>
        <w:rPr>
          <w:rFonts w:ascii="仿宋_GB2312" w:eastAsia="仿宋_GB2312" w:hint="eastAsia"/>
          <w:sz w:val="32"/>
          <w:szCs w:val="32"/>
        </w:rPr>
      </w:pPr>
      <w:r w:rsidRPr="00EA627F">
        <w:rPr>
          <w:rFonts w:ascii="仿宋_GB2312" w:eastAsia="仿宋_GB2312" w:hint="eastAsia"/>
          <w:sz w:val="32"/>
          <w:szCs w:val="32"/>
        </w:rPr>
        <w:t>（7）《大气污染防治法》</w:t>
      </w:r>
    </w:p>
    <w:p w:rsidR="00963E64" w:rsidRPr="00EA627F" w:rsidRDefault="00963E64" w:rsidP="00202231">
      <w:pPr>
        <w:spacing w:line="560" w:lineRule="exact"/>
        <w:ind w:firstLineChars="200" w:firstLine="640"/>
        <w:rPr>
          <w:rFonts w:ascii="仿宋_GB2312" w:eastAsia="仿宋_GB2312" w:hint="eastAsia"/>
          <w:sz w:val="32"/>
          <w:szCs w:val="32"/>
        </w:rPr>
      </w:pPr>
      <w:r w:rsidRPr="00EA627F">
        <w:rPr>
          <w:rFonts w:ascii="仿宋_GB2312" w:eastAsia="仿宋_GB2312" w:hint="eastAsia"/>
          <w:sz w:val="32"/>
          <w:szCs w:val="32"/>
        </w:rPr>
        <w:t>（8）《水污染防治行动计划》</w:t>
      </w:r>
    </w:p>
    <w:p w:rsidR="00963E64" w:rsidRPr="00EA627F" w:rsidRDefault="00963E64" w:rsidP="00202231">
      <w:pPr>
        <w:spacing w:line="560" w:lineRule="exact"/>
        <w:ind w:firstLineChars="200" w:firstLine="640"/>
        <w:rPr>
          <w:rFonts w:ascii="仿宋_GB2312" w:eastAsia="仿宋_GB2312" w:hint="eastAsia"/>
          <w:sz w:val="32"/>
          <w:szCs w:val="32"/>
        </w:rPr>
      </w:pPr>
      <w:r w:rsidRPr="00EA627F">
        <w:rPr>
          <w:rFonts w:ascii="仿宋_GB2312" w:eastAsia="仿宋_GB2312" w:hint="eastAsia"/>
          <w:sz w:val="32"/>
          <w:szCs w:val="32"/>
        </w:rPr>
        <w:t>（9）《饮用水水源保护区划分技术规范》</w:t>
      </w:r>
    </w:p>
    <w:p w:rsidR="00963E64" w:rsidRPr="00EA627F" w:rsidRDefault="00963E64" w:rsidP="00202231">
      <w:pPr>
        <w:spacing w:line="560" w:lineRule="exact"/>
        <w:ind w:firstLineChars="200" w:firstLine="640"/>
        <w:rPr>
          <w:rFonts w:ascii="仿宋_GB2312" w:eastAsia="仿宋_GB2312" w:hint="eastAsia"/>
          <w:sz w:val="32"/>
          <w:szCs w:val="32"/>
        </w:rPr>
      </w:pPr>
      <w:r w:rsidRPr="00EA627F">
        <w:rPr>
          <w:rFonts w:ascii="仿宋_GB2312" w:eastAsia="仿宋_GB2312" w:hint="eastAsia"/>
          <w:sz w:val="32"/>
          <w:szCs w:val="32"/>
        </w:rPr>
        <w:t>（10）其他有关法律法规和技术规范</w:t>
      </w:r>
    </w:p>
    <w:p w:rsidR="009670CF" w:rsidRPr="00A774A1" w:rsidRDefault="009670CF" w:rsidP="00202231">
      <w:pPr>
        <w:spacing w:line="560" w:lineRule="exact"/>
        <w:rPr>
          <w:rFonts w:ascii="黑体" w:eastAsia="黑体" w:hint="eastAsia"/>
          <w:sz w:val="32"/>
          <w:szCs w:val="32"/>
        </w:rPr>
      </w:pPr>
      <w:r w:rsidRPr="00A774A1">
        <w:rPr>
          <w:rFonts w:ascii="黑体" w:eastAsia="黑体" w:hint="eastAsia"/>
          <w:sz w:val="32"/>
          <w:szCs w:val="32"/>
        </w:rPr>
        <w:t>二、</w:t>
      </w:r>
      <w:r w:rsidR="00B72212" w:rsidRPr="00A774A1">
        <w:rPr>
          <w:rFonts w:ascii="黑体" w:eastAsia="黑体" w:hint="eastAsia"/>
          <w:sz w:val="32"/>
          <w:szCs w:val="32"/>
        </w:rPr>
        <w:t>禁养区</w:t>
      </w:r>
      <w:r w:rsidR="00BC5125" w:rsidRPr="00A774A1">
        <w:rPr>
          <w:rFonts w:ascii="黑体" w:eastAsia="黑体" w:hint="eastAsia"/>
          <w:sz w:val="32"/>
          <w:szCs w:val="32"/>
        </w:rPr>
        <w:t>的</w:t>
      </w:r>
      <w:r w:rsidRPr="00A774A1">
        <w:rPr>
          <w:rFonts w:ascii="黑体" w:eastAsia="黑体" w:hint="eastAsia"/>
          <w:sz w:val="32"/>
          <w:szCs w:val="32"/>
        </w:rPr>
        <w:t>划定方案</w:t>
      </w:r>
    </w:p>
    <w:p w:rsidR="009670CF" w:rsidRPr="00EA627F" w:rsidRDefault="00922369" w:rsidP="00202231">
      <w:pPr>
        <w:spacing w:line="560" w:lineRule="exact"/>
        <w:rPr>
          <w:rFonts w:ascii="仿宋_GB2312" w:eastAsia="仿宋_GB2312" w:hint="eastAsia"/>
          <w:sz w:val="32"/>
          <w:szCs w:val="32"/>
        </w:rPr>
      </w:pPr>
      <w:r w:rsidRPr="00EA627F">
        <w:rPr>
          <w:rFonts w:ascii="仿宋_GB2312" w:eastAsia="仿宋_GB2312" w:hint="eastAsia"/>
          <w:sz w:val="32"/>
          <w:szCs w:val="32"/>
        </w:rPr>
        <w:t xml:space="preserve">    根据以上划定依据，新北区的禽畜养殖</w:t>
      </w:r>
      <w:r w:rsidR="009670CF" w:rsidRPr="00EA627F">
        <w:rPr>
          <w:rFonts w:ascii="仿宋_GB2312" w:eastAsia="仿宋_GB2312" w:hint="eastAsia"/>
          <w:sz w:val="32"/>
          <w:szCs w:val="32"/>
        </w:rPr>
        <w:t>禁养区</w:t>
      </w:r>
      <w:r w:rsidRPr="00EA627F">
        <w:rPr>
          <w:rFonts w:ascii="仿宋_GB2312" w:eastAsia="仿宋_GB2312" w:hint="eastAsia"/>
          <w:sz w:val="32"/>
          <w:szCs w:val="32"/>
        </w:rPr>
        <w:t>的</w:t>
      </w:r>
      <w:r w:rsidR="009670CF" w:rsidRPr="00EA627F">
        <w:rPr>
          <w:rFonts w:ascii="仿宋_GB2312" w:eastAsia="仿宋_GB2312" w:hint="eastAsia"/>
          <w:sz w:val="32"/>
          <w:szCs w:val="32"/>
        </w:rPr>
        <w:t>划定范围应包括：</w:t>
      </w:r>
    </w:p>
    <w:p w:rsidR="009670CF" w:rsidRPr="00DC2910" w:rsidRDefault="00922369" w:rsidP="00202231">
      <w:pPr>
        <w:spacing w:line="560" w:lineRule="exact"/>
        <w:ind w:firstLineChars="200" w:firstLine="640"/>
        <w:rPr>
          <w:rFonts w:ascii="楷体_GB2312" w:eastAsia="楷体_GB2312" w:hint="eastAsia"/>
          <w:sz w:val="32"/>
          <w:szCs w:val="32"/>
        </w:rPr>
      </w:pPr>
      <w:r w:rsidRPr="00DC2910">
        <w:rPr>
          <w:rFonts w:ascii="楷体_GB2312" w:eastAsia="楷体_GB2312" w:hint="eastAsia"/>
          <w:sz w:val="32"/>
          <w:szCs w:val="32"/>
        </w:rPr>
        <w:t>2.1</w:t>
      </w:r>
      <w:r w:rsidR="009670CF" w:rsidRPr="00DC2910">
        <w:rPr>
          <w:rFonts w:ascii="楷体_GB2312" w:eastAsia="楷体_GB2312" w:hint="eastAsia"/>
          <w:sz w:val="32"/>
          <w:szCs w:val="32"/>
        </w:rPr>
        <w:t>饮用水水源保护区</w:t>
      </w:r>
    </w:p>
    <w:p w:rsidR="00213020" w:rsidRPr="00EA627F" w:rsidRDefault="00170AEB" w:rsidP="00202231">
      <w:pPr>
        <w:spacing w:line="560" w:lineRule="exact"/>
        <w:ind w:firstLineChars="200" w:firstLine="640"/>
        <w:jc w:val="left"/>
        <w:rPr>
          <w:rFonts w:ascii="仿宋_GB2312" w:eastAsia="仿宋_GB2312" w:hAnsiTheme="minorEastAsia" w:cs="Times New Roman"/>
          <w:b/>
          <w:kern w:val="0"/>
          <w:sz w:val="32"/>
          <w:szCs w:val="32"/>
        </w:rPr>
      </w:pPr>
      <w:r w:rsidRPr="00DC2910">
        <w:rPr>
          <w:rFonts w:ascii="楷体_GB2312" w:eastAsia="楷体_GB2312" w:hAnsiTheme="minorEastAsia" w:cs="Times New Roman" w:hint="eastAsia"/>
          <w:kern w:val="0"/>
          <w:sz w:val="32"/>
          <w:szCs w:val="32"/>
        </w:rPr>
        <w:t>2.1.1</w:t>
      </w:r>
      <w:r w:rsidR="00213020" w:rsidRPr="00DC2910">
        <w:rPr>
          <w:rFonts w:ascii="楷体_GB2312" w:eastAsia="楷体_GB2312" w:hAnsiTheme="minorEastAsia" w:cs="Times New Roman" w:hint="eastAsia"/>
          <w:kern w:val="0"/>
          <w:sz w:val="32"/>
          <w:szCs w:val="32"/>
        </w:rPr>
        <w:t>筛选原则</w:t>
      </w:r>
    </w:p>
    <w:p w:rsidR="00170AEB" w:rsidRPr="00EA627F" w:rsidRDefault="00DC2910" w:rsidP="00202231">
      <w:pPr>
        <w:spacing w:line="560" w:lineRule="exact"/>
        <w:ind w:firstLineChars="200" w:firstLine="640"/>
        <w:jc w:val="left"/>
        <w:rPr>
          <w:rFonts w:ascii="仿宋_GB2312" w:eastAsia="仿宋_GB2312" w:hAnsi="Times New Roman" w:cs="Times New Roman"/>
          <w:kern w:val="0"/>
          <w:sz w:val="32"/>
          <w:szCs w:val="32"/>
        </w:rPr>
      </w:pPr>
      <w:r>
        <w:rPr>
          <w:rFonts w:ascii="仿宋_GB2312" w:eastAsia="仿宋_GB2312" w:hAnsi="Times New Roman" w:cs="Times New Roman" w:hint="eastAsia"/>
          <w:kern w:val="0"/>
          <w:sz w:val="32"/>
          <w:szCs w:val="32"/>
        </w:rPr>
        <w:t>（</w:t>
      </w:r>
      <w:r w:rsidR="00170AEB" w:rsidRPr="00EA627F">
        <w:rPr>
          <w:rFonts w:ascii="仿宋_GB2312" w:eastAsia="仿宋_GB2312" w:hAnsi="Times New Roman" w:cs="Times New Roman" w:hint="eastAsia"/>
          <w:kern w:val="0"/>
          <w:sz w:val="32"/>
          <w:szCs w:val="32"/>
        </w:rPr>
        <w:t>1）包括饮用水水源一级保护区和二级保护区的陆域范围。</w:t>
      </w:r>
    </w:p>
    <w:p w:rsidR="00170AEB" w:rsidRPr="00EA627F" w:rsidRDefault="00DC2910" w:rsidP="00202231">
      <w:pPr>
        <w:spacing w:line="560" w:lineRule="exact"/>
        <w:ind w:firstLineChars="202" w:firstLine="646"/>
        <w:rPr>
          <w:rFonts w:ascii="仿宋_GB2312" w:eastAsia="仿宋_GB2312" w:hAnsi="Times New Roman" w:cs="Times New Roman"/>
          <w:kern w:val="0"/>
          <w:sz w:val="32"/>
          <w:szCs w:val="32"/>
        </w:rPr>
      </w:pPr>
      <w:r>
        <w:rPr>
          <w:rFonts w:ascii="仿宋_GB2312" w:eastAsia="仿宋_GB2312" w:hAnsi="Times New Roman" w:cs="Times New Roman" w:hint="eastAsia"/>
          <w:kern w:val="0"/>
          <w:sz w:val="32"/>
          <w:szCs w:val="32"/>
        </w:rPr>
        <w:t>（</w:t>
      </w:r>
      <w:r w:rsidR="00170AEB" w:rsidRPr="00EA627F">
        <w:rPr>
          <w:rFonts w:ascii="仿宋_GB2312" w:eastAsia="仿宋_GB2312" w:hAnsi="Times New Roman" w:cs="Times New Roman" w:hint="eastAsia"/>
          <w:kern w:val="0"/>
          <w:sz w:val="32"/>
          <w:szCs w:val="32"/>
        </w:rPr>
        <w:t>2）已经完成饮用水水源保护区划分的，按照现有陆域边界范围执行；</w:t>
      </w:r>
    </w:p>
    <w:p w:rsidR="00170AEB" w:rsidRPr="00EA627F" w:rsidRDefault="00170AEB" w:rsidP="00202231">
      <w:pPr>
        <w:spacing w:line="560" w:lineRule="exact"/>
        <w:ind w:firstLineChars="200" w:firstLine="640"/>
        <w:jc w:val="left"/>
        <w:rPr>
          <w:rFonts w:ascii="仿宋_GB2312" w:eastAsia="仿宋_GB2312" w:hAnsi="Times New Roman" w:cs="Times New Roman"/>
          <w:kern w:val="0"/>
          <w:sz w:val="32"/>
          <w:szCs w:val="32"/>
        </w:rPr>
      </w:pPr>
      <w:r w:rsidRPr="00EA627F">
        <w:rPr>
          <w:rFonts w:ascii="仿宋_GB2312" w:eastAsia="仿宋_GB2312" w:cs="Times New Roman" w:hint="eastAsia"/>
          <w:kern w:val="0"/>
          <w:sz w:val="32"/>
          <w:szCs w:val="32"/>
        </w:rPr>
        <w:t>未完成饮用水水源保护区划分的，参照《饮用水水源保护区划分技术规范》（</w:t>
      </w:r>
      <w:r w:rsidRPr="00EA627F">
        <w:rPr>
          <w:rFonts w:ascii="仿宋_GB2312" w:eastAsia="仿宋_GB2312" w:hAnsi="Times New Roman" w:cs="Times New Roman" w:hint="eastAsia"/>
          <w:kern w:val="0"/>
          <w:sz w:val="32"/>
          <w:szCs w:val="32"/>
        </w:rPr>
        <w:t>HJ/T 338-2007</w:t>
      </w:r>
      <w:r w:rsidRPr="00EA627F">
        <w:rPr>
          <w:rFonts w:ascii="仿宋_GB2312" w:eastAsia="仿宋_GB2312" w:cs="Times New Roman" w:hint="eastAsia"/>
          <w:kern w:val="0"/>
          <w:sz w:val="32"/>
          <w:szCs w:val="32"/>
        </w:rPr>
        <w:t>）中各类型饮用水水</w:t>
      </w:r>
      <w:r w:rsidRPr="00EA627F">
        <w:rPr>
          <w:rFonts w:ascii="仿宋_GB2312" w:eastAsia="仿宋_GB2312" w:cs="Times New Roman" w:hint="eastAsia"/>
          <w:kern w:val="0"/>
          <w:sz w:val="32"/>
          <w:szCs w:val="32"/>
        </w:rPr>
        <w:lastRenderedPageBreak/>
        <w:t>源保护区划分方法确定。</w:t>
      </w:r>
    </w:p>
    <w:p w:rsidR="00170AEB" w:rsidRPr="00EA627F" w:rsidRDefault="00DC2910" w:rsidP="00202231">
      <w:pPr>
        <w:spacing w:line="560" w:lineRule="exact"/>
        <w:ind w:firstLineChars="200" w:firstLine="640"/>
        <w:jc w:val="left"/>
        <w:rPr>
          <w:rFonts w:ascii="仿宋_GB2312" w:eastAsia="仿宋_GB2312" w:hAnsi="Times New Roman" w:cs="Times New Roman"/>
          <w:kern w:val="0"/>
          <w:sz w:val="32"/>
          <w:szCs w:val="32"/>
        </w:rPr>
      </w:pPr>
      <w:r>
        <w:rPr>
          <w:rFonts w:ascii="仿宋_GB2312" w:eastAsia="仿宋_GB2312" w:hAnsi="Times New Roman" w:cs="Times New Roman" w:hint="eastAsia"/>
          <w:kern w:val="0"/>
          <w:sz w:val="32"/>
          <w:szCs w:val="32"/>
        </w:rPr>
        <w:t>（</w:t>
      </w:r>
      <w:r w:rsidR="00170AEB" w:rsidRPr="00EA627F">
        <w:rPr>
          <w:rFonts w:ascii="仿宋_GB2312" w:eastAsia="仿宋_GB2312" w:hAnsi="Times New Roman" w:cs="Times New Roman" w:hint="eastAsia"/>
          <w:kern w:val="0"/>
          <w:sz w:val="32"/>
          <w:szCs w:val="32"/>
        </w:rPr>
        <w:t>3）饮用水源保护一级保护区</w:t>
      </w:r>
      <w:r w:rsidR="004E5376" w:rsidRPr="00EA627F">
        <w:rPr>
          <w:rFonts w:ascii="仿宋_GB2312" w:eastAsia="仿宋_GB2312" w:hAnsi="Times New Roman" w:cs="Times New Roman" w:hint="eastAsia"/>
          <w:kern w:val="0"/>
          <w:sz w:val="32"/>
          <w:szCs w:val="32"/>
        </w:rPr>
        <w:t>和二级保护区</w:t>
      </w:r>
      <w:r w:rsidR="00170AEB" w:rsidRPr="00EA627F">
        <w:rPr>
          <w:rFonts w:ascii="仿宋_GB2312" w:eastAsia="仿宋_GB2312" w:hAnsi="Times New Roman" w:cs="Times New Roman" w:hint="eastAsia"/>
          <w:kern w:val="0"/>
          <w:sz w:val="32"/>
          <w:szCs w:val="32"/>
        </w:rPr>
        <w:t>内</w:t>
      </w:r>
      <w:r w:rsidR="004E5376" w:rsidRPr="00EA627F">
        <w:rPr>
          <w:rFonts w:ascii="仿宋_GB2312" w:eastAsia="仿宋_GB2312" w:hAnsi="Times New Roman" w:cs="Times New Roman" w:hint="eastAsia"/>
          <w:kern w:val="0"/>
          <w:sz w:val="32"/>
          <w:szCs w:val="32"/>
        </w:rPr>
        <w:t>，</w:t>
      </w:r>
      <w:r w:rsidR="00170AEB" w:rsidRPr="00EA627F">
        <w:rPr>
          <w:rFonts w:ascii="仿宋_GB2312" w:eastAsia="仿宋_GB2312" w:hAnsi="Times New Roman" w:cs="Times New Roman" w:hint="eastAsia"/>
          <w:kern w:val="0"/>
          <w:sz w:val="32"/>
          <w:szCs w:val="32"/>
        </w:rPr>
        <w:t>禁止建设养殖场。</w:t>
      </w:r>
    </w:p>
    <w:p w:rsidR="00170AEB" w:rsidRPr="00DC2910" w:rsidRDefault="00170AEB" w:rsidP="00202231">
      <w:pPr>
        <w:spacing w:line="520" w:lineRule="exact"/>
        <w:ind w:firstLineChars="200" w:firstLine="640"/>
        <w:jc w:val="left"/>
        <w:rPr>
          <w:rFonts w:ascii="楷体_GB2312" w:eastAsia="楷体_GB2312" w:hAnsiTheme="minorEastAsia" w:cs="Times New Roman"/>
          <w:kern w:val="0"/>
          <w:sz w:val="32"/>
          <w:szCs w:val="32"/>
        </w:rPr>
      </w:pPr>
      <w:r w:rsidRPr="00DC2910">
        <w:rPr>
          <w:rFonts w:ascii="楷体_GB2312" w:eastAsia="楷体_GB2312" w:hAnsiTheme="minorEastAsia" w:cs="Times New Roman" w:hint="eastAsia"/>
          <w:kern w:val="0"/>
          <w:sz w:val="32"/>
          <w:szCs w:val="32"/>
        </w:rPr>
        <w:t>2.1.2划分范围</w:t>
      </w:r>
    </w:p>
    <w:p w:rsidR="00922369" w:rsidRPr="00EA627F" w:rsidRDefault="00170AEB" w:rsidP="00202231">
      <w:pPr>
        <w:spacing w:line="520" w:lineRule="exact"/>
        <w:ind w:firstLineChars="182" w:firstLine="582"/>
        <w:rPr>
          <w:rFonts w:ascii="仿宋_GB2312" w:eastAsia="仿宋_GB2312" w:hAnsiTheme="minorEastAsia" w:cs="Times New Roman"/>
          <w:kern w:val="0"/>
          <w:sz w:val="32"/>
          <w:szCs w:val="32"/>
        </w:rPr>
      </w:pPr>
      <w:r w:rsidRPr="00EA627F">
        <w:rPr>
          <w:rFonts w:ascii="仿宋_GB2312" w:eastAsia="仿宋_GB2312" w:hAnsiTheme="minorEastAsia" w:cs="Times New Roman" w:hint="eastAsia"/>
          <w:kern w:val="0"/>
          <w:sz w:val="32"/>
          <w:szCs w:val="32"/>
        </w:rPr>
        <w:t>（1）</w:t>
      </w:r>
      <w:r w:rsidR="00922369" w:rsidRPr="00EA627F">
        <w:rPr>
          <w:rFonts w:ascii="仿宋_GB2312" w:eastAsia="仿宋_GB2312" w:hAnsiTheme="minorEastAsia" w:cs="Times New Roman" w:hint="eastAsia"/>
          <w:kern w:val="0"/>
          <w:sz w:val="32"/>
          <w:szCs w:val="32"/>
        </w:rPr>
        <w:t>长江魏村饮用水源保护区：</w:t>
      </w:r>
      <w:r w:rsidR="00B1787A" w:rsidRPr="00EA627F">
        <w:rPr>
          <w:rFonts w:ascii="仿宋_GB2312" w:eastAsia="仿宋_GB2312" w:hAnsiTheme="minorEastAsia" w:cs="Times New Roman" w:hint="eastAsia"/>
          <w:kern w:val="0"/>
          <w:sz w:val="32"/>
          <w:szCs w:val="32"/>
        </w:rPr>
        <w:t>位于春江镇</w:t>
      </w:r>
      <w:r w:rsidR="00481E9A" w:rsidRPr="00EA627F">
        <w:rPr>
          <w:rFonts w:ascii="仿宋_GB2312" w:eastAsia="仿宋_GB2312" w:hAnsiTheme="minorEastAsia" w:cs="Times New Roman" w:hint="eastAsia"/>
          <w:kern w:val="0"/>
          <w:sz w:val="32"/>
          <w:szCs w:val="32"/>
        </w:rPr>
        <w:t>。</w:t>
      </w:r>
      <w:r w:rsidR="002A113C" w:rsidRPr="00EA627F">
        <w:rPr>
          <w:rFonts w:ascii="仿宋_GB2312" w:eastAsia="仿宋_GB2312" w:hAnsiTheme="minorEastAsia" w:cs="Times New Roman" w:hint="eastAsia"/>
          <w:kern w:val="0"/>
          <w:sz w:val="32"/>
          <w:szCs w:val="32"/>
        </w:rPr>
        <w:t>取水口上游500 m至下游500 m，向对岸500 m至本岸背水坡堤脚外100 m范围内的水域和陆域为一级保护区；一级保护区以外上溯1500 m、下延1000 m的水域和陆域为二级保护区；二级保护区以外上溯2000 m、下延1000 m范围内的水域和陆域范围为准保护区。</w:t>
      </w:r>
      <w:r w:rsidR="00D77426" w:rsidRPr="00EA627F">
        <w:rPr>
          <w:rFonts w:ascii="仿宋_GB2312" w:eastAsia="仿宋_GB2312" w:hAnsiTheme="minorEastAsia" w:cs="Times New Roman" w:hint="eastAsia"/>
          <w:kern w:val="0"/>
          <w:sz w:val="32"/>
          <w:szCs w:val="32"/>
        </w:rPr>
        <w:t>具体参见附图6总图。</w:t>
      </w:r>
    </w:p>
    <w:p w:rsidR="009B2F05" w:rsidRPr="00EA627F" w:rsidRDefault="00170AEB" w:rsidP="00202231">
      <w:pPr>
        <w:spacing w:line="520" w:lineRule="exact"/>
        <w:ind w:firstLineChars="182" w:firstLine="582"/>
        <w:rPr>
          <w:rFonts w:ascii="仿宋_GB2312" w:eastAsia="仿宋_GB2312" w:hAnsiTheme="minorEastAsia" w:cs="Times New Roman"/>
          <w:kern w:val="0"/>
          <w:sz w:val="32"/>
          <w:szCs w:val="32"/>
        </w:rPr>
      </w:pPr>
      <w:r w:rsidRPr="00EA627F">
        <w:rPr>
          <w:rFonts w:ascii="仿宋_GB2312" w:eastAsia="仿宋_GB2312" w:hAnsiTheme="minorEastAsia" w:cs="Times New Roman" w:hint="eastAsia"/>
          <w:kern w:val="0"/>
          <w:sz w:val="32"/>
          <w:szCs w:val="32"/>
        </w:rPr>
        <w:t>（2）</w:t>
      </w:r>
      <w:r w:rsidR="00922369" w:rsidRPr="00EA627F">
        <w:rPr>
          <w:rFonts w:ascii="仿宋_GB2312" w:eastAsia="仿宋_GB2312" w:hAnsiTheme="minorEastAsia" w:cs="Times New Roman" w:hint="eastAsia"/>
          <w:kern w:val="0"/>
          <w:sz w:val="32"/>
          <w:szCs w:val="32"/>
        </w:rPr>
        <w:t>小河水厂饮用水源保护区：</w:t>
      </w:r>
      <w:r w:rsidR="00B1787A" w:rsidRPr="00EA627F">
        <w:rPr>
          <w:rFonts w:ascii="仿宋_GB2312" w:eastAsia="仿宋_GB2312" w:hAnsiTheme="minorEastAsia" w:cs="Times New Roman" w:hint="eastAsia"/>
          <w:kern w:val="0"/>
          <w:sz w:val="32"/>
          <w:szCs w:val="32"/>
        </w:rPr>
        <w:t>位于孟河镇</w:t>
      </w:r>
      <w:r w:rsidR="00481E9A" w:rsidRPr="00EA627F">
        <w:rPr>
          <w:rFonts w:ascii="仿宋_GB2312" w:eastAsia="仿宋_GB2312" w:hAnsiTheme="minorEastAsia" w:cs="Times New Roman" w:hint="eastAsia"/>
          <w:kern w:val="0"/>
          <w:sz w:val="32"/>
          <w:szCs w:val="32"/>
        </w:rPr>
        <w:t>。</w:t>
      </w:r>
      <w:r w:rsidR="002A113C" w:rsidRPr="00EA627F">
        <w:rPr>
          <w:rFonts w:ascii="仿宋_GB2312" w:eastAsia="仿宋_GB2312" w:hAnsiTheme="minorEastAsia" w:cs="Times New Roman" w:hint="eastAsia"/>
          <w:kern w:val="0"/>
          <w:sz w:val="32"/>
          <w:szCs w:val="32"/>
        </w:rPr>
        <w:t>取水口上游1000米至下游500米，及其两岸背水坡堤脚外100米范围内的水域和陆域为一级保护区；一级保护区以外上溯2000米、下延500米的水域和陆域为二级保护区；二级保护区以外上溯2000米、下延1000米范围内的水域和陆域范围为准保护区。</w:t>
      </w:r>
      <w:r w:rsidR="00D77426" w:rsidRPr="00EA627F">
        <w:rPr>
          <w:rFonts w:ascii="仿宋_GB2312" w:eastAsia="仿宋_GB2312" w:hAnsiTheme="minorEastAsia" w:cs="Times New Roman" w:hint="eastAsia"/>
          <w:kern w:val="0"/>
          <w:sz w:val="32"/>
          <w:szCs w:val="32"/>
        </w:rPr>
        <w:t>具体参见附图6总图。</w:t>
      </w:r>
    </w:p>
    <w:p w:rsidR="00170AEB" w:rsidRPr="00DC2910" w:rsidRDefault="00170AEB" w:rsidP="00202231">
      <w:pPr>
        <w:spacing w:line="520" w:lineRule="exact"/>
        <w:ind w:firstLineChars="196" w:firstLine="627"/>
        <w:rPr>
          <w:rFonts w:ascii="楷体_GB2312" w:eastAsia="楷体_GB2312" w:hint="eastAsia"/>
          <w:sz w:val="32"/>
          <w:szCs w:val="32"/>
        </w:rPr>
      </w:pPr>
      <w:r w:rsidRPr="00DC2910">
        <w:rPr>
          <w:rFonts w:ascii="楷体_GB2312" w:eastAsia="楷体_GB2312" w:hint="eastAsia"/>
          <w:sz w:val="32"/>
          <w:szCs w:val="32"/>
        </w:rPr>
        <w:t>2.</w:t>
      </w:r>
      <w:r w:rsidR="00E66103">
        <w:rPr>
          <w:rFonts w:ascii="楷体_GB2312" w:eastAsia="楷体_GB2312" w:hint="eastAsia"/>
          <w:sz w:val="32"/>
          <w:szCs w:val="32"/>
        </w:rPr>
        <w:t>2</w:t>
      </w:r>
      <w:r w:rsidRPr="00DC2910">
        <w:rPr>
          <w:rFonts w:ascii="楷体_GB2312" w:eastAsia="楷体_GB2312" w:hint="eastAsia"/>
          <w:sz w:val="32"/>
          <w:szCs w:val="32"/>
        </w:rPr>
        <w:t>其他生态红线保护区域</w:t>
      </w:r>
    </w:p>
    <w:p w:rsidR="00170AEB" w:rsidRPr="00DC2910" w:rsidRDefault="00170AEB" w:rsidP="00202231">
      <w:pPr>
        <w:spacing w:line="520" w:lineRule="exact"/>
        <w:ind w:firstLineChars="233" w:firstLine="746"/>
        <w:rPr>
          <w:rFonts w:ascii="楷体_GB2312" w:eastAsia="楷体_GB2312" w:hAnsiTheme="minorEastAsia" w:cs="Times New Roman"/>
          <w:kern w:val="0"/>
          <w:sz w:val="32"/>
          <w:szCs w:val="32"/>
        </w:rPr>
      </w:pPr>
      <w:r w:rsidRPr="00DC2910">
        <w:rPr>
          <w:rFonts w:ascii="楷体_GB2312" w:eastAsia="楷体_GB2312" w:hAnsiTheme="minorEastAsia" w:cs="Times New Roman" w:hint="eastAsia"/>
          <w:kern w:val="0"/>
          <w:sz w:val="32"/>
          <w:szCs w:val="32"/>
        </w:rPr>
        <w:t>2.</w:t>
      </w:r>
      <w:r w:rsidR="00E66103">
        <w:rPr>
          <w:rFonts w:ascii="楷体_GB2312" w:eastAsia="楷体_GB2312" w:hAnsiTheme="minorEastAsia" w:cs="Times New Roman" w:hint="eastAsia"/>
          <w:kern w:val="0"/>
          <w:sz w:val="32"/>
          <w:szCs w:val="32"/>
        </w:rPr>
        <w:t>2</w:t>
      </w:r>
      <w:r w:rsidRPr="00DC2910">
        <w:rPr>
          <w:rFonts w:ascii="楷体_GB2312" w:eastAsia="楷体_GB2312" w:hAnsiTheme="minorEastAsia" w:cs="Times New Roman" w:hint="eastAsia"/>
          <w:kern w:val="0"/>
          <w:sz w:val="32"/>
          <w:szCs w:val="32"/>
        </w:rPr>
        <w:t>.1筛选原则</w:t>
      </w:r>
    </w:p>
    <w:p w:rsidR="00170AEB" w:rsidRPr="00EA627F" w:rsidRDefault="00170AEB" w:rsidP="00202231">
      <w:pPr>
        <w:spacing w:line="520" w:lineRule="exact"/>
        <w:ind w:firstLineChars="183" w:firstLine="586"/>
        <w:rPr>
          <w:rFonts w:ascii="仿宋_GB2312" w:eastAsia="仿宋_GB2312" w:hAnsiTheme="minorEastAsia" w:cs="Times New Roman"/>
          <w:kern w:val="0"/>
          <w:sz w:val="32"/>
          <w:szCs w:val="32"/>
        </w:rPr>
      </w:pPr>
      <w:r w:rsidRPr="00EA627F">
        <w:rPr>
          <w:rFonts w:ascii="仿宋_GB2312" w:eastAsia="仿宋_GB2312" w:hAnsiTheme="minorEastAsia" w:cs="Times New Roman" w:hint="eastAsia"/>
          <w:kern w:val="0"/>
          <w:sz w:val="32"/>
          <w:szCs w:val="32"/>
        </w:rPr>
        <w:t>对照省级生态红线管控要求，生态红线一级管控区全部划为禁养区，二级管控区依照省级生态红线分类管控要求确定。</w:t>
      </w:r>
    </w:p>
    <w:p w:rsidR="00170AEB" w:rsidRPr="00DC2910" w:rsidRDefault="00170AEB" w:rsidP="00202231">
      <w:pPr>
        <w:spacing w:line="520" w:lineRule="exact"/>
        <w:ind w:firstLineChars="245" w:firstLine="784"/>
        <w:jc w:val="left"/>
        <w:rPr>
          <w:rFonts w:ascii="楷体_GB2312" w:eastAsia="楷体_GB2312" w:hint="eastAsia"/>
          <w:sz w:val="32"/>
          <w:szCs w:val="32"/>
        </w:rPr>
      </w:pPr>
      <w:r w:rsidRPr="00DC2910">
        <w:rPr>
          <w:rFonts w:ascii="楷体_GB2312" w:eastAsia="楷体_GB2312" w:hAnsiTheme="minorEastAsia" w:cs="Times New Roman" w:hint="eastAsia"/>
          <w:kern w:val="0"/>
          <w:sz w:val="32"/>
          <w:szCs w:val="32"/>
        </w:rPr>
        <w:t>2.</w:t>
      </w:r>
      <w:r w:rsidR="00E66103">
        <w:rPr>
          <w:rFonts w:ascii="楷体_GB2312" w:eastAsia="楷体_GB2312" w:hAnsiTheme="minorEastAsia" w:cs="Times New Roman" w:hint="eastAsia"/>
          <w:kern w:val="0"/>
          <w:sz w:val="32"/>
          <w:szCs w:val="32"/>
        </w:rPr>
        <w:t>2</w:t>
      </w:r>
      <w:r w:rsidRPr="00DC2910">
        <w:rPr>
          <w:rFonts w:ascii="楷体_GB2312" w:eastAsia="楷体_GB2312" w:hAnsiTheme="minorEastAsia" w:cs="Times New Roman" w:hint="eastAsia"/>
          <w:kern w:val="0"/>
          <w:sz w:val="32"/>
          <w:szCs w:val="32"/>
        </w:rPr>
        <w:t>.2划分范围</w:t>
      </w:r>
    </w:p>
    <w:p w:rsidR="00BC5125" w:rsidRPr="00EA627F" w:rsidRDefault="00170AEB" w:rsidP="00202231">
      <w:pPr>
        <w:spacing w:line="520" w:lineRule="exact"/>
        <w:ind w:firstLineChars="200" w:firstLine="640"/>
        <w:rPr>
          <w:rFonts w:ascii="仿宋_GB2312" w:eastAsia="仿宋_GB2312" w:hint="eastAsia"/>
          <w:sz w:val="32"/>
          <w:szCs w:val="32"/>
        </w:rPr>
      </w:pPr>
      <w:r w:rsidRPr="00EA627F">
        <w:rPr>
          <w:rFonts w:ascii="仿宋_GB2312" w:eastAsia="仿宋_GB2312" w:hint="eastAsia"/>
          <w:sz w:val="32"/>
          <w:szCs w:val="32"/>
        </w:rPr>
        <w:t>（1）</w:t>
      </w:r>
      <w:r w:rsidR="009670CF" w:rsidRPr="00EA627F">
        <w:rPr>
          <w:rFonts w:ascii="仿宋_GB2312" w:eastAsia="仿宋_GB2312" w:hint="eastAsia"/>
          <w:sz w:val="32"/>
          <w:szCs w:val="32"/>
        </w:rPr>
        <w:t>新孟河清水通道</w:t>
      </w:r>
      <w:r w:rsidR="00BC5125" w:rsidRPr="00EA627F">
        <w:rPr>
          <w:rFonts w:ascii="仿宋_GB2312" w:eastAsia="仿宋_GB2312" w:hint="eastAsia"/>
          <w:sz w:val="32"/>
          <w:szCs w:val="32"/>
        </w:rPr>
        <w:t>：</w:t>
      </w:r>
      <w:r w:rsidR="00B1787A" w:rsidRPr="00EA627F">
        <w:rPr>
          <w:rFonts w:ascii="仿宋_GB2312" w:eastAsia="仿宋_GB2312" w:hAnsiTheme="minorEastAsia" w:cs="Times New Roman" w:hint="eastAsia"/>
          <w:kern w:val="0"/>
          <w:sz w:val="32"/>
          <w:szCs w:val="32"/>
        </w:rPr>
        <w:t>涉及罗溪镇、奔牛镇、孟河镇、西夏墅镇。</w:t>
      </w:r>
      <w:r w:rsidR="002A2EAB" w:rsidRPr="00EA627F">
        <w:rPr>
          <w:rFonts w:ascii="仿宋_GB2312" w:eastAsia="仿宋_GB2312" w:hAnsiTheme="minorEastAsia" w:cs="Times New Roman" w:hint="eastAsia"/>
          <w:kern w:val="0"/>
          <w:sz w:val="32"/>
          <w:szCs w:val="32"/>
        </w:rPr>
        <w:t>北至孟河镇镇界、南至京杭大运河、西至新孟河以西1000 m、东至新孟河以东1000 m。</w:t>
      </w:r>
      <w:r w:rsidR="00D77426" w:rsidRPr="00EA627F">
        <w:rPr>
          <w:rFonts w:ascii="仿宋_GB2312" w:eastAsia="仿宋_GB2312" w:hAnsiTheme="minorEastAsia" w:cs="Times New Roman" w:hint="eastAsia"/>
          <w:kern w:val="0"/>
          <w:sz w:val="32"/>
          <w:szCs w:val="32"/>
        </w:rPr>
        <w:t>具体参见附图6总图。</w:t>
      </w:r>
    </w:p>
    <w:p w:rsidR="00BC5125" w:rsidRPr="00EA627F" w:rsidRDefault="00170AEB" w:rsidP="00202231">
      <w:pPr>
        <w:spacing w:line="520" w:lineRule="exact"/>
        <w:ind w:firstLineChars="182" w:firstLine="582"/>
        <w:rPr>
          <w:rFonts w:ascii="仿宋_GB2312" w:eastAsia="仿宋_GB2312" w:hint="eastAsia"/>
          <w:sz w:val="32"/>
          <w:szCs w:val="32"/>
        </w:rPr>
      </w:pPr>
      <w:r w:rsidRPr="00EA627F">
        <w:rPr>
          <w:rFonts w:ascii="仿宋_GB2312" w:eastAsia="仿宋_GB2312" w:hint="eastAsia"/>
          <w:sz w:val="32"/>
          <w:szCs w:val="32"/>
        </w:rPr>
        <w:lastRenderedPageBreak/>
        <w:t>（2）</w:t>
      </w:r>
      <w:r w:rsidR="009670CF" w:rsidRPr="00EA627F">
        <w:rPr>
          <w:rFonts w:ascii="仿宋_GB2312" w:eastAsia="仿宋_GB2312" w:hint="eastAsia"/>
          <w:sz w:val="32"/>
          <w:szCs w:val="32"/>
        </w:rPr>
        <w:t>新龙生态</w:t>
      </w:r>
      <w:r w:rsidR="00BB0595">
        <w:rPr>
          <w:rFonts w:ascii="仿宋_GB2312" w:eastAsia="仿宋_GB2312" w:hint="eastAsia"/>
          <w:sz w:val="32"/>
          <w:szCs w:val="32"/>
        </w:rPr>
        <w:t>公益</w:t>
      </w:r>
      <w:r w:rsidR="009670CF" w:rsidRPr="00EA627F">
        <w:rPr>
          <w:rFonts w:ascii="仿宋_GB2312" w:eastAsia="仿宋_GB2312" w:hint="eastAsia"/>
          <w:sz w:val="32"/>
          <w:szCs w:val="32"/>
        </w:rPr>
        <w:t>林</w:t>
      </w:r>
      <w:r w:rsidR="00BC5125" w:rsidRPr="00EA627F">
        <w:rPr>
          <w:rFonts w:ascii="仿宋_GB2312" w:eastAsia="仿宋_GB2312" w:hint="eastAsia"/>
          <w:sz w:val="32"/>
          <w:szCs w:val="32"/>
        </w:rPr>
        <w:t>：</w:t>
      </w:r>
      <w:r w:rsidR="00B1787A" w:rsidRPr="00EA627F">
        <w:rPr>
          <w:rFonts w:ascii="仿宋_GB2312" w:eastAsia="仿宋_GB2312" w:hAnsiTheme="minorEastAsia" w:cs="Times New Roman" w:hint="eastAsia"/>
          <w:kern w:val="0"/>
          <w:sz w:val="32"/>
          <w:szCs w:val="32"/>
        </w:rPr>
        <w:t>位于春江镇。</w:t>
      </w:r>
      <w:r w:rsidR="002A2EAB" w:rsidRPr="00EA627F">
        <w:rPr>
          <w:rFonts w:ascii="仿宋_GB2312" w:eastAsia="仿宋_GB2312" w:hAnsiTheme="minorEastAsia" w:cs="Times New Roman" w:hint="eastAsia"/>
          <w:kern w:val="0"/>
          <w:sz w:val="32"/>
          <w:szCs w:val="32"/>
        </w:rPr>
        <w:t>北至剩银河以南1000 m、南至剩银河以南2000 m、西至江宜高速、东至春江镇镇界。</w:t>
      </w:r>
      <w:r w:rsidR="00D77426" w:rsidRPr="00EA627F">
        <w:rPr>
          <w:rFonts w:ascii="仿宋_GB2312" w:eastAsia="仿宋_GB2312" w:hAnsiTheme="minorEastAsia" w:cs="Times New Roman" w:hint="eastAsia"/>
          <w:kern w:val="0"/>
          <w:sz w:val="32"/>
          <w:szCs w:val="32"/>
        </w:rPr>
        <w:t>具体参见附图6总图。</w:t>
      </w:r>
    </w:p>
    <w:p w:rsidR="00BB0595" w:rsidRDefault="00170AEB" w:rsidP="00202231">
      <w:pPr>
        <w:spacing w:line="520" w:lineRule="exact"/>
        <w:ind w:firstLineChars="200" w:firstLine="640"/>
        <w:jc w:val="left"/>
        <w:rPr>
          <w:rFonts w:ascii="仿宋_GB2312" w:eastAsia="仿宋_GB2312" w:hAnsiTheme="minorEastAsia" w:cs="Times New Roman"/>
          <w:kern w:val="0"/>
          <w:sz w:val="32"/>
          <w:szCs w:val="32"/>
        </w:rPr>
      </w:pPr>
      <w:r w:rsidRPr="00EA627F">
        <w:rPr>
          <w:rFonts w:ascii="仿宋_GB2312" w:eastAsia="仿宋_GB2312" w:hint="eastAsia"/>
          <w:sz w:val="32"/>
          <w:szCs w:val="32"/>
        </w:rPr>
        <w:t>（3）</w:t>
      </w:r>
      <w:r w:rsidR="009670CF" w:rsidRPr="00EA627F">
        <w:rPr>
          <w:rFonts w:ascii="仿宋_GB2312" w:eastAsia="仿宋_GB2312" w:hint="eastAsia"/>
          <w:sz w:val="32"/>
          <w:szCs w:val="32"/>
        </w:rPr>
        <w:t>小黄山生态</w:t>
      </w:r>
      <w:r w:rsidR="00BB0595">
        <w:rPr>
          <w:rFonts w:ascii="仿宋_GB2312" w:eastAsia="仿宋_GB2312" w:hint="eastAsia"/>
          <w:sz w:val="32"/>
          <w:szCs w:val="32"/>
        </w:rPr>
        <w:t>公益林</w:t>
      </w:r>
      <w:r w:rsidR="00BC5125" w:rsidRPr="00EA627F">
        <w:rPr>
          <w:rFonts w:ascii="仿宋_GB2312" w:eastAsia="仿宋_GB2312" w:hint="eastAsia"/>
          <w:sz w:val="32"/>
          <w:szCs w:val="32"/>
        </w:rPr>
        <w:t>：</w:t>
      </w:r>
      <w:r w:rsidR="00B1787A" w:rsidRPr="00EA627F">
        <w:rPr>
          <w:rFonts w:ascii="仿宋_GB2312" w:eastAsia="仿宋_GB2312" w:hAnsiTheme="minorEastAsia" w:cs="Times New Roman" w:hint="eastAsia"/>
          <w:kern w:val="0"/>
          <w:sz w:val="32"/>
          <w:szCs w:val="32"/>
        </w:rPr>
        <w:t>位于孟河镇。</w:t>
      </w:r>
      <w:r w:rsidR="00F8743F" w:rsidRPr="00EA627F">
        <w:rPr>
          <w:rFonts w:ascii="仿宋_GB2312" w:eastAsia="仿宋_GB2312" w:hAnsiTheme="minorEastAsia" w:cs="Times New Roman" w:hint="eastAsia"/>
          <w:kern w:val="0"/>
          <w:sz w:val="32"/>
          <w:szCs w:val="32"/>
        </w:rPr>
        <w:t>北至浦河、南至</w:t>
      </w:r>
      <w:r w:rsidR="00CB11BE" w:rsidRPr="00EA627F">
        <w:rPr>
          <w:rFonts w:ascii="仿宋_GB2312" w:eastAsia="仿宋_GB2312" w:hAnsiTheme="minorEastAsia" w:cs="Times New Roman" w:hint="eastAsia"/>
          <w:kern w:val="0"/>
          <w:sz w:val="32"/>
          <w:szCs w:val="32"/>
        </w:rPr>
        <w:t>国有林场边界</w:t>
      </w:r>
      <w:r w:rsidR="00F8743F" w:rsidRPr="00EA627F">
        <w:rPr>
          <w:rFonts w:ascii="仿宋_GB2312" w:eastAsia="仿宋_GB2312" w:hAnsiTheme="minorEastAsia" w:cs="Times New Roman" w:hint="eastAsia"/>
          <w:kern w:val="0"/>
          <w:sz w:val="32"/>
          <w:szCs w:val="32"/>
        </w:rPr>
        <w:t>、西至</w:t>
      </w:r>
      <w:r w:rsidR="00CB11BE" w:rsidRPr="00EA627F">
        <w:rPr>
          <w:rFonts w:ascii="仿宋_GB2312" w:eastAsia="仿宋_GB2312" w:hAnsiTheme="minorEastAsia" w:cs="Times New Roman" w:hint="eastAsia"/>
          <w:kern w:val="0"/>
          <w:sz w:val="32"/>
          <w:szCs w:val="32"/>
        </w:rPr>
        <w:t>国有林场边界</w:t>
      </w:r>
      <w:r w:rsidR="00F8743F" w:rsidRPr="00EA627F">
        <w:rPr>
          <w:rFonts w:ascii="仿宋_GB2312" w:eastAsia="仿宋_GB2312" w:hAnsiTheme="minorEastAsia" w:cs="Times New Roman" w:hint="eastAsia"/>
          <w:kern w:val="0"/>
          <w:sz w:val="32"/>
          <w:szCs w:val="32"/>
        </w:rPr>
        <w:t>、东至</w:t>
      </w:r>
      <w:r w:rsidR="00CB11BE" w:rsidRPr="00EA627F">
        <w:rPr>
          <w:rFonts w:ascii="仿宋_GB2312" w:eastAsia="仿宋_GB2312" w:hAnsiTheme="minorEastAsia" w:cs="Times New Roman" w:hint="eastAsia"/>
          <w:kern w:val="0"/>
          <w:sz w:val="32"/>
          <w:szCs w:val="32"/>
        </w:rPr>
        <w:t>国有林场边界</w:t>
      </w:r>
      <w:r w:rsidR="00F8743F" w:rsidRPr="00EA627F">
        <w:rPr>
          <w:rFonts w:ascii="仿宋_GB2312" w:eastAsia="仿宋_GB2312" w:hAnsiTheme="minorEastAsia" w:cs="Times New Roman" w:hint="eastAsia"/>
          <w:kern w:val="0"/>
          <w:sz w:val="32"/>
          <w:szCs w:val="32"/>
        </w:rPr>
        <w:t>。</w:t>
      </w:r>
      <w:r w:rsidR="00D77426" w:rsidRPr="00EA627F">
        <w:rPr>
          <w:rFonts w:ascii="仿宋_GB2312" w:eastAsia="仿宋_GB2312" w:hAnsiTheme="minorEastAsia" w:cs="Times New Roman" w:hint="eastAsia"/>
          <w:kern w:val="0"/>
          <w:sz w:val="32"/>
          <w:szCs w:val="32"/>
        </w:rPr>
        <w:t>具体参见附图6总图。</w:t>
      </w:r>
    </w:p>
    <w:p w:rsidR="00BB0595" w:rsidRPr="00E66103" w:rsidRDefault="00BB0595" w:rsidP="00202231">
      <w:pPr>
        <w:spacing w:line="520" w:lineRule="exact"/>
        <w:ind w:firstLineChars="200" w:firstLine="640"/>
        <w:rPr>
          <w:rFonts w:ascii="仿宋_GB2312" w:eastAsia="仿宋_GB2312" w:hAnsiTheme="minorEastAsia" w:cs="Times New Roman"/>
          <w:kern w:val="0"/>
          <w:sz w:val="32"/>
          <w:szCs w:val="32"/>
        </w:rPr>
      </w:pPr>
      <w:r w:rsidRPr="00E66103">
        <w:rPr>
          <w:rFonts w:ascii="仿宋_GB2312" w:eastAsia="仿宋_GB2312" w:hAnsiTheme="minorEastAsia" w:cs="Times New Roman" w:hint="eastAsia"/>
          <w:kern w:val="0"/>
          <w:sz w:val="32"/>
          <w:szCs w:val="32"/>
        </w:rPr>
        <w:t>（</w:t>
      </w:r>
      <w:r w:rsidR="00E66103" w:rsidRPr="00E66103">
        <w:rPr>
          <w:rFonts w:ascii="仿宋_GB2312" w:eastAsia="仿宋_GB2312" w:hAnsiTheme="minorEastAsia" w:cs="Times New Roman" w:hint="eastAsia"/>
          <w:kern w:val="0"/>
          <w:sz w:val="32"/>
          <w:szCs w:val="32"/>
        </w:rPr>
        <w:t>4</w:t>
      </w:r>
      <w:r w:rsidRPr="00E66103">
        <w:rPr>
          <w:rFonts w:ascii="仿宋_GB2312" w:eastAsia="仿宋_GB2312" w:hAnsiTheme="minorEastAsia" w:cs="Times New Roman" w:hint="eastAsia"/>
          <w:kern w:val="0"/>
          <w:sz w:val="32"/>
          <w:szCs w:val="32"/>
        </w:rPr>
        <w:t>）长江（常州市区）重要湿地：涉及孟河镇、春江镇。西至孟河镇界、东至德胜河东侧4000 m、北至孟河镇及春江镇镇界、南至孟河镇镇界以南500 m及长江以南500 m。具体参见附图6总图。</w:t>
      </w:r>
    </w:p>
    <w:p w:rsidR="00170AEB" w:rsidRPr="00DC2910" w:rsidRDefault="00170AEB" w:rsidP="00202231">
      <w:pPr>
        <w:spacing w:line="520" w:lineRule="exact"/>
        <w:ind w:firstLineChars="196" w:firstLine="627"/>
        <w:rPr>
          <w:rFonts w:ascii="楷体_GB2312" w:eastAsia="楷体_GB2312" w:hint="eastAsia"/>
          <w:sz w:val="32"/>
          <w:szCs w:val="32"/>
        </w:rPr>
      </w:pPr>
      <w:r w:rsidRPr="00DC2910">
        <w:rPr>
          <w:rFonts w:ascii="楷体_GB2312" w:eastAsia="楷体_GB2312" w:hint="eastAsia"/>
          <w:sz w:val="32"/>
          <w:szCs w:val="32"/>
        </w:rPr>
        <w:t>2.</w:t>
      </w:r>
      <w:r w:rsidR="00E66103">
        <w:rPr>
          <w:rFonts w:ascii="楷体_GB2312" w:eastAsia="楷体_GB2312" w:hint="eastAsia"/>
          <w:sz w:val="32"/>
          <w:szCs w:val="32"/>
        </w:rPr>
        <w:t>3</w:t>
      </w:r>
      <w:r w:rsidRPr="00DC2910">
        <w:rPr>
          <w:rFonts w:ascii="楷体_GB2312" w:eastAsia="楷体_GB2312" w:hint="eastAsia"/>
          <w:sz w:val="32"/>
          <w:szCs w:val="32"/>
        </w:rPr>
        <w:t>重点水体及考核断面周边地区</w:t>
      </w:r>
    </w:p>
    <w:p w:rsidR="00170AEB" w:rsidRPr="00DC2910" w:rsidRDefault="00170AEB" w:rsidP="00202231">
      <w:pPr>
        <w:spacing w:line="520" w:lineRule="exact"/>
        <w:ind w:firstLineChars="229" w:firstLine="733"/>
        <w:rPr>
          <w:rFonts w:ascii="楷体_GB2312" w:eastAsia="楷体_GB2312" w:hAnsiTheme="minorEastAsia" w:cs="Times New Roman"/>
          <w:color w:val="000000" w:themeColor="text1"/>
          <w:kern w:val="0"/>
          <w:sz w:val="32"/>
          <w:szCs w:val="32"/>
        </w:rPr>
      </w:pPr>
      <w:r w:rsidRPr="00DC2910">
        <w:rPr>
          <w:rFonts w:ascii="楷体_GB2312" w:eastAsia="楷体_GB2312" w:hAnsiTheme="minorEastAsia" w:cs="Times New Roman" w:hint="eastAsia"/>
          <w:color w:val="000000" w:themeColor="text1"/>
          <w:kern w:val="0"/>
          <w:sz w:val="32"/>
          <w:szCs w:val="32"/>
        </w:rPr>
        <w:t>2.</w:t>
      </w:r>
      <w:r w:rsidR="00E66103">
        <w:rPr>
          <w:rFonts w:ascii="楷体_GB2312" w:eastAsia="楷体_GB2312" w:hAnsiTheme="minorEastAsia" w:cs="Times New Roman" w:hint="eastAsia"/>
          <w:color w:val="000000" w:themeColor="text1"/>
          <w:kern w:val="0"/>
          <w:sz w:val="32"/>
          <w:szCs w:val="32"/>
        </w:rPr>
        <w:t>3</w:t>
      </w:r>
      <w:r w:rsidRPr="00DC2910">
        <w:rPr>
          <w:rFonts w:ascii="楷体_GB2312" w:eastAsia="楷体_GB2312" w:hAnsiTheme="minorEastAsia" w:cs="Times New Roman" w:hint="eastAsia"/>
          <w:color w:val="000000" w:themeColor="text1"/>
          <w:kern w:val="0"/>
          <w:sz w:val="32"/>
          <w:szCs w:val="32"/>
        </w:rPr>
        <w:t>.1筛选原则</w:t>
      </w:r>
    </w:p>
    <w:p w:rsidR="00170AEB" w:rsidRPr="00EA627F" w:rsidRDefault="00DC2910" w:rsidP="00202231">
      <w:pPr>
        <w:spacing w:line="520" w:lineRule="exact"/>
        <w:ind w:left="2" w:firstLineChars="202" w:firstLine="646"/>
        <w:rPr>
          <w:rFonts w:ascii="仿宋_GB2312" w:eastAsia="仿宋_GB2312" w:hAnsiTheme="minorEastAsia" w:cs="Times New Roman"/>
          <w:color w:val="000000" w:themeColor="text1"/>
          <w:kern w:val="0"/>
          <w:sz w:val="32"/>
          <w:szCs w:val="32"/>
        </w:rPr>
      </w:pPr>
      <w:r>
        <w:rPr>
          <w:rFonts w:ascii="仿宋_GB2312" w:eastAsia="仿宋_GB2312" w:hAnsiTheme="minorEastAsia" w:cs="Times New Roman" w:hint="eastAsia"/>
          <w:color w:val="000000" w:themeColor="text1"/>
          <w:kern w:val="0"/>
          <w:sz w:val="32"/>
          <w:szCs w:val="32"/>
        </w:rPr>
        <w:t>（</w:t>
      </w:r>
      <w:r w:rsidR="00170AEB" w:rsidRPr="00EA627F">
        <w:rPr>
          <w:rFonts w:ascii="仿宋_GB2312" w:eastAsia="仿宋_GB2312" w:hAnsiTheme="minorEastAsia" w:cs="Times New Roman" w:hint="eastAsia"/>
          <w:color w:val="000000" w:themeColor="text1"/>
          <w:kern w:val="0"/>
          <w:sz w:val="32"/>
          <w:szCs w:val="32"/>
        </w:rPr>
        <w:t>1）长江、太湖地区，根据相关法律法规、水污染防治规划及太湖生态保护圈、长江生态安全带和生态保护引领区的要求划定禁养区。</w:t>
      </w:r>
    </w:p>
    <w:p w:rsidR="00170AEB" w:rsidRPr="00EA627F" w:rsidRDefault="00DC2910" w:rsidP="00202231">
      <w:pPr>
        <w:spacing w:line="520" w:lineRule="exact"/>
        <w:ind w:left="2" w:firstLineChars="202" w:firstLine="646"/>
        <w:rPr>
          <w:rFonts w:ascii="仿宋_GB2312" w:eastAsia="仿宋_GB2312" w:hAnsiTheme="minorEastAsia" w:cs="Times New Roman"/>
          <w:color w:val="000000" w:themeColor="text1"/>
          <w:kern w:val="0"/>
          <w:sz w:val="32"/>
          <w:szCs w:val="32"/>
        </w:rPr>
      </w:pPr>
      <w:r>
        <w:rPr>
          <w:rFonts w:ascii="仿宋_GB2312" w:eastAsia="仿宋_GB2312" w:hAnsiTheme="minorEastAsia" w:cs="Times New Roman" w:hint="eastAsia"/>
          <w:color w:val="000000" w:themeColor="text1"/>
          <w:kern w:val="0"/>
          <w:sz w:val="32"/>
          <w:szCs w:val="32"/>
        </w:rPr>
        <w:t>（</w:t>
      </w:r>
      <w:r w:rsidR="00170AEB" w:rsidRPr="00EA627F">
        <w:rPr>
          <w:rFonts w:ascii="仿宋_GB2312" w:eastAsia="仿宋_GB2312" w:hAnsiTheme="minorEastAsia" w:cs="Times New Roman" w:hint="eastAsia"/>
          <w:color w:val="000000" w:themeColor="text1"/>
          <w:kern w:val="0"/>
          <w:sz w:val="32"/>
          <w:szCs w:val="32"/>
        </w:rPr>
        <w:t>2）国家和省确定的全部水质考核断面所在水体岸区划定一定范围作为禁养区，重点是断面上游水体对应岸区。</w:t>
      </w:r>
    </w:p>
    <w:p w:rsidR="00DC2910" w:rsidRPr="00DC2910" w:rsidRDefault="00170AEB" w:rsidP="00202231">
      <w:pPr>
        <w:spacing w:line="520" w:lineRule="exact"/>
        <w:ind w:firstLineChars="250" w:firstLine="800"/>
        <w:jc w:val="left"/>
        <w:rPr>
          <w:rFonts w:ascii="楷体_GB2312" w:eastAsia="楷体_GB2312" w:hAnsiTheme="minorEastAsia" w:cs="Times New Roman"/>
          <w:color w:val="000000" w:themeColor="text1"/>
          <w:kern w:val="0"/>
          <w:sz w:val="32"/>
          <w:szCs w:val="32"/>
        </w:rPr>
      </w:pPr>
      <w:r w:rsidRPr="00DC2910">
        <w:rPr>
          <w:rFonts w:ascii="楷体_GB2312" w:eastAsia="楷体_GB2312" w:hAnsiTheme="minorEastAsia" w:cs="Times New Roman" w:hint="eastAsia"/>
          <w:color w:val="000000" w:themeColor="text1"/>
          <w:kern w:val="0"/>
          <w:sz w:val="32"/>
          <w:szCs w:val="32"/>
        </w:rPr>
        <w:t>2.</w:t>
      </w:r>
      <w:r w:rsidR="00E66103">
        <w:rPr>
          <w:rFonts w:ascii="楷体_GB2312" w:eastAsia="楷体_GB2312" w:hAnsiTheme="minorEastAsia" w:cs="Times New Roman" w:hint="eastAsia"/>
          <w:color w:val="000000" w:themeColor="text1"/>
          <w:kern w:val="0"/>
          <w:sz w:val="32"/>
          <w:szCs w:val="32"/>
        </w:rPr>
        <w:t>3</w:t>
      </w:r>
      <w:r w:rsidRPr="00DC2910">
        <w:rPr>
          <w:rFonts w:ascii="楷体_GB2312" w:eastAsia="楷体_GB2312" w:hAnsiTheme="minorEastAsia" w:cs="Times New Roman" w:hint="eastAsia"/>
          <w:color w:val="000000" w:themeColor="text1"/>
          <w:kern w:val="0"/>
          <w:sz w:val="32"/>
          <w:szCs w:val="32"/>
        </w:rPr>
        <w:t>.2划分范围</w:t>
      </w:r>
    </w:p>
    <w:tbl>
      <w:tblPr>
        <w:tblW w:w="8237" w:type="dxa"/>
        <w:tblInd w:w="93" w:type="dxa"/>
        <w:tblLook w:val="04A0"/>
      </w:tblPr>
      <w:tblGrid>
        <w:gridCol w:w="1291"/>
        <w:gridCol w:w="2268"/>
        <w:gridCol w:w="1134"/>
        <w:gridCol w:w="3544"/>
      </w:tblGrid>
      <w:tr w:rsidR="00921B0C" w:rsidRPr="00921B0C" w:rsidTr="00921B0C">
        <w:trPr>
          <w:trHeight w:val="871"/>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068" w:rsidRPr="00DC2910" w:rsidRDefault="00F259CC" w:rsidP="00202231">
            <w:pPr>
              <w:widowControl/>
              <w:spacing w:line="520" w:lineRule="exact"/>
              <w:jc w:val="center"/>
              <w:rPr>
                <w:rFonts w:asciiTheme="minorEastAsia" w:hAnsiTheme="minorEastAsia" w:cs="Times New Roman"/>
                <w:b/>
                <w:szCs w:val="21"/>
              </w:rPr>
            </w:pPr>
            <w:r w:rsidRPr="00DC2910">
              <w:rPr>
                <w:rFonts w:asciiTheme="minorEastAsia" w:hAnsiTheme="minorEastAsia" w:cs="Times New Roman"/>
                <w:b/>
                <w:szCs w:val="21"/>
              </w:rPr>
              <w:t>重点水体</w:t>
            </w:r>
          </w:p>
          <w:p w:rsidR="00F259CC" w:rsidRPr="00DC2910" w:rsidRDefault="00F259CC" w:rsidP="00202231">
            <w:pPr>
              <w:widowControl/>
              <w:spacing w:line="520" w:lineRule="exact"/>
              <w:jc w:val="center"/>
              <w:rPr>
                <w:rFonts w:asciiTheme="minorEastAsia" w:hAnsiTheme="minorEastAsia" w:cs="Times New Roman"/>
                <w:b/>
                <w:kern w:val="0"/>
                <w:szCs w:val="21"/>
              </w:rPr>
            </w:pPr>
            <w:r w:rsidRPr="00DC2910">
              <w:rPr>
                <w:rFonts w:asciiTheme="minorEastAsia" w:hAnsiTheme="minorEastAsia" w:cs="Times New Roman"/>
                <w:b/>
                <w:szCs w:val="21"/>
              </w:rPr>
              <w:t>及考核断面</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F259CC" w:rsidRPr="00DC2910" w:rsidRDefault="00F259CC" w:rsidP="00202231">
            <w:pPr>
              <w:widowControl/>
              <w:spacing w:line="520" w:lineRule="exact"/>
              <w:jc w:val="center"/>
              <w:rPr>
                <w:rFonts w:asciiTheme="minorEastAsia" w:hAnsiTheme="minorEastAsia" w:cs="Times New Roman"/>
                <w:b/>
                <w:kern w:val="0"/>
                <w:szCs w:val="21"/>
              </w:rPr>
            </w:pPr>
            <w:r w:rsidRPr="00DC2910">
              <w:rPr>
                <w:rFonts w:asciiTheme="minorEastAsia" w:hAnsiTheme="minorEastAsia" w:cs="Times New Roman"/>
                <w:b/>
                <w:kern w:val="0"/>
                <w:szCs w:val="21"/>
              </w:rPr>
              <w:t>起讫点</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259CC" w:rsidRPr="00DC2910" w:rsidRDefault="00F259CC" w:rsidP="00202231">
            <w:pPr>
              <w:widowControl/>
              <w:spacing w:line="520" w:lineRule="exact"/>
              <w:jc w:val="center"/>
              <w:rPr>
                <w:rFonts w:asciiTheme="minorEastAsia" w:hAnsiTheme="minorEastAsia" w:cs="Times New Roman"/>
                <w:b/>
                <w:kern w:val="0"/>
                <w:szCs w:val="21"/>
              </w:rPr>
            </w:pPr>
            <w:r w:rsidRPr="00DC2910">
              <w:rPr>
                <w:rFonts w:asciiTheme="minorEastAsia" w:hAnsiTheme="minorEastAsia" w:cs="Times New Roman"/>
                <w:b/>
                <w:kern w:val="0"/>
                <w:szCs w:val="21"/>
              </w:rPr>
              <w:t>长度</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F259CC" w:rsidRPr="00DC2910" w:rsidRDefault="00F259CC" w:rsidP="00202231">
            <w:pPr>
              <w:widowControl/>
              <w:spacing w:line="520" w:lineRule="exact"/>
              <w:jc w:val="center"/>
              <w:rPr>
                <w:rFonts w:asciiTheme="minorEastAsia" w:hAnsiTheme="minorEastAsia" w:cs="Times New Roman"/>
                <w:b/>
                <w:kern w:val="0"/>
                <w:szCs w:val="21"/>
              </w:rPr>
            </w:pPr>
            <w:r w:rsidRPr="00DC2910">
              <w:rPr>
                <w:rFonts w:asciiTheme="minorEastAsia" w:hAnsiTheme="minorEastAsia" w:cs="Times New Roman"/>
                <w:b/>
                <w:kern w:val="0"/>
                <w:szCs w:val="21"/>
              </w:rPr>
              <w:t>范围</w:t>
            </w:r>
          </w:p>
        </w:tc>
      </w:tr>
      <w:tr w:rsidR="00921B0C" w:rsidRPr="00921B0C" w:rsidTr="00921B0C">
        <w:trPr>
          <w:trHeight w:val="93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F259CC" w:rsidRPr="005B5068" w:rsidRDefault="00F259CC" w:rsidP="00202231">
            <w:pPr>
              <w:widowControl/>
              <w:spacing w:line="520" w:lineRule="exact"/>
              <w:jc w:val="center"/>
              <w:rPr>
                <w:rFonts w:asciiTheme="minorEastAsia" w:hAnsiTheme="minorEastAsia" w:cs="Times New Roman"/>
                <w:color w:val="000000"/>
                <w:kern w:val="0"/>
                <w:szCs w:val="21"/>
              </w:rPr>
            </w:pPr>
            <w:r w:rsidRPr="005B5068">
              <w:rPr>
                <w:rFonts w:asciiTheme="minorEastAsia" w:hAnsiTheme="minorEastAsia" w:cs="Times New Roman"/>
                <w:color w:val="000000"/>
                <w:kern w:val="0"/>
                <w:szCs w:val="21"/>
              </w:rPr>
              <w:t>德胜河</w:t>
            </w:r>
          </w:p>
        </w:tc>
        <w:tc>
          <w:tcPr>
            <w:tcW w:w="2268" w:type="dxa"/>
            <w:tcBorders>
              <w:top w:val="nil"/>
              <w:left w:val="nil"/>
              <w:bottom w:val="single" w:sz="4" w:space="0" w:color="auto"/>
              <w:right w:val="single" w:sz="4" w:space="0" w:color="auto"/>
            </w:tcBorders>
            <w:shd w:val="clear" w:color="auto" w:fill="auto"/>
            <w:noWrap/>
            <w:vAlign w:val="center"/>
            <w:hideMark/>
          </w:tcPr>
          <w:p w:rsidR="00F259CC" w:rsidRPr="005B5068" w:rsidRDefault="00F259CC" w:rsidP="00202231">
            <w:pPr>
              <w:widowControl/>
              <w:spacing w:line="520" w:lineRule="exact"/>
              <w:jc w:val="center"/>
              <w:rPr>
                <w:rFonts w:asciiTheme="minorEastAsia" w:hAnsiTheme="minorEastAsia" w:cs="Times New Roman"/>
                <w:color w:val="000000"/>
                <w:kern w:val="0"/>
                <w:szCs w:val="21"/>
              </w:rPr>
            </w:pPr>
            <w:r w:rsidRPr="005B5068">
              <w:rPr>
                <w:rFonts w:asciiTheme="minorEastAsia" w:hAnsiTheme="minorEastAsia" w:cs="Times New Roman"/>
                <w:color w:val="000000"/>
                <w:kern w:val="0"/>
                <w:szCs w:val="21"/>
              </w:rPr>
              <w:t>长江-京杭大运河</w:t>
            </w:r>
          </w:p>
        </w:tc>
        <w:tc>
          <w:tcPr>
            <w:tcW w:w="1134" w:type="dxa"/>
            <w:tcBorders>
              <w:top w:val="nil"/>
              <w:left w:val="nil"/>
              <w:bottom w:val="single" w:sz="4" w:space="0" w:color="auto"/>
              <w:right w:val="single" w:sz="4" w:space="0" w:color="auto"/>
            </w:tcBorders>
            <w:shd w:val="clear" w:color="auto" w:fill="auto"/>
            <w:noWrap/>
            <w:vAlign w:val="center"/>
            <w:hideMark/>
          </w:tcPr>
          <w:p w:rsidR="00F259CC" w:rsidRPr="005B5068" w:rsidRDefault="00F259CC" w:rsidP="00202231">
            <w:pPr>
              <w:widowControl/>
              <w:spacing w:line="520" w:lineRule="exact"/>
              <w:jc w:val="center"/>
              <w:rPr>
                <w:rFonts w:asciiTheme="minorEastAsia" w:hAnsiTheme="minorEastAsia" w:cs="Times New Roman"/>
                <w:color w:val="000000"/>
                <w:kern w:val="0"/>
                <w:szCs w:val="21"/>
              </w:rPr>
            </w:pPr>
            <w:r w:rsidRPr="005B5068">
              <w:rPr>
                <w:rFonts w:asciiTheme="minorEastAsia" w:hAnsiTheme="minorEastAsia" w:cs="Times New Roman"/>
                <w:color w:val="000000"/>
                <w:kern w:val="0"/>
                <w:szCs w:val="21"/>
              </w:rPr>
              <w:t>约21</w:t>
            </w:r>
            <w:r w:rsidR="001C71C4" w:rsidRPr="005B5068">
              <w:rPr>
                <w:rFonts w:asciiTheme="minorEastAsia" w:hAnsiTheme="minorEastAsia" w:cs="Times New Roman" w:hint="eastAsia"/>
                <w:color w:val="000000"/>
                <w:kern w:val="0"/>
                <w:szCs w:val="21"/>
              </w:rPr>
              <w:t xml:space="preserve"> </w:t>
            </w:r>
            <w:r w:rsidRPr="005B5068">
              <w:rPr>
                <w:rFonts w:asciiTheme="minorEastAsia" w:hAnsiTheme="minorEastAsia" w:cs="Times New Roman"/>
                <w:color w:val="000000"/>
                <w:kern w:val="0"/>
                <w:szCs w:val="21"/>
              </w:rPr>
              <w:t>km</w:t>
            </w:r>
          </w:p>
        </w:tc>
        <w:tc>
          <w:tcPr>
            <w:tcW w:w="3544" w:type="dxa"/>
            <w:tcBorders>
              <w:top w:val="nil"/>
              <w:left w:val="nil"/>
              <w:bottom w:val="single" w:sz="4" w:space="0" w:color="auto"/>
              <w:right w:val="single" w:sz="4" w:space="0" w:color="auto"/>
            </w:tcBorders>
            <w:shd w:val="clear" w:color="auto" w:fill="auto"/>
            <w:vAlign w:val="center"/>
            <w:hideMark/>
          </w:tcPr>
          <w:p w:rsidR="00F259CC" w:rsidRPr="005B5068" w:rsidRDefault="00F259CC" w:rsidP="00202231">
            <w:pPr>
              <w:widowControl/>
              <w:spacing w:line="520" w:lineRule="exact"/>
              <w:jc w:val="center"/>
              <w:rPr>
                <w:rFonts w:asciiTheme="minorEastAsia" w:hAnsiTheme="minorEastAsia" w:cs="Times New Roman"/>
                <w:color w:val="000000"/>
                <w:kern w:val="0"/>
                <w:szCs w:val="21"/>
              </w:rPr>
            </w:pPr>
            <w:r w:rsidRPr="005B5068">
              <w:rPr>
                <w:rFonts w:asciiTheme="minorEastAsia" w:hAnsiTheme="minorEastAsia" w:cs="Times New Roman"/>
                <w:color w:val="000000"/>
                <w:kern w:val="0"/>
                <w:szCs w:val="21"/>
              </w:rPr>
              <w:t>德胜河以西500</w:t>
            </w:r>
            <w:r w:rsidR="001C71C4" w:rsidRPr="005B5068">
              <w:rPr>
                <w:rFonts w:asciiTheme="minorEastAsia" w:hAnsiTheme="minorEastAsia" w:cs="Times New Roman" w:hint="eastAsia"/>
                <w:color w:val="000000"/>
                <w:kern w:val="0"/>
                <w:szCs w:val="21"/>
              </w:rPr>
              <w:t xml:space="preserve"> m、东至新北区界、北至长江、南至新北区界</w:t>
            </w:r>
          </w:p>
        </w:tc>
      </w:tr>
      <w:tr w:rsidR="00921B0C" w:rsidRPr="00921B0C" w:rsidTr="00921B0C">
        <w:trPr>
          <w:trHeight w:val="97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F259CC" w:rsidRPr="005B5068" w:rsidRDefault="00E14F34" w:rsidP="00202231">
            <w:pPr>
              <w:widowControl/>
              <w:spacing w:line="520" w:lineRule="exact"/>
              <w:jc w:val="center"/>
              <w:rPr>
                <w:rFonts w:asciiTheme="minorEastAsia" w:hAnsiTheme="minorEastAsia" w:cs="Times New Roman"/>
                <w:color w:val="000000"/>
                <w:kern w:val="0"/>
                <w:szCs w:val="21"/>
              </w:rPr>
            </w:pPr>
            <w:r w:rsidRPr="005B5068">
              <w:rPr>
                <w:rFonts w:asciiTheme="minorEastAsia" w:hAnsiTheme="minorEastAsia" w:cs="Times New Roman"/>
                <w:color w:val="000000"/>
                <w:kern w:val="0"/>
                <w:szCs w:val="21"/>
              </w:rPr>
              <w:t>藻港河</w:t>
            </w:r>
          </w:p>
        </w:tc>
        <w:tc>
          <w:tcPr>
            <w:tcW w:w="2268" w:type="dxa"/>
            <w:tcBorders>
              <w:top w:val="nil"/>
              <w:left w:val="nil"/>
              <w:bottom w:val="single" w:sz="4" w:space="0" w:color="auto"/>
              <w:right w:val="single" w:sz="4" w:space="0" w:color="auto"/>
            </w:tcBorders>
            <w:shd w:val="clear" w:color="auto" w:fill="auto"/>
            <w:noWrap/>
            <w:vAlign w:val="center"/>
            <w:hideMark/>
          </w:tcPr>
          <w:p w:rsidR="00F259CC" w:rsidRPr="005B5068" w:rsidRDefault="00F259CC" w:rsidP="00202231">
            <w:pPr>
              <w:widowControl/>
              <w:spacing w:line="520" w:lineRule="exact"/>
              <w:jc w:val="center"/>
              <w:rPr>
                <w:rFonts w:asciiTheme="minorEastAsia" w:hAnsiTheme="minorEastAsia" w:cs="Times New Roman"/>
                <w:color w:val="000000"/>
                <w:kern w:val="0"/>
                <w:szCs w:val="21"/>
              </w:rPr>
            </w:pPr>
            <w:r w:rsidRPr="005B5068">
              <w:rPr>
                <w:rFonts w:asciiTheme="minorEastAsia" w:hAnsiTheme="minorEastAsia" w:cs="Times New Roman"/>
                <w:color w:val="000000"/>
                <w:kern w:val="0"/>
                <w:szCs w:val="21"/>
              </w:rPr>
              <w:t>长江-天宁界</w:t>
            </w:r>
          </w:p>
        </w:tc>
        <w:tc>
          <w:tcPr>
            <w:tcW w:w="1134" w:type="dxa"/>
            <w:tcBorders>
              <w:top w:val="nil"/>
              <w:left w:val="nil"/>
              <w:bottom w:val="single" w:sz="4" w:space="0" w:color="auto"/>
              <w:right w:val="single" w:sz="4" w:space="0" w:color="auto"/>
            </w:tcBorders>
            <w:shd w:val="clear" w:color="auto" w:fill="auto"/>
            <w:noWrap/>
            <w:vAlign w:val="center"/>
            <w:hideMark/>
          </w:tcPr>
          <w:p w:rsidR="00F259CC" w:rsidRPr="005B5068" w:rsidRDefault="00F259CC" w:rsidP="00202231">
            <w:pPr>
              <w:widowControl/>
              <w:spacing w:line="520" w:lineRule="exact"/>
              <w:jc w:val="center"/>
              <w:rPr>
                <w:rFonts w:asciiTheme="minorEastAsia" w:hAnsiTheme="minorEastAsia" w:cs="Times New Roman"/>
                <w:color w:val="000000"/>
                <w:kern w:val="0"/>
                <w:szCs w:val="21"/>
              </w:rPr>
            </w:pPr>
            <w:r w:rsidRPr="005B5068">
              <w:rPr>
                <w:rFonts w:asciiTheme="minorEastAsia" w:hAnsiTheme="minorEastAsia" w:cs="Times New Roman"/>
                <w:color w:val="000000"/>
                <w:kern w:val="0"/>
                <w:szCs w:val="21"/>
              </w:rPr>
              <w:t>约20</w:t>
            </w:r>
            <w:r w:rsidR="001C71C4" w:rsidRPr="005B5068">
              <w:rPr>
                <w:rFonts w:asciiTheme="minorEastAsia" w:hAnsiTheme="minorEastAsia" w:cs="Times New Roman" w:hint="eastAsia"/>
                <w:color w:val="000000"/>
                <w:kern w:val="0"/>
                <w:szCs w:val="21"/>
              </w:rPr>
              <w:t xml:space="preserve"> </w:t>
            </w:r>
            <w:r w:rsidRPr="005B5068">
              <w:rPr>
                <w:rFonts w:asciiTheme="minorEastAsia" w:hAnsiTheme="minorEastAsia" w:cs="Times New Roman"/>
                <w:color w:val="000000"/>
                <w:kern w:val="0"/>
                <w:szCs w:val="21"/>
              </w:rPr>
              <w:t>km</w:t>
            </w:r>
          </w:p>
        </w:tc>
        <w:tc>
          <w:tcPr>
            <w:tcW w:w="3544" w:type="dxa"/>
            <w:tcBorders>
              <w:top w:val="nil"/>
              <w:left w:val="nil"/>
              <w:bottom w:val="single" w:sz="4" w:space="0" w:color="auto"/>
              <w:right w:val="single" w:sz="4" w:space="0" w:color="auto"/>
            </w:tcBorders>
            <w:shd w:val="clear" w:color="auto" w:fill="auto"/>
            <w:noWrap/>
            <w:vAlign w:val="center"/>
            <w:hideMark/>
          </w:tcPr>
          <w:p w:rsidR="00F259CC" w:rsidRPr="005B5068" w:rsidRDefault="00E14F34" w:rsidP="00202231">
            <w:pPr>
              <w:widowControl/>
              <w:spacing w:line="520" w:lineRule="exact"/>
              <w:jc w:val="center"/>
              <w:rPr>
                <w:rFonts w:asciiTheme="minorEastAsia" w:hAnsiTheme="minorEastAsia" w:cs="Times New Roman"/>
                <w:color w:val="000000"/>
                <w:kern w:val="0"/>
                <w:szCs w:val="21"/>
              </w:rPr>
            </w:pPr>
            <w:r w:rsidRPr="005B5068">
              <w:rPr>
                <w:rFonts w:asciiTheme="minorEastAsia" w:hAnsiTheme="minorEastAsia" w:cs="Times New Roman" w:hint="eastAsia"/>
                <w:color w:val="000000"/>
                <w:kern w:val="0"/>
                <w:szCs w:val="21"/>
              </w:rPr>
              <w:t>藻港河</w:t>
            </w:r>
            <w:r w:rsidR="001C71C4" w:rsidRPr="005B5068">
              <w:rPr>
                <w:rFonts w:asciiTheme="minorEastAsia" w:hAnsiTheme="minorEastAsia" w:cs="Times New Roman" w:hint="eastAsia"/>
                <w:color w:val="000000"/>
                <w:kern w:val="0"/>
                <w:szCs w:val="21"/>
              </w:rPr>
              <w:t>以西至德胜河、东至新北区界、北至长江、南至新北区界</w:t>
            </w:r>
          </w:p>
        </w:tc>
      </w:tr>
      <w:tr w:rsidR="00921B0C" w:rsidRPr="00921B0C" w:rsidTr="00921B0C">
        <w:trPr>
          <w:trHeight w:val="132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F259CC" w:rsidRPr="005B5068" w:rsidRDefault="00F259CC" w:rsidP="00202231">
            <w:pPr>
              <w:widowControl/>
              <w:spacing w:line="520" w:lineRule="exact"/>
              <w:jc w:val="center"/>
              <w:rPr>
                <w:rFonts w:asciiTheme="minorEastAsia" w:hAnsiTheme="minorEastAsia" w:cs="Times New Roman"/>
                <w:color w:val="000000"/>
                <w:kern w:val="0"/>
                <w:szCs w:val="21"/>
              </w:rPr>
            </w:pPr>
            <w:r w:rsidRPr="005B5068">
              <w:rPr>
                <w:rFonts w:asciiTheme="minorEastAsia" w:hAnsiTheme="minorEastAsia" w:cs="Times New Roman"/>
                <w:color w:val="000000"/>
                <w:kern w:val="0"/>
                <w:szCs w:val="21"/>
              </w:rPr>
              <w:lastRenderedPageBreak/>
              <w:t>剩银河</w:t>
            </w:r>
          </w:p>
        </w:tc>
        <w:tc>
          <w:tcPr>
            <w:tcW w:w="2268" w:type="dxa"/>
            <w:tcBorders>
              <w:top w:val="nil"/>
              <w:left w:val="nil"/>
              <w:bottom w:val="single" w:sz="4" w:space="0" w:color="auto"/>
              <w:right w:val="single" w:sz="4" w:space="0" w:color="auto"/>
            </w:tcBorders>
            <w:shd w:val="clear" w:color="auto" w:fill="auto"/>
            <w:noWrap/>
            <w:vAlign w:val="center"/>
            <w:hideMark/>
          </w:tcPr>
          <w:p w:rsidR="00F259CC" w:rsidRPr="005B5068" w:rsidRDefault="00F259CC" w:rsidP="00202231">
            <w:pPr>
              <w:widowControl/>
              <w:spacing w:line="520" w:lineRule="exact"/>
              <w:jc w:val="center"/>
              <w:rPr>
                <w:rFonts w:asciiTheme="minorEastAsia" w:hAnsiTheme="minorEastAsia" w:cs="Times New Roman"/>
                <w:color w:val="000000"/>
                <w:kern w:val="0"/>
                <w:szCs w:val="21"/>
              </w:rPr>
            </w:pPr>
            <w:r w:rsidRPr="005B5068">
              <w:rPr>
                <w:rFonts w:asciiTheme="minorEastAsia" w:hAnsiTheme="minorEastAsia" w:cs="Times New Roman"/>
                <w:color w:val="000000"/>
                <w:kern w:val="0"/>
                <w:szCs w:val="21"/>
              </w:rPr>
              <w:t xml:space="preserve">　</w:t>
            </w:r>
            <w:r w:rsidR="00E65A22" w:rsidRPr="005B5068">
              <w:rPr>
                <w:rFonts w:asciiTheme="minorEastAsia" w:hAnsiTheme="minorEastAsia" w:cs="Times New Roman" w:hint="eastAsia"/>
                <w:color w:val="000000"/>
                <w:kern w:val="0"/>
                <w:szCs w:val="21"/>
              </w:rPr>
              <w:t>新北界-京杭大运河</w:t>
            </w:r>
          </w:p>
        </w:tc>
        <w:tc>
          <w:tcPr>
            <w:tcW w:w="1134" w:type="dxa"/>
            <w:tcBorders>
              <w:top w:val="nil"/>
              <w:left w:val="nil"/>
              <w:bottom w:val="single" w:sz="4" w:space="0" w:color="auto"/>
              <w:right w:val="single" w:sz="4" w:space="0" w:color="auto"/>
            </w:tcBorders>
            <w:shd w:val="clear" w:color="auto" w:fill="auto"/>
            <w:noWrap/>
            <w:vAlign w:val="center"/>
            <w:hideMark/>
          </w:tcPr>
          <w:p w:rsidR="00F259CC" w:rsidRPr="005B5068" w:rsidRDefault="00042BDA" w:rsidP="00202231">
            <w:pPr>
              <w:widowControl/>
              <w:spacing w:line="520" w:lineRule="exact"/>
              <w:jc w:val="center"/>
              <w:rPr>
                <w:rFonts w:asciiTheme="minorEastAsia" w:hAnsiTheme="minorEastAsia" w:cs="Times New Roman"/>
                <w:color w:val="000000"/>
                <w:kern w:val="0"/>
                <w:szCs w:val="21"/>
              </w:rPr>
            </w:pPr>
            <w:r w:rsidRPr="005B5068">
              <w:rPr>
                <w:rFonts w:asciiTheme="minorEastAsia" w:hAnsiTheme="minorEastAsia" w:cs="Times New Roman"/>
                <w:color w:val="000000"/>
                <w:kern w:val="0"/>
                <w:szCs w:val="21"/>
              </w:rPr>
              <w:t>约2</w:t>
            </w:r>
            <w:r w:rsidRPr="005B5068">
              <w:rPr>
                <w:rFonts w:asciiTheme="minorEastAsia" w:hAnsiTheme="minorEastAsia" w:cs="Times New Roman" w:hint="eastAsia"/>
                <w:color w:val="000000"/>
                <w:kern w:val="0"/>
                <w:szCs w:val="21"/>
              </w:rPr>
              <w:t xml:space="preserve">1 </w:t>
            </w:r>
            <w:r w:rsidRPr="005B5068">
              <w:rPr>
                <w:rFonts w:asciiTheme="minorEastAsia" w:hAnsiTheme="minorEastAsia" w:cs="Times New Roman"/>
                <w:color w:val="000000"/>
                <w:kern w:val="0"/>
                <w:szCs w:val="21"/>
              </w:rPr>
              <w:t>km</w:t>
            </w:r>
          </w:p>
        </w:tc>
        <w:tc>
          <w:tcPr>
            <w:tcW w:w="3544" w:type="dxa"/>
            <w:tcBorders>
              <w:top w:val="nil"/>
              <w:left w:val="nil"/>
              <w:bottom w:val="single" w:sz="4" w:space="0" w:color="auto"/>
              <w:right w:val="single" w:sz="4" w:space="0" w:color="auto"/>
            </w:tcBorders>
            <w:shd w:val="clear" w:color="auto" w:fill="auto"/>
            <w:vAlign w:val="center"/>
            <w:hideMark/>
          </w:tcPr>
          <w:p w:rsidR="00F259CC" w:rsidRPr="005B5068" w:rsidRDefault="00F259CC" w:rsidP="00202231">
            <w:pPr>
              <w:widowControl/>
              <w:spacing w:line="520" w:lineRule="exact"/>
              <w:jc w:val="center"/>
              <w:rPr>
                <w:rFonts w:asciiTheme="minorEastAsia" w:hAnsiTheme="minorEastAsia" w:cs="Times New Roman"/>
                <w:color w:val="000000"/>
                <w:kern w:val="0"/>
                <w:szCs w:val="21"/>
              </w:rPr>
            </w:pPr>
            <w:r w:rsidRPr="005B5068">
              <w:rPr>
                <w:rFonts w:asciiTheme="minorEastAsia" w:hAnsiTheme="minorEastAsia" w:cs="Times New Roman"/>
                <w:color w:val="000000"/>
                <w:kern w:val="0"/>
                <w:szCs w:val="21"/>
              </w:rPr>
              <w:t xml:space="preserve">　</w:t>
            </w:r>
            <w:r w:rsidR="00E65A22" w:rsidRPr="005B5068">
              <w:rPr>
                <w:rFonts w:asciiTheme="minorEastAsia" w:hAnsiTheme="minorEastAsia" w:cs="Times New Roman" w:hint="eastAsia"/>
                <w:color w:val="000000"/>
                <w:kern w:val="0"/>
                <w:szCs w:val="21"/>
              </w:rPr>
              <w:t>剩银河以西500 m、</w:t>
            </w:r>
            <w:r w:rsidR="008E1D03" w:rsidRPr="005B5068">
              <w:rPr>
                <w:rFonts w:asciiTheme="minorEastAsia" w:hAnsiTheme="minorEastAsia" w:cs="Times New Roman" w:hint="eastAsia"/>
                <w:color w:val="000000"/>
                <w:kern w:val="0"/>
                <w:szCs w:val="21"/>
              </w:rPr>
              <w:t>以东500 m、北至新北区界、南至京杭大运河</w:t>
            </w:r>
          </w:p>
        </w:tc>
      </w:tr>
      <w:tr w:rsidR="00921B0C" w:rsidRPr="00921B0C" w:rsidTr="00921B0C">
        <w:trPr>
          <w:trHeight w:val="118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F259CC" w:rsidRPr="005B5068" w:rsidRDefault="00F259CC" w:rsidP="00202231">
            <w:pPr>
              <w:widowControl/>
              <w:spacing w:line="520" w:lineRule="exact"/>
              <w:jc w:val="center"/>
              <w:rPr>
                <w:rFonts w:asciiTheme="minorEastAsia" w:hAnsiTheme="minorEastAsia" w:cs="Times New Roman"/>
                <w:color w:val="000000"/>
                <w:kern w:val="0"/>
                <w:szCs w:val="21"/>
              </w:rPr>
            </w:pPr>
            <w:r w:rsidRPr="005B5068">
              <w:rPr>
                <w:rFonts w:asciiTheme="minorEastAsia" w:hAnsiTheme="minorEastAsia" w:cs="Times New Roman"/>
                <w:color w:val="000000"/>
                <w:kern w:val="0"/>
                <w:szCs w:val="21"/>
              </w:rPr>
              <w:t>新孟河</w:t>
            </w:r>
          </w:p>
        </w:tc>
        <w:tc>
          <w:tcPr>
            <w:tcW w:w="2268" w:type="dxa"/>
            <w:tcBorders>
              <w:top w:val="nil"/>
              <w:left w:val="nil"/>
              <w:bottom w:val="single" w:sz="4" w:space="0" w:color="auto"/>
              <w:right w:val="single" w:sz="4" w:space="0" w:color="auto"/>
            </w:tcBorders>
            <w:shd w:val="clear" w:color="auto" w:fill="auto"/>
            <w:noWrap/>
            <w:vAlign w:val="center"/>
            <w:hideMark/>
          </w:tcPr>
          <w:p w:rsidR="00F259CC" w:rsidRPr="005B5068" w:rsidRDefault="00F259CC" w:rsidP="00202231">
            <w:pPr>
              <w:widowControl/>
              <w:spacing w:line="520" w:lineRule="exact"/>
              <w:jc w:val="center"/>
              <w:rPr>
                <w:rFonts w:asciiTheme="minorEastAsia" w:hAnsiTheme="minorEastAsia" w:cs="Times New Roman"/>
                <w:color w:val="000000"/>
                <w:kern w:val="0"/>
                <w:szCs w:val="21"/>
              </w:rPr>
            </w:pPr>
            <w:r w:rsidRPr="005B5068">
              <w:rPr>
                <w:rFonts w:asciiTheme="minorEastAsia" w:hAnsiTheme="minorEastAsia" w:cs="Times New Roman"/>
                <w:color w:val="000000"/>
                <w:kern w:val="0"/>
                <w:szCs w:val="21"/>
              </w:rPr>
              <w:t xml:space="preserve">　</w:t>
            </w:r>
            <w:r w:rsidR="008E1D03" w:rsidRPr="005B5068">
              <w:rPr>
                <w:rFonts w:asciiTheme="minorEastAsia" w:hAnsiTheme="minorEastAsia" w:cs="Times New Roman" w:hint="eastAsia"/>
                <w:color w:val="000000"/>
                <w:kern w:val="0"/>
                <w:szCs w:val="21"/>
              </w:rPr>
              <w:t>新北界-新北界</w:t>
            </w:r>
          </w:p>
        </w:tc>
        <w:tc>
          <w:tcPr>
            <w:tcW w:w="1134" w:type="dxa"/>
            <w:tcBorders>
              <w:top w:val="nil"/>
              <w:left w:val="nil"/>
              <w:bottom w:val="single" w:sz="4" w:space="0" w:color="auto"/>
              <w:right w:val="single" w:sz="4" w:space="0" w:color="auto"/>
            </w:tcBorders>
            <w:shd w:val="clear" w:color="auto" w:fill="auto"/>
            <w:noWrap/>
            <w:vAlign w:val="center"/>
            <w:hideMark/>
          </w:tcPr>
          <w:p w:rsidR="00F259CC" w:rsidRPr="005B5068" w:rsidRDefault="00042BDA" w:rsidP="00202231">
            <w:pPr>
              <w:widowControl/>
              <w:spacing w:line="520" w:lineRule="exact"/>
              <w:jc w:val="center"/>
              <w:rPr>
                <w:rFonts w:asciiTheme="minorEastAsia" w:hAnsiTheme="minorEastAsia" w:cs="Times New Roman"/>
                <w:color w:val="000000"/>
                <w:kern w:val="0"/>
                <w:szCs w:val="21"/>
              </w:rPr>
            </w:pPr>
            <w:r w:rsidRPr="005B5068">
              <w:rPr>
                <w:rFonts w:asciiTheme="minorEastAsia" w:hAnsiTheme="minorEastAsia" w:cs="Times New Roman"/>
                <w:color w:val="000000"/>
                <w:kern w:val="0"/>
                <w:szCs w:val="21"/>
              </w:rPr>
              <w:t>约2</w:t>
            </w:r>
            <w:r w:rsidRPr="005B5068">
              <w:rPr>
                <w:rFonts w:asciiTheme="minorEastAsia" w:hAnsiTheme="minorEastAsia" w:cs="Times New Roman" w:hint="eastAsia"/>
                <w:color w:val="000000"/>
                <w:kern w:val="0"/>
                <w:szCs w:val="21"/>
              </w:rPr>
              <w:t xml:space="preserve">6 </w:t>
            </w:r>
            <w:r w:rsidRPr="005B5068">
              <w:rPr>
                <w:rFonts w:asciiTheme="minorEastAsia" w:hAnsiTheme="minorEastAsia" w:cs="Times New Roman"/>
                <w:color w:val="000000"/>
                <w:kern w:val="0"/>
                <w:szCs w:val="21"/>
              </w:rPr>
              <w:t>km</w:t>
            </w:r>
            <w:r w:rsidR="00F259CC" w:rsidRPr="005B5068">
              <w:rPr>
                <w:rFonts w:asciiTheme="minorEastAsia" w:hAnsiTheme="minorEastAsia" w:cs="Times New Roman"/>
                <w:color w:val="000000"/>
                <w:kern w:val="0"/>
                <w:szCs w:val="21"/>
              </w:rPr>
              <w:t xml:space="preserve">　</w:t>
            </w:r>
          </w:p>
        </w:tc>
        <w:tc>
          <w:tcPr>
            <w:tcW w:w="3544" w:type="dxa"/>
            <w:tcBorders>
              <w:top w:val="nil"/>
              <w:left w:val="nil"/>
              <w:bottom w:val="single" w:sz="4" w:space="0" w:color="auto"/>
              <w:right w:val="single" w:sz="4" w:space="0" w:color="auto"/>
            </w:tcBorders>
            <w:shd w:val="clear" w:color="auto" w:fill="auto"/>
            <w:vAlign w:val="center"/>
            <w:hideMark/>
          </w:tcPr>
          <w:p w:rsidR="00F259CC" w:rsidRPr="005B5068" w:rsidRDefault="008E1D03" w:rsidP="00202231">
            <w:pPr>
              <w:widowControl/>
              <w:spacing w:line="520" w:lineRule="exact"/>
              <w:jc w:val="center"/>
              <w:rPr>
                <w:rFonts w:asciiTheme="minorEastAsia" w:hAnsiTheme="minorEastAsia" w:cs="Times New Roman"/>
                <w:color w:val="000000"/>
                <w:kern w:val="0"/>
                <w:szCs w:val="21"/>
              </w:rPr>
            </w:pPr>
            <w:r w:rsidRPr="005B5068">
              <w:rPr>
                <w:rFonts w:asciiTheme="minorEastAsia" w:hAnsiTheme="minorEastAsia" w:cs="Times New Roman" w:hint="eastAsia"/>
                <w:color w:val="000000"/>
                <w:kern w:val="0"/>
                <w:szCs w:val="21"/>
              </w:rPr>
              <w:t>新孟河以西1000 m、以东1000 m、北至新北区界、南至新北区界</w:t>
            </w:r>
            <w:r w:rsidR="00F259CC" w:rsidRPr="005B5068">
              <w:rPr>
                <w:rFonts w:asciiTheme="minorEastAsia" w:hAnsiTheme="minorEastAsia" w:cs="Times New Roman"/>
                <w:color w:val="000000"/>
                <w:kern w:val="0"/>
                <w:szCs w:val="21"/>
              </w:rPr>
              <w:t xml:space="preserve">　</w:t>
            </w:r>
          </w:p>
        </w:tc>
      </w:tr>
      <w:tr w:rsidR="00921B0C" w:rsidRPr="00921B0C" w:rsidTr="00921B0C">
        <w:trPr>
          <w:trHeight w:val="117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F259CC" w:rsidRPr="005B5068" w:rsidRDefault="00F259CC" w:rsidP="00202231">
            <w:pPr>
              <w:widowControl/>
              <w:spacing w:line="520" w:lineRule="exact"/>
              <w:jc w:val="center"/>
              <w:rPr>
                <w:rFonts w:asciiTheme="minorEastAsia" w:hAnsiTheme="minorEastAsia" w:cs="Times New Roman"/>
                <w:color w:val="000000"/>
                <w:kern w:val="0"/>
                <w:szCs w:val="21"/>
              </w:rPr>
            </w:pPr>
            <w:r w:rsidRPr="005B5068">
              <w:rPr>
                <w:rFonts w:asciiTheme="minorEastAsia" w:hAnsiTheme="minorEastAsia" w:cs="Times New Roman"/>
                <w:color w:val="000000"/>
                <w:kern w:val="0"/>
                <w:szCs w:val="21"/>
              </w:rPr>
              <w:t>浦河</w:t>
            </w:r>
          </w:p>
        </w:tc>
        <w:tc>
          <w:tcPr>
            <w:tcW w:w="2268" w:type="dxa"/>
            <w:tcBorders>
              <w:top w:val="nil"/>
              <w:left w:val="nil"/>
              <w:bottom w:val="single" w:sz="4" w:space="0" w:color="auto"/>
              <w:right w:val="single" w:sz="4" w:space="0" w:color="auto"/>
            </w:tcBorders>
            <w:shd w:val="clear" w:color="auto" w:fill="auto"/>
            <w:noWrap/>
            <w:vAlign w:val="center"/>
            <w:hideMark/>
          </w:tcPr>
          <w:p w:rsidR="00F259CC" w:rsidRPr="005B5068" w:rsidRDefault="00F259CC" w:rsidP="00202231">
            <w:pPr>
              <w:widowControl/>
              <w:spacing w:line="520" w:lineRule="exact"/>
              <w:jc w:val="center"/>
              <w:rPr>
                <w:rFonts w:asciiTheme="minorEastAsia" w:hAnsiTheme="minorEastAsia" w:cs="Times New Roman"/>
                <w:color w:val="000000"/>
                <w:kern w:val="0"/>
                <w:szCs w:val="21"/>
              </w:rPr>
            </w:pPr>
            <w:r w:rsidRPr="005B5068">
              <w:rPr>
                <w:rFonts w:asciiTheme="minorEastAsia" w:hAnsiTheme="minorEastAsia" w:cs="Times New Roman"/>
                <w:color w:val="000000"/>
                <w:kern w:val="0"/>
                <w:szCs w:val="21"/>
              </w:rPr>
              <w:t xml:space="preserve">　</w:t>
            </w:r>
            <w:r w:rsidR="009622A0" w:rsidRPr="005B5068">
              <w:rPr>
                <w:rFonts w:asciiTheme="minorEastAsia" w:hAnsiTheme="minorEastAsia" w:cs="Times New Roman" w:hint="eastAsia"/>
                <w:color w:val="000000"/>
                <w:kern w:val="0"/>
                <w:szCs w:val="21"/>
              </w:rPr>
              <w:t>新北界-城巷大沟</w:t>
            </w:r>
          </w:p>
        </w:tc>
        <w:tc>
          <w:tcPr>
            <w:tcW w:w="1134" w:type="dxa"/>
            <w:tcBorders>
              <w:top w:val="nil"/>
              <w:left w:val="nil"/>
              <w:bottom w:val="single" w:sz="4" w:space="0" w:color="auto"/>
              <w:right w:val="single" w:sz="4" w:space="0" w:color="auto"/>
            </w:tcBorders>
            <w:shd w:val="clear" w:color="auto" w:fill="auto"/>
            <w:noWrap/>
            <w:vAlign w:val="center"/>
            <w:hideMark/>
          </w:tcPr>
          <w:p w:rsidR="00F259CC" w:rsidRPr="005B5068" w:rsidRDefault="00042BDA" w:rsidP="00202231">
            <w:pPr>
              <w:widowControl/>
              <w:spacing w:line="520" w:lineRule="exact"/>
              <w:jc w:val="center"/>
              <w:rPr>
                <w:rFonts w:asciiTheme="minorEastAsia" w:hAnsiTheme="minorEastAsia" w:cs="Times New Roman"/>
                <w:color w:val="000000"/>
                <w:kern w:val="0"/>
                <w:szCs w:val="21"/>
              </w:rPr>
            </w:pPr>
            <w:r w:rsidRPr="005B5068">
              <w:rPr>
                <w:rFonts w:asciiTheme="minorEastAsia" w:hAnsiTheme="minorEastAsia" w:cs="Times New Roman"/>
                <w:color w:val="000000"/>
                <w:kern w:val="0"/>
                <w:szCs w:val="21"/>
              </w:rPr>
              <w:t>约</w:t>
            </w:r>
            <w:r w:rsidRPr="005B5068">
              <w:rPr>
                <w:rFonts w:asciiTheme="minorEastAsia" w:hAnsiTheme="minorEastAsia" w:cs="Times New Roman" w:hint="eastAsia"/>
                <w:color w:val="000000"/>
                <w:kern w:val="0"/>
                <w:szCs w:val="21"/>
              </w:rPr>
              <w:t xml:space="preserve">19 </w:t>
            </w:r>
            <w:r w:rsidRPr="005B5068">
              <w:rPr>
                <w:rFonts w:asciiTheme="minorEastAsia" w:hAnsiTheme="minorEastAsia" w:cs="Times New Roman"/>
                <w:color w:val="000000"/>
                <w:kern w:val="0"/>
                <w:szCs w:val="21"/>
              </w:rPr>
              <w:t>km</w:t>
            </w:r>
            <w:r w:rsidR="00F259CC" w:rsidRPr="005B5068">
              <w:rPr>
                <w:rFonts w:asciiTheme="minorEastAsia" w:hAnsiTheme="minorEastAsia" w:cs="Times New Roman"/>
                <w:color w:val="000000"/>
                <w:kern w:val="0"/>
                <w:szCs w:val="21"/>
              </w:rPr>
              <w:t xml:space="preserve">　</w:t>
            </w:r>
          </w:p>
        </w:tc>
        <w:tc>
          <w:tcPr>
            <w:tcW w:w="3544" w:type="dxa"/>
            <w:tcBorders>
              <w:top w:val="nil"/>
              <w:left w:val="nil"/>
              <w:bottom w:val="single" w:sz="4" w:space="0" w:color="auto"/>
              <w:right w:val="single" w:sz="4" w:space="0" w:color="auto"/>
            </w:tcBorders>
            <w:shd w:val="clear" w:color="auto" w:fill="auto"/>
            <w:vAlign w:val="center"/>
            <w:hideMark/>
          </w:tcPr>
          <w:p w:rsidR="00F259CC" w:rsidRPr="005B5068" w:rsidRDefault="00F259CC" w:rsidP="00202231">
            <w:pPr>
              <w:widowControl/>
              <w:spacing w:line="520" w:lineRule="exact"/>
              <w:jc w:val="center"/>
              <w:rPr>
                <w:rFonts w:asciiTheme="minorEastAsia" w:hAnsiTheme="minorEastAsia" w:cs="Times New Roman"/>
                <w:color w:val="000000"/>
                <w:kern w:val="0"/>
                <w:szCs w:val="21"/>
              </w:rPr>
            </w:pPr>
            <w:r w:rsidRPr="005B5068">
              <w:rPr>
                <w:rFonts w:asciiTheme="minorEastAsia" w:hAnsiTheme="minorEastAsia" w:cs="Times New Roman"/>
                <w:color w:val="000000"/>
                <w:kern w:val="0"/>
                <w:szCs w:val="21"/>
              </w:rPr>
              <w:t xml:space="preserve">　</w:t>
            </w:r>
            <w:r w:rsidR="009622A0" w:rsidRPr="005B5068">
              <w:rPr>
                <w:rFonts w:asciiTheme="minorEastAsia" w:hAnsiTheme="minorEastAsia" w:cs="Times New Roman" w:hint="eastAsia"/>
                <w:color w:val="000000"/>
                <w:kern w:val="0"/>
                <w:szCs w:val="21"/>
              </w:rPr>
              <w:t>蒲河以西500 m、以东500 m、北至新北</w:t>
            </w:r>
            <w:r w:rsidR="006F0322" w:rsidRPr="005B5068">
              <w:rPr>
                <w:rFonts w:asciiTheme="minorEastAsia" w:hAnsiTheme="minorEastAsia" w:cs="Times New Roman" w:hint="eastAsia"/>
                <w:color w:val="000000"/>
                <w:kern w:val="0"/>
                <w:szCs w:val="21"/>
              </w:rPr>
              <w:t>区</w:t>
            </w:r>
            <w:r w:rsidR="009622A0" w:rsidRPr="005B5068">
              <w:rPr>
                <w:rFonts w:asciiTheme="minorEastAsia" w:hAnsiTheme="minorEastAsia" w:cs="Times New Roman" w:hint="eastAsia"/>
                <w:color w:val="000000"/>
                <w:kern w:val="0"/>
                <w:szCs w:val="21"/>
              </w:rPr>
              <w:t>界、南至城巷大沟</w:t>
            </w:r>
          </w:p>
        </w:tc>
      </w:tr>
      <w:tr w:rsidR="00921B0C" w:rsidRPr="00921B0C" w:rsidTr="00921B0C">
        <w:trPr>
          <w:trHeight w:val="124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F259CC" w:rsidRPr="005B5068" w:rsidRDefault="00F259CC" w:rsidP="00202231">
            <w:pPr>
              <w:widowControl/>
              <w:spacing w:line="520" w:lineRule="exact"/>
              <w:jc w:val="center"/>
              <w:rPr>
                <w:rFonts w:asciiTheme="minorEastAsia" w:hAnsiTheme="minorEastAsia" w:cs="Times New Roman"/>
                <w:color w:val="000000"/>
                <w:kern w:val="0"/>
                <w:szCs w:val="21"/>
              </w:rPr>
            </w:pPr>
            <w:r w:rsidRPr="005B5068">
              <w:rPr>
                <w:rFonts w:asciiTheme="minorEastAsia" w:hAnsiTheme="minorEastAsia" w:cs="Times New Roman"/>
                <w:color w:val="000000"/>
                <w:kern w:val="0"/>
                <w:szCs w:val="21"/>
              </w:rPr>
              <w:t>城巷大沟</w:t>
            </w:r>
          </w:p>
        </w:tc>
        <w:tc>
          <w:tcPr>
            <w:tcW w:w="2268" w:type="dxa"/>
            <w:tcBorders>
              <w:top w:val="nil"/>
              <w:left w:val="nil"/>
              <w:bottom w:val="single" w:sz="4" w:space="0" w:color="auto"/>
              <w:right w:val="single" w:sz="4" w:space="0" w:color="auto"/>
            </w:tcBorders>
            <w:shd w:val="clear" w:color="auto" w:fill="auto"/>
            <w:noWrap/>
            <w:vAlign w:val="center"/>
            <w:hideMark/>
          </w:tcPr>
          <w:p w:rsidR="00F259CC" w:rsidRPr="005B5068" w:rsidRDefault="006F0322" w:rsidP="00202231">
            <w:pPr>
              <w:widowControl/>
              <w:spacing w:line="520" w:lineRule="exact"/>
              <w:jc w:val="center"/>
              <w:rPr>
                <w:rFonts w:asciiTheme="minorEastAsia" w:hAnsiTheme="minorEastAsia" w:cs="Times New Roman"/>
                <w:color w:val="000000"/>
                <w:kern w:val="0"/>
                <w:szCs w:val="21"/>
              </w:rPr>
            </w:pPr>
            <w:r w:rsidRPr="005B5068">
              <w:rPr>
                <w:rFonts w:asciiTheme="minorEastAsia" w:hAnsiTheme="minorEastAsia" w:cs="Times New Roman" w:hint="eastAsia"/>
                <w:color w:val="000000"/>
                <w:kern w:val="0"/>
                <w:szCs w:val="21"/>
              </w:rPr>
              <w:t>新北界-新孟河</w:t>
            </w:r>
            <w:r w:rsidR="00F259CC" w:rsidRPr="005B5068">
              <w:rPr>
                <w:rFonts w:asciiTheme="minorEastAsia" w:hAnsiTheme="minorEastAsia" w:cs="Times New Roman"/>
                <w:color w:val="000000"/>
                <w:kern w:val="0"/>
                <w:szCs w:val="21"/>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F259CC" w:rsidRPr="005B5068" w:rsidRDefault="00042BDA" w:rsidP="00202231">
            <w:pPr>
              <w:widowControl/>
              <w:spacing w:line="520" w:lineRule="exact"/>
              <w:jc w:val="center"/>
              <w:rPr>
                <w:rFonts w:asciiTheme="minorEastAsia" w:hAnsiTheme="minorEastAsia" w:cs="Times New Roman"/>
                <w:color w:val="000000"/>
                <w:kern w:val="0"/>
                <w:szCs w:val="21"/>
              </w:rPr>
            </w:pPr>
            <w:r w:rsidRPr="005B5068">
              <w:rPr>
                <w:rFonts w:asciiTheme="minorEastAsia" w:hAnsiTheme="minorEastAsia" w:cs="Times New Roman"/>
                <w:color w:val="000000"/>
                <w:kern w:val="0"/>
                <w:szCs w:val="21"/>
              </w:rPr>
              <w:t>约</w:t>
            </w:r>
            <w:r w:rsidRPr="005B5068">
              <w:rPr>
                <w:rFonts w:asciiTheme="minorEastAsia" w:hAnsiTheme="minorEastAsia" w:cs="Times New Roman" w:hint="eastAsia"/>
                <w:color w:val="000000"/>
                <w:kern w:val="0"/>
                <w:szCs w:val="21"/>
              </w:rPr>
              <w:t xml:space="preserve">4 </w:t>
            </w:r>
            <w:r w:rsidRPr="005B5068">
              <w:rPr>
                <w:rFonts w:asciiTheme="minorEastAsia" w:hAnsiTheme="minorEastAsia" w:cs="Times New Roman"/>
                <w:color w:val="000000"/>
                <w:kern w:val="0"/>
                <w:szCs w:val="21"/>
              </w:rPr>
              <w:t>km</w:t>
            </w:r>
            <w:r w:rsidR="00F259CC" w:rsidRPr="005B5068">
              <w:rPr>
                <w:rFonts w:asciiTheme="minorEastAsia" w:hAnsiTheme="minorEastAsia" w:cs="Times New Roman"/>
                <w:color w:val="000000"/>
                <w:kern w:val="0"/>
                <w:szCs w:val="21"/>
              </w:rPr>
              <w:t xml:space="preserve">　</w:t>
            </w:r>
          </w:p>
        </w:tc>
        <w:tc>
          <w:tcPr>
            <w:tcW w:w="3544" w:type="dxa"/>
            <w:tcBorders>
              <w:top w:val="nil"/>
              <w:left w:val="nil"/>
              <w:bottom w:val="single" w:sz="4" w:space="0" w:color="auto"/>
              <w:right w:val="single" w:sz="4" w:space="0" w:color="auto"/>
            </w:tcBorders>
            <w:shd w:val="clear" w:color="auto" w:fill="auto"/>
            <w:vAlign w:val="center"/>
            <w:hideMark/>
          </w:tcPr>
          <w:p w:rsidR="00F259CC" w:rsidRPr="005B5068" w:rsidRDefault="006F0322" w:rsidP="00202231">
            <w:pPr>
              <w:widowControl/>
              <w:spacing w:line="520" w:lineRule="exact"/>
              <w:jc w:val="center"/>
              <w:rPr>
                <w:rFonts w:asciiTheme="minorEastAsia" w:hAnsiTheme="minorEastAsia" w:cs="Times New Roman"/>
                <w:color w:val="000000"/>
                <w:kern w:val="0"/>
                <w:szCs w:val="21"/>
              </w:rPr>
            </w:pPr>
            <w:r w:rsidRPr="005B5068">
              <w:rPr>
                <w:rFonts w:asciiTheme="minorEastAsia" w:hAnsiTheme="minorEastAsia" w:cs="Times New Roman" w:hint="eastAsia"/>
                <w:color w:val="000000"/>
                <w:kern w:val="0"/>
                <w:szCs w:val="21"/>
              </w:rPr>
              <w:t>城巷大沟以北50</w:t>
            </w:r>
            <w:r w:rsidR="00AC6245" w:rsidRPr="005B5068">
              <w:rPr>
                <w:rFonts w:asciiTheme="minorEastAsia" w:hAnsiTheme="minorEastAsia" w:cs="Times New Roman" w:hint="eastAsia"/>
                <w:color w:val="000000"/>
                <w:kern w:val="0"/>
                <w:szCs w:val="21"/>
              </w:rPr>
              <w:t>0</w:t>
            </w:r>
            <w:r w:rsidRPr="005B5068">
              <w:rPr>
                <w:rFonts w:asciiTheme="minorEastAsia" w:hAnsiTheme="minorEastAsia" w:cs="Times New Roman" w:hint="eastAsia"/>
                <w:color w:val="000000"/>
                <w:kern w:val="0"/>
                <w:szCs w:val="21"/>
              </w:rPr>
              <w:t xml:space="preserve"> m、以南5</w:t>
            </w:r>
            <w:r w:rsidR="00AC6245" w:rsidRPr="005B5068">
              <w:rPr>
                <w:rFonts w:asciiTheme="minorEastAsia" w:hAnsiTheme="minorEastAsia" w:cs="Times New Roman" w:hint="eastAsia"/>
                <w:color w:val="000000"/>
                <w:kern w:val="0"/>
                <w:szCs w:val="21"/>
              </w:rPr>
              <w:t>0</w:t>
            </w:r>
            <w:r w:rsidRPr="005B5068">
              <w:rPr>
                <w:rFonts w:asciiTheme="minorEastAsia" w:hAnsiTheme="minorEastAsia" w:cs="Times New Roman" w:hint="eastAsia"/>
                <w:color w:val="000000"/>
                <w:kern w:val="0"/>
                <w:szCs w:val="21"/>
              </w:rPr>
              <w:t>0 m、西至新北区界、东至新孟河</w:t>
            </w:r>
            <w:r w:rsidR="00F259CC" w:rsidRPr="005B5068">
              <w:rPr>
                <w:rFonts w:asciiTheme="minorEastAsia" w:hAnsiTheme="minorEastAsia" w:cs="Times New Roman"/>
                <w:color w:val="000000"/>
                <w:kern w:val="0"/>
                <w:szCs w:val="21"/>
              </w:rPr>
              <w:t xml:space="preserve">　</w:t>
            </w:r>
          </w:p>
        </w:tc>
      </w:tr>
      <w:tr w:rsidR="00042BDA" w:rsidRPr="00921B0C" w:rsidTr="00921B0C">
        <w:trPr>
          <w:trHeight w:val="121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042BDA" w:rsidRPr="005B5068" w:rsidRDefault="00042BDA" w:rsidP="00202231">
            <w:pPr>
              <w:widowControl/>
              <w:spacing w:line="520" w:lineRule="exact"/>
              <w:jc w:val="center"/>
              <w:rPr>
                <w:rFonts w:asciiTheme="minorEastAsia" w:hAnsiTheme="minorEastAsia" w:cs="Times New Roman"/>
                <w:color w:val="000000"/>
                <w:kern w:val="0"/>
                <w:szCs w:val="21"/>
              </w:rPr>
            </w:pPr>
            <w:r w:rsidRPr="005B5068">
              <w:rPr>
                <w:rFonts w:asciiTheme="minorEastAsia" w:hAnsiTheme="minorEastAsia" w:cs="Times New Roman"/>
                <w:color w:val="000000"/>
                <w:kern w:val="0"/>
                <w:szCs w:val="21"/>
              </w:rPr>
              <w:t>京杭大运河</w:t>
            </w:r>
          </w:p>
        </w:tc>
        <w:tc>
          <w:tcPr>
            <w:tcW w:w="2268" w:type="dxa"/>
            <w:tcBorders>
              <w:top w:val="nil"/>
              <w:left w:val="nil"/>
              <w:bottom w:val="single" w:sz="4" w:space="0" w:color="auto"/>
              <w:right w:val="single" w:sz="4" w:space="0" w:color="auto"/>
            </w:tcBorders>
            <w:shd w:val="clear" w:color="auto" w:fill="auto"/>
            <w:noWrap/>
            <w:vAlign w:val="center"/>
            <w:hideMark/>
          </w:tcPr>
          <w:p w:rsidR="00042BDA" w:rsidRPr="005B5068" w:rsidRDefault="00042BDA" w:rsidP="00202231">
            <w:pPr>
              <w:widowControl/>
              <w:spacing w:line="520" w:lineRule="exact"/>
              <w:jc w:val="center"/>
              <w:rPr>
                <w:rFonts w:asciiTheme="minorEastAsia" w:hAnsiTheme="minorEastAsia" w:cs="Times New Roman"/>
                <w:color w:val="000000"/>
                <w:kern w:val="0"/>
                <w:szCs w:val="21"/>
              </w:rPr>
            </w:pPr>
            <w:r w:rsidRPr="005B5068">
              <w:rPr>
                <w:rFonts w:asciiTheme="minorEastAsia" w:hAnsiTheme="minorEastAsia" w:cs="Times New Roman"/>
                <w:color w:val="000000"/>
                <w:kern w:val="0"/>
                <w:szCs w:val="21"/>
              </w:rPr>
              <w:t xml:space="preserve">　</w:t>
            </w:r>
            <w:r w:rsidRPr="005B5068">
              <w:rPr>
                <w:rFonts w:asciiTheme="minorEastAsia" w:hAnsiTheme="minorEastAsia" w:cs="Times New Roman" w:hint="eastAsia"/>
                <w:color w:val="000000"/>
                <w:kern w:val="0"/>
                <w:szCs w:val="21"/>
              </w:rPr>
              <w:t>新北界-新北界</w:t>
            </w:r>
          </w:p>
        </w:tc>
        <w:tc>
          <w:tcPr>
            <w:tcW w:w="1134" w:type="dxa"/>
            <w:tcBorders>
              <w:top w:val="nil"/>
              <w:left w:val="nil"/>
              <w:bottom w:val="single" w:sz="4" w:space="0" w:color="auto"/>
              <w:right w:val="single" w:sz="4" w:space="0" w:color="auto"/>
            </w:tcBorders>
            <w:shd w:val="clear" w:color="auto" w:fill="auto"/>
            <w:noWrap/>
            <w:vAlign w:val="center"/>
            <w:hideMark/>
          </w:tcPr>
          <w:p w:rsidR="00042BDA" w:rsidRPr="005B5068" w:rsidRDefault="00042BDA" w:rsidP="00202231">
            <w:pPr>
              <w:widowControl/>
              <w:spacing w:line="520" w:lineRule="exact"/>
              <w:jc w:val="center"/>
              <w:rPr>
                <w:rFonts w:asciiTheme="minorEastAsia" w:hAnsiTheme="minorEastAsia" w:cs="Times New Roman"/>
                <w:color w:val="000000"/>
                <w:kern w:val="0"/>
                <w:szCs w:val="21"/>
              </w:rPr>
            </w:pPr>
            <w:r w:rsidRPr="005B5068">
              <w:rPr>
                <w:rFonts w:asciiTheme="minorEastAsia" w:hAnsiTheme="minorEastAsia" w:cs="Times New Roman"/>
                <w:color w:val="000000"/>
                <w:kern w:val="0"/>
                <w:szCs w:val="21"/>
              </w:rPr>
              <w:t>约</w:t>
            </w:r>
            <w:r w:rsidRPr="005B5068">
              <w:rPr>
                <w:rFonts w:asciiTheme="minorEastAsia" w:hAnsiTheme="minorEastAsia" w:cs="Times New Roman" w:hint="eastAsia"/>
                <w:color w:val="000000"/>
                <w:kern w:val="0"/>
                <w:szCs w:val="21"/>
              </w:rPr>
              <w:t xml:space="preserve">14 </w:t>
            </w:r>
            <w:r w:rsidRPr="005B5068">
              <w:rPr>
                <w:rFonts w:asciiTheme="minorEastAsia" w:hAnsiTheme="minorEastAsia" w:cs="Times New Roman"/>
                <w:color w:val="000000"/>
                <w:kern w:val="0"/>
                <w:szCs w:val="21"/>
              </w:rPr>
              <w:t xml:space="preserve">km　</w:t>
            </w:r>
          </w:p>
        </w:tc>
        <w:tc>
          <w:tcPr>
            <w:tcW w:w="3544" w:type="dxa"/>
            <w:tcBorders>
              <w:top w:val="nil"/>
              <w:left w:val="nil"/>
              <w:bottom w:val="single" w:sz="4" w:space="0" w:color="auto"/>
              <w:right w:val="single" w:sz="4" w:space="0" w:color="auto"/>
            </w:tcBorders>
            <w:shd w:val="clear" w:color="auto" w:fill="auto"/>
            <w:noWrap/>
            <w:vAlign w:val="center"/>
            <w:hideMark/>
          </w:tcPr>
          <w:p w:rsidR="00042BDA" w:rsidRPr="005B5068" w:rsidRDefault="00042BDA" w:rsidP="00202231">
            <w:pPr>
              <w:widowControl/>
              <w:spacing w:line="520" w:lineRule="exact"/>
              <w:jc w:val="center"/>
              <w:rPr>
                <w:rFonts w:asciiTheme="minorEastAsia" w:hAnsiTheme="minorEastAsia" w:cs="Times New Roman"/>
                <w:color w:val="000000"/>
                <w:kern w:val="0"/>
                <w:szCs w:val="21"/>
              </w:rPr>
            </w:pPr>
            <w:r w:rsidRPr="005B5068">
              <w:rPr>
                <w:rFonts w:asciiTheme="minorEastAsia" w:hAnsiTheme="minorEastAsia" w:cs="Times New Roman"/>
                <w:color w:val="000000"/>
                <w:kern w:val="0"/>
                <w:szCs w:val="21"/>
              </w:rPr>
              <w:t xml:space="preserve">　</w:t>
            </w:r>
            <w:r w:rsidRPr="005B5068">
              <w:rPr>
                <w:rFonts w:asciiTheme="minorEastAsia" w:hAnsiTheme="minorEastAsia" w:cs="Times New Roman" w:hint="eastAsia"/>
                <w:color w:val="000000"/>
                <w:kern w:val="0"/>
                <w:szCs w:val="21"/>
              </w:rPr>
              <w:t>京杭大运河以北500 m、以南500 m、西至新北区界、东至新北区界</w:t>
            </w:r>
          </w:p>
        </w:tc>
      </w:tr>
      <w:tr w:rsidR="00042BDA" w:rsidRPr="00921B0C" w:rsidTr="00921B0C">
        <w:trPr>
          <w:trHeight w:val="114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042BDA" w:rsidRPr="005B5068" w:rsidRDefault="00042BDA" w:rsidP="00202231">
            <w:pPr>
              <w:widowControl/>
              <w:spacing w:line="520" w:lineRule="exact"/>
              <w:jc w:val="center"/>
              <w:rPr>
                <w:rFonts w:asciiTheme="minorEastAsia" w:hAnsiTheme="minorEastAsia" w:cs="Times New Roman"/>
                <w:color w:val="000000"/>
                <w:kern w:val="0"/>
                <w:szCs w:val="21"/>
              </w:rPr>
            </w:pPr>
            <w:r w:rsidRPr="005B5068">
              <w:rPr>
                <w:rFonts w:asciiTheme="minorEastAsia" w:hAnsiTheme="minorEastAsia" w:cs="Times New Roman"/>
                <w:color w:val="000000"/>
                <w:kern w:val="0"/>
                <w:szCs w:val="21"/>
              </w:rPr>
              <w:t>十里横河</w:t>
            </w:r>
          </w:p>
        </w:tc>
        <w:tc>
          <w:tcPr>
            <w:tcW w:w="2268" w:type="dxa"/>
            <w:tcBorders>
              <w:top w:val="nil"/>
              <w:left w:val="nil"/>
              <w:bottom w:val="single" w:sz="4" w:space="0" w:color="auto"/>
              <w:right w:val="single" w:sz="4" w:space="0" w:color="auto"/>
            </w:tcBorders>
            <w:shd w:val="clear" w:color="auto" w:fill="auto"/>
            <w:noWrap/>
            <w:vAlign w:val="center"/>
            <w:hideMark/>
          </w:tcPr>
          <w:p w:rsidR="00042BDA" w:rsidRPr="005B5068" w:rsidRDefault="00042BDA" w:rsidP="00202231">
            <w:pPr>
              <w:widowControl/>
              <w:spacing w:line="520" w:lineRule="exact"/>
              <w:jc w:val="center"/>
              <w:rPr>
                <w:rFonts w:asciiTheme="minorEastAsia" w:hAnsiTheme="minorEastAsia" w:cs="Times New Roman"/>
                <w:color w:val="000000"/>
                <w:kern w:val="0"/>
                <w:szCs w:val="21"/>
              </w:rPr>
            </w:pPr>
            <w:r w:rsidRPr="005B5068">
              <w:rPr>
                <w:rFonts w:asciiTheme="minorEastAsia" w:hAnsiTheme="minorEastAsia" w:cs="Times New Roman"/>
                <w:color w:val="000000"/>
                <w:kern w:val="0"/>
                <w:szCs w:val="21"/>
              </w:rPr>
              <w:t xml:space="preserve">　</w:t>
            </w:r>
            <w:r w:rsidRPr="005B5068">
              <w:rPr>
                <w:rFonts w:asciiTheme="minorEastAsia" w:hAnsiTheme="minorEastAsia" w:cs="Times New Roman" w:hint="eastAsia"/>
                <w:color w:val="000000"/>
                <w:kern w:val="0"/>
                <w:szCs w:val="21"/>
              </w:rPr>
              <w:t>新孟河-德胜河</w:t>
            </w:r>
          </w:p>
        </w:tc>
        <w:tc>
          <w:tcPr>
            <w:tcW w:w="1134" w:type="dxa"/>
            <w:tcBorders>
              <w:top w:val="nil"/>
              <w:left w:val="nil"/>
              <w:bottom w:val="single" w:sz="4" w:space="0" w:color="auto"/>
              <w:right w:val="single" w:sz="4" w:space="0" w:color="auto"/>
            </w:tcBorders>
            <w:shd w:val="clear" w:color="auto" w:fill="auto"/>
            <w:noWrap/>
            <w:vAlign w:val="center"/>
            <w:hideMark/>
          </w:tcPr>
          <w:p w:rsidR="00042BDA" w:rsidRPr="005B5068" w:rsidRDefault="00042BDA" w:rsidP="00202231">
            <w:pPr>
              <w:widowControl/>
              <w:spacing w:line="520" w:lineRule="exact"/>
              <w:jc w:val="center"/>
              <w:rPr>
                <w:rFonts w:asciiTheme="minorEastAsia" w:hAnsiTheme="minorEastAsia" w:cs="Times New Roman"/>
                <w:color w:val="000000"/>
                <w:kern w:val="0"/>
                <w:szCs w:val="21"/>
              </w:rPr>
            </w:pPr>
            <w:r w:rsidRPr="005B5068">
              <w:rPr>
                <w:rFonts w:asciiTheme="minorEastAsia" w:hAnsiTheme="minorEastAsia" w:cs="Times New Roman"/>
                <w:color w:val="000000"/>
                <w:kern w:val="0"/>
                <w:szCs w:val="21"/>
              </w:rPr>
              <w:t>约</w:t>
            </w:r>
            <w:r w:rsidRPr="005B5068">
              <w:rPr>
                <w:rFonts w:asciiTheme="minorEastAsia" w:hAnsiTheme="minorEastAsia" w:cs="Times New Roman" w:hint="eastAsia"/>
                <w:color w:val="000000"/>
                <w:kern w:val="0"/>
                <w:szCs w:val="21"/>
              </w:rPr>
              <w:t xml:space="preserve">9 </w:t>
            </w:r>
            <w:r w:rsidRPr="005B5068">
              <w:rPr>
                <w:rFonts w:asciiTheme="minorEastAsia" w:hAnsiTheme="minorEastAsia" w:cs="Times New Roman"/>
                <w:color w:val="000000"/>
                <w:kern w:val="0"/>
                <w:szCs w:val="21"/>
              </w:rPr>
              <w:t xml:space="preserve">km　</w:t>
            </w:r>
          </w:p>
        </w:tc>
        <w:tc>
          <w:tcPr>
            <w:tcW w:w="3544" w:type="dxa"/>
            <w:tcBorders>
              <w:top w:val="nil"/>
              <w:left w:val="nil"/>
              <w:bottom w:val="single" w:sz="4" w:space="0" w:color="auto"/>
              <w:right w:val="single" w:sz="4" w:space="0" w:color="auto"/>
            </w:tcBorders>
            <w:shd w:val="clear" w:color="auto" w:fill="auto"/>
            <w:noWrap/>
            <w:vAlign w:val="center"/>
            <w:hideMark/>
          </w:tcPr>
          <w:p w:rsidR="00042BDA" w:rsidRPr="005B5068" w:rsidRDefault="00042BDA" w:rsidP="00202231">
            <w:pPr>
              <w:widowControl/>
              <w:spacing w:line="520" w:lineRule="exact"/>
              <w:jc w:val="center"/>
              <w:rPr>
                <w:rFonts w:asciiTheme="minorEastAsia" w:hAnsiTheme="minorEastAsia" w:cs="Times New Roman"/>
                <w:color w:val="000000"/>
                <w:kern w:val="0"/>
                <w:szCs w:val="21"/>
              </w:rPr>
            </w:pPr>
            <w:r w:rsidRPr="005B5068">
              <w:rPr>
                <w:rFonts w:asciiTheme="minorEastAsia" w:hAnsiTheme="minorEastAsia" w:cs="Times New Roman" w:hint="eastAsia"/>
                <w:color w:val="000000"/>
                <w:kern w:val="0"/>
                <w:szCs w:val="21"/>
              </w:rPr>
              <w:t>十里横河以北500 m、以南500 m、西至新孟河、东至德胜河</w:t>
            </w:r>
            <w:r w:rsidRPr="005B5068">
              <w:rPr>
                <w:rFonts w:asciiTheme="minorEastAsia" w:hAnsiTheme="minorEastAsia" w:cs="Times New Roman"/>
                <w:color w:val="000000"/>
                <w:kern w:val="0"/>
                <w:szCs w:val="21"/>
              </w:rPr>
              <w:t xml:space="preserve">　</w:t>
            </w:r>
          </w:p>
        </w:tc>
      </w:tr>
      <w:tr w:rsidR="00042BDA" w:rsidRPr="00921B0C" w:rsidTr="00921B0C">
        <w:trPr>
          <w:trHeight w:val="123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042BDA" w:rsidRPr="005B5068" w:rsidRDefault="00042BDA" w:rsidP="00202231">
            <w:pPr>
              <w:widowControl/>
              <w:spacing w:line="520" w:lineRule="exact"/>
              <w:jc w:val="center"/>
              <w:rPr>
                <w:rFonts w:asciiTheme="minorEastAsia" w:hAnsiTheme="minorEastAsia" w:cs="Times New Roman"/>
                <w:color w:val="000000"/>
                <w:kern w:val="0"/>
                <w:szCs w:val="21"/>
              </w:rPr>
            </w:pPr>
            <w:r w:rsidRPr="005B5068">
              <w:rPr>
                <w:rFonts w:asciiTheme="minorEastAsia" w:hAnsiTheme="minorEastAsia" w:cs="Times New Roman"/>
                <w:color w:val="000000"/>
                <w:kern w:val="0"/>
                <w:szCs w:val="21"/>
              </w:rPr>
              <w:t>安宁河</w:t>
            </w:r>
          </w:p>
        </w:tc>
        <w:tc>
          <w:tcPr>
            <w:tcW w:w="2268" w:type="dxa"/>
            <w:tcBorders>
              <w:top w:val="nil"/>
              <w:left w:val="nil"/>
              <w:bottom w:val="single" w:sz="4" w:space="0" w:color="auto"/>
              <w:right w:val="single" w:sz="4" w:space="0" w:color="auto"/>
            </w:tcBorders>
            <w:shd w:val="clear" w:color="auto" w:fill="auto"/>
            <w:noWrap/>
            <w:vAlign w:val="center"/>
            <w:hideMark/>
          </w:tcPr>
          <w:p w:rsidR="00042BDA" w:rsidRPr="005B5068" w:rsidRDefault="00042BDA" w:rsidP="00202231">
            <w:pPr>
              <w:widowControl/>
              <w:spacing w:line="520" w:lineRule="exact"/>
              <w:jc w:val="center"/>
              <w:rPr>
                <w:rFonts w:asciiTheme="minorEastAsia" w:hAnsiTheme="minorEastAsia" w:cs="Times New Roman"/>
                <w:color w:val="000000"/>
                <w:kern w:val="0"/>
                <w:szCs w:val="21"/>
              </w:rPr>
            </w:pPr>
            <w:r w:rsidRPr="005B5068">
              <w:rPr>
                <w:rFonts w:asciiTheme="minorEastAsia" w:hAnsiTheme="minorEastAsia" w:cs="Times New Roman"/>
                <w:color w:val="000000"/>
                <w:kern w:val="0"/>
                <w:szCs w:val="21"/>
              </w:rPr>
              <w:t xml:space="preserve">　</w:t>
            </w:r>
            <w:r w:rsidRPr="005B5068">
              <w:rPr>
                <w:rFonts w:asciiTheme="minorEastAsia" w:hAnsiTheme="minorEastAsia" w:cs="Times New Roman" w:hint="eastAsia"/>
                <w:color w:val="000000"/>
                <w:kern w:val="0"/>
                <w:szCs w:val="21"/>
              </w:rPr>
              <w:t>新孟河-剩银河</w:t>
            </w:r>
          </w:p>
        </w:tc>
        <w:tc>
          <w:tcPr>
            <w:tcW w:w="1134" w:type="dxa"/>
            <w:tcBorders>
              <w:top w:val="nil"/>
              <w:left w:val="nil"/>
              <w:bottom w:val="single" w:sz="4" w:space="0" w:color="auto"/>
              <w:right w:val="single" w:sz="4" w:space="0" w:color="auto"/>
            </w:tcBorders>
            <w:shd w:val="clear" w:color="auto" w:fill="auto"/>
            <w:noWrap/>
            <w:vAlign w:val="center"/>
            <w:hideMark/>
          </w:tcPr>
          <w:p w:rsidR="00042BDA" w:rsidRPr="005B5068" w:rsidRDefault="00042BDA" w:rsidP="00202231">
            <w:pPr>
              <w:widowControl/>
              <w:spacing w:line="520" w:lineRule="exact"/>
              <w:jc w:val="center"/>
              <w:rPr>
                <w:rFonts w:asciiTheme="minorEastAsia" w:hAnsiTheme="minorEastAsia" w:cs="Times New Roman"/>
                <w:color w:val="000000"/>
                <w:kern w:val="0"/>
                <w:szCs w:val="21"/>
              </w:rPr>
            </w:pPr>
            <w:r w:rsidRPr="005B5068">
              <w:rPr>
                <w:rFonts w:asciiTheme="minorEastAsia" w:hAnsiTheme="minorEastAsia" w:cs="Times New Roman"/>
                <w:color w:val="000000"/>
                <w:kern w:val="0"/>
                <w:szCs w:val="21"/>
              </w:rPr>
              <w:t>约</w:t>
            </w:r>
            <w:r w:rsidRPr="005B5068">
              <w:rPr>
                <w:rFonts w:asciiTheme="minorEastAsia" w:hAnsiTheme="minorEastAsia" w:cs="Times New Roman" w:hint="eastAsia"/>
                <w:color w:val="000000"/>
                <w:kern w:val="0"/>
                <w:szCs w:val="21"/>
              </w:rPr>
              <w:t xml:space="preserve">6 </w:t>
            </w:r>
            <w:r w:rsidRPr="005B5068">
              <w:rPr>
                <w:rFonts w:asciiTheme="minorEastAsia" w:hAnsiTheme="minorEastAsia" w:cs="Times New Roman"/>
                <w:color w:val="000000"/>
                <w:kern w:val="0"/>
                <w:szCs w:val="21"/>
              </w:rPr>
              <w:t xml:space="preserve">km　</w:t>
            </w:r>
          </w:p>
        </w:tc>
        <w:tc>
          <w:tcPr>
            <w:tcW w:w="3544" w:type="dxa"/>
            <w:tcBorders>
              <w:top w:val="nil"/>
              <w:left w:val="nil"/>
              <w:bottom w:val="single" w:sz="4" w:space="0" w:color="auto"/>
              <w:right w:val="single" w:sz="4" w:space="0" w:color="auto"/>
            </w:tcBorders>
            <w:shd w:val="clear" w:color="auto" w:fill="auto"/>
            <w:noWrap/>
            <w:vAlign w:val="center"/>
            <w:hideMark/>
          </w:tcPr>
          <w:p w:rsidR="00042BDA" w:rsidRPr="005B5068" w:rsidRDefault="00042BDA" w:rsidP="00202231">
            <w:pPr>
              <w:widowControl/>
              <w:spacing w:line="520" w:lineRule="exact"/>
              <w:jc w:val="center"/>
              <w:rPr>
                <w:rFonts w:asciiTheme="minorEastAsia" w:hAnsiTheme="minorEastAsia" w:cs="Times New Roman"/>
                <w:color w:val="000000"/>
                <w:kern w:val="0"/>
                <w:szCs w:val="21"/>
              </w:rPr>
            </w:pPr>
            <w:r w:rsidRPr="005B5068">
              <w:rPr>
                <w:rFonts w:asciiTheme="minorEastAsia" w:hAnsiTheme="minorEastAsia" w:cs="Times New Roman" w:hint="eastAsia"/>
                <w:color w:val="000000"/>
                <w:kern w:val="0"/>
                <w:szCs w:val="21"/>
              </w:rPr>
              <w:t>安宁河以北500 m、以南500 m、西至新孟河、东至剩银河</w:t>
            </w:r>
            <w:r w:rsidRPr="005B5068">
              <w:rPr>
                <w:rFonts w:asciiTheme="minorEastAsia" w:hAnsiTheme="minorEastAsia" w:cs="Times New Roman"/>
                <w:color w:val="000000"/>
                <w:kern w:val="0"/>
                <w:szCs w:val="21"/>
              </w:rPr>
              <w:t xml:space="preserve">　</w:t>
            </w:r>
          </w:p>
        </w:tc>
      </w:tr>
      <w:tr w:rsidR="00042BDA" w:rsidRPr="00921B0C" w:rsidTr="00921B0C">
        <w:trPr>
          <w:trHeight w:val="124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042BDA" w:rsidRPr="005B5068" w:rsidRDefault="00042BDA" w:rsidP="00202231">
            <w:pPr>
              <w:widowControl/>
              <w:spacing w:line="520" w:lineRule="exact"/>
              <w:jc w:val="center"/>
              <w:rPr>
                <w:rFonts w:asciiTheme="minorEastAsia" w:hAnsiTheme="minorEastAsia" w:cs="Times New Roman"/>
                <w:color w:val="000000"/>
                <w:kern w:val="0"/>
                <w:szCs w:val="21"/>
              </w:rPr>
            </w:pPr>
            <w:r w:rsidRPr="005B5068">
              <w:rPr>
                <w:rFonts w:asciiTheme="minorEastAsia" w:hAnsiTheme="minorEastAsia" w:cs="Times New Roman"/>
                <w:color w:val="000000"/>
                <w:kern w:val="0"/>
                <w:szCs w:val="21"/>
              </w:rPr>
              <w:t>灵青河</w:t>
            </w:r>
          </w:p>
        </w:tc>
        <w:tc>
          <w:tcPr>
            <w:tcW w:w="2268" w:type="dxa"/>
            <w:tcBorders>
              <w:top w:val="nil"/>
              <w:left w:val="nil"/>
              <w:bottom w:val="single" w:sz="4" w:space="0" w:color="auto"/>
              <w:right w:val="single" w:sz="4" w:space="0" w:color="auto"/>
            </w:tcBorders>
            <w:shd w:val="clear" w:color="auto" w:fill="auto"/>
            <w:noWrap/>
            <w:vAlign w:val="center"/>
            <w:hideMark/>
          </w:tcPr>
          <w:p w:rsidR="00042BDA" w:rsidRPr="005B5068" w:rsidRDefault="00042BDA" w:rsidP="00202231">
            <w:pPr>
              <w:widowControl/>
              <w:spacing w:line="520" w:lineRule="exact"/>
              <w:jc w:val="center"/>
              <w:rPr>
                <w:rFonts w:asciiTheme="minorEastAsia" w:hAnsiTheme="minorEastAsia" w:cs="Times New Roman"/>
                <w:color w:val="000000"/>
                <w:kern w:val="0"/>
                <w:szCs w:val="21"/>
              </w:rPr>
            </w:pPr>
            <w:r w:rsidRPr="005B5068">
              <w:rPr>
                <w:rFonts w:asciiTheme="minorEastAsia" w:hAnsiTheme="minorEastAsia" w:cs="Times New Roman"/>
                <w:color w:val="000000"/>
                <w:kern w:val="0"/>
                <w:szCs w:val="21"/>
              </w:rPr>
              <w:t xml:space="preserve">　</w:t>
            </w:r>
            <w:r w:rsidRPr="005B5068">
              <w:rPr>
                <w:rFonts w:asciiTheme="minorEastAsia" w:hAnsiTheme="minorEastAsia" w:cs="Times New Roman" w:hint="eastAsia"/>
                <w:color w:val="000000"/>
                <w:kern w:val="0"/>
                <w:szCs w:val="21"/>
              </w:rPr>
              <w:t>新孟河-德胜河</w:t>
            </w:r>
          </w:p>
        </w:tc>
        <w:tc>
          <w:tcPr>
            <w:tcW w:w="1134" w:type="dxa"/>
            <w:tcBorders>
              <w:top w:val="nil"/>
              <w:left w:val="nil"/>
              <w:bottom w:val="single" w:sz="4" w:space="0" w:color="auto"/>
              <w:right w:val="single" w:sz="4" w:space="0" w:color="auto"/>
            </w:tcBorders>
            <w:shd w:val="clear" w:color="auto" w:fill="auto"/>
            <w:noWrap/>
            <w:vAlign w:val="center"/>
            <w:hideMark/>
          </w:tcPr>
          <w:p w:rsidR="00042BDA" w:rsidRPr="005B5068" w:rsidRDefault="00042BDA" w:rsidP="00202231">
            <w:pPr>
              <w:widowControl/>
              <w:spacing w:line="520" w:lineRule="exact"/>
              <w:jc w:val="center"/>
              <w:rPr>
                <w:rFonts w:asciiTheme="minorEastAsia" w:hAnsiTheme="minorEastAsia" w:cs="Times New Roman"/>
                <w:color w:val="000000"/>
                <w:kern w:val="0"/>
                <w:szCs w:val="21"/>
              </w:rPr>
            </w:pPr>
            <w:r w:rsidRPr="005B5068">
              <w:rPr>
                <w:rFonts w:asciiTheme="minorEastAsia" w:hAnsiTheme="minorEastAsia" w:cs="Times New Roman"/>
                <w:color w:val="000000"/>
                <w:kern w:val="0"/>
                <w:szCs w:val="21"/>
              </w:rPr>
              <w:t>约</w:t>
            </w:r>
            <w:r w:rsidRPr="005B5068">
              <w:rPr>
                <w:rFonts w:asciiTheme="minorEastAsia" w:hAnsiTheme="minorEastAsia" w:cs="Times New Roman" w:hint="eastAsia"/>
                <w:color w:val="000000"/>
                <w:kern w:val="0"/>
                <w:szCs w:val="21"/>
              </w:rPr>
              <w:t xml:space="preserve">8 </w:t>
            </w:r>
            <w:r w:rsidRPr="005B5068">
              <w:rPr>
                <w:rFonts w:asciiTheme="minorEastAsia" w:hAnsiTheme="minorEastAsia" w:cs="Times New Roman"/>
                <w:color w:val="000000"/>
                <w:kern w:val="0"/>
                <w:szCs w:val="21"/>
              </w:rPr>
              <w:t xml:space="preserve">km　</w:t>
            </w:r>
          </w:p>
        </w:tc>
        <w:tc>
          <w:tcPr>
            <w:tcW w:w="3544" w:type="dxa"/>
            <w:tcBorders>
              <w:top w:val="nil"/>
              <w:left w:val="nil"/>
              <w:bottom w:val="single" w:sz="4" w:space="0" w:color="auto"/>
              <w:right w:val="single" w:sz="4" w:space="0" w:color="auto"/>
            </w:tcBorders>
            <w:shd w:val="clear" w:color="auto" w:fill="auto"/>
            <w:noWrap/>
            <w:vAlign w:val="center"/>
            <w:hideMark/>
          </w:tcPr>
          <w:p w:rsidR="00042BDA" w:rsidRPr="005B5068" w:rsidRDefault="00042BDA" w:rsidP="00202231">
            <w:pPr>
              <w:widowControl/>
              <w:spacing w:line="520" w:lineRule="exact"/>
              <w:jc w:val="center"/>
              <w:rPr>
                <w:rFonts w:asciiTheme="minorEastAsia" w:hAnsiTheme="minorEastAsia" w:cs="Times New Roman"/>
                <w:color w:val="000000"/>
                <w:kern w:val="0"/>
                <w:szCs w:val="21"/>
              </w:rPr>
            </w:pPr>
            <w:r w:rsidRPr="005B5068">
              <w:rPr>
                <w:rFonts w:asciiTheme="minorEastAsia" w:hAnsiTheme="minorEastAsia" w:cs="Times New Roman"/>
                <w:color w:val="000000"/>
                <w:kern w:val="0"/>
                <w:szCs w:val="21"/>
              </w:rPr>
              <w:t xml:space="preserve">　</w:t>
            </w:r>
            <w:r w:rsidRPr="005B5068">
              <w:rPr>
                <w:rFonts w:asciiTheme="minorEastAsia" w:hAnsiTheme="minorEastAsia" w:cs="Times New Roman" w:hint="eastAsia"/>
                <w:color w:val="000000"/>
                <w:kern w:val="0"/>
                <w:szCs w:val="21"/>
              </w:rPr>
              <w:t>灵青河以北500 m、以南500 m、西至新孟河、东至剩银河</w:t>
            </w:r>
          </w:p>
        </w:tc>
      </w:tr>
      <w:tr w:rsidR="00042BDA" w:rsidRPr="00EA627F" w:rsidTr="00921B0C">
        <w:trPr>
          <w:trHeight w:val="108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042BDA" w:rsidRPr="005B5068" w:rsidRDefault="00042BDA" w:rsidP="00202231">
            <w:pPr>
              <w:widowControl/>
              <w:spacing w:line="520" w:lineRule="exact"/>
              <w:jc w:val="center"/>
              <w:rPr>
                <w:rFonts w:asciiTheme="minorEastAsia" w:hAnsiTheme="minorEastAsia" w:cs="Times New Roman"/>
                <w:color w:val="000000"/>
                <w:kern w:val="0"/>
                <w:szCs w:val="21"/>
              </w:rPr>
            </w:pPr>
            <w:r w:rsidRPr="005B5068">
              <w:rPr>
                <w:rFonts w:asciiTheme="minorEastAsia" w:hAnsiTheme="minorEastAsia" w:cs="Times New Roman" w:hint="eastAsia"/>
                <w:color w:val="000000"/>
                <w:kern w:val="0"/>
                <w:szCs w:val="21"/>
              </w:rPr>
              <w:t>扁担河</w:t>
            </w:r>
          </w:p>
        </w:tc>
        <w:tc>
          <w:tcPr>
            <w:tcW w:w="2268" w:type="dxa"/>
            <w:tcBorders>
              <w:top w:val="nil"/>
              <w:left w:val="nil"/>
              <w:bottom w:val="single" w:sz="4" w:space="0" w:color="auto"/>
              <w:right w:val="single" w:sz="4" w:space="0" w:color="auto"/>
            </w:tcBorders>
            <w:shd w:val="clear" w:color="auto" w:fill="auto"/>
            <w:noWrap/>
            <w:vAlign w:val="center"/>
            <w:hideMark/>
          </w:tcPr>
          <w:p w:rsidR="00042BDA" w:rsidRPr="005B5068" w:rsidRDefault="00042BDA" w:rsidP="00202231">
            <w:pPr>
              <w:widowControl/>
              <w:spacing w:line="520" w:lineRule="exact"/>
              <w:jc w:val="center"/>
              <w:rPr>
                <w:rFonts w:asciiTheme="minorEastAsia" w:hAnsiTheme="minorEastAsia" w:cs="Times New Roman"/>
                <w:color w:val="000000"/>
                <w:kern w:val="0"/>
                <w:szCs w:val="21"/>
              </w:rPr>
            </w:pPr>
            <w:r w:rsidRPr="005B5068">
              <w:rPr>
                <w:rFonts w:asciiTheme="minorEastAsia" w:hAnsiTheme="minorEastAsia" w:cs="Times New Roman" w:hint="eastAsia"/>
                <w:color w:val="000000"/>
                <w:kern w:val="0"/>
                <w:szCs w:val="21"/>
              </w:rPr>
              <w:t xml:space="preserve">京杭大运河-新北界　</w:t>
            </w:r>
          </w:p>
        </w:tc>
        <w:tc>
          <w:tcPr>
            <w:tcW w:w="1134" w:type="dxa"/>
            <w:tcBorders>
              <w:top w:val="nil"/>
              <w:left w:val="nil"/>
              <w:bottom w:val="single" w:sz="4" w:space="0" w:color="auto"/>
              <w:right w:val="single" w:sz="4" w:space="0" w:color="auto"/>
            </w:tcBorders>
            <w:shd w:val="clear" w:color="auto" w:fill="auto"/>
            <w:noWrap/>
            <w:vAlign w:val="center"/>
            <w:hideMark/>
          </w:tcPr>
          <w:p w:rsidR="00042BDA" w:rsidRPr="005B5068" w:rsidRDefault="00042BDA" w:rsidP="00202231">
            <w:pPr>
              <w:widowControl/>
              <w:spacing w:line="520" w:lineRule="exact"/>
              <w:jc w:val="center"/>
              <w:rPr>
                <w:rFonts w:asciiTheme="minorEastAsia" w:hAnsiTheme="minorEastAsia" w:cs="Times New Roman"/>
                <w:color w:val="000000"/>
                <w:kern w:val="0"/>
                <w:szCs w:val="21"/>
              </w:rPr>
            </w:pPr>
            <w:r w:rsidRPr="005B5068">
              <w:rPr>
                <w:rFonts w:asciiTheme="minorEastAsia" w:hAnsiTheme="minorEastAsia" w:cs="Times New Roman" w:hint="eastAsia"/>
                <w:color w:val="000000"/>
                <w:kern w:val="0"/>
                <w:szCs w:val="21"/>
              </w:rPr>
              <w:t xml:space="preserve">约4 km　</w:t>
            </w:r>
          </w:p>
        </w:tc>
        <w:tc>
          <w:tcPr>
            <w:tcW w:w="3544" w:type="dxa"/>
            <w:tcBorders>
              <w:top w:val="nil"/>
              <w:left w:val="nil"/>
              <w:bottom w:val="single" w:sz="4" w:space="0" w:color="auto"/>
              <w:right w:val="single" w:sz="4" w:space="0" w:color="auto"/>
            </w:tcBorders>
            <w:shd w:val="clear" w:color="auto" w:fill="auto"/>
            <w:noWrap/>
            <w:vAlign w:val="center"/>
            <w:hideMark/>
          </w:tcPr>
          <w:p w:rsidR="00042BDA" w:rsidRPr="005B5068" w:rsidRDefault="00042BDA" w:rsidP="00202231">
            <w:pPr>
              <w:widowControl/>
              <w:spacing w:line="520" w:lineRule="exact"/>
              <w:jc w:val="center"/>
              <w:rPr>
                <w:rFonts w:asciiTheme="minorEastAsia" w:hAnsiTheme="minorEastAsia" w:cs="Times New Roman"/>
                <w:color w:val="000000"/>
                <w:kern w:val="0"/>
                <w:szCs w:val="21"/>
              </w:rPr>
            </w:pPr>
            <w:r w:rsidRPr="005B5068">
              <w:rPr>
                <w:rFonts w:asciiTheme="minorEastAsia" w:hAnsiTheme="minorEastAsia" w:cs="Times New Roman" w:hint="eastAsia"/>
                <w:color w:val="000000"/>
                <w:kern w:val="0"/>
                <w:szCs w:val="21"/>
              </w:rPr>
              <w:t xml:space="preserve">　扁担河以西500 m、以东500 m、北至京杭大运河、南至新北区界</w:t>
            </w:r>
          </w:p>
        </w:tc>
      </w:tr>
    </w:tbl>
    <w:p w:rsidR="00E51346" w:rsidRPr="00DC2910" w:rsidRDefault="00E51346" w:rsidP="00202231">
      <w:pPr>
        <w:spacing w:line="520" w:lineRule="exact"/>
        <w:ind w:firstLineChars="196" w:firstLine="627"/>
        <w:rPr>
          <w:rFonts w:ascii="楷体_GB2312" w:eastAsia="楷体_GB2312" w:hint="eastAsia"/>
          <w:sz w:val="32"/>
          <w:szCs w:val="32"/>
        </w:rPr>
      </w:pPr>
      <w:r w:rsidRPr="00DC2910">
        <w:rPr>
          <w:rFonts w:ascii="楷体_GB2312" w:eastAsia="楷体_GB2312" w:hint="eastAsia"/>
          <w:sz w:val="32"/>
          <w:szCs w:val="32"/>
        </w:rPr>
        <w:t>2.</w:t>
      </w:r>
      <w:r w:rsidR="00E66103">
        <w:rPr>
          <w:rFonts w:ascii="楷体_GB2312" w:eastAsia="楷体_GB2312" w:hint="eastAsia"/>
          <w:sz w:val="32"/>
          <w:szCs w:val="32"/>
        </w:rPr>
        <w:t>4</w:t>
      </w:r>
      <w:r w:rsidRPr="00DC2910">
        <w:rPr>
          <w:rFonts w:ascii="楷体_GB2312" w:eastAsia="楷体_GB2312" w:hint="eastAsia"/>
          <w:sz w:val="32"/>
          <w:szCs w:val="32"/>
        </w:rPr>
        <w:t>城镇居民区、文化教育科学研究区、医疗区、商业区、游览区等人口集中区域</w:t>
      </w:r>
    </w:p>
    <w:p w:rsidR="00E51346" w:rsidRPr="00DC2910" w:rsidRDefault="00E51346" w:rsidP="00202231">
      <w:pPr>
        <w:spacing w:line="520" w:lineRule="exact"/>
        <w:ind w:firstLineChars="183" w:firstLine="586"/>
        <w:rPr>
          <w:rFonts w:ascii="楷体_GB2312" w:eastAsia="楷体_GB2312" w:hAnsiTheme="minorEastAsia" w:cs="Times New Roman"/>
          <w:color w:val="000000" w:themeColor="text1"/>
          <w:kern w:val="0"/>
          <w:sz w:val="32"/>
          <w:szCs w:val="32"/>
        </w:rPr>
      </w:pPr>
      <w:r w:rsidRPr="00DC2910">
        <w:rPr>
          <w:rFonts w:ascii="楷体_GB2312" w:eastAsia="楷体_GB2312" w:hAnsiTheme="minorEastAsia" w:cs="Times New Roman" w:hint="eastAsia"/>
          <w:color w:val="000000" w:themeColor="text1"/>
          <w:kern w:val="0"/>
          <w:sz w:val="32"/>
          <w:szCs w:val="32"/>
        </w:rPr>
        <w:t>2.</w:t>
      </w:r>
      <w:r w:rsidR="00E66103">
        <w:rPr>
          <w:rFonts w:ascii="楷体_GB2312" w:eastAsia="楷体_GB2312" w:hAnsiTheme="minorEastAsia" w:cs="Times New Roman" w:hint="eastAsia"/>
          <w:color w:val="000000" w:themeColor="text1"/>
          <w:kern w:val="0"/>
          <w:sz w:val="32"/>
          <w:szCs w:val="32"/>
        </w:rPr>
        <w:t>4</w:t>
      </w:r>
      <w:r w:rsidRPr="00DC2910">
        <w:rPr>
          <w:rFonts w:ascii="楷体_GB2312" w:eastAsia="楷体_GB2312" w:hAnsiTheme="minorEastAsia" w:cs="Times New Roman" w:hint="eastAsia"/>
          <w:color w:val="000000" w:themeColor="text1"/>
          <w:kern w:val="0"/>
          <w:sz w:val="32"/>
          <w:szCs w:val="32"/>
        </w:rPr>
        <w:t>.1筛选原则</w:t>
      </w:r>
    </w:p>
    <w:p w:rsidR="00F259CC" w:rsidRPr="00EA627F" w:rsidRDefault="00DC2910" w:rsidP="00202231">
      <w:pPr>
        <w:spacing w:line="520" w:lineRule="exact"/>
        <w:ind w:firstLineChars="200" w:firstLine="640"/>
        <w:rPr>
          <w:rFonts w:ascii="仿宋_GB2312" w:eastAsia="仿宋_GB2312" w:hint="eastAsia"/>
          <w:sz w:val="32"/>
          <w:szCs w:val="32"/>
        </w:rPr>
      </w:pPr>
      <w:r>
        <w:rPr>
          <w:rFonts w:ascii="仿宋_GB2312" w:eastAsia="仿宋_GB2312" w:hAnsiTheme="minorEastAsia" w:cs="Times New Roman" w:hint="eastAsia"/>
          <w:color w:val="000000" w:themeColor="text1"/>
          <w:kern w:val="0"/>
          <w:sz w:val="32"/>
          <w:szCs w:val="32"/>
        </w:rPr>
        <w:t>（</w:t>
      </w:r>
      <w:r w:rsidR="003A5147" w:rsidRPr="00EA627F">
        <w:rPr>
          <w:rFonts w:ascii="仿宋_GB2312" w:eastAsia="仿宋_GB2312" w:hAnsiTheme="minorEastAsia" w:cs="Times New Roman" w:hint="eastAsia"/>
          <w:color w:val="000000" w:themeColor="text1"/>
          <w:kern w:val="0"/>
          <w:sz w:val="32"/>
          <w:szCs w:val="32"/>
        </w:rPr>
        <w:t>1）</w:t>
      </w:r>
      <w:r w:rsidR="00E51346" w:rsidRPr="00EA627F">
        <w:rPr>
          <w:rFonts w:ascii="仿宋_GB2312" w:eastAsia="仿宋_GB2312" w:hint="eastAsia"/>
          <w:sz w:val="32"/>
          <w:szCs w:val="32"/>
        </w:rPr>
        <w:t>根据城镇现行总体规划、动物防疫条件、卫生防护和环境要求等，因地制宜，兼顾城镇发展，科学设置边界</w:t>
      </w:r>
      <w:r w:rsidR="00E51346" w:rsidRPr="00EA627F">
        <w:rPr>
          <w:rFonts w:ascii="仿宋_GB2312" w:eastAsia="仿宋_GB2312" w:hint="eastAsia"/>
          <w:sz w:val="32"/>
          <w:szCs w:val="32"/>
        </w:rPr>
        <w:lastRenderedPageBreak/>
        <w:t>范围。</w:t>
      </w:r>
    </w:p>
    <w:p w:rsidR="003A5147" w:rsidRDefault="00DC2910" w:rsidP="00202231">
      <w:pPr>
        <w:spacing w:line="520" w:lineRule="exact"/>
        <w:ind w:firstLineChars="182" w:firstLine="582"/>
        <w:rPr>
          <w:rFonts w:ascii="仿宋_GB2312" w:eastAsia="仿宋_GB2312" w:hAnsiTheme="minorEastAsia" w:cs="Times New Roman"/>
          <w:color w:val="000000" w:themeColor="text1"/>
          <w:kern w:val="0"/>
          <w:sz w:val="32"/>
          <w:szCs w:val="32"/>
        </w:rPr>
      </w:pPr>
      <w:r>
        <w:rPr>
          <w:rFonts w:ascii="仿宋_GB2312" w:eastAsia="仿宋_GB2312" w:hAnsiTheme="minorEastAsia" w:cs="Times New Roman" w:hint="eastAsia"/>
          <w:color w:val="000000" w:themeColor="text1"/>
          <w:kern w:val="0"/>
          <w:sz w:val="32"/>
          <w:szCs w:val="32"/>
        </w:rPr>
        <w:t>（</w:t>
      </w:r>
      <w:r w:rsidR="003A5147" w:rsidRPr="00EA627F">
        <w:rPr>
          <w:rFonts w:ascii="仿宋_GB2312" w:eastAsia="仿宋_GB2312" w:hAnsiTheme="minorEastAsia" w:cs="Times New Roman" w:hint="eastAsia"/>
          <w:color w:val="000000" w:themeColor="text1"/>
          <w:kern w:val="0"/>
          <w:sz w:val="32"/>
          <w:szCs w:val="32"/>
        </w:rPr>
        <w:t>2）边界范围内，禁止建设养殖场。</w:t>
      </w:r>
    </w:p>
    <w:p w:rsidR="00BB0595" w:rsidRPr="00E66103" w:rsidRDefault="00BB0595" w:rsidP="00202231">
      <w:pPr>
        <w:spacing w:line="520" w:lineRule="exact"/>
        <w:ind w:firstLineChars="196" w:firstLine="627"/>
        <w:jc w:val="left"/>
        <w:rPr>
          <w:rFonts w:ascii="楷体_GB2312" w:eastAsia="楷体_GB2312" w:hint="eastAsia"/>
          <w:sz w:val="32"/>
          <w:szCs w:val="32"/>
        </w:rPr>
      </w:pPr>
      <w:r w:rsidRPr="00E66103">
        <w:rPr>
          <w:rFonts w:ascii="楷体_GB2312" w:eastAsia="楷体_GB2312" w:hAnsiTheme="minorEastAsia" w:cs="Times New Roman" w:hint="eastAsia"/>
          <w:kern w:val="0"/>
          <w:sz w:val="32"/>
          <w:szCs w:val="32"/>
        </w:rPr>
        <w:t>2.</w:t>
      </w:r>
      <w:r w:rsidR="00E66103" w:rsidRPr="00E66103">
        <w:rPr>
          <w:rFonts w:ascii="楷体_GB2312" w:eastAsia="楷体_GB2312" w:hAnsiTheme="minorEastAsia" w:cs="Times New Roman" w:hint="eastAsia"/>
          <w:kern w:val="0"/>
          <w:sz w:val="32"/>
          <w:szCs w:val="32"/>
        </w:rPr>
        <w:t>4</w:t>
      </w:r>
      <w:r w:rsidRPr="00E66103">
        <w:rPr>
          <w:rFonts w:ascii="楷体_GB2312" w:eastAsia="楷体_GB2312" w:hAnsiTheme="minorEastAsia" w:cs="Times New Roman" w:hint="eastAsia"/>
          <w:kern w:val="0"/>
          <w:sz w:val="32"/>
          <w:szCs w:val="32"/>
        </w:rPr>
        <w:t>.2划分范围</w:t>
      </w:r>
    </w:p>
    <w:p w:rsidR="00BB0595" w:rsidRPr="00E66103" w:rsidRDefault="00BB0595" w:rsidP="00202231">
      <w:pPr>
        <w:spacing w:line="520" w:lineRule="exact"/>
        <w:ind w:firstLineChars="183" w:firstLine="586"/>
        <w:rPr>
          <w:rFonts w:ascii="仿宋_GB2312" w:eastAsia="仿宋_GB2312" w:hint="eastAsia"/>
          <w:sz w:val="32"/>
          <w:szCs w:val="32"/>
        </w:rPr>
      </w:pPr>
      <w:r w:rsidRPr="00E66103">
        <w:rPr>
          <w:rFonts w:ascii="仿宋_GB2312" w:eastAsia="仿宋_GB2312" w:hint="eastAsia"/>
          <w:sz w:val="32"/>
          <w:szCs w:val="32"/>
        </w:rPr>
        <w:t>（1）中华恐龙园：</w:t>
      </w:r>
      <w:r w:rsidRPr="00E66103">
        <w:rPr>
          <w:rFonts w:ascii="仿宋_GB2312" w:eastAsia="仿宋_GB2312" w:hAnsiTheme="minorEastAsia" w:cs="Times New Roman" w:hint="eastAsia"/>
          <w:kern w:val="0"/>
          <w:sz w:val="32"/>
          <w:szCs w:val="32"/>
        </w:rPr>
        <w:t>位于河海街道，北为藻港河，南距河海东路420 m，西至龙业路，东为藻港河。</w:t>
      </w:r>
    </w:p>
    <w:p w:rsidR="00BB0595" w:rsidRPr="00E66103" w:rsidRDefault="00BB0595" w:rsidP="00202231">
      <w:pPr>
        <w:spacing w:line="520" w:lineRule="exact"/>
        <w:ind w:firstLineChars="183" w:firstLine="586"/>
        <w:rPr>
          <w:rFonts w:ascii="仿宋_GB2312" w:eastAsia="仿宋_GB2312" w:hint="eastAsia"/>
          <w:sz w:val="32"/>
          <w:szCs w:val="32"/>
        </w:rPr>
      </w:pPr>
      <w:r w:rsidRPr="00E66103">
        <w:rPr>
          <w:rFonts w:ascii="仿宋_GB2312" w:eastAsia="仿宋_GB2312" w:hint="eastAsia"/>
          <w:sz w:val="32"/>
          <w:szCs w:val="32"/>
        </w:rPr>
        <w:t>（2）新北区中心公园：</w:t>
      </w:r>
      <w:r w:rsidRPr="00E66103">
        <w:rPr>
          <w:rFonts w:ascii="仿宋_GB2312" w:eastAsia="仿宋_GB2312" w:hAnsiTheme="minorEastAsia" w:cs="Times New Roman" w:hint="eastAsia"/>
          <w:kern w:val="0"/>
          <w:sz w:val="32"/>
          <w:szCs w:val="32"/>
        </w:rPr>
        <w:t>位于河海街道，北距汉江东路110 m，南距珠江路188 m，西至紫荆园，东为庐山路。</w:t>
      </w:r>
    </w:p>
    <w:p w:rsidR="00CE7266" w:rsidRPr="00DC2910" w:rsidRDefault="00371B8C" w:rsidP="00202231">
      <w:pPr>
        <w:spacing w:line="520" w:lineRule="exact"/>
        <w:ind w:firstLineChars="200" w:firstLine="640"/>
        <w:jc w:val="left"/>
        <w:rPr>
          <w:rFonts w:ascii="楷体_GB2312" w:eastAsia="楷体_GB2312" w:hAnsiTheme="minorEastAsia" w:cs="Times New Roman"/>
          <w:color w:val="000000" w:themeColor="text1"/>
          <w:kern w:val="0"/>
          <w:sz w:val="32"/>
          <w:szCs w:val="32"/>
        </w:rPr>
      </w:pPr>
      <w:r>
        <w:rPr>
          <w:rFonts w:ascii="仿宋_GB2312" w:eastAsia="仿宋_GB2312" w:hint="eastAsia"/>
          <w:sz w:val="32"/>
          <w:szCs w:val="32"/>
        </w:rPr>
        <w:t>（3）镇及街道如下，</w:t>
      </w:r>
      <w:r w:rsidR="00CE7266" w:rsidRPr="00EA627F">
        <w:rPr>
          <w:rFonts w:ascii="仿宋_GB2312" w:eastAsia="仿宋_GB2312" w:hint="eastAsia"/>
          <w:sz w:val="32"/>
          <w:szCs w:val="32"/>
        </w:rPr>
        <w:t>具体参见附图1-附图5。</w:t>
      </w:r>
    </w:p>
    <w:tbl>
      <w:tblPr>
        <w:tblStyle w:val="a4"/>
        <w:tblW w:w="8716" w:type="dxa"/>
        <w:jc w:val="center"/>
        <w:tblInd w:w="592" w:type="dxa"/>
        <w:tblLook w:val="04A0"/>
      </w:tblPr>
      <w:tblGrid>
        <w:gridCol w:w="1339"/>
        <w:gridCol w:w="1744"/>
        <w:gridCol w:w="5633"/>
      </w:tblGrid>
      <w:tr w:rsidR="006B72B1" w:rsidTr="00E03D80">
        <w:trPr>
          <w:trHeight w:val="805"/>
          <w:jc w:val="center"/>
        </w:trPr>
        <w:tc>
          <w:tcPr>
            <w:tcW w:w="1339" w:type="dxa"/>
            <w:vAlign w:val="center"/>
          </w:tcPr>
          <w:p w:rsidR="006B72B1" w:rsidRPr="003C1F96" w:rsidRDefault="006B72B1" w:rsidP="00202231">
            <w:pPr>
              <w:spacing w:line="520" w:lineRule="exact"/>
              <w:jc w:val="center"/>
              <w:rPr>
                <w:rFonts w:asciiTheme="minorEastAsia" w:hAnsiTheme="minorEastAsia" w:cs="Times New Roman"/>
                <w:b/>
                <w:kern w:val="0"/>
                <w:szCs w:val="21"/>
              </w:rPr>
            </w:pPr>
            <w:r w:rsidRPr="003C1F96">
              <w:rPr>
                <w:rFonts w:asciiTheme="minorEastAsia" w:hAnsiTheme="minorEastAsia" w:cs="Times New Roman" w:hint="eastAsia"/>
                <w:b/>
                <w:kern w:val="0"/>
                <w:szCs w:val="21"/>
              </w:rPr>
              <w:t>镇</w:t>
            </w:r>
          </w:p>
        </w:tc>
        <w:tc>
          <w:tcPr>
            <w:tcW w:w="1744" w:type="dxa"/>
            <w:vAlign w:val="center"/>
          </w:tcPr>
          <w:p w:rsidR="006B72B1" w:rsidRPr="003C1F96" w:rsidRDefault="006B72B1" w:rsidP="00202231">
            <w:pPr>
              <w:spacing w:line="520" w:lineRule="exact"/>
              <w:jc w:val="center"/>
              <w:rPr>
                <w:rFonts w:asciiTheme="minorEastAsia" w:hAnsiTheme="minorEastAsia" w:cs="Times New Roman"/>
                <w:b/>
                <w:kern w:val="0"/>
                <w:szCs w:val="21"/>
              </w:rPr>
            </w:pPr>
            <w:r w:rsidRPr="003C1F96">
              <w:rPr>
                <w:rFonts w:asciiTheme="minorEastAsia" w:hAnsiTheme="minorEastAsia" w:cs="Times New Roman" w:hint="eastAsia"/>
                <w:b/>
                <w:kern w:val="0"/>
                <w:szCs w:val="21"/>
              </w:rPr>
              <w:t>集镇规划区</w:t>
            </w:r>
          </w:p>
        </w:tc>
        <w:tc>
          <w:tcPr>
            <w:tcW w:w="5633" w:type="dxa"/>
            <w:vAlign w:val="center"/>
          </w:tcPr>
          <w:p w:rsidR="006B72B1" w:rsidRPr="003C1F96" w:rsidRDefault="006B72B1" w:rsidP="00202231">
            <w:pPr>
              <w:spacing w:line="520" w:lineRule="exact"/>
              <w:jc w:val="center"/>
              <w:rPr>
                <w:rFonts w:asciiTheme="minorEastAsia" w:hAnsiTheme="minorEastAsia" w:cs="Times New Roman"/>
                <w:b/>
                <w:kern w:val="0"/>
                <w:szCs w:val="21"/>
              </w:rPr>
            </w:pPr>
            <w:r w:rsidRPr="003C1F96">
              <w:rPr>
                <w:rFonts w:asciiTheme="minorEastAsia" w:hAnsiTheme="minorEastAsia" w:cs="Times New Roman" w:hint="eastAsia"/>
                <w:b/>
                <w:kern w:val="0"/>
                <w:szCs w:val="21"/>
              </w:rPr>
              <w:t>四至范围</w:t>
            </w:r>
          </w:p>
        </w:tc>
      </w:tr>
      <w:tr w:rsidR="006B72B1" w:rsidTr="00E03D80">
        <w:trPr>
          <w:jc w:val="center"/>
        </w:trPr>
        <w:tc>
          <w:tcPr>
            <w:tcW w:w="1339" w:type="dxa"/>
            <w:vAlign w:val="center"/>
          </w:tcPr>
          <w:p w:rsidR="006B72B1" w:rsidRPr="003C1F96" w:rsidRDefault="006B72B1"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hint="eastAsia"/>
                <w:color w:val="000000"/>
                <w:kern w:val="0"/>
                <w:szCs w:val="21"/>
              </w:rPr>
              <w:t>春江镇</w:t>
            </w:r>
          </w:p>
        </w:tc>
        <w:tc>
          <w:tcPr>
            <w:tcW w:w="1744" w:type="dxa"/>
            <w:vAlign w:val="center"/>
          </w:tcPr>
          <w:p w:rsidR="006B72B1" w:rsidRPr="003C1F96" w:rsidRDefault="007202D3"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hint="eastAsia"/>
                <w:color w:val="000000"/>
                <w:kern w:val="0"/>
                <w:szCs w:val="21"/>
              </w:rPr>
              <w:t>春江镇区</w:t>
            </w:r>
          </w:p>
        </w:tc>
        <w:tc>
          <w:tcPr>
            <w:tcW w:w="5633" w:type="dxa"/>
            <w:vAlign w:val="center"/>
          </w:tcPr>
          <w:p w:rsidR="006B72B1" w:rsidRPr="003C1F96" w:rsidRDefault="00BA08A4"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hint="eastAsia"/>
                <w:color w:val="000000"/>
                <w:kern w:val="0"/>
                <w:szCs w:val="21"/>
              </w:rPr>
              <w:t>东至江阴界、南至镇界、西至剩银河、北至长江</w:t>
            </w:r>
          </w:p>
        </w:tc>
      </w:tr>
      <w:tr w:rsidR="006B72B1" w:rsidTr="00E03D80">
        <w:trPr>
          <w:jc w:val="center"/>
        </w:trPr>
        <w:tc>
          <w:tcPr>
            <w:tcW w:w="1339" w:type="dxa"/>
            <w:vAlign w:val="center"/>
          </w:tcPr>
          <w:p w:rsidR="006B72B1" w:rsidRPr="003C1F96" w:rsidRDefault="006B72B1"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color w:val="000000"/>
                <w:kern w:val="0"/>
                <w:szCs w:val="21"/>
              </w:rPr>
              <w:t>罗溪</w:t>
            </w:r>
            <w:r w:rsidRPr="003C1F96">
              <w:rPr>
                <w:rFonts w:asciiTheme="minorEastAsia" w:hAnsiTheme="minorEastAsia" w:cs="Times New Roman" w:hint="eastAsia"/>
                <w:color w:val="000000"/>
                <w:kern w:val="0"/>
                <w:szCs w:val="21"/>
              </w:rPr>
              <w:t>镇</w:t>
            </w:r>
          </w:p>
        </w:tc>
        <w:tc>
          <w:tcPr>
            <w:tcW w:w="1744" w:type="dxa"/>
            <w:vAlign w:val="center"/>
          </w:tcPr>
          <w:p w:rsidR="006B72B1" w:rsidRPr="003C1F96" w:rsidRDefault="007202D3"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color w:val="000000"/>
                <w:kern w:val="0"/>
                <w:szCs w:val="21"/>
              </w:rPr>
              <w:t>罗溪</w:t>
            </w:r>
            <w:r w:rsidRPr="003C1F96">
              <w:rPr>
                <w:rFonts w:asciiTheme="minorEastAsia" w:hAnsiTheme="minorEastAsia" w:cs="Times New Roman" w:hint="eastAsia"/>
                <w:color w:val="000000"/>
                <w:kern w:val="0"/>
                <w:szCs w:val="21"/>
              </w:rPr>
              <w:t>镇区</w:t>
            </w:r>
          </w:p>
        </w:tc>
        <w:tc>
          <w:tcPr>
            <w:tcW w:w="5633" w:type="dxa"/>
            <w:vAlign w:val="center"/>
          </w:tcPr>
          <w:p w:rsidR="006B72B1" w:rsidRPr="003C1F96" w:rsidRDefault="00BA08A4"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hint="eastAsia"/>
                <w:color w:val="000000"/>
                <w:kern w:val="0"/>
                <w:szCs w:val="21"/>
              </w:rPr>
              <w:t>东至镇界、南至镇界、西至丹阳界、北至沪蓉高速公路</w:t>
            </w:r>
          </w:p>
        </w:tc>
      </w:tr>
      <w:tr w:rsidR="00BA08A4" w:rsidTr="00E03D80">
        <w:trPr>
          <w:jc w:val="center"/>
        </w:trPr>
        <w:tc>
          <w:tcPr>
            <w:tcW w:w="1339" w:type="dxa"/>
            <w:vMerge w:val="restart"/>
            <w:vAlign w:val="center"/>
          </w:tcPr>
          <w:p w:rsidR="00BA08A4" w:rsidRPr="003C1F96" w:rsidRDefault="00BA08A4"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color w:val="000000"/>
                <w:kern w:val="0"/>
                <w:szCs w:val="21"/>
              </w:rPr>
              <w:t>孟河</w:t>
            </w:r>
            <w:r w:rsidRPr="003C1F96">
              <w:rPr>
                <w:rFonts w:asciiTheme="minorEastAsia" w:hAnsiTheme="minorEastAsia" w:cs="Times New Roman" w:hint="eastAsia"/>
                <w:color w:val="000000"/>
                <w:kern w:val="0"/>
                <w:szCs w:val="21"/>
              </w:rPr>
              <w:t>镇</w:t>
            </w:r>
          </w:p>
        </w:tc>
        <w:tc>
          <w:tcPr>
            <w:tcW w:w="1744" w:type="dxa"/>
            <w:vAlign w:val="center"/>
          </w:tcPr>
          <w:p w:rsidR="00BA08A4" w:rsidRPr="003C1F96" w:rsidRDefault="00BA08A4"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hint="eastAsia"/>
                <w:color w:val="000000"/>
                <w:kern w:val="0"/>
                <w:szCs w:val="21"/>
              </w:rPr>
              <w:t>孟河镇区</w:t>
            </w:r>
          </w:p>
        </w:tc>
        <w:tc>
          <w:tcPr>
            <w:tcW w:w="5633" w:type="dxa"/>
            <w:vAlign w:val="center"/>
          </w:tcPr>
          <w:p w:rsidR="00BA08A4" w:rsidRPr="003C1F96" w:rsidRDefault="00BA08A4"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hint="eastAsia"/>
                <w:color w:val="000000"/>
                <w:kern w:val="0"/>
                <w:szCs w:val="21"/>
              </w:rPr>
              <w:t>东、北至江宜高速，南至308省道，西至齐梁大道</w:t>
            </w:r>
          </w:p>
        </w:tc>
      </w:tr>
      <w:tr w:rsidR="00BA08A4" w:rsidTr="00E03D80">
        <w:trPr>
          <w:jc w:val="center"/>
        </w:trPr>
        <w:tc>
          <w:tcPr>
            <w:tcW w:w="1339" w:type="dxa"/>
            <w:vMerge/>
            <w:vAlign w:val="center"/>
          </w:tcPr>
          <w:p w:rsidR="00BA08A4" w:rsidRPr="003C1F96" w:rsidRDefault="00BA08A4" w:rsidP="00202231">
            <w:pPr>
              <w:spacing w:line="520" w:lineRule="exact"/>
              <w:jc w:val="center"/>
              <w:rPr>
                <w:rFonts w:asciiTheme="minorEastAsia" w:hAnsiTheme="minorEastAsia" w:cs="Times New Roman"/>
                <w:color w:val="000000"/>
                <w:kern w:val="0"/>
                <w:szCs w:val="21"/>
              </w:rPr>
            </w:pPr>
          </w:p>
        </w:tc>
        <w:tc>
          <w:tcPr>
            <w:tcW w:w="1744" w:type="dxa"/>
            <w:vAlign w:val="center"/>
          </w:tcPr>
          <w:p w:rsidR="00BA08A4" w:rsidRPr="003C1F96" w:rsidRDefault="00BA08A4"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hint="eastAsia"/>
                <w:color w:val="000000"/>
                <w:kern w:val="0"/>
                <w:szCs w:val="21"/>
              </w:rPr>
              <w:t>孟城片区</w:t>
            </w:r>
          </w:p>
        </w:tc>
        <w:tc>
          <w:tcPr>
            <w:tcW w:w="5633" w:type="dxa"/>
            <w:vAlign w:val="center"/>
          </w:tcPr>
          <w:p w:rsidR="00BA08A4" w:rsidRPr="003C1F96" w:rsidRDefault="00BA08A4"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hint="eastAsia"/>
                <w:color w:val="000000"/>
                <w:kern w:val="0"/>
                <w:szCs w:val="21"/>
              </w:rPr>
              <w:t>东至孟城东路、南至孟河大道、西至珠城路、北至孟城北路</w:t>
            </w:r>
          </w:p>
        </w:tc>
      </w:tr>
      <w:tr w:rsidR="00BA08A4" w:rsidTr="00E03D80">
        <w:trPr>
          <w:jc w:val="center"/>
        </w:trPr>
        <w:tc>
          <w:tcPr>
            <w:tcW w:w="1339" w:type="dxa"/>
            <w:vMerge/>
            <w:vAlign w:val="center"/>
          </w:tcPr>
          <w:p w:rsidR="00BA08A4" w:rsidRPr="003C1F96" w:rsidRDefault="00BA08A4" w:rsidP="00202231">
            <w:pPr>
              <w:spacing w:line="520" w:lineRule="exact"/>
              <w:jc w:val="center"/>
              <w:rPr>
                <w:rFonts w:asciiTheme="minorEastAsia" w:hAnsiTheme="minorEastAsia" w:cs="Times New Roman"/>
                <w:color w:val="000000"/>
                <w:kern w:val="0"/>
                <w:szCs w:val="21"/>
              </w:rPr>
            </w:pPr>
          </w:p>
        </w:tc>
        <w:tc>
          <w:tcPr>
            <w:tcW w:w="1744" w:type="dxa"/>
            <w:vAlign w:val="center"/>
          </w:tcPr>
          <w:p w:rsidR="00BA08A4" w:rsidRPr="003C1F96" w:rsidRDefault="00BA08A4"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hint="eastAsia"/>
                <w:color w:val="000000"/>
                <w:kern w:val="0"/>
                <w:szCs w:val="21"/>
              </w:rPr>
              <w:t>万绥片区</w:t>
            </w:r>
          </w:p>
        </w:tc>
        <w:tc>
          <w:tcPr>
            <w:tcW w:w="5633" w:type="dxa"/>
            <w:vAlign w:val="center"/>
          </w:tcPr>
          <w:p w:rsidR="00BA08A4" w:rsidRPr="003C1F96" w:rsidRDefault="00BA08A4"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hint="eastAsia"/>
                <w:color w:val="000000"/>
                <w:kern w:val="0"/>
                <w:szCs w:val="21"/>
              </w:rPr>
              <w:t>东至浦河、南至孟绥路、西至孟西公路、北至孟城北路</w:t>
            </w:r>
          </w:p>
        </w:tc>
      </w:tr>
      <w:tr w:rsidR="00BA08A4" w:rsidTr="00E03D80">
        <w:trPr>
          <w:jc w:val="center"/>
        </w:trPr>
        <w:tc>
          <w:tcPr>
            <w:tcW w:w="1339" w:type="dxa"/>
            <w:vAlign w:val="center"/>
          </w:tcPr>
          <w:p w:rsidR="00BA08A4" w:rsidRPr="003C1F96" w:rsidRDefault="00BA08A4"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color w:val="000000"/>
                <w:kern w:val="0"/>
                <w:szCs w:val="21"/>
              </w:rPr>
              <w:t>奔牛</w:t>
            </w:r>
            <w:r w:rsidRPr="003C1F96">
              <w:rPr>
                <w:rFonts w:asciiTheme="minorEastAsia" w:hAnsiTheme="minorEastAsia" w:cs="Times New Roman" w:hint="eastAsia"/>
                <w:color w:val="000000"/>
                <w:kern w:val="0"/>
                <w:szCs w:val="21"/>
              </w:rPr>
              <w:t>镇</w:t>
            </w:r>
          </w:p>
        </w:tc>
        <w:tc>
          <w:tcPr>
            <w:tcW w:w="1744" w:type="dxa"/>
            <w:vAlign w:val="center"/>
          </w:tcPr>
          <w:p w:rsidR="00BA08A4" w:rsidRPr="003C1F96" w:rsidRDefault="00BA08A4"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hint="eastAsia"/>
                <w:color w:val="000000"/>
                <w:kern w:val="0"/>
                <w:szCs w:val="21"/>
              </w:rPr>
              <w:t>奔牛镇区</w:t>
            </w:r>
          </w:p>
        </w:tc>
        <w:tc>
          <w:tcPr>
            <w:tcW w:w="5633" w:type="dxa"/>
            <w:vAlign w:val="center"/>
          </w:tcPr>
          <w:p w:rsidR="00BA08A4" w:rsidRPr="003C1F96" w:rsidRDefault="00BA08A4"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hint="eastAsia"/>
                <w:color w:val="000000"/>
                <w:kern w:val="0"/>
                <w:szCs w:val="21"/>
              </w:rPr>
              <w:t>东至扁担河、南至星港大道、西至239省道、北至镇界</w:t>
            </w:r>
          </w:p>
        </w:tc>
      </w:tr>
      <w:tr w:rsidR="00BA08A4" w:rsidTr="00E03D80">
        <w:trPr>
          <w:jc w:val="center"/>
        </w:trPr>
        <w:tc>
          <w:tcPr>
            <w:tcW w:w="1339" w:type="dxa"/>
            <w:vAlign w:val="center"/>
          </w:tcPr>
          <w:p w:rsidR="00BA08A4" w:rsidRPr="003C1F96" w:rsidRDefault="00BA08A4"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color w:val="000000"/>
                <w:kern w:val="0"/>
                <w:szCs w:val="21"/>
              </w:rPr>
              <w:t>西夏墅</w:t>
            </w:r>
            <w:r w:rsidRPr="003C1F96">
              <w:rPr>
                <w:rFonts w:asciiTheme="minorEastAsia" w:hAnsiTheme="minorEastAsia" w:cs="Times New Roman" w:hint="eastAsia"/>
                <w:color w:val="000000"/>
                <w:kern w:val="0"/>
                <w:szCs w:val="21"/>
              </w:rPr>
              <w:t>镇</w:t>
            </w:r>
          </w:p>
        </w:tc>
        <w:tc>
          <w:tcPr>
            <w:tcW w:w="1744" w:type="dxa"/>
            <w:vAlign w:val="center"/>
          </w:tcPr>
          <w:p w:rsidR="00BA08A4" w:rsidRPr="003C1F96" w:rsidRDefault="007202D3"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color w:val="000000"/>
                <w:kern w:val="0"/>
                <w:szCs w:val="21"/>
              </w:rPr>
              <w:t>西夏墅</w:t>
            </w:r>
            <w:r w:rsidRPr="003C1F96">
              <w:rPr>
                <w:rFonts w:asciiTheme="minorEastAsia" w:hAnsiTheme="minorEastAsia" w:cs="Times New Roman" w:hint="eastAsia"/>
                <w:color w:val="000000"/>
                <w:kern w:val="0"/>
                <w:szCs w:val="21"/>
              </w:rPr>
              <w:t>镇区</w:t>
            </w:r>
          </w:p>
        </w:tc>
        <w:tc>
          <w:tcPr>
            <w:tcW w:w="5633" w:type="dxa"/>
            <w:vAlign w:val="center"/>
          </w:tcPr>
          <w:p w:rsidR="00BA08A4" w:rsidRPr="003C1F96" w:rsidRDefault="00BA08A4"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hint="eastAsia"/>
                <w:color w:val="000000"/>
                <w:kern w:val="0"/>
                <w:szCs w:val="21"/>
              </w:rPr>
              <w:t>东至新孟河、南至香山欣园、西至浦河、北至122省道</w:t>
            </w:r>
          </w:p>
        </w:tc>
      </w:tr>
      <w:tr w:rsidR="00BA08A4" w:rsidTr="00E03D80">
        <w:trPr>
          <w:jc w:val="center"/>
        </w:trPr>
        <w:tc>
          <w:tcPr>
            <w:tcW w:w="1339" w:type="dxa"/>
            <w:vAlign w:val="center"/>
          </w:tcPr>
          <w:p w:rsidR="00BA08A4" w:rsidRPr="003C1F96" w:rsidRDefault="00BA08A4"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color w:val="000000"/>
                <w:kern w:val="0"/>
                <w:szCs w:val="21"/>
              </w:rPr>
              <w:t>薛家</w:t>
            </w:r>
            <w:r w:rsidRPr="003C1F96">
              <w:rPr>
                <w:rFonts w:asciiTheme="minorEastAsia" w:hAnsiTheme="minorEastAsia" w:cs="Times New Roman" w:hint="eastAsia"/>
                <w:color w:val="000000"/>
                <w:kern w:val="0"/>
                <w:szCs w:val="21"/>
              </w:rPr>
              <w:t>镇</w:t>
            </w:r>
          </w:p>
        </w:tc>
        <w:tc>
          <w:tcPr>
            <w:tcW w:w="1744" w:type="dxa"/>
            <w:vAlign w:val="center"/>
          </w:tcPr>
          <w:p w:rsidR="00BA08A4" w:rsidRPr="003C1F96" w:rsidRDefault="007202D3"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color w:val="000000"/>
                <w:kern w:val="0"/>
                <w:szCs w:val="21"/>
              </w:rPr>
              <w:t>薛家</w:t>
            </w:r>
            <w:r w:rsidRPr="003C1F96">
              <w:rPr>
                <w:rFonts w:asciiTheme="minorEastAsia" w:hAnsiTheme="minorEastAsia" w:cs="Times New Roman" w:hint="eastAsia"/>
                <w:color w:val="000000"/>
                <w:kern w:val="0"/>
                <w:szCs w:val="21"/>
              </w:rPr>
              <w:t>镇区</w:t>
            </w:r>
          </w:p>
        </w:tc>
        <w:tc>
          <w:tcPr>
            <w:tcW w:w="5633" w:type="dxa"/>
            <w:vAlign w:val="center"/>
          </w:tcPr>
          <w:p w:rsidR="00BA08A4" w:rsidRPr="003C1F96" w:rsidRDefault="00BA08A4"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hint="eastAsia"/>
                <w:color w:val="000000"/>
                <w:kern w:val="0"/>
                <w:szCs w:val="21"/>
              </w:rPr>
              <w:t>镇域</w:t>
            </w:r>
          </w:p>
        </w:tc>
      </w:tr>
      <w:tr w:rsidR="00BA08A4" w:rsidTr="00E03D80">
        <w:trPr>
          <w:jc w:val="center"/>
        </w:trPr>
        <w:tc>
          <w:tcPr>
            <w:tcW w:w="1339" w:type="dxa"/>
            <w:vAlign w:val="center"/>
          </w:tcPr>
          <w:p w:rsidR="00BA08A4" w:rsidRPr="003C1F96" w:rsidRDefault="00BA08A4"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color w:val="000000"/>
                <w:kern w:val="0"/>
                <w:szCs w:val="21"/>
              </w:rPr>
              <w:t>新桥</w:t>
            </w:r>
            <w:r w:rsidRPr="003C1F96">
              <w:rPr>
                <w:rFonts w:asciiTheme="minorEastAsia" w:hAnsiTheme="minorEastAsia" w:cs="Times New Roman" w:hint="eastAsia"/>
                <w:color w:val="000000"/>
                <w:kern w:val="0"/>
                <w:szCs w:val="21"/>
              </w:rPr>
              <w:t>镇</w:t>
            </w:r>
          </w:p>
        </w:tc>
        <w:tc>
          <w:tcPr>
            <w:tcW w:w="1744" w:type="dxa"/>
            <w:vAlign w:val="center"/>
          </w:tcPr>
          <w:p w:rsidR="00BA08A4" w:rsidRPr="003C1F96" w:rsidRDefault="007202D3"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color w:val="000000"/>
                <w:kern w:val="0"/>
                <w:szCs w:val="21"/>
              </w:rPr>
              <w:t>新桥</w:t>
            </w:r>
            <w:r w:rsidRPr="003C1F96">
              <w:rPr>
                <w:rFonts w:asciiTheme="minorEastAsia" w:hAnsiTheme="minorEastAsia" w:cs="Times New Roman" w:hint="eastAsia"/>
                <w:color w:val="000000"/>
                <w:kern w:val="0"/>
                <w:szCs w:val="21"/>
              </w:rPr>
              <w:t>镇区</w:t>
            </w:r>
          </w:p>
        </w:tc>
        <w:tc>
          <w:tcPr>
            <w:tcW w:w="5633" w:type="dxa"/>
            <w:vAlign w:val="center"/>
          </w:tcPr>
          <w:p w:rsidR="00BA08A4" w:rsidRPr="003C1F96" w:rsidRDefault="00BA08A4"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hint="eastAsia"/>
                <w:color w:val="000000"/>
                <w:kern w:val="0"/>
                <w:szCs w:val="21"/>
              </w:rPr>
              <w:t>镇域</w:t>
            </w:r>
          </w:p>
        </w:tc>
      </w:tr>
      <w:tr w:rsidR="00BA08A4" w:rsidTr="00E03D80">
        <w:trPr>
          <w:jc w:val="center"/>
        </w:trPr>
        <w:tc>
          <w:tcPr>
            <w:tcW w:w="1339" w:type="dxa"/>
            <w:vAlign w:val="center"/>
          </w:tcPr>
          <w:p w:rsidR="00BA08A4" w:rsidRPr="003C1F96" w:rsidRDefault="00BA08A4"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color w:val="000000"/>
                <w:kern w:val="0"/>
                <w:szCs w:val="21"/>
              </w:rPr>
              <w:t>三井街道</w:t>
            </w:r>
          </w:p>
        </w:tc>
        <w:tc>
          <w:tcPr>
            <w:tcW w:w="1744" w:type="dxa"/>
            <w:vAlign w:val="center"/>
          </w:tcPr>
          <w:p w:rsidR="00BA08A4" w:rsidRPr="003C1F96" w:rsidRDefault="007202D3"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color w:val="000000"/>
                <w:kern w:val="0"/>
                <w:szCs w:val="21"/>
              </w:rPr>
              <w:t>三井街道</w:t>
            </w:r>
            <w:r w:rsidRPr="003C1F96">
              <w:rPr>
                <w:rFonts w:asciiTheme="minorEastAsia" w:hAnsiTheme="minorEastAsia" w:cs="Times New Roman" w:hint="eastAsia"/>
                <w:color w:val="000000"/>
                <w:kern w:val="0"/>
                <w:szCs w:val="21"/>
              </w:rPr>
              <w:t>街区</w:t>
            </w:r>
          </w:p>
        </w:tc>
        <w:tc>
          <w:tcPr>
            <w:tcW w:w="5633" w:type="dxa"/>
            <w:vAlign w:val="center"/>
          </w:tcPr>
          <w:p w:rsidR="00BA08A4" w:rsidRPr="003C1F96" w:rsidRDefault="00BA08A4"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hint="eastAsia"/>
                <w:color w:val="000000"/>
                <w:kern w:val="0"/>
                <w:szCs w:val="21"/>
              </w:rPr>
              <w:t>街道行政区划范围</w:t>
            </w:r>
          </w:p>
        </w:tc>
      </w:tr>
      <w:tr w:rsidR="00BA08A4" w:rsidTr="00E03D80">
        <w:trPr>
          <w:jc w:val="center"/>
        </w:trPr>
        <w:tc>
          <w:tcPr>
            <w:tcW w:w="1339" w:type="dxa"/>
            <w:vAlign w:val="center"/>
          </w:tcPr>
          <w:p w:rsidR="00BA08A4" w:rsidRPr="003C1F96" w:rsidRDefault="00BA08A4"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color w:val="000000"/>
                <w:kern w:val="0"/>
                <w:szCs w:val="21"/>
              </w:rPr>
              <w:t>河海街道</w:t>
            </w:r>
          </w:p>
        </w:tc>
        <w:tc>
          <w:tcPr>
            <w:tcW w:w="1744" w:type="dxa"/>
            <w:vAlign w:val="center"/>
          </w:tcPr>
          <w:p w:rsidR="00BA08A4" w:rsidRPr="003C1F96" w:rsidRDefault="007202D3"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color w:val="000000"/>
                <w:kern w:val="0"/>
                <w:szCs w:val="21"/>
              </w:rPr>
              <w:t>河海街道</w:t>
            </w:r>
            <w:r w:rsidRPr="003C1F96">
              <w:rPr>
                <w:rFonts w:asciiTheme="minorEastAsia" w:hAnsiTheme="minorEastAsia" w:cs="Times New Roman" w:hint="eastAsia"/>
                <w:color w:val="000000"/>
                <w:kern w:val="0"/>
                <w:szCs w:val="21"/>
              </w:rPr>
              <w:t>街区</w:t>
            </w:r>
          </w:p>
        </w:tc>
        <w:tc>
          <w:tcPr>
            <w:tcW w:w="5633" w:type="dxa"/>
            <w:vAlign w:val="center"/>
          </w:tcPr>
          <w:p w:rsidR="00BA08A4" w:rsidRPr="003C1F96" w:rsidRDefault="00BA08A4"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hint="eastAsia"/>
                <w:color w:val="000000"/>
                <w:kern w:val="0"/>
                <w:szCs w:val="21"/>
              </w:rPr>
              <w:t>街道行政区划范围</w:t>
            </w:r>
          </w:p>
        </w:tc>
      </w:tr>
      <w:tr w:rsidR="00BA08A4" w:rsidTr="00E03D80">
        <w:trPr>
          <w:jc w:val="center"/>
        </w:trPr>
        <w:tc>
          <w:tcPr>
            <w:tcW w:w="1339" w:type="dxa"/>
            <w:vAlign w:val="center"/>
          </w:tcPr>
          <w:p w:rsidR="00BA08A4" w:rsidRPr="003C1F96" w:rsidRDefault="00BA08A4"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color w:val="000000"/>
                <w:kern w:val="0"/>
                <w:szCs w:val="21"/>
              </w:rPr>
              <w:t>龙虎塘街道</w:t>
            </w:r>
          </w:p>
        </w:tc>
        <w:tc>
          <w:tcPr>
            <w:tcW w:w="1744" w:type="dxa"/>
            <w:vAlign w:val="center"/>
          </w:tcPr>
          <w:p w:rsidR="00BA08A4" w:rsidRPr="003C1F96" w:rsidRDefault="007202D3"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color w:val="000000"/>
                <w:kern w:val="0"/>
                <w:szCs w:val="21"/>
              </w:rPr>
              <w:t>龙虎塘街道</w:t>
            </w:r>
            <w:r w:rsidRPr="003C1F96">
              <w:rPr>
                <w:rFonts w:asciiTheme="minorEastAsia" w:hAnsiTheme="minorEastAsia" w:cs="Times New Roman" w:hint="eastAsia"/>
                <w:color w:val="000000"/>
                <w:kern w:val="0"/>
                <w:szCs w:val="21"/>
              </w:rPr>
              <w:t>街区</w:t>
            </w:r>
          </w:p>
        </w:tc>
        <w:tc>
          <w:tcPr>
            <w:tcW w:w="5633" w:type="dxa"/>
            <w:vAlign w:val="center"/>
          </w:tcPr>
          <w:p w:rsidR="00BA08A4" w:rsidRPr="003C1F96" w:rsidRDefault="00BA08A4"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hint="eastAsia"/>
                <w:color w:val="000000"/>
                <w:kern w:val="0"/>
                <w:szCs w:val="21"/>
              </w:rPr>
              <w:t>街道行政区划范围</w:t>
            </w:r>
          </w:p>
        </w:tc>
      </w:tr>
    </w:tbl>
    <w:p w:rsidR="00DC2910" w:rsidRPr="00DC2910" w:rsidRDefault="003A5147" w:rsidP="00202231">
      <w:pPr>
        <w:spacing w:line="520" w:lineRule="exact"/>
        <w:rPr>
          <w:rFonts w:ascii="楷体_GB2312" w:eastAsia="楷体_GB2312" w:hint="eastAsia"/>
          <w:sz w:val="32"/>
          <w:szCs w:val="32"/>
        </w:rPr>
      </w:pPr>
      <w:r w:rsidRPr="00DC2910">
        <w:rPr>
          <w:rFonts w:ascii="楷体_GB2312" w:eastAsia="楷体_GB2312" w:hint="eastAsia"/>
          <w:sz w:val="32"/>
          <w:szCs w:val="32"/>
        </w:rPr>
        <w:t>2.</w:t>
      </w:r>
      <w:r w:rsidR="003276F9">
        <w:rPr>
          <w:rFonts w:ascii="楷体_GB2312" w:eastAsia="楷体_GB2312" w:hint="eastAsia"/>
          <w:sz w:val="32"/>
          <w:szCs w:val="32"/>
        </w:rPr>
        <w:t>5</w:t>
      </w:r>
      <w:r w:rsidRPr="00DC2910">
        <w:rPr>
          <w:rFonts w:ascii="楷体_GB2312" w:eastAsia="楷体_GB2312" w:hint="eastAsia"/>
          <w:sz w:val="32"/>
          <w:szCs w:val="32"/>
        </w:rPr>
        <w:t>法律、法规规定的其他禁止养殖区域</w:t>
      </w:r>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1701"/>
        <w:gridCol w:w="992"/>
        <w:gridCol w:w="4394"/>
      </w:tblGrid>
      <w:tr w:rsidR="00CF41CC" w:rsidRPr="0065124B" w:rsidTr="00F700DC">
        <w:trPr>
          <w:trHeight w:val="628"/>
        </w:trPr>
        <w:tc>
          <w:tcPr>
            <w:tcW w:w="1560" w:type="dxa"/>
            <w:shd w:val="clear" w:color="auto" w:fill="auto"/>
            <w:noWrap/>
            <w:vAlign w:val="center"/>
            <w:hideMark/>
          </w:tcPr>
          <w:p w:rsidR="00CF41CC" w:rsidRPr="00437780" w:rsidRDefault="00CF41CC" w:rsidP="00202231">
            <w:pPr>
              <w:widowControl/>
              <w:spacing w:line="520" w:lineRule="exact"/>
              <w:jc w:val="center"/>
              <w:rPr>
                <w:rFonts w:ascii="Times New Roman" w:eastAsia="宋体" w:hAnsi="宋体" w:cs="Times New Roman"/>
                <w:b/>
                <w:kern w:val="0"/>
                <w:szCs w:val="21"/>
              </w:rPr>
            </w:pPr>
            <w:r w:rsidRPr="00437780">
              <w:rPr>
                <w:rFonts w:ascii="Times New Roman" w:eastAsia="宋体" w:hAnsi="宋体" w:cs="Times New Roman" w:hint="eastAsia"/>
                <w:b/>
                <w:kern w:val="0"/>
                <w:szCs w:val="21"/>
              </w:rPr>
              <w:t>路段</w:t>
            </w:r>
          </w:p>
        </w:tc>
        <w:tc>
          <w:tcPr>
            <w:tcW w:w="1701" w:type="dxa"/>
            <w:shd w:val="clear" w:color="auto" w:fill="auto"/>
            <w:noWrap/>
            <w:vAlign w:val="center"/>
            <w:hideMark/>
          </w:tcPr>
          <w:p w:rsidR="00CF41CC" w:rsidRPr="00437780" w:rsidRDefault="00CF41CC" w:rsidP="00202231">
            <w:pPr>
              <w:widowControl/>
              <w:spacing w:line="520" w:lineRule="exact"/>
              <w:jc w:val="center"/>
              <w:rPr>
                <w:rFonts w:ascii="Times New Roman" w:eastAsia="宋体" w:hAnsi="Times New Roman" w:cs="Times New Roman"/>
                <w:b/>
                <w:kern w:val="0"/>
                <w:szCs w:val="21"/>
              </w:rPr>
            </w:pPr>
            <w:r w:rsidRPr="00437780">
              <w:rPr>
                <w:rFonts w:ascii="Times New Roman" w:eastAsia="宋体" w:hAnsi="宋体" w:cs="Times New Roman"/>
                <w:b/>
                <w:kern w:val="0"/>
                <w:szCs w:val="21"/>
              </w:rPr>
              <w:t>起讫点</w:t>
            </w:r>
          </w:p>
        </w:tc>
        <w:tc>
          <w:tcPr>
            <w:tcW w:w="992" w:type="dxa"/>
            <w:shd w:val="clear" w:color="auto" w:fill="auto"/>
            <w:noWrap/>
            <w:vAlign w:val="center"/>
            <w:hideMark/>
          </w:tcPr>
          <w:p w:rsidR="00CF41CC" w:rsidRPr="00437780" w:rsidRDefault="00CF41CC" w:rsidP="00202231">
            <w:pPr>
              <w:widowControl/>
              <w:spacing w:line="520" w:lineRule="exact"/>
              <w:jc w:val="center"/>
              <w:rPr>
                <w:rFonts w:ascii="Times New Roman" w:eastAsia="宋体" w:hAnsi="Times New Roman" w:cs="Times New Roman"/>
                <w:b/>
                <w:kern w:val="0"/>
                <w:szCs w:val="21"/>
              </w:rPr>
            </w:pPr>
            <w:r w:rsidRPr="00437780">
              <w:rPr>
                <w:rFonts w:ascii="Times New Roman" w:eastAsia="宋体" w:hAnsi="宋体" w:cs="Times New Roman"/>
                <w:b/>
                <w:kern w:val="0"/>
                <w:szCs w:val="21"/>
              </w:rPr>
              <w:t>长度</w:t>
            </w:r>
          </w:p>
        </w:tc>
        <w:tc>
          <w:tcPr>
            <w:tcW w:w="4394" w:type="dxa"/>
            <w:shd w:val="clear" w:color="auto" w:fill="auto"/>
            <w:vAlign w:val="center"/>
            <w:hideMark/>
          </w:tcPr>
          <w:p w:rsidR="00CF41CC" w:rsidRPr="00437780" w:rsidRDefault="00CF41CC" w:rsidP="00202231">
            <w:pPr>
              <w:widowControl/>
              <w:spacing w:line="520" w:lineRule="exact"/>
              <w:jc w:val="center"/>
              <w:rPr>
                <w:rFonts w:ascii="Times New Roman" w:eastAsia="宋体" w:hAnsi="Times New Roman" w:cs="Times New Roman"/>
                <w:b/>
                <w:kern w:val="0"/>
                <w:szCs w:val="21"/>
              </w:rPr>
            </w:pPr>
            <w:r w:rsidRPr="00437780">
              <w:rPr>
                <w:rFonts w:ascii="Times New Roman" w:eastAsia="宋体" w:hAnsi="宋体" w:cs="Times New Roman"/>
                <w:b/>
                <w:kern w:val="0"/>
                <w:szCs w:val="21"/>
              </w:rPr>
              <w:t>范围</w:t>
            </w:r>
          </w:p>
        </w:tc>
      </w:tr>
      <w:tr w:rsidR="00CF41CC" w:rsidRPr="0065124B" w:rsidTr="00F700DC">
        <w:trPr>
          <w:trHeight w:val="1049"/>
        </w:trPr>
        <w:tc>
          <w:tcPr>
            <w:tcW w:w="1560" w:type="dxa"/>
            <w:shd w:val="clear" w:color="auto" w:fill="auto"/>
            <w:noWrap/>
            <w:vAlign w:val="center"/>
            <w:hideMark/>
          </w:tcPr>
          <w:p w:rsidR="00CF41CC" w:rsidRPr="003C1F96" w:rsidRDefault="00CF41CC" w:rsidP="00202231">
            <w:pPr>
              <w:widowControl/>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color w:val="000000"/>
                <w:kern w:val="0"/>
                <w:szCs w:val="21"/>
              </w:rPr>
              <w:t>沪宁高速公路</w:t>
            </w:r>
          </w:p>
        </w:tc>
        <w:tc>
          <w:tcPr>
            <w:tcW w:w="1701" w:type="dxa"/>
            <w:shd w:val="clear" w:color="auto" w:fill="auto"/>
            <w:noWrap/>
            <w:vAlign w:val="center"/>
            <w:hideMark/>
          </w:tcPr>
          <w:p w:rsidR="00CF41CC" w:rsidRPr="003C1F96" w:rsidRDefault="00CF41CC" w:rsidP="00202231">
            <w:pPr>
              <w:widowControl/>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color w:val="000000"/>
                <w:kern w:val="0"/>
                <w:szCs w:val="21"/>
              </w:rPr>
              <w:t>江阴界-丹阳界</w:t>
            </w:r>
          </w:p>
        </w:tc>
        <w:tc>
          <w:tcPr>
            <w:tcW w:w="992" w:type="dxa"/>
            <w:shd w:val="clear" w:color="auto" w:fill="auto"/>
            <w:noWrap/>
            <w:vAlign w:val="center"/>
            <w:hideMark/>
          </w:tcPr>
          <w:p w:rsidR="00CF41CC" w:rsidRPr="003C1F96" w:rsidRDefault="00CF41CC" w:rsidP="00202231">
            <w:pPr>
              <w:widowControl/>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color w:val="000000"/>
                <w:kern w:val="0"/>
                <w:szCs w:val="21"/>
              </w:rPr>
              <w:t>约23km</w:t>
            </w:r>
          </w:p>
        </w:tc>
        <w:tc>
          <w:tcPr>
            <w:tcW w:w="4394" w:type="dxa"/>
            <w:shd w:val="clear" w:color="auto" w:fill="auto"/>
            <w:vAlign w:val="center"/>
            <w:hideMark/>
          </w:tcPr>
          <w:p w:rsidR="007448E5" w:rsidRPr="003C1F96" w:rsidRDefault="00CF41CC" w:rsidP="00202231">
            <w:pPr>
              <w:widowControl/>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color w:val="000000"/>
                <w:kern w:val="0"/>
                <w:szCs w:val="21"/>
              </w:rPr>
              <w:t>高速公路北侧100</w:t>
            </w:r>
            <w:r w:rsidR="0032634C" w:rsidRPr="003C1F96">
              <w:rPr>
                <w:rFonts w:asciiTheme="minorEastAsia" w:hAnsiTheme="minorEastAsia" w:cs="Times New Roman" w:hint="eastAsia"/>
                <w:color w:val="000000"/>
                <w:kern w:val="0"/>
                <w:szCs w:val="21"/>
              </w:rPr>
              <w:t>m</w:t>
            </w:r>
            <w:r w:rsidR="007448E5" w:rsidRPr="003C1F96">
              <w:rPr>
                <w:rFonts w:asciiTheme="minorEastAsia" w:hAnsiTheme="minorEastAsia" w:cs="Times New Roman" w:hint="eastAsia"/>
                <w:color w:val="000000"/>
                <w:kern w:val="0"/>
                <w:szCs w:val="21"/>
              </w:rPr>
              <w:t>，</w:t>
            </w:r>
          </w:p>
          <w:p w:rsidR="00CF41CC" w:rsidRPr="003C1F96" w:rsidRDefault="00CF41CC" w:rsidP="00202231">
            <w:pPr>
              <w:widowControl/>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color w:val="000000"/>
                <w:kern w:val="0"/>
                <w:szCs w:val="21"/>
              </w:rPr>
              <w:t>高速公路以南</w:t>
            </w:r>
            <w:r w:rsidR="007448E5" w:rsidRPr="003C1F96">
              <w:rPr>
                <w:rFonts w:asciiTheme="minorEastAsia" w:hAnsiTheme="minorEastAsia" w:cs="Times New Roman" w:hint="eastAsia"/>
                <w:color w:val="000000"/>
                <w:kern w:val="0"/>
                <w:szCs w:val="21"/>
              </w:rPr>
              <w:t>至</w:t>
            </w:r>
            <w:r w:rsidRPr="003C1F96">
              <w:rPr>
                <w:rFonts w:asciiTheme="minorEastAsia" w:hAnsiTheme="minorEastAsia" w:cs="Times New Roman"/>
                <w:color w:val="000000"/>
                <w:kern w:val="0"/>
                <w:szCs w:val="21"/>
              </w:rPr>
              <w:t>沪宁城际铁路地区</w:t>
            </w:r>
          </w:p>
        </w:tc>
      </w:tr>
      <w:tr w:rsidR="00CF41CC" w:rsidRPr="0065124B" w:rsidTr="00F700DC">
        <w:trPr>
          <w:trHeight w:val="1133"/>
        </w:trPr>
        <w:tc>
          <w:tcPr>
            <w:tcW w:w="1560" w:type="dxa"/>
            <w:shd w:val="clear" w:color="auto" w:fill="auto"/>
            <w:noWrap/>
            <w:vAlign w:val="center"/>
            <w:hideMark/>
          </w:tcPr>
          <w:p w:rsidR="00CF41CC" w:rsidRPr="003C1F96" w:rsidRDefault="00CF41CC" w:rsidP="00202231">
            <w:pPr>
              <w:widowControl/>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color w:val="000000"/>
                <w:kern w:val="0"/>
                <w:szCs w:val="21"/>
              </w:rPr>
              <w:lastRenderedPageBreak/>
              <w:t>沪宁城际铁路</w:t>
            </w:r>
          </w:p>
        </w:tc>
        <w:tc>
          <w:tcPr>
            <w:tcW w:w="1701" w:type="dxa"/>
            <w:shd w:val="clear" w:color="auto" w:fill="auto"/>
            <w:noWrap/>
            <w:vAlign w:val="center"/>
            <w:hideMark/>
          </w:tcPr>
          <w:p w:rsidR="00CF41CC" w:rsidRPr="003C1F96" w:rsidRDefault="00CF41CC" w:rsidP="00202231">
            <w:pPr>
              <w:widowControl/>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color w:val="000000"/>
                <w:kern w:val="0"/>
                <w:szCs w:val="21"/>
              </w:rPr>
              <w:t>丹阳界-钟楼界</w:t>
            </w:r>
          </w:p>
        </w:tc>
        <w:tc>
          <w:tcPr>
            <w:tcW w:w="992" w:type="dxa"/>
            <w:shd w:val="clear" w:color="auto" w:fill="auto"/>
            <w:noWrap/>
            <w:vAlign w:val="center"/>
            <w:hideMark/>
          </w:tcPr>
          <w:p w:rsidR="00CF41CC" w:rsidRPr="003C1F96" w:rsidRDefault="00CF41CC" w:rsidP="00202231">
            <w:pPr>
              <w:widowControl/>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color w:val="000000"/>
                <w:kern w:val="0"/>
                <w:szCs w:val="21"/>
              </w:rPr>
              <w:t>约13km</w:t>
            </w:r>
          </w:p>
        </w:tc>
        <w:tc>
          <w:tcPr>
            <w:tcW w:w="4394" w:type="dxa"/>
            <w:shd w:val="clear" w:color="auto" w:fill="auto"/>
            <w:vAlign w:val="center"/>
            <w:hideMark/>
          </w:tcPr>
          <w:p w:rsidR="007448E5" w:rsidRPr="003C1F96" w:rsidRDefault="00CF41CC" w:rsidP="00202231">
            <w:pPr>
              <w:widowControl/>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color w:val="000000"/>
                <w:kern w:val="0"/>
                <w:szCs w:val="21"/>
              </w:rPr>
              <w:t>沪宁城际铁路以南50</w:t>
            </w:r>
            <w:r w:rsidR="0032634C" w:rsidRPr="003C1F96">
              <w:rPr>
                <w:rFonts w:asciiTheme="minorEastAsia" w:hAnsiTheme="minorEastAsia" w:cs="Times New Roman" w:hint="eastAsia"/>
                <w:color w:val="000000"/>
                <w:kern w:val="0"/>
                <w:szCs w:val="21"/>
              </w:rPr>
              <w:t xml:space="preserve"> m，</w:t>
            </w:r>
          </w:p>
          <w:p w:rsidR="00CF41CC" w:rsidRPr="003C1F96" w:rsidRDefault="00CF41CC" w:rsidP="00202231">
            <w:pPr>
              <w:widowControl/>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color w:val="000000"/>
                <w:kern w:val="0"/>
                <w:szCs w:val="21"/>
              </w:rPr>
              <w:t>沪宁城际铁路以北</w:t>
            </w:r>
            <w:r w:rsidR="007448E5" w:rsidRPr="003C1F96">
              <w:rPr>
                <w:rFonts w:asciiTheme="minorEastAsia" w:hAnsiTheme="minorEastAsia" w:cs="Times New Roman" w:hint="eastAsia"/>
                <w:color w:val="000000"/>
                <w:kern w:val="0"/>
                <w:szCs w:val="21"/>
              </w:rPr>
              <w:t>至沪宁高速</w:t>
            </w:r>
            <w:r w:rsidRPr="003C1F96">
              <w:rPr>
                <w:rFonts w:asciiTheme="minorEastAsia" w:hAnsiTheme="minorEastAsia" w:cs="Times New Roman"/>
                <w:color w:val="000000"/>
                <w:kern w:val="0"/>
                <w:szCs w:val="21"/>
              </w:rPr>
              <w:t>公路</w:t>
            </w:r>
          </w:p>
        </w:tc>
      </w:tr>
    </w:tbl>
    <w:p w:rsidR="002C1B0E" w:rsidRPr="00A774A1" w:rsidRDefault="002C1B0E" w:rsidP="00202231">
      <w:pPr>
        <w:spacing w:line="520" w:lineRule="exact"/>
        <w:rPr>
          <w:rFonts w:ascii="黑体" w:eastAsia="黑体" w:hint="eastAsia"/>
          <w:sz w:val="32"/>
          <w:szCs w:val="32"/>
        </w:rPr>
      </w:pPr>
      <w:r w:rsidRPr="00A774A1">
        <w:rPr>
          <w:rFonts w:ascii="黑体" w:eastAsia="黑体" w:hint="eastAsia"/>
          <w:sz w:val="32"/>
          <w:szCs w:val="32"/>
        </w:rPr>
        <w:t>三、限养区的划定方案</w:t>
      </w:r>
    </w:p>
    <w:p w:rsidR="002C1B0E" w:rsidRPr="00EA627F" w:rsidRDefault="002C1B0E" w:rsidP="00202231">
      <w:pPr>
        <w:spacing w:line="520" w:lineRule="exact"/>
        <w:rPr>
          <w:rFonts w:ascii="仿宋_GB2312" w:eastAsia="仿宋_GB2312" w:hint="eastAsia"/>
          <w:sz w:val="32"/>
          <w:szCs w:val="32"/>
        </w:rPr>
      </w:pPr>
      <w:r w:rsidRPr="00EA627F">
        <w:rPr>
          <w:rFonts w:ascii="仿宋_GB2312" w:eastAsia="仿宋_GB2312" w:hint="eastAsia"/>
          <w:sz w:val="32"/>
          <w:szCs w:val="32"/>
        </w:rPr>
        <w:t xml:space="preserve">    根据以上划定依据，新北区的禽畜养殖限养区的划定范围应包括：</w:t>
      </w:r>
    </w:p>
    <w:p w:rsidR="00B044D0" w:rsidRPr="00A774A1" w:rsidRDefault="00B044D0" w:rsidP="00202231">
      <w:pPr>
        <w:spacing w:line="520" w:lineRule="exact"/>
        <w:ind w:firstLineChars="200" w:firstLine="640"/>
        <w:rPr>
          <w:rFonts w:ascii="仿宋_GB2312" w:eastAsia="仿宋_GB2312" w:hint="eastAsia"/>
          <w:sz w:val="32"/>
          <w:szCs w:val="32"/>
        </w:rPr>
      </w:pPr>
      <w:r w:rsidRPr="00A774A1">
        <w:rPr>
          <w:rFonts w:ascii="仿宋_GB2312" w:eastAsia="仿宋_GB2312" w:hint="eastAsia"/>
          <w:sz w:val="32"/>
          <w:szCs w:val="32"/>
        </w:rPr>
        <w:t>3.1 筛选原则</w:t>
      </w:r>
    </w:p>
    <w:p w:rsidR="009670CF" w:rsidRPr="00EA627F" w:rsidRDefault="00A774A1" w:rsidP="00202231">
      <w:pPr>
        <w:spacing w:line="520" w:lineRule="exact"/>
        <w:ind w:firstLineChars="202" w:firstLine="646"/>
        <w:rPr>
          <w:rFonts w:ascii="仿宋_GB2312" w:eastAsia="仿宋_GB2312" w:hint="eastAsia"/>
          <w:sz w:val="32"/>
          <w:szCs w:val="32"/>
        </w:rPr>
      </w:pPr>
      <w:r>
        <w:rPr>
          <w:rFonts w:ascii="仿宋_GB2312" w:eastAsia="仿宋_GB2312" w:hint="eastAsia"/>
          <w:sz w:val="32"/>
          <w:szCs w:val="32"/>
        </w:rPr>
        <w:t>（</w:t>
      </w:r>
      <w:r w:rsidR="00B044D0" w:rsidRPr="00EA627F">
        <w:rPr>
          <w:rFonts w:ascii="仿宋_GB2312" w:eastAsia="仿宋_GB2312" w:hint="eastAsia"/>
          <w:sz w:val="32"/>
          <w:szCs w:val="32"/>
        </w:rPr>
        <w:t>1）禁养区外延一定范围区域。根据城镇发展规划和区域污染物排放总量控制要求，应当限制养殖的区域。</w:t>
      </w:r>
    </w:p>
    <w:p w:rsidR="00B044D0" w:rsidRPr="00EA627F" w:rsidRDefault="00A774A1" w:rsidP="00202231">
      <w:pPr>
        <w:spacing w:line="520" w:lineRule="exact"/>
        <w:ind w:firstLineChars="202" w:firstLine="646"/>
        <w:rPr>
          <w:rFonts w:ascii="仿宋_GB2312" w:eastAsia="仿宋_GB2312" w:hint="eastAsia"/>
          <w:sz w:val="32"/>
          <w:szCs w:val="32"/>
        </w:rPr>
      </w:pPr>
      <w:r>
        <w:rPr>
          <w:rFonts w:ascii="仿宋_GB2312" w:eastAsia="仿宋_GB2312" w:hint="eastAsia"/>
          <w:sz w:val="32"/>
          <w:szCs w:val="32"/>
        </w:rPr>
        <w:t>（</w:t>
      </w:r>
      <w:r w:rsidR="00B044D0" w:rsidRPr="00EA627F">
        <w:rPr>
          <w:rFonts w:ascii="仿宋_GB2312" w:eastAsia="仿宋_GB2312" w:hint="eastAsia"/>
          <w:sz w:val="32"/>
          <w:szCs w:val="32"/>
        </w:rPr>
        <w:t>2）行政村、自然村人口集中地区及其周边一定范围。</w:t>
      </w:r>
    </w:p>
    <w:p w:rsidR="00B044D0" w:rsidRPr="00EA627F" w:rsidRDefault="00A774A1" w:rsidP="00202231">
      <w:pPr>
        <w:spacing w:line="520" w:lineRule="exact"/>
        <w:ind w:firstLineChars="202" w:firstLine="646"/>
        <w:rPr>
          <w:rFonts w:ascii="仿宋_GB2312" w:eastAsia="仿宋_GB2312" w:hint="eastAsia"/>
          <w:sz w:val="32"/>
          <w:szCs w:val="32"/>
        </w:rPr>
      </w:pPr>
      <w:r>
        <w:rPr>
          <w:rFonts w:ascii="仿宋_GB2312" w:eastAsia="仿宋_GB2312" w:hint="eastAsia"/>
          <w:sz w:val="32"/>
          <w:szCs w:val="32"/>
        </w:rPr>
        <w:t>（</w:t>
      </w:r>
      <w:r w:rsidR="00B044D0" w:rsidRPr="00EA627F">
        <w:rPr>
          <w:rFonts w:ascii="仿宋_GB2312" w:eastAsia="仿宋_GB2312" w:hint="eastAsia"/>
          <w:sz w:val="32"/>
          <w:szCs w:val="32"/>
        </w:rPr>
        <w:t>3）基本农田保护区。</w:t>
      </w:r>
    </w:p>
    <w:p w:rsidR="00B044D0" w:rsidRPr="00EA627F" w:rsidRDefault="00A774A1" w:rsidP="00202231">
      <w:pPr>
        <w:spacing w:line="520" w:lineRule="exact"/>
        <w:ind w:firstLineChars="202" w:firstLine="646"/>
        <w:rPr>
          <w:rFonts w:ascii="仿宋_GB2312" w:eastAsia="仿宋_GB2312" w:hint="eastAsia"/>
          <w:sz w:val="32"/>
          <w:szCs w:val="32"/>
        </w:rPr>
      </w:pPr>
      <w:r>
        <w:rPr>
          <w:rFonts w:ascii="仿宋_GB2312" w:eastAsia="仿宋_GB2312" w:hint="eastAsia"/>
          <w:sz w:val="32"/>
          <w:szCs w:val="32"/>
        </w:rPr>
        <w:t>（</w:t>
      </w:r>
      <w:r w:rsidR="00B044D0" w:rsidRPr="00EA627F">
        <w:rPr>
          <w:rFonts w:ascii="仿宋_GB2312" w:eastAsia="仿宋_GB2312" w:hint="eastAsia"/>
          <w:sz w:val="32"/>
          <w:szCs w:val="32"/>
        </w:rPr>
        <w:t>4）主要交通干线两侧500 m范围内。</w:t>
      </w:r>
    </w:p>
    <w:p w:rsidR="00B044D0" w:rsidRPr="00EA627F" w:rsidRDefault="00A774A1" w:rsidP="00202231">
      <w:pPr>
        <w:spacing w:line="520" w:lineRule="exact"/>
        <w:ind w:firstLineChars="202" w:firstLine="646"/>
        <w:rPr>
          <w:rFonts w:ascii="仿宋_GB2312" w:eastAsia="仿宋_GB2312" w:hint="eastAsia"/>
          <w:sz w:val="32"/>
          <w:szCs w:val="32"/>
        </w:rPr>
      </w:pPr>
      <w:r>
        <w:rPr>
          <w:rFonts w:ascii="仿宋_GB2312" w:eastAsia="仿宋_GB2312" w:hint="eastAsia"/>
          <w:sz w:val="32"/>
          <w:szCs w:val="32"/>
        </w:rPr>
        <w:t>（</w:t>
      </w:r>
      <w:r w:rsidR="00B044D0" w:rsidRPr="00EA627F">
        <w:rPr>
          <w:rFonts w:ascii="仿宋_GB2312" w:eastAsia="仿宋_GB2312" w:hint="eastAsia"/>
          <w:sz w:val="32"/>
          <w:szCs w:val="32"/>
        </w:rPr>
        <w:t>5）法律、法规规定的其他限制养殖区域。</w:t>
      </w:r>
    </w:p>
    <w:p w:rsidR="00B044D0" w:rsidRPr="00A774A1" w:rsidRDefault="00B044D0" w:rsidP="00202231">
      <w:pPr>
        <w:spacing w:line="520" w:lineRule="exact"/>
        <w:ind w:firstLineChars="196" w:firstLine="627"/>
        <w:rPr>
          <w:rFonts w:ascii="仿宋_GB2312" w:eastAsia="仿宋_GB2312" w:hint="eastAsia"/>
          <w:sz w:val="32"/>
          <w:szCs w:val="32"/>
        </w:rPr>
      </w:pPr>
      <w:r w:rsidRPr="00A774A1">
        <w:rPr>
          <w:rFonts w:ascii="仿宋_GB2312" w:eastAsia="仿宋_GB2312" w:hint="eastAsia"/>
          <w:sz w:val="32"/>
          <w:szCs w:val="32"/>
        </w:rPr>
        <w:t>3.2 划分范围</w:t>
      </w:r>
    </w:p>
    <w:p w:rsidR="00827A04" w:rsidRPr="00EA627F" w:rsidRDefault="00827A04" w:rsidP="00202231">
      <w:pPr>
        <w:spacing w:line="520" w:lineRule="exact"/>
        <w:ind w:firstLineChars="202" w:firstLine="646"/>
        <w:rPr>
          <w:rFonts w:ascii="仿宋_GB2312" w:eastAsia="仿宋_GB2312" w:hint="eastAsia"/>
          <w:sz w:val="32"/>
          <w:szCs w:val="32"/>
        </w:rPr>
      </w:pPr>
      <w:r w:rsidRPr="00EA627F">
        <w:rPr>
          <w:rFonts w:ascii="仿宋_GB2312" w:eastAsia="仿宋_GB2312" w:hint="eastAsia"/>
          <w:sz w:val="32"/>
          <w:szCs w:val="32"/>
        </w:rPr>
        <w:t>具体划分范围见下表及附图</w:t>
      </w:r>
      <w:r w:rsidR="00CE7266" w:rsidRPr="00EA627F">
        <w:rPr>
          <w:rFonts w:ascii="仿宋_GB2312" w:eastAsia="仿宋_GB2312" w:hint="eastAsia"/>
          <w:sz w:val="32"/>
          <w:szCs w:val="32"/>
        </w:rPr>
        <w:t>1-附图5</w:t>
      </w:r>
      <w:r w:rsidRPr="00EA627F">
        <w:rPr>
          <w:rFonts w:ascii="仿宋_GB2312" w:eastAsia="仿宋_GB2312" w:hint="eastAsia"/>
          <w:sz w:val="32"/>
          <w:szCs w:val="32"/>
        </w:rPr>
        <w:t>。</w:t>
      </w:r>
    </w:p>
    <w:tbl>
      <w:tblPr>
        <w:tblStyle w:val="a4"/>
        <w:tblW w:w="8355" w:type="dxa"/>
        <w:jc w:val="center"/>
        <w:tblInd w:w="426" w:type="dxa"/>
        <w:tblLook w:val="04A0"/>
      </w:tblPr>
      <w:tblGrid>
        <w:gridCol w:w="1313"/>
        <w:gridCol w:w="7042"/>
      </w:tblGrid>
      <w:tr w:rsidR="00B044D0" w:rsidRPr="0065124B" w:rsidTr="00DC2910">
        <w:trPr>
          <w:trHeight w:val="718"/>
          <w:jc w:val="center"/>
        </w:trPr>
        <w:tc>
          <w:tcPr>
            <w:tcW w:w="1313" w:type="dxa"/>
            <w:vAlign w:val="center"/>
          </w:tcPr>
          <w:p w:rsidR="00B044D0" w:rsidRPr="003C1F96" w:rsidRDefault="00B044D0" w:rsidP="00202231">
            <w:pPr>
              <w:spacing w:line="520" w:lineRule="exact"/>
              <w:jc w:val="center"/>
              <w:rPr>
                <w:rFonts w:asciiTheme="minorEastAsia" w:hAnsiTheme="minorEastAsia" w:cs="Times New Roman"/>
                <w:b/>
                <w:kern w:val="0"/>
                <w:szCs w:val="21"/>
              </w:rPr>
            </w:pPr>
            <w:r w:rsidRPr="003C1F96">
              <w:rPr>
                <w:rFonts w:asciiTheme="minorEastAsia" w:hAnsiTheme="minorEastAsia" w:cs="Times New Roman" w:hint="eastAsia"/>
                <w:b/>
                <w:kern w:val="0"/>
                <w:szCs w:val="21"/>
              </w:rPr>
              <w:t>镇</w:t>
            </w:r>
            <w:r w:rsidR="003C1F96">
              <w:rPr>
                <w:rFonts w:asciiTheme="minorEastAsia" w:hAnsiTheme="minorEastAsia" w:cs="Times New Roman" w:hint="eastAsia"/>
                <w:b/>
                <w:kern w:val="0"/>
                <w:szCs w:val="21"/>
              </w:rPr>
              <w:t>别</w:t>
            </w:r>
          </w:p>
        </w:tc>
        <w:tc>
          <w:tcPr>
            <w:tcW w:w="7042" w:type="dxa"/>
            <w:vAlign w:val="center"/>
          </w:tcPr>
          <w:p w:rsidR="00B044D0" w:rsidRPr="003C1F96" w:rsidRDefault="00B044D0" w:rsidP="00202231">
            <w:pPr>
              <w:spacing w:line="520" w:lineRule="exact"/>
              <w:jc w:val="center"/>
              <w:rPr>
                <w:rFonts w:asciiTheme="minorEastAsia" w:hAnsiTheme="minorEastAsia" w:cs="Times New Roman"/>
                <w:b/>
                <w:kern w:val="0"/>
                <w:szCs w:val="21"/>
              </w:rPr>
            </w:pPr>
            <w:r w:rsidRPr="003C1F96">
              <w:rPr>
                <w:rFonts w:asciiTheme="minorEastAsia" w:hAnsiTheme="minorEastAsia" w:cs="Times New Roman" w:hint="eastAsia"/>
                <w:b/>
                <w:kern w:val="0"/>
                <w:szCs w:val="21"/>
              </w:rPr>
              <w:t>限养区的范围</w:t>
            </w:r>
          </w:p>
        </w:tc>
      </w:tr>
      <w:tr w:rsidR="00B044D0" w:rsidTr="002B0888">
        <w:trPr>
          <w:jc w:val="center"/>
        </w:trPr>
        <w:tc>
          <w:tcPr>
            <w:tcW w:w="1313" w:type="dxa"/>
            <w:vAlign w:val="center"/>
          </w:tcPr>
          <w:p w:rsidR="00B044D0" w:rsidRPr="003C1F96" w:rsidRDefault="00B044D0"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hint="eastAsia"/>
                <w:color w:val="000000"/>
                <w:kern w:val="0"/>
                <w:szCs w:val="21"/>
              </w:rPr>
              <w:t>春江镇</w:t>
            </w:r>
          </w:p>
        </w:tc>
        <w:tc>
          <w:tcPr>
            <w:tcW w:w="7042" w:type="dxa"/>
            <w:vAlign w:val="center"/>
          </w:tcPr>
          <w:p w:rsidR="00B044D0" w:rsidRPr="003C1F96" w:rsidRDefault="00B044D0"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hint="eastAsia"/>
                <w:color w:val="000000"/>
                <w:kern w:val="0"/>
                <w:szCs w:val="21"/>
              </w:rPr>
              <w:t>德胜河西侧500-1000 m区域，</w:t>
            </w:r>
          </w:p>
          <w:p w:rsidR="00B044D0" w:rsidRPr="003C1F96" w:rsidRDefault="00B044D0"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hint="eastAsia"/>
                <w:color w:val="000000"/>
                <w:kern w:val="0"/>
                <w:szCs w:val="21"/>
              </w:rPr>
              <w:t>剩银河、灵青河、安宁河两侧500-1000 m区域，</w:t>
            </w:r>
          </w:p>
          <w:p w:rsidR="00B044D0" w:rsidRPr="003C1F96" w:rsidRDefault="00B044D0"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hint="eastAsia"/>
                <w:color w:val="000000"/>
                <w:kern w:val="0"/>
                <w:szCs w:val="21"/>
              </w:rPr>
              <w:t>春江镇区外1000 m区域</w:t>
            </w:r>
          </w:p>
        </w:tc>
      </w:tr>
      <w:tr w:rsidR="00B044D0" w:rsidTr="002B0888">
        <w:trPr>
          <w:jc w:val="center"/>
        </w:trPr>
        <w:tc>
          <w:tcPr>
            <w:tcW w:w="1313" w:type="dxa"/>
            <w:vAlign w:val="center"/>
          </w:tcPr>
          <w:p w:rsidR="00B044D0" w:rsidRPr="003C1F96" w:rsidRDefault="00B044D0"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color w:val="000000"/>
                <w:kern w:val="0"/>
                <w:szCs w:val="21"/>
              </w:rPr>
              <w:t>罗溪</w:t>
            </w:r>
            <w:r w:rsidRPr="003C1F96">
              <w:rPr>
                <w:rFonts w:asciiTheme="minorEastAsia" w:hAnsiTheme="minorEastAsia" w:cs="Times New Roman" w:hint="eastAsia"/>
                <w:color w:val="000000"/>
                <w:kern w:val="0"/>
                <w:szCs w:val="21"/>
              </w:rPr>
              <w:t>镇</w:t>
            </w:r>
          </w:p>
        </w:tc>
        <w:tc>
          <w:tcPr>
            <w:tcW w:w="7042" w:type="dxa"/>
            <w:vAlign w:val="center"/>
          </w:tcPr>
          <w:p w:rsidR="00B044D0" w:rsidRPr="003C1F96" w:rsidRDefault="00B044D0"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hint="eastAsia"/>
                <w:color w:val="000000"/>
                <w:kern w:val="0"/>
                <w:szCs w:val="21"/>
              </w:rPr>
              <w:t>新孟河两侧1000-2000 m区域，</w:t>
            </w:r>
          </w:p>
          <w:p w:rsidR="00B044D0" w:rsidRPr="003C1F96" w:rsidRDefault="00B044D0"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hint="eastAsia"/>
                <w:color w:val="000000"/>
                <w:kern w:val="0"/>
                <w:szCs w:val="21"/>
              </w:rPr>
              <w:t>剩银河、十里横河、城巷大沟两侧500-1000 m区域，</w:t>
            </w:r>
          </w:p>
          <w:p w:rsidR="00B044D0" w:rsidRPr="003C1F96" w:rsidRDefault="00B044D0"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hint="eastAsia"/>
                <w:color w:val="000000"/>
                <w:kern w:val="0"/>
                <w:szCs w:val="21"/>
              </w:rPr>
              <w:t>罗溪镇区外1000 m区域</w:t>
            </w:r>
          </w:p>
        </w:tc>
      </w:tr>
      <w:tr w:rsidR="00B044D0" w:rsidTr="002B0888">
        <w:trPr>
          <w:jc w:val="center"/>
        </w:trPr>
        <w:tc>
          <w:tcPr>
            <w:tcW w:w="1313" w:type="dxa"/>
            <w:vAlign w:val="center"/>
          </w:tcPr>
          <w:p w:rsidR="00B044D0" w:rsidRPr="003C1F96" w:rsidRDefault="00B044D0"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color w:val="000000"/>
                <w:kern w:val="0"/>
                <w:szCs w:val="21"/>
              </w:rPr>
              <w:t>孟河</w:t>
            </w:r>
            <w:r w:rsidRPr="003C1F96">
              <w:rPr>
                <w:rFonts w:asciiTheme="minorEastAsia" w:hAnsiTheme="minorEastAsia" w:cs="Times New Roman" w:hint="eastAsia"/>
                <w:color w:val="000000"/>
                <w:kern w:val="0"/>
                <w:szCs w:val="21"/>
              </w:rPr>
              <w:t>镇</w:t>
            </w:r>
          </w:p>
        </w:tc>
        <w:tc>
          <w:tcPr>
            <w:tcW w:w="7042" w:type="dxa"/>
            <w:vAlign w:val="center"/>
          </w:tcPr>
          <w:p w:rsidR="00B044D0" w:rsidRPr="003C1F96" w:rsidRDefault="00827A04"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hint="eastAsia"/>
                <w:color w:val="000000"/>
                <w:kern w:val="0"/>
                <w:szCs w:val="21"/>
              </w:rPr>
              <w:t>新孟河两侧1000-2000 m区域，</w:t>
            </w:r>
          </w:p>
          <w:p w:rsidR="00827A04" w:rsidRPr="003C1F96" w:rsidRDefault="00827A04"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hint="eastAsia"/>
                <w:color w:val="000000"/>
                <w:kern w:val="0"/>
                <w:szCs w:val="21"/>
              </w:rPr>
              <w:t>浦河、剩银河、灵青河两侧500-1000 m区域，</w:t>
            </w:r>
          </w:p>
          <w:p w:rsidR="00827A04" w:rsidRPr="003C1F96" w:rsidRDefault="00827A04"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hint="eastAsia"/>
                <w:color w:val="000000"/>
                <w:kern w:val="0"/>
                <w:szCs w:val="21"/>
              </w:rPr>
              <w:t>孟河镇区外1000 m区域</w:t>
            </w:r>
          </w:p>
        </w:tc>
      </w:tr>
      <w:tr w:rsidR="00B044D0" w:rsidTr="002B0888">
        <w:trPr>
          <w:jc w:val="center"/>
        </w:trPr>
        <w:tc>
          <w:tcPr>
            <w:tcW w:w="1313" w:type="dxa"/>
            <w:vAlign w:val="center"/>
          </w:tcPr>
          <w:p w:rsidR="00B044D0" w:rsidRPr="003C1F96" w:rsidRDefault="00B044D0"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color w:val="000000"/>
                <w:kern w:val="0"/>
                <w:szCs w:val="21"/>
              </w:rPr>
              <w:t>奔牛</w:t>
            </w:r>
            <w:r w:rsidRPr="003C1F96">
              <w:rPr>
                <w:rFonts w:asciiTheme="minorEastAsia" w:hAnsiTheme="minorEastAsia" w:cs="Times New Roman" w:hint="eastAsia"/>
                <w:color w:val="000000"/>
                <w:kern w:val="0"/>
                <w:szCs w:val="21"/>
              </w:rPr>
              <w:t>镇</w:t>
            </w:r>
          </w:p>
        </w:tc>
        <w:tc>
          <w:tcPr>
            <w:tcW w:w="7042" w:type="dxa"/>
            <w:vAlign w:val="center"/>
          </w:tcPr>
          <w:p w:rsidR="00827A04" w:rsidRPr="003C1F96" w:rsidRDefault="00827A04"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hint="eastAsia"/>
                <w:color w:val="000000"/>
                <w:kern w:val="0"/>
                <w:szCs w:val="21"/>
              </w:rPr>
              <w:t>新孟河两侧1000-2000 m区域，</w:t>
            </w:r>
          </w:p>
          <w:p w:rsidR="00827A04" w:rsidRPr="003C1F96" w:rsidRDefault="00827A04"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hint="eastAsia"/>
                <w:color w:val="000000"/>
                <w:kern w:val="0"/>
                <w:szCs w:val="21"/>
              </w:rPr>
              <w:lastRenderedPageBreak/>
              <w:t>京杭大运河、扁担河、鹤溪河两侧500-1000 m区域，</w:t>
            </w:r>
          </w:p>
          <w:p w:rsidR="00B044D0" w:rsidRPr="003C1F96" w:rsidRDefault="00827A04"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hint="eastAsia"/>
                <w:color w:val="000000"/>
                <w:kern w:val="0"/>
                <w:szCs w:val="21"/>
              </w:rPr>
              <w:t>奔牛镇区外1000 m区域</w:t>
            </w:r>
          </w:p>
        </w:tc>
      </w:tr>
      <w:tr w:rsidR="00B044D0" w:rsidTr="002B0888">
        <w:trPr>
          <w:jc w:val="center"/>
        </w:trPr>
        <w:tc>
          <w:tcPr>
            <w:tcW w:w="1313" w:type="dxa"/>
            <w:vAlign w:val="center"/>
          </w:tcPr>
          <w:p w:rsidR="00B044D0" w:rsidRPr="003C1F96" w:rsidRDefault="00B044D0"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color w:val="000000"/>
                <w:kern w:val="0"/>
                <w:szCs w:val="21"/>
              </w:rPr>
              <w:lastRenderedPageBreak/>
              <w:t>西夏墅</w:t>
            </w:r>
            <w:r w:rsidRPr="003C1F96">
              <w:rPr>
                <w:rFonts w:asciiTheme="minorEastAsia" w:hAnsiTheme="minorEastAsia" w:cs="Times New Roman" w:hint="eastAsia"/>
                <w:color w:val="000000"/>
                <w:kern w:val="0"/>
                <w:szCs w:val="21"/>
              </w:rPr>
              <w:t>镇</w:t>
            </w:r>
          </w:p>
        </w:tc>
        <w:tc>
          <w:tcPr>
            <w:tcW w:w="7042" w:type="dxa"/>
            <w:vAlign w:val="center"/>
          </w:tcPr>
          <w:p w:rsidR="00827A04" w:rsidRPr="003C1F96" w:rsidRDefault="00827A04"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hint="eastAsia"/>
                <w:color w:val="000000"/>
                <w:kern w:val="0"/>
                <w:szCs w:val="21"/>
              </w:rPr>
              <w:t>新孟河两侧1000-2000 m区域，</w:t>
            </w:r>
          </w:p>
          <w:p w:rsidR="00827A04" w:rsidRPr="003C1F96" w:rsidRDefault="00827A04"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hint="eastAsia"/>
                <w:color w:val="000000"/>
                <w:kern w:val="0"/>
                <w:szCs w:val="21"/>
              </w:rPr>
              <w:t>浦河、灵青河、安宁河、城巷大沟两侧500-1000 m区域，</w:t>
            </w:r>
          </w:p>
          <w:p w:rsidR="00B044D0" w:rsidRPr="003C1F96" w:rsidRDefault="00827A04" w:rsidP="00202231">
            <w:pPr>
              <w:spacing w:line="520" w:lineRule="exact"/>
              <w:jc w:val="center"/>
              <w:rPr>
                <w:rFonts w:asciiTheme="minorEastAsia" w:hAnsiTheme="minorEastAsia" w:cs="Times New Roman"/>
                <w:color w:val="000000"/>
                <w:kern w:val="0"/>
                <w:szCs w:val="21"/>
              </w:rPr>
            </w:pPr>
            <w:r w:rsidRPr="003C1F96">
              <w:rPr>
                <w:rFonts w:asciiTheme="minorEastAsia" w:hAnsiTheme="minorEastAsia" w:cs="Times New Roman" w:hint="eastAsia"/>
                <w:color w:val="000000"/>
                <w:kern w:val="0"/>
                <w:szCs w:val="21"/>
              </w:rPr>
              <w:t>西夏墅镇区外1000 m区域</w:t>
            </w:r>
          </w:p>
        </w:tc>
      </w:tr>
    </w:tbl>
    <w:p w:rsidR="00827A04" w:rsidRPr="00DC2910" w:rsidRDefault="00827A04" w:rsidP="00202231">
      <w:pPr>
        <w:spacing w:line="520" w:lineRule="exact"/>
        <w:rPr>
          <w:rFonts w:ascii="黑体" w:eastAsia="黑体" w:hint="eastAsia"/>
          <w:sz w:val="32"/>
          <w:szCs w:val="32"/>
        </w:rPr>
      </w:pPr>
      <w:r w:rsidRPr="00DC2910">
        <w:rPr>
          <w:rFonts w:ascii="黑体" w:eastAsia="黑体" w:hint="eastAsia"/>
          <w:sz w:val="32"/>
          <w:szCs w:val="32"/>
        </w:rPr>
        <w:t>四、适养区的划定方案</w:t>
      </w:r>
    </w:p>
    <w:p w:rsidR="00211028" w:rsidRPr="00EA627F" w:rsidRDefault="00827A04" w:rsidP="00202231">
      <w:pPr>
        <w:spacing w:line="520" w:lineRule="exact"/>
        <w:ind w:firstLineChars="200" w:firstLine="640"/>
        <w:rPr>
          <w:rFonts w:ascii="仿宋_GB2312" w:eastAsia="仿宋_GB2312" w:hint="eastAsia"/>
          <w:sz w:val="32"/>
          <w:szCs w:val="32"/>
        </w:rPr>
      </w:pPr>
      <w:r w:rsidRPr="00EA627F">
        <w:rPr>
          <w:rFonts w:ascii="仿宋_GB2312" w:eastAsia="仿宋_GB2312" w:hint="eastAsia"/>
          <w:sz w:val="32"/>
          <w:szCs w:val="32"/>
        </w:rPr>
        <w:t>根据以上划定依据，新北区的禽畜养殖适养区</w:t>
      </w:r>
      <w:r w:rsidR="00EA5030" w:rsidRPr="00EA627F">
        <w:rPr>
          <w:rFonts w:ascii="仿宋_GB2312" w:eastAsia="仿宋_GB2312" w:hint="eastAsia"/>
          <w:sz w:val="32"/>
          <w:szCs w:val="32"/>
        </w:rPr>
        <w:t>的范围即为除禁养区、限养区以外的范围。</w:t>
      </w:r>
      <w:r w:rsidR="00211028" w:rsidRPr="00EA627F">
        <w:rPr>
          <w:rFonts w:ascii="仿宋_GB2312" w:eastAsia="仿宋_GB2312" w:hint="eastAsia"/>
          <w:sz w:val="32"/>
          <w:szCs w:val="32"/>
        </w:rPr>
        <w:t>具体划分范围见附图</w:t>
      </w:r>
      <w:r w:rsidR="004E22AA" w:rsidRPr="00EA627F">
        <w:rPr>
          <w:rFonts w:ascii="仿宋_GB2312" w:eastAsia="仿宋_GB2312" w:hint="eastAsia"/>
          <w:sz w:val="32"/>
          <w:szCs w:val="32"/>
        </w:rPr>
        <w:t>1-附图5</w:t>
      </w:r>
      <w:r w:rsidR="00211028" w:rsidRPr="00EA627F">
        <w:rPr>
          <w:rFonts w:ascii="仿宋_GB2312" w:eastAsia="仿宋_GB2312" w:hint="eastAsia"/>
          <w:sz w:val="32"/>
          <w:szCs w:val="32"/>
        </w:rPr>
        <w:t>。</w:t>
      </w:r>
    </w:p>
    <w:p w:rsidR="00177087" w:rsidRPr="00DC2910" w:rsidRDefault="00177087" w:rsidP="00202231">
      <w:pPr>
        <w:spacing w:line="520" w:lineRule="exact"/>
        <w:rPr>
          <w:rFonts w:ascii="黑体" w:eastAsia="黑体" w:hint="eastAsia"/>
          <w:sz w:val="32"/>
          <w:szCs w:val="32"/>
        </w:rPr>
      </w:pPr>
      <w:r w:rsidRPr="00DC2910">
        <w:rPr>
          <w:rFonts w:ascii="黑体" w:eastAsia="黑体" w:hint="eastAsia"/>
          <w:sz w:val="32"/>
          <w:szCs w:val="32"/>
        </w:rPr>
        <w:t>五、禁养区、限养区、适养区面积</w:t>
      </w:r>
    </w:p>
    <w:p w:rsidR="00177087" w:rsidRPr="00EA627F" w:rsidRDefault="00177087" w:rsidP="00202231">
      <w:pPr>
        <w:spacing w:line="520" w:lineRule="exact"/>
        <w:jc w:val="center"/>
        <w:rPr>
          <w:rFonts w:ascii="仿宋_GB2312" w:eastAsia="仿宋_GB2312" w:hAnsi="Times New Roman" w:cs="Times New Roman"/>
          <w:sz w:val="32"/>
          <w:szCs w:val="32"/>
        </w:rPr>
      </w:pPr>
      <w:r w:rsidRPr="00EA627F">
        <w:rPr>
          <w:rFonts w:ascii="仿宋_GB2312" w:eastAsia="仿宋_GB2312" w:cs="Times New Roman" w:hint="eastAsia"/>
          <w:sz w:val="32"/>
          <w:szCs w:val="32"/>
        </w:rPr>
        <w:t>表</w:t>
      </w:r>
      <w:r w:rsidRPr="00EA627F">
        <w:rPr>
          <w:rFonts w:ascii="仿宋_GB2312" w:eastAsia="仿宋_GB2312" w:hAnsi="Times New Roman" w:cs="Times New Roman" w:hint="eastAsia"/>
          <w:sz w:val="32"/>
          <w:szCs w:val="32"/>
        </w:rPr>
        <w:t xml:space="preserve">1  </w:t>
      </w:r>
      <w:r w:rsidRPr="00EA627F">
        <w:rPr>
          <w:rFonts w:ascii="仿宋_GB2312" w:eastAsia="仿宋_GB2312" w:cs="Times New Roman" w:hint="eastAsia"/>
          <w:sz w:val="32"/>
          <w:szCs w:val="32"/>
        </w:rPr>
        <w:t>畜禽养殖分区面积表</w:t>
      </w:r>
    </w:p>
    <w:tbl>
      <w:tblPr>
        <w:tblW w:w="8600" w:type="dxa"/>
        <w:tblInd w:w="98" w:type="dxa"/>
        <w:tblLook w:val="04A0"/>
      </w:tblPr>
      <w:tblGrid>
        <w:gridCol w:w="2137"/>
        <w:gridCol w:w="2154"/>
        <w:gridCol w:w="2154"/>
        <w:gridCol w:w="2155"/>
      </w:tblGrid>
      <w:tr w:rsidR="00AD6BEB" w:rsidRPr="00177087" w:rsidTr="00AD6BEB">
        <w:trPr>
          <w:trHeight w:val="918"/>
        </w:trPr>
        <w:tc>
          <w:tcPr>
            <w:tcW w:w="21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6BEB" w:rsidRPr="00177087" w:rsidRDefault="00AD6BEB" w:rsidP="00202231">
            <w:pPr>
              <w:widowControl/>
              <w:spacing w:line="520" w:lineRule="exact"/>
              <w:jc w:val="center"/>
              <w:rPr>
                <w:rFonts w:ascii="宋体" w:eastAsia="宋体" w:hAnsi="宋体" w:cs="宋体"/>
                <w:b/>
                <w:kern w:val="0"/>
                <w:szCs w:val="21"/>
              </w:rPr>
            </w:pPr>
            <w:r w:rsidRPr="00437780">
              <w:rPr>
                <w:rFonts w:ascii="Times New Roman" w:hAnsiTheme="minorEastAsia" w:cs="Times New Roman" w:hint="eastAsia"/>
                <w:b/>
                <w:kern w:val="0"/>
                <w:szCs w:val="21"/>
              </w:rPr>
              <w:t>镇</w:t>
            </w:r>
          </w:p>
        </w:tc>
        <w:tc>
          <w:tcPr>
            <w:tcW w:w="2154" w:type="dxa"/>
            <w:tcBorders>
              <w:top w:val="single" w:sz="4" w:space="0" w:color="auto"/>
              <w:left w:val="nil"/>
              <w:bottom w:val="single" w:sz="4" w:space="0" w:color="auto"/>
              <w:right w:val="single" w:sz="4" w:space="0" w:color="auto"/>
            </w:tcBorders>
            <w:shd w:val="clear" w:color="auto" w:fill="auto"/>
            <w:vAlign w:val="center"/>
            <w:hideMark/>
          </w:tcPr>
          <w:p w:rsidR="00AD6BEB" w:rsidRPr="00437780" w:rsidRDefault="00AD6BEB" w:rsidP="00202231">
            <w:pPr>
              <w:widowControl/>
              <w:spacing w:line="520" w:lineRule="exact"/>
              <w:jc w:val="center"/>
              <w:rPr>
                <w:rFonts w:ascii="宋体" w:eastAsia="宋体" w:hAnsi="宋体" w:cs="宋体"/>
                <w:b/>
                <w:color w:val="000000"/>
                <w:kern w:val="0"/>
                <w:szCs w:val="21"/>
              </w:rPr>
            </w:pPr>
            <w:r w:rsidRPr="00177087">
              <w:rPr>
                <w:rFonts w:ascii="宋体" w:eastAsia="宋体" w:hAnsi="宋体" w:cs="宋体" w:hint="eastAsia"/>
                <w:b/>
                <w:color w:val="000000"/>
                <w:kern w:val="0"/>
                <w:szCs w:val="21"/>
              </w:rPr>
              <w:t>禁养区</w:t>
            </w:r>
          </w:p>
          <w:p w:rsidR="00AD6BEB" w:rsidRPr="00177087" w:rsidRDefault="00AD6BEB" w:rsidP="00202231">
            <w:pPr>
              <w:spacing w:line="520" w:lineRule="exact"/>
              <w:jc w:val="center"/>
              <w:rPr>
                <w:rFonts w:ascii="宋体" w:eastAsia="宋体" w:hAnsi="宋体" w:cs="宋体"/>
                <w:b/>
                <w:color w:val="000000"/>
                <w:kern w:val="0"/>
                <w:szCs w:val="21"/>
              </w:rPr>
            </w:pPr>
            <w:r w:rsidRPr="00177087">
              <w:rPr>
                <w:rFonts w:ascii="宋体" w:eastAsia="宋体" w:hAnsi="宋体" w:cs="宋体" w:hint="eastAsia"/>
                <w:b/>
                <w:color w:val="000000"/>
                <w:kern w:val="0"/>
                <w:szCs w:val="21"/>
              </w:rPr>
              <w:t>（平方公里）</w:t>
            </w:r>
          </w:p>
        </w:tc>
        <w:tc>
          <w:tcPr>
            <w:tcW w:w="2154" w:type="dxa"/>
            <w:tcBorders>
              <w:top w:val="single" w:sz="4" w:space="0" w:color="auto"/>
              <w:left w:val="nil"/>
              <w:bottom w:val="single" w:sz="4" w:space="0" w:color="auto"/>
              <w:right w:val="single" w:sz="4" w:space="0" w:color="auto"/>
            </w:tcBorders>
            <w:shd w:val="clear" w:color="auto" w:fill="auto"/>
            <w:vAlign w:val="center"/>
            <w:hideMark/>
          </w:tcPr>
          <w:p w:rsidR="00AD6BEB" w:rsidRPr="00437780" w:rsidRDefault="00AD6BEB" w:rsidP="00202231">
            <w:pPr>
              <w:widowControl/>
              <w:spacing w:line="520" w:lineRule="exact"/>
              <w:jc w:val="center"/>
              <w:rPr>
                <w:rFonts w:ascii="宋体" w:eastAsia="宋体" w:hAnsi="宋体" w:cs="宋体"/>
                <w:b/>
                <w:color w:val="000000"/>
                <w:kern w:val="0"/>
                <w:szCs w:val="21"/>
              </w:rPr>
            </w:pPr>
            <w:r w:rsidRPr="00177087">
              <w:rPr>
                <w:rFonts w:ascii="宋体" w:eastAsia="宋体" w:hAnsi="宋体" w:cs="宋体" w:hint="eastAsia"/>
                <w:b/>
                <w:color w:val="000000"/>
                <w:kern w:val="0"/>
                <w:szCs w:val="21"/>
              </w:rPr>
              <w:t>限养区</w:t>
            </w:r>
          </w:p>
          <w:p w:rsidR="00AD6BEB" w:rsidRPr="00177087" w:rsidRDefault="00AD6BEB" w:rsidP="00202231">
            <w:pPr>
              <w:spacing w:line="520" w:lineRule="exact"/>
              <w:jc w:val="center"/>
              <w:rPr>
                <w:rFonts w:ascii="宋体" w:eastAsia="宋体" w:hAnsi="宋体" w:cs="宋体"/>
                <w:b/>
                <w:color w:val="000000"/>
                <w:kern w:val="0"/>
                <w:szCs w:val="21"/>
              </w:rPr>
            </w:pPr>
            <w:r w:rsidRPr="00177087">
              <w:rPr>
                <w:rFonts w:ascii="宋体" w:eastAsia="宋体" w:hAnsi="宋体" w:cs="宋体" w:hint="eastAsia"/>
                <w:b/>
                <w:color w:val="000000"/>
                <w:kern w:val="0"/>
                <w:szCs w:val="21"/>
              </w:rPr>
              <w:t>（平方公里）</w:t>
            </w:r>
          </w:p>
        </w:tc>
        <w:tc>
          <w:tcPr>
            <w:tcW w:w="2155" w:type="dxa"/>
            <w:tcBorders>
              <w:top w:val="single" w:sz="4" w:space="0" w:color="auto"/>
              <w:left w:val="nil"/>
              <w:bottom w:val="single" w:sz="4" w:space="0" w:color="auto"/>
              <w:right w:val="single" w:sz="4" w:space="0" w:color="auto"/>
            </w:tcBorders>
            <w:shd w:val="clear" w:color="auto" w:fill="auto"/>
            <w:vAlign w:val="center"/>
            <w:hideMark/>
          </w:tcPr>
          <w:p w:rsidR="00AD6BEB" w:rsidRPr="00437780" w:rsidRDefault="00AD6BEB" w:rsidP="00202231">
            <w:pPr>
              <w:widowControl/>
              <w:spacing w:line="520" w:lineRule="exact"/>
              <w:jc w:val="center"/>
              <w:rPr>
                <w:rFonts w:ascii="宋体" w:eastAsia="宋体" w:hAnsi="宋体" w:cs="宋体"/>
                <w:b/>
                <w:color w:val="000000"/>
                <w:kern w:val="0"/>
                <w:szCs w:val="21"/>
              </w:rPr>
            </w:pPr>
            <w:r w:rsidRPr="00177087">
              <w:rPr>
                <w:rFonts w:ascii="宋体" w:eastAsia="宋体" w:hAnsi="宋体" w:cs="宋体" w:hint="eastAsia"/>
                <w:b/>
                <w:color w:val="000000"/>
                <w:kern w:val="0"/>
                <w:szCs w:val="21"/>
              </w:rPr>
              <w:t>适养区</w:t>
            </w:r>
          </w:p>
          <w:p w:rsidR="00AD6BEB" w:rsidRPr="00177087" w:rsidRDefault="00AD6BEB" w:rsidP="00202231">
            <w:pPr>
              <w:spacing w:line="520" w:lineRule="exact"/>
              <w:jc w:val="center"/>
              <w:rPr>
                <w:rFonts w:ascii="宋体" w:eastAsia="宋体" w:hAnsi="宋体" w:cs="宋体"/>
                <w:b/>
                <w:color w:val="000000"/>
                <w:kern w:val="0"/>
                <w:szCs w:val="21"/>
              </w:rPr>
            </w:pPr>
            <w:r w:rsidRPr="00177087">
              <w:rPr>
                <w:rFonts w:ascii="宋体" w:eastAsia="宋体" w:hAnsi="宋体" w:cs="宋体" w:hint="eastAsia"/>
                <w:b/>
                <w:color w:val="000000"/>
                <w:kern w:val="0"/>
                <w:szCs w:val="21"/>
              </w:rPr>
              <w:t>（平方公里）</w:t>
            </w:r>
          </w:p>
        </w:tc>
      </w:tr>
      <w:tr w:rsidR="00177087" w:rsidRPr="00177087" w:rsidTr="00AD6BEB">
        <w:trPr>
          <w:trHeight w:val="454"/>
        </w:trPr>
        <w:tc>
          <w:tcPr>
            <w:tcW w:w="2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7087" w:rsidRPr="00177087" w:rsidRDefault="00177087" w:rsidP="00202231">
            <w:pPr>
              <w:widowControl/>
              <w:spacing w:line="520" w:lineRule="exact"/>
              <w:jc w:val="center"/>
              <w:rPr>
                <w:rFonts w:ascii="宋体" w:eastAsia="宋体" w:hAnsi="宋体" w:cs="宋体"/>
                <w:color w:val="000000"/>
                <w:kern w:val="0"/>
                <w:szCs w:val="21"/>
              </w:rPr>
            </w:pPr>
            <w:r w:rsidRPr="00177087">
              <w:rPr>
                <w:rFonts w:ascii="宋体" w:eastAsia="宋体" w:hAnsi="宋体" w:cs="宋体" w:hint="eastAsia"/>
                <w:color w:val="000000"/>
                <w:kern w:val="0"/>
                <w:szCs w:val="21"/>
              </w:rPr>
              <w:t>春江镇</w:t>
            </w:r>
          </w:p>
        </w:tc>
        <w:tc>
          <w:tcPr>
            <w:tcW w:w="2154" w:type="dxa"/>
            <w:tcBorders>
              <w:top w:val="single" w:sz="4" w:space="0" w:color="auto"/>
              <w:left w:val="nil"/>
              <w:bottom w:val="single" w:sz="4" w:space="0" w:color="auto"/>
              <w:right w:val="single" w:sz="4" w:space="0" w:color="auto"/>
            </w:tcBorders>
            <w:shd w:val="clear" w:color="auto" w:fill="auto"/>
            <w:vAlign w:val="center"/>
            <w:hideMark/>
          </w:tcPr>
          <w:p w:rsidR="00177087" w:rsidRPr="00177087" w:rsidRDefault="00177087" w:rsidP="00202231">
            <w:pPr>
              <w:widowControl/>
              <w:spacing w:line="520" w:lineRule="exact"/>
              <w:jc w:val="center"/>
              <w:rPr>
                <w:rFonts w:ascii="Times New Roman" w:eastAsia="宋体" w:hAnsi="Times New Roman" w:cs="Times New Roman"/>
                <w:color w:val="000000"/>
                <w:kern w:val="0"/>
                <w:szCs w:val="21"/>
              </w:rPr>
            </w:pPr>
            <w:r w:rsidRPr="00177087">
              <w:rPr>
                <w:rFonts w:ascii="Times New Roman" w:eastAsia="宋体" w:hAnsi="Times New Roman" w:cs="Times New Roman"/>
                <w:color w:val="000000"/>
                <w:kern w:val="0"/>
                <w:szCs w:val="21"/>
              </w:rPr>
              <w:t>133.4</w:t>
            </w:r>
          </w:p>
        </w:tc>
        <w:tc>
          <w:tcPr>
            <w:tcW w:w="2154" w:type="dxa"/>
            <w:tcBorders>
              <w:top w:val="single" w:sz="4" w:space="0" w:color="auto"/>
              <w:left w:val="nil"/>
              <w:bottom w:val="single" w:sz="4" w:space="0" w:color="auto"/>
              <w:right w:val="single" w:sz="4" w:space="0" w:color="auto"/>
            </w:tcBorders>
            <w:shd w:val="clear" w:color="auto" w:fill="auto"/>
            <w:vAlign w:val="center"/>
            <w:hideMark/>
          </w:tcPr>
          <w:p w:rsidR="00177087" w:rsidRPr="00177087" w:rsidRDefault="00177087" w:rsidP="00202231">
            <w:pPr>
              <w:widowControl/>
              <w:spacing w:line="520" w:lineRule="exact"/>
              <w:jc w:val="center"/>
              <w:rPr>
                <w:rFonts w:ascii="Times New Roman" w:eastAsia="宋体" w:hAnsi="Times New Roman" w:cs="Times New Roman"/>
                <w:color w:val="000000"/>
                <w:kern w:val="0"/>
                <w:szCs w:val="21"/>
              </w:rPr>
            </w:pPr>
            <w:r w:rsidRPr="00177087">
              <w:rPr>
                <w:rFonts w:ascii="Times New Roman" w:eastAsia="宋体" w:hAnsi="Times New Roman" w:cs="Times New Roman"/>
                <w:color w:val="000000"/>
                <w:kern w:val="0"/>
                <w:szCs w:val="21"/>
              </w:rPr>
              <w:t>12.9</w:t>
            </w:r>
          </w:p>
        </w:tc>
        <w:tc>
          <w:tcPr>
            <w:tcW w:w="2155" w:type="dxa"/>
            <w:tcBorders>
              <w:top w:val="single" w:sz="4" w:space="0" w:color="auto"/>
              <w:left w:val="nil"/>
              <w:bottom w:val="single" w:sz="4" w:space="0" w:color="auto"/>
              <w:right w:val="single" w:sz="4" w:space="0" w:color="auto"/>
            </w:tcBorders>
            <w:shd w:val="clear" w:color="auto" w:fill="auto"/>
            <w:vAlign w:val="center"/>
            <w:hideMark/>
          </w:tcPr>
          <w:p w:rsidR="00177087" w:rsidRPr="00177087" w:rsidRDefault="00177087" w:rsidP="00202231">
            <w:pPr>
              <w:widowControl/>
              <w:spacing w:line="520" w:lineRule="exact"/>
              <w:jc w:val="center"/>
              <w:rPr>
                <w:rFonts w:ascii="Times New Roman" w:eastAsia="宋体" w:hAnsi="Times New Roman" w:cs="Times New Roman"/>
                <w:color w:val="000000"/>
                <w:kern w:val="0"/>
                <w:szCs w:val="21"/>
              </w:rPr>
            </w:pPr>
            <w:r w:rsidRPr="00177087">
              <w:rPr>
                <w:rFonts w:ascii="Times New Roman" w:eastAsia="宋体" w:hAnsi="Times New Roman" w:cs="Times New Roman"/>
                <w:color w:val="000000"/>
                <w:kern w:val="0"/>
                <w:szCs w:val="21"/>
              </w:rPr>
              <w:t>5.8</w:t>
            </w:r>
          </w:p>
        </w:tc>
      </w:tr>
      <w:tr w:rsidR="00177087" w:rsidRPr="00177087" w:rsidTr="00177087">
        <w:trPr>
          <w:trHeight w:val="454"/>
        </w:trPr>
        <w:tc>
          <w:tcPr>
            <w:tcW w:w="2137" w:type="dxa"/>
            <w:tcBorders>
              <w:top w:val="nil"/>
              <w:left w:val="single" w:sz="4" w:space="0" w:color="auto"/>
              <w:bottom w:val="single" w:sz="4" w:space="0" w:color="auto"/>
              <w:right w:val="single" w:sz="4" w:space="0" w:color="auto"/>
            </w:tcBorders>
            <w:shd w:val="clear" w:color="auto" w:fill="auto"/>
            <w:noWrap/>
            <w:vAlign w:val="center"/>
            <w:hideMark/>
          </w:tcPr>
          <w:p w:rsidR="00177087" w:rsidRPr="00177087" w:rsidRDefault="00177087" w:rsidP="00202231">
            <w:pPr>
              <w:widowControl/>
              <w:spacing w:line="520" w:lineRule="exact"/>
              <w:jc w:val="center"/>
              <w:rPr>
                <w:rFonts w:ascii="宋体" w:eastAsia="宋体" w:hAnsi="宋体" w:cs="宋体"/>
                <w:color w:val="000000"/>
                <w:kern w:val="0"/>
                <w:szCs w:val="21"/>
              </w:rPr>
            </w:pPr>
            <w:r w:rsidRPr="00177087">
              <w:rPr>
                <w:rFonts w:ascii="宋体" w:eastAsia="宋体" w:hAnsi="宋体" w:cs="宋体" w:hint="eastAsia"/>
                <w:color w:val="000000"/>
                <w:kern w:val="0"/>
                <w:szCs w:val="21"/>
              </w:rPr>
              <w:t>罗溪镇</w:t>
            </w:r>
          </w:p>
        </w:tc>
        <w:tc>
          <w:tcPr>
            <w:tcW w:w="2154" w:type="dxa"/>
            <w:tcBorders>
              <w:top w:val="nil"/>
              <w:left w:val="nil"/>
              <w:bottom w:val="single" w:sz="4" w:space="0" w:color="auto"/>
              <w:right w:val="single" w:sz="4" w:space="0" w:color="auto"/>
            </w:tcBorders>
            <w:shd w:val="clear" w:color="auto" w:fill="auto"/>
            <w:vAlign w:val="center"/>
            <w:hideMark/>
          </w:tcPr>
          <w:p w:rsidR="00177087" w:rsidRPr="00177087" w:rsidRDefault="00177087" w:rsidP="00202231">
            <w:pPr>
              <w:widowControl/>
              <w:spacing w:line="520" w:lineRule="exact"/>
              <w:jc w:val="center"/>
              <w:rPr>
                <w:rFonts w:ascii="Times New Roman" w:eastAsia="宋体" w:hAnsi="Times New Roman" w:cs="Times New Roman"/>
                <w:color w:val="000000"/>
                <w:kern w:val="0"/>
                <w:szCs w:val="21"/>
              </w:rPr>
            </w:pPr>
            <w:r w:rsidRPr="00177087">
              <w:rPr>
                <w:rFonts w:ascii="Times New Roman" w:eastAsia="宋体" w:hAnsi="Times New Roman" w:cs="Times New Roman"/>
                <w:color w:val="000000"/>
                <w:kern w:val="0"/>
                <w:szCs w:val="21"/>
              </w:rPr>
              <w:t>40.3</w:t>
            </w:r>
          </w:p>
        </w:tc>
        <w:tc>
          <w:tcPr>
            <w:tcW w:w="2154" w:type="dxa"/>
            <w:tcBorders>
              <w:top w:val="nil"/>
              <w:left w:val="nil"/>
              <w:bottom w:val="single" w:sz="4" w:space="0" w:color="auto"/>
              <w:right w:val="single" w:sz="4" w:space="0" w:color="auto"/>
            </w:tcBorders>
            <w:shd w:val="clear" w:color="auto" w:fill="auto"/>
            <w:vAlign w:val="center"/>
            <w:hideMark/>
          </w:tcPr>
          <w:p w:rsidR="00177087" w:rsidRPr="00177087" w:rsidRDefault="00177087" w:rsidP="00202231">
            <w:pPr>
              <w:widowControl/>
              <w:spacing w:line="520" w:lineRule="exact"/>
              <w:jc w:val="center"/>
              <w:rPr>
                <w:rFonts w:ascii="Times New Roman" w:eastAsia="宋体" w:hAnsi="Times New Roman" w:cs="Times New Roman"/>
                <w:color w:val="000000"/>
                <w:kern w:val="0"/>
                <w:szCs w:val="21"/>
              </w:rPr>
            </w:pPr>
            <w:r w:rsidRPr="00177087">
              <w:rPr>
                <w:rFonts w:ascii="Times New Roman" w:eastAsia="宋体" w:hAnsi="Times New Roman" w:cs="Times New Roman"/>
                <w:color w:val="000000"/>
                <w:kern w:val="0"/>
                <w:szCs w:val="21"/>
              </w:rPr>
              <w:t>10.7</w:t>
            </w:r>
          </w:p>
        </w:tc>
        <w:tc>
          <w:tcPr>
            <w:tcW w:w="2155" w:type="dxa"/>
            <w:tcBorders>
              <w:top w:val="nil"/>
              <w:left w:val="nil"/>
              <w:bottom w:val="single" w:sz="4" w:space="0" w:color="auto"/>
              <w:right w:val="single" w:sz="4" w:space="0" w:color="auto"/>
            </w:tcBorders>
            <w:shd w:val="clear" w:color="auto" w:fill="auto"/>
            <w:vAlign w:val="center"/>
            <w:hideMark/>
          </w:tcPr>
          <w:p w:rsidR="00177087" w:rsidRPr="00177087" w:rsidRDefault="00177087" w:rsidP="00202231">
            <w:pPr>
              <w:widowControl/>
              <w:spacing w:line="520" w:lineRule="exact"/>
              <w:jc w:val="center"/>
              <w:rPr>
                <w:rFonts w:ascii="Times New Roman" w:eastAsia="宋体" w:hAnsi="Times New Roman" w:cs="Times New Roman"/>
                <w:color w:val="000000"/>
                <w:kern w:val="0"/>
                <w:szCs w:val="21"/>
              </w:rPr>
            </w:pPr>
            <w:r w:rsidRPr="00177087">
              <w:rPr>
                <w:rFonts w:ascii="Times New Roman" w:eastAsia="宋体" w:hAnsi="Times New Roman" w:cs="Times New Roman"/>
                <w:color w:val="000000"/>
                <w:kern w:val="0"/>
                <w:szCs w:val="21"/>
              </w:rPr>
              <w:t>2.8</w:t>
            </w:r>
          </w:p>
        </w:tc>
      </w:tr>
      <w:tr w:rsidR="00177087" w:rsidRPr="00177087" w:rsidTr="00177087">
        <w:trPr>
          <w:trHeight w:val="454"/>
        </w:trPr>
        <w:tc>
          <w:tcPr>
            <w:tcW w:w="2137" w:type="dxa"/>
            <w:tcBorders>
              <w:top w:val="nil"/>
              <w:left w:val="single" w:sz="4" w:space="0" w:color="auto"/>
              <w:bottom w:val="single" w:sz="4" w:space="0" w:color="auto"/>
              <w:right w:val="single" w:sz="4" w:space="0" w:color="auto"/>
            </w:tcBorders>
            <w:shd w:val="clear" w:color="auto" w:fill="auto"/>
            <w:noWrap/>
            <w:vAlign w:val="center"/>
            <w:hideMark/>
          </w:tcPr>
          <w:p w:rsidR="00177087" w:rsidRPr="00177087" w:rsidRDefault="00177087" w:rsidP="00202231">
            <w:pPr>
              <w:widowControl/>
              <w:spacing w:line="520" w:lineRule="exact"/>
              <w:jc w:val="center"/>
              <w:rPr>
                <w:rFonts w:ascii="宋体" w:eastAsia="宋体" w:hAnsi="宋体" w:cs="宋体"/>
                <w:color w:val="000000"/>
                <w:kern w:val="0"/>
                <w:szCs w:val="21"/>
              </w:rPr>
            </w:pPr>
            <w:r w:rsidRPr="00177087">
              <w:rPr>
                <w:rFonts w:ascii="宋体" w:eastAsia="宋体" w:hAnsi="宋体" w:cs="宋体" w:hint="eastAsia"/>
                <w:color w:val="000000"/>
                <w:kern w:val="0"/>
                <w:szCs w:val="21"/>
              </w:rPr>
              <w:t>孟河镇</w:t>
            </w:r>
          </w:p>
        </w:tc>
        <w:tc>
          <w:tcPr>
            <w:tcW w:w="2154" w:type="dxa"/>
            <w:tcBorders>
              <w:top w:val="nil"/>
              <w:left w:val="nil"/>
              <w:bottom w:val="single" w:sz="4" w:space="0" w:color="auto"/>
              <w:right w:val="single" w:sz="4" w:space="0" w:color="auto"/>
            </w:tcBorders>
            <w:shd w:val="clear" w:color="auto" w:fill="auto"/>
            <w:vAlign w:val="center"/>
            <w:hideMark/>
          </w:tcPr>
          <w:p w:rsidR="00177087" w:rsidRPr="00177087" w:rsidRDefault="00177087" w:rsidP="00202231">
            <w:pPr>
              <w:widowControl/>
              <w:spacing w:line="520" w:lineRule="exact"/>
              <w:jc w:val="center"/>
              <w:rPr>
                <w:rFonts w:ascii="Times New Roman" w:eastAsia="宋体" w:hAnsi="Times New Roman" w:cs="Times New Roman"/>
                <w:color w:val="000000"/>
                <w:kern w:val="0"/>
                <w:szCs w:val="21"/>
              </w:rPr>
            </w:pPr>
            <w:r w:rsidRPr="00177087">
              <w:rPr>
                <w:rFonts w:ascii="Times New Roman" w:eastAsia="宋体" w:hAnsi="Times New Roman" w:cs="Times New Roman"/>
                <w:color w:val="000000"/>
                <w:kern w:val="0"/>
                <w:szCs w:val="21"/>
              </w:rPr>
              <w:t>53.7</w:t>
            </w:r>
          </w:p>
        </w:tc>
        <w:tc>
          <w:tcPr>
            <w:tcW w:w="2154" w:type="dxa"/>
            <w:tcBorders>
              <w:top w:val="nil"/>
              <w:left w:val="nil"/>
              <w:bottom w:val="single" w:sz="4" w:space="0" w:color="auto"/>
              <w:right w:val="single" w:sz="4" w:space="0" w:color="auto"/>
            </w:tcBorders>
            <w:shd w:val="clear" w:color="auto" w:fill="auto"/>
            <w:vAlign w:val="center"/>
            <w:hideMark/>
          </w:tcPr>
          <w:p w:rsidR="00177087" w:rsidRPr="00177087" w:rsidRDefault="00177087" w:rsidP="00202231">
            <w:pPr>
              <w:widowControl/>
              <w:spacing w:line="520" w:lineRule="exact"/>
              <w:jc w:val="center"/>
              <w:rPr>
                <w:rFonts w:ascii="Times New Roman" w:eastAsia="宋体" w:hAnsi="Times New Roman" w:cs="Times New Roman"/>
                <w:color w:val="000000"/>
                <w:kern w:val="0"/>
                <w:szCs w:val="21"/>
              </w:rPr>
            </w:pPr>
            <w:r w:rsidRPr="00177087">
              <w:rPr>
                <w:rFonts w:ascii="Times New Roman" w:eastAsia="宋体" w:hAnsi="Times New Roman" w:cs="Times New Roman"/>
                <w:color w:val="000000"/>
                <w:kern w:val="0"/>
                <w:szCs w:val="21"/>
              </w:rPr>
              <w:t>25.4</w:t>
            </w:r>
          </w:p>
        </w:tc>
        <w:tc>
          <w:tcPr>
            <w:tcW w:w="2155" w:type="dxa"/>
            <w:tcBorders>
              <w:top w:val="nil"/>
              <w:left w:val="nil"/>
              <w:bottom w:val="single" w:sz="4" w:space="0" w:color="auto"/>
              <w:right w:val="single" w:sz="4" w:space="0" w:color="auto"/>
            </w:tcBorders>
            <w:shd w:val="clear" w:color="auto" w:fill="auto"/>
            <w:vAlign w:val="center"/>
            <w:hideMark/>
          </w:tcPr>
          <w:p w:rsidR="00177087" w:rsidRPr="00177087" w:rsidRDefault="00177087" w:rsidP="00202231">
            <w:pPr>
              <w:widowControl/>
              <w:spacing w:line="520" w:lineRule="exact"/>
              <w:jc w:val="center"/>
              <w:rPr>
                <w:rFonts w:ascii="Times New Roman" w:eastAsia="宋体" w:hAnsi="Times New Roman" w:cs="Times New Roman"/>
                <w:color w:val="000000"/>
                <w:kern w:val="0"/>
                <w:szCs w:val="21"/>
              </w:rPr>
            </w:pPr>
            <w:r w:rsidRPr="00177087">
              <w:rPr>
                <w:rFonts w:ascii="Times New Roman" w:eastAsia="宋体" w:hAnsi="Times New Roman" w:cs="Times New Roman"/>
                <w:color w:val="000000"/>
                <w:kern w:val="0"/>
                <w:szCs w:val="21"/>
              </w:rPr>
              <w:t>9.6</w:t>
            </w:r>
          </w:p>
        </w:tc>
      </w:tr>
      <w:tr w:rsidR="00177087" w:rsidRPr="00177087" w:rsidTr="00177087">
        <w:trPr>
          <w:trHeight w:val="454"/>
        </w:trPr>
        <w:tc>
          <w:tcPr>
            <w:tcW w:w="2137" w:type="dxa"/>
            <w:tcBorders>
              <w:top w:val="nil"/>
              <w:left w:val="single" w:sz="4" w:space="0" w:color="auto"/>
              <w:bottom w:val="single" w:sz="4" w:space="0" w:color="auto"/>
              <w:right w:val="single" w:sz="4" w:space="0" w:color="auto"/>
            </w:tcBorders>
            <w:shd w:val="clear" w:color="auto" w:fill="auto"/>
            <w:noWrap/>
            <w:vAlign w:val="center"/>
            <w:hideMark/>
          </w:tcPr>
          <w:p w:rsidR="00177087" w:rsidRPr="00177087" w:rsidRDefault="00177087" w:rsidP="00202231">
            <w:pPr>
              <w:widowControl/>
              <w:spacing w:line="520" w:lineRule="exact"/>
              <w:jc w:val="center"/>
              <w:rPr>
                <w:rFonts w:ascii="宋体" w:eastAsia="宋体" w:hAnsi="宋体" w:cs="宋体"/>
                <w:color w:val="000000"/>
                <w:kern w:val="0"/>
                <w:szCs w:val="21"/>
              </w:rPr>
            </w:pPr>
            <w:r w:rsidRPr="00177087">
              <w:rPr>
                <w:rFonts w:ascii="宋体" w:eastAsia="宋体" w:hAnsi="宋体" w:cs="宋体" w:hint="eastAsia"/>
                <w:color w:val="000000"/>
                <w:kern w:val="0"/>
                <w:szCs w:val="21"/>
              </w:rPr>
              <w:t>奔牛镇</w:t>
            </w:r>
          </w:p>
        </w:tc>
        <w:tc>
          <w:tcPr>
            <w:tcW w:w="2154" w:type="dxa"/>
            <w:tcBorders>
              <w:top w:val="nil"/>
              <w:left w:val="nil"/>
              <w:bottom w:val="single" w:sz="4" w:space="0" w:color="auto"/>
              <w:right w:val="single" w:sz="4" w:space="0" w:color="auto"/>
            </w:tcBorders>
            <w:shd w:val="clear" w:color="auto" w:fill="auto"/>
            <w:vAlign w:val="center"/>
            <w:hideMark/>
          </w:tcPr>
          <w:p w:rsidR="00177087" w:rsidRPr="00177087" w:rsidRDefault="00177087" w:rsidP="00202231">
            <w:pPr>
              <w:widowControl/>
              <w:spacing w:line="520" w:lineRule="exact"/>
              <w:jc w:val="center"/>
              <w:rPr>
                <w:rFonts w:ascii="Times New Roman" w:eastAsia="宋体" w:hAnsi="Times New Roman" w:cs="Times New Roman"/>
                <w:color w:val="000000"/>
                <w:kern w:val="0"/>
                <w:szCs w:val="21"/>
              </w:rPr>
            </w:pPr>
            <w:r w:rsidRPr="00177087">
              <w:rPr>
                <w:rFonts w:ascii="Times New Roman" w:eastAsia="宋体" w:hAnsi="Times New Roman" w:cs="Times New Roman"/>
                <w:color w:val="000000"/>
                <w:kern w:val="0"/>
                <w:szCs w:val="21"/>
              </w:rPr>
              <w:t>41.3</w:t>
            </w:r>
          </w:p>
        </w:tc>
        <w:tc>
          <w:tcPr>
            <w:tcW w:w="2154" w:type="dxa"/>
            <w:tcBorders>
              <w:top w:val="nil"/>
              <w:left w:val="nil"/>
              <w:bottom w:val="single" w:sz="4" w:space="0" w:color="auto"/>
              <w:right w:val="single" w:sz="4" w:space="0" w:color="auto"/>
            </w:tcBorders>
            <w:shd w:val="clear" w:color="auto" w:fill="auto"/>
            <w:vAlign w:val="center"/>
            <w:hideMark/>
          </w:tcPr>
          <w:p w:rsidR="00177087" w:rsidRPr="00177087" w:rsidRDefault="00177087" w:rsidP="00202231">
            <w:pPr>
              <w:widowControl/>
              <w:spacing w:line="520" w:lineRule="exact"/>
              <w:jc w:val="center"/>
              <w:rPr>
                <w:rFonts w:ascii="Times New Roman" w:eastAsia="宋体" w:hAnsi="Times New Roman" w:cs="Times New Roman"/>
                <w:color w:val="000000"/>
                <w:kern w:val="0"/>
                <w:szCs w:val="21"/>
              </w:rPr>
            </w:pPr>
            <w:r w:rsidRPr="00177087">
              <w:rPr>
                <w:rFonts w:ascii="Times New Roman" w:eastAsia="宋体" w:hAnsi="Times New Roman" w:cs="Times New Roman"/>
                <w:color w:val="000000"/>
                <w:kern w:val="0"/>
                <w:szCs w:val="21"/>
              </w:rPr>
              <w:t>10.2</w:t>
            </w:r>
          </w:p>
        </w:tc>
        <w:tc>
          <w:tcPr>
            <w:tcW w:w="2155" w:type="dxa"/>
            <w:tcBorders>
              <w:top w:val="nil"/>
              <w:left w:val="nil"/>
              <w:bottom w:val="single" w:sz="4" w:space="0" w:color="auto"/>
              <w:right w:val="single" w:sz="4" w:space="0" w:color="auto"/>
            </w:tcBorders>
            <w:shd w:val="clear" w:color="auto" w:fill="auto"/>
            <w:vAlign w:val="center"/>
            <w:hideMark/>
          </w:tcPr>
          <w:p w:rsidR="00177087" w:rsidRPr="00177087" w:rsidRDefault="00177087" w:rsidP="00202231">
            <w:pPr>
              <w:widowControl/>
              <w:spacing w:line="520" w:lineRule="exact"/>
              <w:jc w:val="center"/>
              <w:rPr>
                <w:rFonts w:ascii="Times New Roman" w:eastAsia="宋体" w:hAnsi="Times New Roman" w:cs="Times New Roman"/>
                <w:color w:val="000000"/>
                <w:kern w:val="0"/>
                <w:szCs w:val="21"/>
              </w:rPr>
            </w:pPr>
            <w:r w:rsidRPr="00177087">
              <w:rPr>
                <w:rFonts w:ascii="Times New Roman" w:eastAsia="宋体" w:hAnsi="Times New Roman" w:cs="Times New Roman"/>
                <w:color w:val="000000"/>
                <w:kern w:val="0"/>
                <w:szCs w:val="21"/>
              </w:rPr>
              <w:t>4.8</w:t>
            </w:r>
          </w:p>
        </w:tc>
      </w:tr>
      <w:tr w:rsidR="00177087" w:rsidRPr="00177087" w:rsidTr="00177087">
        <w:trPr>
          <w:trHeight w:val="454"/>
        </w:trPr>
        <w:tc>
          <w:tcPr>
            <w:tcW w:w="2137" w:type="dxa"/>
            <w:tcBorders>
              <w:top w:val="nil"/>
              <w:left w:val="single" w:sz="4" w:space="0" w:color="auto"/>
              <w:bottom w:val="single" w:sz="4" w:space="0" w:color="auto"/>
              <w:right w:val="single" w:sz="4" w:space="0" w:color="auto"/>
            </w:tcBorders>
            <w:shd w:val="clear" w:color="auto" w:fill="auto"/>
            <w:noWrap/>
            <w:vAlign w:val="center"/>
            <w:hideMark/>
          </w:tcPr>
          <w:p w:rsidR="00177087" w:rsidRPr="00177087" w:rsidRDefault="00177087" w:rsidP="00202231">
            <w:pPr>
              <w:widowControl/>
              <w:spacing w:line="520" w:lineRule="exact"/>
              <w:jc w:val="center"/>
              <w:rPr>
                <w:rFonts w:ascii="宋体" w:eastAsia="宋体" w:hAnsi="宋体" w:cs="宋体"/>
                <w:color w:val="000000"/>
                <w:kern w:val="0"/>
                <w:szCs w:val="21"/>
              </w:rPr>
            </w:pPr>
            <w:r w:rsidRPr="00177087">
              <w:rPr>
                <w:rFonts w:ascii="宋体" w:eastAsia="宋体" w:hAnsi="宋体" w:cs="宋体" w:hint="eastAsia"/>
                <w:color w:val="000000"/>
                <w:kern w:val="0"/>
                <w:szCs w:val="21"/>
              </w:rPr>
              <w:t>西夏墅镇</w:t>
            </w:r>
          </w:p>
        </w:tc>
        <w:tc>
          <w:tcPr>
            <w:tcW w:w="2154" w:type="dxa"/>
            <w:tcBorders>
              <w:top w:val="nil"/>
              <w:left w:val="nil"/>
              <w:bottom w:val="single" w:sz="4" w:space="0" w:color="auto"/>
              <w:right w:val="single" w:sz="4" w:space="0" w:color="auto"/>
            </w:tcBorders>
            <w:shd w:val="clear" w:color="auto" w:fill="auto"/>
            <w:vAlign w:val="center"/>
            <w:hideMark/>
          </w:tcPr>
          <w:p w:rsidR="00177087" w:rsidRPr="00177087" w:rsidRDefault="00177087" w:rsidP="00202231">
            <w:pPr>
              <w:widowControl/>
              <w:spacing w:line="520" w:lineRule="exact"/>
              <w:jc w:val="center"/>
              <w:rPr>
                <w:rFonts w:ascii="Times New Roman" w:eastAsia="宋体" w:hAnsi="Times New Roman" w:cs="Times New Roman"/>
                <w:color w:val="000000"/>
                <w:kern w:val="0"/>
                <w:szCs w:val="21"/>
              </w:rPr>
            </w:pPr>
            <w:r w:rsidRPr="00177087">
              <w:rPr>
                <w:rFonts w:ascii="Times New Roman" w:eastAsia="宋体" w:hAnsi="Times New Roman" w:cs="Times New Roman"/>
                <w:color w:val="000000"/>
                <w:kern w:val="0"/>
                <w:szCs w:val="21"/>
              </w:rPr>
              <w:t>31.8</w:t>
            </w:r>
          </w:p>
        </w:tc>
        <w:tc>
          <w:tcPr>
            <w:tcW w:w="2154" w:type="dxa"/>
            <w:tcBorders>
              <w:top w:val="nil"/>
              <w:left w:val="nil"/>
              <w:bottom w:val="single" w:sz="4" w:space="0" w:color="auto"/>
              <w:right w:val="single" w:sz="4" w:space="0" w:color="auto"/>
            </w:tcBorders>
            <w:shd w:val="clear" w:color="auto" w:fill="auto"/>
            <w:vAlign w:val="center"/>
            <w:hideMark/>
          </w:tcPr>
          <w:p w:rsidR="00177087" w:rsidRPr="00177087" w:rsidRDefault="00177087" w:rsidP="00202231">
            <w:pPr>
              <w:widowControl/>
              <w:spacing w:line="520" w:lineRule="exact"/>
              <w:jc w:val="center"/>
              <w:rPr>
                <w:rFonts w:ascii="Times New Roman" w:eastAsia="宋体" w:hAnsi="Times New Roman" w:cs="Times New Roman"/>
                <w:color w:val="000000"/>
                <w:kern w:val="0"/>
                <w:szCs w:val="21"/>
              </w:rPr>
            </w:pPr>
            <w:r w:rsidRPr="00177087">
              <w:rPr>
                <w:rFonts w:ascii="Times New Roman" w:eastAsia="宋体" w:hAnsi="Times New Roman" w:cs="Times New Roman"/>
                <w:color w:val="000000"/>
                <w:kern w:val="0"/>
                <w:szCs w:val="21"/>
              </w:rPr>
              <w:t>11.1</w:t>
            </w:r>
          </w:p>
        </w:tc>
        <w:tc>
          <w:tcPr>
            <w:tcW w:w="2155" w:type="dxa"/>
            <w:tcBorders>
              <w:top w:val="nil"/>
              <w:left w:val="nil"/>
              <w:bottom w:val="single" w:sz="4" w:space="0" w:color="auto"/>
              <w:right w:val="single" w:sz="4" w:space="0" w:color="auto"/>
            </w:tcBorders>
            <w:shd w:val="clear" w:color="auto" w:fill="auto"/>
            <w:vAlign w:val="center"/>
            <w:hideMark/>
          </w:tcPr>
          <w:p w:rsidR="00177087" w:rsidRPr="00177087" w:rsidRDefault="00177087" w:rsidP="00202231">
            <w:pPr>
              <w:widowControl/>
              <w:spacing w:line="520" w:lineRule="exact"/>
              <w:jc w:val="center"/>
              <w:rPr>
                <w:rFonts w:ascii="Times New Roman" w:eastAsia="宋体" w:hAnsi="Times New Roman" w:cs="Times New Roman"/>
                <w:color w:val="000000"/>
                <w:kern w:val="0"/>
                <w:szCs w:val="21"/>
              </w:rPr>
            </w:pPr>
            <w:r w:rsidRPr="00177087">
              <w:rPr>
                <w:rFonts w:ascii="Times New Roman" w:eastAsia="宋体" w:hAnsi="Times New Roman" w:cs="Times New Roman"/>
                <w:color w:val="000000"/>
                <w:kern w:val="0"/>
                <w:szCs w:val="21"/>
              </w:rPr>
              <w:t>9.1</w:t>
            </w:r>
          </w:p>
        </w:tc>
      </w:tr>
      <w:tr w:rsidR="00177087" w:rsidRPr="00177087" w:rsidTr="00177087">
        <w:trPr>
          <w:trHeight w:val="454"/>
        </w:trPr>
        <w:tc>
          <w:tcPr>
            <w:tcW w:w="2137" w:type="dxa"/>
            <w:tcBorders>
              <w:top w:val="nil"/>
              <w:left w:val="single" w:sz="4" w:space="0" w:color="auto"/>
              <w:bottom w:val="single" w:sz="4" w:space="0" w:color="auto"/>
              <w:right w:val="single" w:sz="4" w:space="0" w:color="auto"/>
            </w:tcBorders>
            <w:shd w:val="clear" w:color="auto" w:fill="auto"/>
            <w:noWrap/>
            <w:vAlign w:val="center"/>
            <w:hideMark/>
          </w:tcPr>
          <w:p w:rsidR="00177087" w:rsidRPr="00177087" w:rsidRDefault="00177087" w:rsidP="00202231">
            <w:pPr>
              <w:widowControl/>
              <w:spacing w:line="520" w:lineRule="exact"/>
              <w:jc w:val="center"/>
              <w:rPr>
                <w:rFonts w:ascii="宋体" w:eastAsia="宋体" w:hAnsi="宋体" w:cs="宋体"/>
                <w:color w:val="000000"/>
                <w:kern w:val="0"/>
                <w:szCs w:val="21"/>
              </w:rPr>
            </w:pPr>
            <w:r w:rsidRPr="00177087">
              <w:rPr>
                <w:rFonts w:ascii="宋体" w:eastAsia="宋体" w:hAnsi="宋体" w:cs="宋体" w:hint="eastAsia"/>
                <w:color w:val="000000"/>
                <w:kern w:val="0"/>
                <w:szCs w:val="21"/>
              </w:rPr>
              <w:t>薛家镇</w:t>
            </w:r>
          </w:p>
        </w:tc>
        <w:tc>
          <w:tcPr>
            <w:tcW w:w="2154" w:type="dxa"/>
            <w:tcBorders>
              <w:top w:val="nil"/>
              <w:left w:val="nil"/>
              <w:bottom w:val="single" w:sz="4" w:space="0" w:color="auto"/>
              <w:right w:val="single" w:sz="4" w:space="0" w:color="auto"/>
            </w:tcBorders>
            <w:shd w:val="clear" w:color="auto" w:fill="auto"/>
            <w:noWrap/>
            <w:vAlign w:val="center"/>
            <w:hideMark/>
          </w:tcPr>
          <w:p w:rsidR="00177087" w:rsidRPr="00177087" w:rsidRDefault="00177087" w:rsidP="00202231">
            <w:pPr>
              <w:widowControl/>
              <w:spacing w:line="520" w:lineRule="exact"/>
              <w:jc w:val="center"/>
              <w:rPr>
                <w:rFonts w:ascii="Times New Roman" w:eastAsia="宋体" w:hAnsi="Times New Roman" w:cs="Times New Roman"/>
                <w:color w:val="000000"/>
                <w:kern w:val="0"/>
                <w:szCs w:val="21"/>
              </w:rPr>
            </w:pPr>
            <w:r w:rsidRPr="00177087">
              <w:rPr>
                <w:rFonts w:ascii="Times New Roman" w:eastAsia="宋体" w:hAnsi="Times New Roman" w:cs="Times New Roman"/>
                <w:color w:val="000000"/>
                <w:kern w:val="0"/>
                <w:szCs w:val="21"/>
              </w:rPr>
              <w:t>37.4</w:t>
            </w:r>
          </w:p>
        </w:tc>
        <w:tc>
          <w:tcPr>
            <w:tcW w:w="2154" w:type="dxa"/>
            <w:tcBorders>
              <w:top w:val="nil"/>
              <w:left w:val="nil"/>
              <w:bottom w:val="single" w:sz="4" w:space="0" w:color="auto"/>
              <w:right w:val="single" w:sz="4" w:space="0" w:color="auto"/>
            </w:tcBorders>
            <w:shd w:val="clear" w:color="auto" w:fill="auto"/>
            <w:vAlign w:val="center"/>
            <w:hideMark/>
          </w:tcPr>
          <w:p w:rsidR="00177087" w:rsidRPr="00177087" w:rsidRDefault="00177087" w:rsidP="00202231">
            <w:pPr>
              <w:widowControl/>
              <w:spacing w:line="520" w:lineRule="exact"/>
              <w:jc w:val="center"/>
              <w:rPr>
                <w:rFonts w:ascii="Times New Roman" w:eastAsia="宋体" w:hAnsi="Times New Roman" w:cs="Times New Roman"/>
                <w:color w:val="000000"/>
                <w:kern w:val="0"/>
                <w:szCs w:val="21"/>
              </w:rPr>
            </w:pPr>
            <w:r w:rsidRPr="00177087">
              <w:rPr>
                <w:rFonts w:ascii="Times New Roman" w:eastAsia="宋体" w:hAnsi="Times New Roman" w:cs="Times New Roman"/>
                <w:color w:val="000000"/>
                <w:kern w:val="0"/>
                <w:szCs w:val="21"/>
              </w:rPr>
              <w:t>-</w:t>
            </w:r>
          </w:p>
        </w:tc>
        <w:tc>
          <w:tcPr>
            <w:tcW w:w="2155" w:type="dxa"/>
            <w:tcBorders>
              <w:top w:val="nil"/>
              <w:left w:val="nil"/>
              <w:bottom w:val="single" w:sz="4" w:space="0" w:color="auto"/>
              <w:right w:val="single" w:sz="4" w:space="0" w:color="auto"/>
            </w:tcBorders>
            <w:shd w:val="clear" w:color="auto" w:fill="auto"/>
            <w:vAlign w:val="center"/>
            <w:hideMark/>
          </w:tcPr>
          <w:p w:rsidR="00177087" w:rsidRPr="00177087" w:rsidRDefault="00177087" w:rsidP="00202231">
            <w:pPr>
              <w:widowControl/>
              <w:spacing w:line="520" w:lineRule="exact"/>
              <w:jc w:val="center"/>
              <w:rPr>
                <w:rFonts w:ascii="Times New Roman" w:eastAsia="宋体" w:hAnsi="Times New Roman" w:cs="Times New Roman"/>
                <w:color w:val="000000"/>
                <w:kern w:val="0"/>
                <w:szCs w:val="21"/>
              </w:rPr>
            </w:pPr>
            <w:r w:rsidRPr="00177087">
              <w:rPr>
                <w:rFonts w:ascii="Times New Roman" w:eastAsia="宋体" w:hAnsi="Times New Roman" w:cs="Times New Roman"/>
                <w:color w:val="000000"/>
                <w:kern w:val="0"/>
                <w:szCs w:val="21"/>
              </w:rPr>
              <w:t>-</w:t>
            </w:r>
          </w:p>
        </w:tc>
      </w:tr>
      <w:tr w:rsidR="00177087" w:rsidRPr="00177087" w:rsidTr="00177087">
        <w:trPr>
          <w:trHeight w:val="454"/>
        </w:trPr>
        <w:tc>
          <w:tcPr>
            <w:tcW w:w="2137" w:type="dxa"/>
            <w:tcBorders>
              <w:top w:val="nil"/>
              <w:left w:val="single" w:sz="4" w:space="0" w:color="auto"/>
              <w:bottom w:val="single" w:sz="4" w:space="0" w:color="auto"/>
              <w:right w:val="single" w:sz="4" w:space="0" w:color="auto"/>
            </w:tcBorders>
            <w:shd w:val="clear" w:color="auto" w:fill="auto"/>
            <w:noWrap/>
            <w:vAlign w:val="center"/>
            <w:hideMark/>
          </w:tcPr>
          <w:p w:rsidR="00177087" w:rsidRPr="00177087" w:rsidRDefault="00177087" w:rsidP="00202231">
            <w:pPr>
              <w:widowControl/>
              <w:spacing w:line="520" w:lineRule="exact"/>
              <w:jc w:val="center"/>
              <w:rPr>
                <w:rFonts w:ascii="宋体" w:eastAsia="宋体" w:hAnsi="宋体" w:cs="宋体"/>
                <w:color w:val="000000"/>
                <w:kern w:val="0"/>
                <w:szCs w:val="21"/>
              </w:rPr>
            </w:pPr>
            <w:r w:rsidRPr="00177087">
              <w:rPr>
                <w:rFonts w:ascii="宋体" w:eastAsia="宋体" w:hAnsi="宋体" w:cs="宋体" w:hint="eastAsia"/>
                <w:color w:val="000000"/>
                <w:kern w:val="0"/>
                <w:szCs w:val="21"/>
              </w:rPr>
              <w:t>新桥镇</w:t>
            </w:r>
          </w:p>
        </w:tc>
        <w:tc>
          <w:tcPr>
            <w:tcW w:w="2154" w:type="dxa"/>
            <w:tcBorders>
              <w:top w:val="nil"/>
              <w:left w:val="nil"/>
              <w:bottom w:val="single" w:sz="4" w:space="0" w:color="auto"/>
              <w:right w:val="single" w:sz="4" w:space="0" w:color="auto"/>
            </w:tcBorders>
            <w:shd w:val="clear" w:color="auto" w:fill="auto"/>
            <w:noWrap/>
            <w:vAlign w:val="center"/>
            <w:hideMark/>
          </w:tcPr>
          <w:p w:rsidR="00177087" w:rsidRPr="00177087" w:rsidRDefault="00177087" w:rsidP="00202231">
            <w:pPr>
              <w:widowControl/>
              <w:spacing w:line="520" w:lineRule="exact"/>
              <w:jc w:val="center"/>
              <w:rPr>
                <w:rFonts w:ascii="Times New Roman" w:eastAsia="宋体" w:hAnsi="Times New Roman" w:cs="Times New Roman"/>
                <w:color w:val="000000"/>
                <w:kern w:val="0"/>
                <w:szCs w:val="21"/>
              </w:rPr>
            </w:pPr>
            <w:r w:rsidRPr="00177087">
              <w:rPr>
                <w:rFonts w:ascii="Times New Roman" w:eastAsia="宋体" w:hAnsi="Times New Roman" w:cs="Times New Roman"/>
                <w:color w:val="000000"/>
                <w:kern w:val="0"/>
                <w:szCs w:val="21"/>
              </w:rPr>
              <w:t>27.1</w:t>
            </w:r>
          </w:p>
        </w:tc>
        <w:tc>
          <w:tcPr>
            <w:tcW w:w="2154" w:type="dxa"/>
            <w:tcBorders>
              <w:top w:val="nil"/>
              <w:left w:val="nil"/>
              <w:bottom w:val="single" w:sz="4" w:space="0" w:color="auto"/>
              <w:right w:val="single" w:sz="4" w:space="0" w:color="auto"/>
            </w:tcBorders>
            <w:shd w:val="clear" w:color="auto" w:fill="auto"/>
            <w:vAlign w:val="center"/>
            <w:hideMark/>
          </w:tcPr>
          <w:p w:rsidR="00177087" w:rsidRPr="00177087" w:rsidRDefault="00177087" w:rsidP="00202231">
            <w:pPr>
              <w:widowControl/>
              <w:spacing w:line="520" w:lineRule="exact"/>
              <w:jc w:val="center"/>
              <w:rPr>
                <w:rFonts w:ascii="Times New Roman" w:eastAsia="宋体" w:hAnsi="Times New Roman" w:cs="Times New Roman"/>
                <w:color w:val="000000"/>
                <w:kern w:val="0"/>
                <w:szCs w:val="21"/>
              </w:rPr>
            </w:pPr>
            <w:r w:rsidRPr="00177087">
              <w:rPr>
                <w:rFonts w:ascii="Times New Roman" w:eastAsia="宋体" w:hAnsi="Times New Roman" w:cs="Times New Roman"/>
                <w:color w:val="000000"/>
                <w:kern w:val="0"/>
                <w:szCs w:val="21"/>
              </w:rPr>
              <w:t>-</w:t>
            </w:r>
          </w:p>
        </w:tc>
        <w:tc>
          <w:tcPr>
            <w:tcW w:w="2155" w:type="dxa"/>
            <w:tcBorders>
              <w:top w:val="nil"/>
              <w:left w:val="nil"/>
              <w:bottom w:val="single" w:sz="4" w:space="0" w:color="auto"/>
              <w:right w:val="single" w:sz="4" w:space="0" w:color="auto"/>
            </w:tcBorders>
            <w:shd w:val="clear" w:color="auto" w:fill="auto"/>
            <w:vAlign w:val="center"/>
            <w:hideMark/>
          </w:tcPr>
          <w:p w:rsidR="00177087" w:rsidRPr="00177087" w:rsidRDefault="00177087" w:rsidP="00202231">
            <w:pPr>
              <w:widowControl/>
              <w:spacing w:line="520" w:lineRule="exact"/>
              <w:jc w:val="center"/>
              <w:rPr>
                <w:rFonts w:ascii="Times New Roman" w:eastAsia="宋体" w:hAnsi="Times New Roman" w:cs="Times New Roman"/>
                <w:color w:val="000000"/>
                <w:kern w:val="0"/>
                <w:szCs w:val="21"/>
              </w:rPr>
            </w:pPr>
            <w:r w:rsidRPr="00177087">
              <w:rPr>
                <w:rFonts w:ascii="Times New Roman" w:eastAsia="宋体" w:hAnsi="Times New Roman" w:cs="Times New Roman"/>
                <w:color w:val="000000"/>
                <w:kern w:val="0"/>
                <w:szCs w:val="21"/>
              </w:rPr>
              <w:t>-</w:t>
            </w:r>
          </w:p>
        </w:tc>
      </w:tr>
      <w:tr w:rsidR="00177087" w:rsidRPr="00177087" w:rsidTr="00177087">
        <w:trPr>
          <w:trHeight w:val="454"/>
        </w:trPr>
        <w:tc>
          <w:tcPr>
            <w:tcW w:w="2137" w:type="dxa"/>
            <w:tcBorders>
              <w:top w:val="nil"/>
              <w:left w:val="single" w:sz="4" w:space="0" w:color="auto"/>
              <w:bottom w:val="single" w:sz="4" w:space="0" w:color="auto"/>
              <w:right w:val="single" w:sz="4" w:space="0" w:color="auto"/>
            </w:tcBorders>
            <w:shd w:val="clear" w:color="auto" w:fill="auto"/>
            <w:noWrap/>
            <w:vAlign w:val="center"/>
            <w:hideMark/>
          </w:tcPr>
          <w:p w:rsidR="00177087" w:rsidRPr="00177087" w:rsidRDefault="00177087" w:rsidP="00202231">
            <w:pPr>
              <w:widowControl/>
              <w:spacing w:line="520" w:lineRule="exact"/>
              <w:jc w:val="center"/>
              <w:rPr>
                <w:rFonts w:ascii="宋体" w:eastAsia="宋体" w:hAnsi="宋体" w:cs="宋体"/>
                <w:color w:val="000000"/>
                <w:kern w:val="0"/>
                <w:szCs w:val="21"/>
              </w:rPr>
            </w:pPr>
            <w:r w:rsidRPr="00177087">
              <w:rPr>
                <w:rFonts w:ascii="宋体" w:eastAsia="宋体" w:hAnsi="宋体" w:cs="宋体" w:hint="eastAsia"/>
                <w:color w:val="000000"/>
                <w:kern w:val="0"/>
                <w:szCs w:val="21"/>
              </w:rPr>
              <w:t>三井街道</w:t>
            </w:r>
          </w:p>
        </w:tc>
        <w:tc>
          <w:tcPr>
            <w:tcW w:w="2154" w:type="dxa"/>
            <w:tcBorders>
              <w:top w:val="nil"/>
              <w:left w:val="nil"/>
              <w:bottom w:val="single" w:sz="4" w:space="0" w:color="auto"/>
              <w:right w:val="single" w:sz="4" w:space="0" w:color="auto"/>
            </w:tcBorders>
            <w:shd w:val="clear" w:color="auto" w:fill="auto"/>
            <w:noWrap/>
            <w:vAlign w:val="center"/>
            <w:hideMark/>
          </w:tcPr>
          <w:p w:rsidR="00177087" w:rsidRPr="00177087" w:rsidRDefault="00177087" w:rsidP="00202231">
            <w:pPr>
              <w:widowControl/>
              <w:spacing w:line="520" w:lineRule="exact"/>
              <w:jc w:val="center"/>
              <w:rPr>
                <w:rFonts w:ascii="Times New Roman" w:eastAsia="宋体" w:hAnsi="Times New Roman" w:cs="Times New Roman"/>
                <w:color w:val="000000"/>
                <w:kern w:val="0"/>
                <w:szCs w:val="21"/>
              </w:rPr>
            </w:pPr>
            <w:r w:rsidRPr="00177087">
              <w:rPr>
                <w:rFonts w:ascii="Times New Roman" w:eastAsia="宋体" w:hAnsi="Times New Roman" w:cs="Times New Roman"/>
                <w:color w:val="000000"/>
                <w:kern w:val="0"/>
                <w:szCs w:val="21"/>
              </w:rPr>
              <w:t>16.6</w:t>
            </w:r>
          </w:p>
        </w:tc>
        <w:tc>
          <w:tcPr>
            <w:tcW w:w="2154" w:type="dxa"/>
            <w:tcBorders>
              <w:top w:val="nil"/>
              <w:left w:val="nil"/>
              <w:bottom w:val="single" w:sz="4" w:space="0" w:color="auto"/>
              <w:right w:val="single" w:sz="4" w:space="0" w:color="auto"/>
            </w:tcBorders>
            <w:shd w:val="clear" w:color="auto" w:fill="auto"/>
            <w:vAlign w:val="center"/>
            <w:hideMark/>
          </w:tcPr>
          <w:p w:rsidR="00177087" w:rsidRPr="00177087" w:rsidRDefault="00177087" w:rsidP="00202231">
            <w:pPr>
              <w:widowControl/>
              <w:spacing w:line="520" w:lineRule="exact"/>
              <w:jc w:val="center"/>
              <w:rPr>
                <w:rFonts w:ascii="Times New Roman" w:eastAsia="宋体" w:hAnsi="Times New Roman" w:cs="Times New Roman"/>
                <w:color w:val="000000"/>
                <w:kern w:val="0"/>
                <w:szCs w:val="21"/>
              </w:rPr>
            </w:pPr>
            <w:r w:rsidRPr="00177087">
              <w:rPr>
                <w:rFonts w:ascii="Times New Roman" w:eastAsia="宋体" w:hAnsi="Times New Roman" w:cs="Times New Roman"/>
                <w:color w:val="000000"/>
                <w:kern w:val="0"/>
                <w:szCs w:val="21"/>
              </w:rPr>
              <w:t>-</w:t>
            </w:r>
          </w:p>
        </w:tc>
        <w:tc>
          <w:tcPr>
            <w:tcW w:w="2155" w:type="dxa"/>
            <w:tcBorders>
              <w:top w:val="nil"/>
              <w:left w:val="nil"/>
              <w:bottom w:val="single" w:sz="4" w:space="0" w:color="auto"/>
              <w:right w:val="single" w:sz="4" w:space="0" w:color="auto"/>
            </w:tcBorders>
            <w:shd w:val="clear" w:color="auto" w:fill="auto"/>
            <w:vAlign w:val="center"/>
            <w:hideMark/>
          </w:tcPr>
          <w:p w:rsidR="00177087" w:rsidRPr="00177087" w:rsidRDefault="00177087" w:rsidP="00202231">
            <w:pPr>
              <w:widowControl/>
              <w:spacing w:line="520" w:lineRule="exact"/>
              <w:jc w:val="center"/>
              <w:rPr>
                <w:rFonts w:ascii="Times New Roman" w:eastAsia="宋体" w:hAnsi="Times New Roman" w:cs="Times New Roman"/>
                <w:color w:val="000000"/>
                <w:kern w:val="0"/>
                <w:szCs w:val="21"/>
              </w:rPr>
            </w:pPr>
            <w:r w:rsidRPr="00177087">
              <w:rPr>
                <w:rFonts w:ascii="Times New Roman" w:eastAsia="宋体" w:hAnsi="Times New Roman" w:cs="Times New Roman"/>
                <w:color w:val="000000"/>
                <w:kern w:val="0"/>
                <w:szCs w:val="21"/>
              </w:rPr>
              <w:t>-</w:t>
            </w:r>
          </w:p>
        </w:tc>
      </w:tr>
      <w:tr w:rsidR="00177087" w:rsidRPr="00177087" w:rsidTr="00177087">
        <w:trPr>
          <w:trHeight w:val="454"/>
        </w:trPr>
        <w:tc>
          <w:tcPr>
            <w:tcW w:w="2137" w:type="dxa"/>
            <w:tcBorders>
              <w:top w:val="nil"/>
              <w:left w:val="single" w:sz="4" w:space="0" w:color="auto"/>
              <w:bottom w:val="single" w:sz="4" w:space="0" w:color="auto"/>
              <w:right w:val="single" w:sz="4" w:space="0" w:color="auto"/>
            </w:tcBorders>
            <w:shd w:val="clear" w:color="auto" w:fill="auto"/>
            <w:noWrap/>
            <w:vAlign w:val="center"/>
            <w:hideMark/>
          </w:tcPr>
          <w:p w:rsidR="00177087" w:rsidRPr="00177087" w:rsidRDefault="00177087" w:rsidP="00202231">
            <w:pPr>
              <w:widowControl/>
              <w:spacing w:line="520" w:lineRule="exact"/>
              <w:jc w:val="center"/>
              <w:rPr>
                <w:rFonts w:ascii="宋体" w:eastAsia="宋体" w:hAnsi="宋体" w:cs="宋体"/>
                <w:color w:val="000000"/>
                <w:kern w:val="0"/>
                <w:szCs w:val="21"/>
              </w:rPr>
            </w:pPr>
            <w:r w:rsidRPr="00177087">
              <w:rPr>
                <w:rFonts w:ascii="宋体" w:eastAsia="宋体" w:hAnsi="宋体" w:cs="宋体" w:hint="eastAsia"/>
                <w:color w:val="000000"/>
                <w:kern w:val="0"/>
                <w:szCs w:val="21"/>
              </w:rPr>
              <w:t xml:space="preserve">　河海街道</w:t>
            </w:r>
          </w:p>
        </w:tc>
        <w:tc>
          <w:tcPr>
            <w:tcW w:w="2154" w:type="dxa"/>
            <w:tcBorders>
              <w:top w:val="nil"/>
              <w:left w:val="nil"/>
              <w:bottom w:val="single" w:sz="4" w:space="0" w:color="auto"/>
              <w:right w:val="single" w:sz="4" w:space="0" w:color="auto"/>
            </w:tcBorders>
            <w:shd w:val="clear" w:color="auto" w:fill="auto"/>
            <w:noWrap/>
            <w:vAlign w:val="center"/>
            <w:hideMark/>
          </w:tcPr>
          <w:p w:rsidR="00177087" w:rsidRPr="00177087" w:rsidRDefault="00177087" w:rsidP="00202231">
            <w:pPr>
              <w:widowControl/>
              <w:spacing w:line="520" w:lineRule="exact"/>
              <w:jc w:val="center"/>
              <w:rPr>
                <w:rFonts w:ascii="Times New Roman" w:eastAsia="宋体" w:hAnsi="Times New Roman" w:cs="Times New Roman"/>
                <w:color w:val="000000"/>
                <w:kern w:val="0"/>
                <w:szCs w:val="21"/>
              </w:rPr>
            </w:pPr>
            <w:r w:rsidRPr="00177087">
              <w:rPr>
                <w:rFonts w:ascii="Times New Roman" w:eastAsia="宋体" w:hAnsi="Times New Roman" w:cs="Times New Roman"/>
                <w:color w:val="000000"/>
                <w:kern w:val="0"/>
                <w:szCs w:val="21"/>
              </w:rPr>
              <w:t>7.8</w:t>
            </w:r>
          </w:p>
        </w:tc>
        <w:tc>
          <w:tcPr>
            <w:tcW w:w="2154" w:type="dxa"/>
            <w:tcBorders>
              <w:top w:val="nil"/>
              <w:left w:val="nil"/>
              <w:bottom w:val="single" w:sz="4" w:space="0" w:color="auto"/>
              <w:right w:val="single" w:sz="4" w:space="0" w:color="auto"/>
            </w:tcBorders>
            <w:shd w:val="clear" w:color="auto" w:fill="auto"/>
            <w:vAlign w:val="center"/>
            <w:hideMark/>
          </w:tcPr>
          <w:p w:rsidR="00177087" w:rsidRPr="00177087" w:rsidRDefault="00177087" w:rsidP="00202231">
            <w:pPr>
              <w:widowControl/>
              <w:spacing w:line="520" w:lineRule="exact"/>
              <w:jc w:val="center"/>
              <w:rPr>
                <w:rFonts w:ascii="Times New Roman" w:eastAsia="宋体" w:hAnsi="Times New Roman" w:cs="Times New Roman"/>
                <w:color w:val="000000"/>
                <w:kern w:val="0"/>
                <w:szCs w:val="21"/>
              </w:rPr>
            </w:pPr>
            <w:r w:rsidRPr="00177087">
              <w:rPr>
                <w:rFonts w:ascii="Times New Roman" w:eastAsia="宋体" w:hAnsi="Times New Roman" w:cs="Times New Roman"/>
                <w:color w:val="000000"/>
                <w:kern w:val="0"/>
                <w:szCs w:val="21"/>
              </w:rPr>
              <w:t>-</w:t>
            </w:r>
          </w:p>
        </w:tc>
        <w:tc>
          <w:tcPr>
            <w:tcW w:w="2155" w:type="dxa"/>
            <w:tcBorders>
              <w:top w:val="nil"/>
              <w:left w:val="nil"/>
              <w:bottom w:val="single" w:sz="4" w:space="0" w:color="auto"/>
              <w:right w:val="single" w:sz="4" w:space="0" w:color="auto"/>
            </w:tcBorders>
            <w:shd w:val="clear" w:color="auto" w:fill="auto"/>
            <w:vAlign w:val="center"/>
            <w:hideMark/>
          </w:tcPr>
          <w:p w:rsidR="00177087" w:rsidRPr="00177087" w:rsidRDefault="00177087" w:rsidP="00202231">
            <w:pPr>
              <w:widowControl/>
              <w:spacing w:line="520" w:lineRule="exact"/>
              <w:jc w:val="center"/>
              <w:rPr>
                <w:rFonts w:ascii="Times New Roman" w:eastAsia="宋体" w:hAnsi="Times New Roman" w:cs="Times New Roman"/>
                <w:color w:val="000000"/>
                <w:kern w:val="0"/>
                <w:szCs w:val="21"/>
              </w:rPr>
            </w:pPr>
            <w:r w:rsidRPr="00177087">
              <w:rPr>
                <w:rFonts w:ascii="Times New Roman" w:eastAsia="宋体" w:hAnsi="Times New Roman" w:cs="Times New Roman"/>
                <w:color w:val="000000"/>
                <w:kern w:val="0"/>
                <w:szCs w:val="21"/>
              </w:rPr>
              <w:t>-</w:t>
            </w:r>
          </w:p>
        </w:tc>
      </w:tr>
      <w:tr w:rsidR="00177087" w:rsidRPr="00177087" w:rsidTr="00177087">
        <w:trPr>
          <w:trHeight w:val="454"/>
        </w:trPr>
        <w:tc>
          <w:tcPr>
            <w:tcW w:w="2137" w:type="dxa"/>
            <w:tcBorders>
              <w:top w:val="nil"/>
              <w:left w:val="single" w:sz="4" w:space="0" w:color="auto"/>
              <w:bottom w:val="single" w:sz="4" w:space="0" w:color="auto"/>
              <w:right w:val="single" w:sz="4" w:space="0" w:color="auto"/>
            </w:tcBorders>
            <w:shd w:val="clear" w:color="auto" w:fill="auto"/>
            <w:noWrap/>
            <w:vAlign w:val="center"/>
            <w:hideMark/>
          </w:tcPr>
          <w:p w:rsidR="00177087" w:rsidRPr="00177087" w:rsidRDefault="00177087" w:rsidP="00202231">
            <w:pPr>
              <w:widowControl/>
              <w:spacing w:line="520" w:lineRule="exact"/>
              <w:jc w:val="center"/>
              <w:rPr>
                <w:rFonts w:ascii="宋体" w:eastAsia="宋体" w:hAnsi="宋体" w:cs="宋体"/>
                <w:color w:val="000000"/>
                <w:kern w:val="0"/>
                <w:szCs w:val="21"/>
              </w:rPr>
            </w:pPr>
            <w:r w:rsidRPr="00177087">
              <w:rPr>
                <w:rFonts w:ascii="宋体" w:eastAsia="宋体" w:hAnsi="宋体" w:cs="宋体" w:hint="eastAsia"/>
                <w:color w:val="000000"/>
                <w:kern w:val="0"/>
                <w:szCs w:val="21"/>
              </w:rPr>
              <w:t>龙虎塘街道</w:t>
            </w:r>
          </w:p>
        </w:tc>
        <w:tc>
          <w:tcPr>
            <w:tcW w:w="2154" w:type="dxa"/>
            <w:tcBorders>
              <w:top w:val="nil"/>
              <w:left w:val="nil"/>
              <w:bottom w:val="single" w:sz="4" w:space="0" w:color="auto"/>
              <w:right w:val="single" w:sz="4" w:space="0" w:color="auto"/>
            </w:tcBorders>
            <w:shd w:val="clear" w:color="auto" w:fill="auto"/>
            <w:noWrap/>
            <w:vAlign w:val="center"/>
            <w:hideMark/>
          </w:tcPr>
          <w:p w:rsidR="00177087" w:rsidRPr="00177087" w:rsidRDefault="00177087" w:rsidP="00202231">
            <w:pPr>
              <w:widowControl/>
              <w:spacing w:line="520" w:lineRule="exact"/>
              <w:jc w:val="center"/>
              <w:rPr>
                <w:rFonts w:ascii="Times New Roman" w:eastAsia="宋体" w:hAnsi="Times New Roman" w:cs="Times New Roman"/>
                <w:color w:val="000000"/>
                <w:kern w:val="0"/>
                <w:szCs w:val="21"/>
              </w:rPr>
            </w:pPr>
            <w:r w:rsidRPr="00177087">
              <w:rPr>
                <w:rFonts w:ascii="Times New Roman" w:eastAsia="宋体" w:hAnsi="Times New Roman" w:cs="Times New Roman"/>
                <w:color w:val="000000"/>
                <w:kern w:val="0"/>
                <w:szCs w:val="21"/>
              </w:rPr>
              <w:t>17.1</w:t>
            </w:r>
          </w:p>
        </w:tc>
        <w:tc>
          <w:tcPr>
            <w:tcW w:w="2154" w:type="dxa"/>
            <w:tcBorders>
              <w:top w:val="nil"/>
              <w:left w:val="nil"/>
              <w:bottom w:val="single" w:sz="4" w:space="0" w:color="auto"/>
              <w:right w:val="single" w:sz="4" w:space="0" w:color="auto"/>
            </w:tcBorders>
            <w:shd w:val="clear" w:color="auto" w:fill="auto"/>
            <w:vAlign w:val="center"/>
            <w:hideMark/>
          </w:tcPr>
          <w:p w:rsidR="00177087" w:rsidRPr="00177087" w:rsidRDefault="00177087" w:rsidP="00202231">
            <w:pPr>
              <w:widowControl/>
              <w:spacing w:line="520" w:lineRule="exact"/>
              <w:jc w:val="center"/>
              <w:rPr>
                <w:rFonts w:ascii="Times New Roman" w:eastAsia="宋体" w:hAnsi="Times New Roman" w:cs="Times New Roman"/>
                <w:color w:val="000000"/>
                <w:kern w:val="0"/>
                <w:szCs w:val="21"/>
              </w:rPr>
            </w:pPr>
            <w:r w:rsidRPr="00177087">
              <w:rPr>
                <w:rFonts w:ascii="Times New Roman" w:eastAsia="宋体" w:hAnsi="Times New Roman" w:cs="Times New Roman"/>
                <w:color w:val="000000"/>
                <w:kern w:val="0"/>
                <w:szCs w:val="21"/>
              </w:rPr>
              <w:t>-</w:t>
            </w:r>
          </w:p>
        </w:tc>
        <w:tc>
          <w:tcPr>
            <w:tcW w:w="2155" w:type="dxa"/>
            <w:tcBorders>
              <w:top w:val="nil"/>
              <w:left w:val="nil"/>
              <w:bottom w:val="single" w:sz="4" w:space="0" w:color="auto"/>
              <w:right w:val="single" w:sz="4" w:space="0" w:color="auto"/>
            </w:tcBorders>
            <w:shd w:val="clear" w:color="auto" w:fill="auto"/>
            <w:vAlign w:val="center"/>
            <w:hideMark/>
          </w:tcPr>
          <w:p w:rsidR="00177087" w:rsidRPr="00177087" w:rsidRDefault="00177087" w:rsidP="00202231">
            <w:pPr>
              <w:widowControl/>
              <w:spacing w:line="520" w:lineRule="exact"/>
              <w:jc w:val="center"/>
              <w:rPr>
                <w:rFonts w:ascii="Times New Roman" w:eastAsia="宋体" w:hAnsi="Times New Roman" w:cs="Times New Roman"/>
                <w:color w:val="000000"/>
                <w:kern w:val="0"/>
                <w:szCs w:val="21"/>
              </w:rPr>
            </w:pPr>
            <w:r w:rsidRPr="00177087">
              <w:rPr>
                <w:rFonts w:ascii="Times New Roman" w:eastAsia="宋体" w:hAnsi="Times New Roman" w:cs="Times New Roman"/>
                <w:color w:val="000000"/>
                <w:kern w:val="0"/>
                <w:szCs w:val="21"/>
              </w:rPr>
              <w:t>-</w:t>
            </w:r>
          </w:p>
        </w:tc>
      </w:tr>
      <w:tr w:rsidR="00177087" w:rsidRPr="00177087" w:rsidTr="00177087">
        <w:trPr>
          <w:trHeight w:val="454"/>
        </w:trPr>
        <w:tc>
          <w:tcPr>
            <w:tcW w:w="2137"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77087" w:rsidRPr="00177087" w:rsidRDefault="00177087" w:rsidP="00202231">
            <w:pPr>
              <w:widowControl/>
              <w:spacing w:line="520" w:lineRule="exact"/>
              <w:jc w:val="center"/>
              <w:rPr>
                <w:rFonts w:ascii="宋体" w:eastAsia="宋体" w:hAnsi="宋体" w:cs="宋体"/>
                <w:color w:val="000000"/>
                <w:kern w:val="0"/>
                <w:szCs w:val="21"/>
              </w:rPr>
            </w:pPr>
            <w:r w:rsidRPr="00177087">
              <w:rPr>
                <w:rFonts w:ascii="宋体" w:eastAsia="宋体" w:hAnsi="宋体" w:cs="宋体" w:hint="eastAsia"/>
                <w:color w:val="000000"/>
                <w:kern w:val="0"/>
                <w:szCs w:val="21"/>
              </w:rPr>
              <w:t>合计</w:t>
            </w:r>
          </w:p>
        </w:tc>
        <w:tc>
          <w:tcPr>
            <w:tcW w:w="2154" w:type="dxa"/>
            <w:tcBorders>
              <w:top w:val="nil"/>
              <w:left w:val="nil"/>
              <w:bottom w:val="single" w:sz="4" w:space="0" w:color="auto"/>
              <w:right w:val="single" w:sz="4" w:space="0" w:color="auto"/>
            </w:tcBorders>
            <w:shd w:val="clear" w:color="auto" w:fill="auto"/>
            <w:vAlign w:val="center"/>
            <w:hideMark/>
          </w:tcPr>
          <w:p w:rsidR="00177087" w:rsidRPr="00177087" w:rsidRDefault="00177087" w:rsidP="00202231">
            <w:pPr>
              <w:widowControl/>
              <w:spacing w:line="520" w:lineRule="exact"/>
              <w:jc w:val="center"/>
              <w:rPr>
                <w:rFonts w:ascii="Times New Roman" w:eastAsia="宋体" w:hAnsi="Times New Roman" w:cs="Times New Roman"/>
                <w:color w:val="000000"/>
                <w:kern w:val="0"/>
                <w:szCs w:val="21"/>
              </w:rPr>
            </w:pPr>
            <w:r w:rsidRPr="00177087">
              <w:rPr>
                <w:rFonts w:ascii="Times New Roman" w:eastAsia="宋体" w:hAnsi="Times New Roman" w:cs="Times New Roman"/>
                <w:color w:val="000000"/>
                <w:kern w:val="0"/>
                <w:szCs w:val="21"/>
              </w:rPr>
              <w:t>406.5</w:t>
            </w:r>
          </w:p>
        </w:tc>
        <w:tc>
          <w:tcPr>
            <w:tcW w:w="2154" w:type="dxa"/>
            <w:tcBorders>
              <w:top w:val="nil"/>
              <w:left w:val="nil"/>
              <w:bottom w:val="single" w:sz="4" w:space="0" w:color="auto"/>
              <w:right w:val="single" w:sz="4" w:space="0" w:color="auto"/>
            </w:tcBorders>
            <w:shd w:val="clear" w:color="auto" w:fill="auto"/>
            <w:vAlign w:val="center"/>
            <w:hideMark/>
          </w:tcPr>
          <w:p w:rsidR="00177087" w:rsidRPr="00177087" w:rsidRDefault="00177087" w:rsidP="00202231">
            <w:pPr>
              <w:widowControl/>
              <w:spacing w:line="520" w:lineRule="exact"/>
              <w:jc w:val="center"/>
              <w:rPr>
                <w:rFonts w:ascii="Times New Roman" w:eastAsia="宋体" w:hAnsi="Times New Roman" w:cs="Times New Roman"/>
                <w:color w:val="000000"/>
                <w:kern w:val="0"/>
                <w:szCs w:val="21"/>
              </w:rPr>
            </w:pPr>
            <w:r w:rsidRPr="00177087">
              <w:rPr>
                <w:rFonts w:ascii="Times New Roman" w:eastAsia="宋体" w:hAnsi="Times New Roman" w:cs="Times New Roman"/>
                <w:color w:val="000000"/>
                <w:kern w:val="0"/>
                <w:szCs w:val="21"/>
              </w:rPr>
              <w:t>70.3</w:t>
            </w:r>
          </w:p>
        </w:tc>
        <w:tc>
          <w:tcPr>
            <w:tcW w:w="2155" w:type="dxa"/>
            <w:tcBorders>
              <w:top w:val="nil"/>
              <w:left w:val="nil"/>
              <w:bottom w:val="single" w:sz="4" w:space="0" w:color="auto"/>
              <w:right w:val="single" w:sz="4" w:space="0" w:color="auto"/>
            </w:tcBorders>
            <w:shd w:val="clear" w:color="auto" w:fill="auto"/>
            <w:vAlign w:val="center"/>
            <w:hideMark/>
          </w:tcPr>
          <w:p w:rsidR="00177087" w:rsidRPr="00177087" w:rsidRDefault="00177087" w:rsidP="00202231">
            <w:pPr>
              <w:widowControl/>
              <w:spacing w:line="520" w:lineRule="exact"/>
              <w:jc w:val="center"/>
              <w:rPr>
                <w:rFonts w:ascii="Times New Roman" w:eastAsia="宋体" w:hAnsi="Times New Roman" w:cs="Times New Roman"/>
                <w:color w:val="000000"/>
                <w:kern w:val="0"/>
                <w:szCs w:val="21"/>
              </w:rPr>
            </w:pPr>
            <w:r w:rsidRPr="00177087">
              <w:rPr>
                <w:rFonts w:ascii="Times New Roman" w:eastAsia="宋体" w:hAnsi="Times New Roman" w:cs="Times New Roman"/>
                <w:color w:val="000000"/>
                <w:kern w:val="0"/>
                <w:szCs w:val="21"/>
              </w:rPr>
              <w:t>32.1</w:t>
            </w:r>
          </w:p>
        </w:tc>
      </w:tr>
      <w:tr w:rsidR="00177087" w:rsidRPr="00177087" w:rsidTr="00177087">
        <w:trPr>
          <w:trHeight w:val="454"/>
        </w:trPr>
        <w:tc>
          <w:tcPr>
            <w:tcW w:w="2137" w:type="dxa"/>
            <w:vMerge/>
            <w:tcBorders>
              <w:top w:val="single" w:sz="4" w:space="0" w:color="auto"/>
              <w:left w:val="single" w:sz="4" w:space="0" w:color="auto"/>
              <w:bottom w:val="single" w:sz="4" w:space="0" w:color="000000"/>
              <w:right w:val="single" w:sz="4" w:space="0" w:color="000000"/>
            </w:tcBorders>
            <w:vAlign w:val="center"/>
            <w:hideMark/>
          </w:tcPr>
          <w:p w:rsidR="00177087" w:rsidRPr="00177087" w:rsidRDefault="00177087" w:rsidP="00202231">
            <w:pPr>
              <w:widowControl/>
              <w:spacing w:line="520" w:lineRule="exact"/>
              <w:jc w:val="left"/>
              <w:rPr>
                <w:rFonts w:ascii="宋体" w:eastAsia="宋体" w:hAnsi="宋体" w:cs="宋体"/>
                <w:color w:val="000000"/>
                <w:kern w:val="0"/>
                <w:szCs w:val="21"/>
              </w:rPr>
            </w:pPr>
          </w:p>
        </w:tc>
        <w:tc>
          <w:tcPr>
            <w:tcW w:w="6463" w:type="dxa"/>
            <w:gridSpan w:val="3"/>
            <w:tcBorders>
              <w:top w:val="single" w:sz="4" w:space="0" w:color="auto"/>
              <w:left w:val="nil"/>
              <w:bottom w:val="single" w:sz="4" w:space="0" w:color="auto"/>
              <w:right w:val="single" w:sz="4" w:space="0" w:color="000000"/>
            </w:tcBorders>
            <w:shd w:val="clear" w:color="auto" w:fill="auto"/>
            <w:vAlign w:val="center"/>
            <w:hideMark/>
          </w:tcPr>
          <w:p w:rsidR="00177087" w:rsidRPr="00177087" w:rsidRDefault="00177087" w:rsidP="00202231">
            <w:pPr>
              <w:widowControl/>
              <w:spacing w:line="520" w:lineRule="exact"/>
              <w:jc w:val="center"/>
              <w:rPr>
                <w:rFonts w:ascii="Times New Roman" w:eastAsia="宋体" w:hAnsi="Times New Roman" w:cs="Times New Roman"/>
                <w:color w:val="000000"/>
                <w:kern w:val="0"/>
                <w:szCs w:val="21"/>
              </w:rPr>
            </w:pPr>
            <w:r w:rsidRPr="00177087">
              <w:rPr>
                <w:rFonts w:ascii="Times New Roman" w:eastAsia="宋体" w:hAnsi="Times New Roman" w:cs="Times New Roman"/>
                <w:color w:val="000000"/>
                <w:kern w:val="0"/>
                <w:szCs w:val="21"/>
              </w:rPr>
              <w:t>508.9</w:t>
            </w:r>
          </w:p>
        </w:tc>
      </w:tr>
    </w:tbl>
    <w:p w:rsidR="000037F1" w:rsidRPr="00A32E8F" w:rsidRDefault="00A32E8F" w:rsidP="00202231">
      <w:pPr>
        <w:spacing w:line="520" w:lineRule="exact"/>
        <w:rPr>
          <w:rFonts w:hint="eastAsia"/>
          <w:b/>
          <w:sz w:val="28"/>
          <w:szCs w:val="28"/>
        </w:rPr>
        <w:sectPr w:rsidR="000037F1" w:rsidRPr="00A32E8F" w:rsidSect="003027FE">
          <w:footerReference w:type="even" r:id="rId8"/>
          <w:footerReference w:type="default" r:id="rId9"/>
          <w:pgSz w:w="11906" w:h="16838"/>
          <w:pgMar w:top="1440" w:right="1800" w:bottom="1440" w:left="1800" w:header="851" w:footer="992" w:gutter="0"/>
          <w:cols w:space="425"/>
          <w:docGrid w:type="lines" w:linePitch="312"/>
        </w:sectPr>
      </w:pPr>
      <w:r>
        <w:rPr>
          <w:rFonts w:hint="eastAsia"/>
          <w:b/>
          <w:sz w:val="28"/>
          <w:szCs w:val="28"/>
        </w:rPr>
        <w:t>六</w:t>
      </w:r>
      <w:r w:rsidR="006E1E80">
        <w:rPr>
          <w:rFonts w:hint="eastAsia"/>
          <w:b/>
          <w:sz w:val="28"/>
          <w:szCs w:val="28"/>
        </w:rPr>
        <w:t>、</w:t>
      </w:r>
      <w:r w:rsidR="006E1E80" w:rsidRPr="006E1E80">
        <w:rPr>
          <w:rFonts w:hint="eastAsia"/>
          <w:b/>
          <w:sz w:val="28"/>
          <w:szCs w:val="28"/>
        </w:rPr>
        <w:t>附图</w:t>
      </w:r>
    </w:p>
    <w:p w:rsidR="000037F1" w:rsidRDefault="003D54EC" w:rsidP="003D54EC">
      <w:pPr>
        <w:ind w:left="424"/>
        <w:jc w:val="center"/>
        <w:rPr>
          <w:rFonts w:hint="eastAsia"/>
        </w:rPr>
      </w:pPr>
      <w:r w:rsidRPr="00301996">
        <w:rPr>
          <w:rFonts w:ascii="仿宋_GB2312" w:eastAsia="仿宋_GB2312" w:hint="eastAsia"/>
          <w:kern w:val="144"/>
          <w:position w:val="6"/>
          <w:sz w:val="32"/>
          <w:szCs w:val="32"/>
        </w:rPr>
        <w:lastRenderedPageBreak/>
        <w:t>附图1</w:t>
      </w:r>
      <w:r>
        <w:rPr>
          <w:rFonts w:hint="eastAsia"/>
          <w:noProof/>
        </w:rPr>
        <w:drawing>
          <wp:inline distT="0" distB="0" distL="0" distR="0">
            <wp:extent cx="7086601" cy="5019675"/>
            <wp:effectExtent l="19050" t="0" r="0" b="0"/>
            <wp:docPr id="8" name="图片 1" descr="H:\春江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春江镇.jpg"/>
                    <pic:cNvPicPr>
                      <a:picLocks noChangeAspect="1" noChangeArrowheads="1"/>
                    </pic:cNvPicPr>
                  </pic:nvPicPr>
                  <pic:blipFill>
                    <a:blip r:embed="rId10" cstate="print"/>
                    <a:srcRect/>
                    <a:stretch>
                      <a:fillRect/>
                    </a:stretch>
                  </pic:blipFill>
                  <pic:spPr bwMode="auto">
                    <a:xfrm>
                      <a:off x="0" y="0"/>
                      <a:ext cx="7086602" cy="5019676"/>
                    </a:xfrm>
                    <a:prstGeom prst="rect">
                      <a:avLst/>
                    </a:prstGeom>
                    <a:noFill/>
                    <a:ln w="9525">
                      <a:noFill/>
                      <a:miter lim="800000"/>
                      <a:headEnd/>
                      <a:tailEnd/>
                    </a:ln>
                  </pic:spPr>
                </pic:pic>
              </a:graphicData>
            </a:graphic>
          </wp:inline>
        </w:drawing>
      </w:r>
    </w:p>
    <w:p w:rsidR="000037F1" w:rsidRDefault="003D54EC" w:rsidP="003D54EC">
      <w:pPr>
        <w:ind w:left="64"/>
        <w:jc w:val="center"/>
        <w:rPr>
          <w:rFonts w:hint="eastAsia"/>
        </w:rPr>
      </w:pPr>
      <w:r w:rsidRPr="0069258B">
        <w:rPr>
          <w:rFonts w:ascii="仿宋_GB2312" w:eastAsia="仿宋_GB2312" w:hint="eastAsia"/>
          <w:sz w:val="32"/>
          <w:szCs w:val="32"/>
        </w:rPr>
        <w:lastRenderedPageBreak/>
        <w:t>附图2</w:t>
      </w:r>
      <w:r w:rsidR="000037F1">
        <w:rPr>
          <w:rFonts w:hint="eastAsia"/>
          <w:noProof/>
        </w:rPr>
        <w:drawing>
          <wp:inline distT="0" distB="0" distL="0" distR="0">
            <wp:extent cx="7286625" cy="4991100"/>
            <wp:effectExtent l="19050" t="0" r="9525" b="0"/>
            <wp:docPr id="2" name="图片 2" descr="H:\罗溪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罗溪镇.jpg"/>
                    <pic:cNvPicPr>
                      <a:picLocks noChangeAspect="1" noChangeArrowheads="1"/>
                    </pic:cNvPicPr>
                  </pic:nvPicPr>
                  <pic:blipFill>
                    <a:blip r:embed="rId11" cstate="print"/>
                    <a:srcRect/>
                    <a:stretch>
                      <a:fillRect/>
                    </a:stretch>
                  </pic:blipFill>
                  <pic:spPr bwMode="auto">
                    <a:xfrm>
                      <a:off x="0" y="0"/>
                      <a:ext cx="7286625" cy="4991100"/>
                    </a:xfrm>
                    <a:prstGeom prst="rect">
                      <a:avLst/>
                    </a:prstGeom>
                    <a:noFill/>
                    <a:ln w="9525">
                      <a:noFill/>
                      <a:miter lim="800000"/>
                      <a:headEnd/>
                      <a:tailEnd/>
                    </a:ln>
                  </pic:spPr>
                </pic:pic>
              </a:graphicData>
            </a:graphic>
          </wp:inline>
        </w:drawing>
      </w:r>
    </w:p>
    <w:p w:rsidR="000037F1" w:rsidRDefault="003D54EC" w:rsidP="003D54EC">
      <w:pPr>
        <w:ind w:left="424"/>
        <w:rPr>
          <w:rFonts w:hint="eastAsia"/>
        </w:rPr>
      </w:pPr>
      <w:r w:rsidRPr="0069258B">
        <w:rPr>
          <w:rFonts w:ascii="仿宋_GB2312" w:eastAsia="仿宋_GB2312" w:hint="eastAsia"/>
          <w:sz w:val="32"/>
          <w:szCs w:val="32"/>
        </w:rPr>
        <w:lastRenderedPageBreak/>
        <w:t>附图3</w:t>
      </w:r>
      <w:r w:rsidR="000037F1">
        <w:rPr>
          <w:rFonts w:hint="eastAsia"/>
          <w:noProof/>
        </w:rPr>
        <w:drawing>
          <wp:inline distT="0" distB="0" distL="0" distR="0">
            <wp:extent cx="7171901" cy="5067300"/>
            <wp:effectExtent l="19050" t="0" r="0" b="0"/>
            <wp:docPr id="3" name="图片 3" descr="H:\孟河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孟河镇.jpg"/>
                    <pic:cNvPicPr>
                      <a:picLocks noChangeAspect="1" noChangeArrowheads="1"/>
                    </pic:cNvPicPr>
                  </pic:nvPicPr>
                  <pic:blipFill>
                    <a:blip r:embed="rId12" cstate="print"/>
                    <a:srcRect/>
                    <a:stretch>
                      <a:fillRect/>
                    </a:stretch>
                  </pic:blipFill>
                  <pic:spPr bwMode="auto">
                    <a:xfrm>
                      <a:off x="0" y="0"/>
                      <a:ext cx="7171901" cy="5067300"/>
                    </a:xfrm>
                    <a:prstGeom prst="rect">
                      <a:avLst/>
                    </a:prstGeom>
                    <a:noFill/>
                    <a:ln w="9525">
                      <a:noFill/>
                      <a:miter lim="800000"/>
                      <a:headEnd/>
                      <a:tailEnd/>
                    </a:ln>
                  </pic:spPr>
                </pic:pic>
              </a:graphicData>
            </a:graphic>
          </wp:inline>
        </w:drawing>
      </w:r>
    </w:p>
    <w:p w:rsidR="000037F1" w:rsidRDefault="003D54EC" w:rsidP="003D54EC">
      <w:pPr>
        <w:ind w:left="424"/>
        <w:rPr>
          <w:rFonts w:hint="eastAsia"/>
        </w:rPr>
      </w:pPr>
      <w:r w:rsidRPr="0069258B">
        <w:rPr>
          <w:rFonts w:ascii="仿宋_GB2312" w:eastAsia="仿宋_GB2312" w:hint="eastAsia"/>
          <w:sz w:val="32"/>
          <w:szCs w:val="32"/>
        </w:rPr>
        <w:lastRenderedPageBreak/>
        <w:t>附图4</w:t>
      </w:r>
      <w:r w:rsidR="000037F1">
        <w:rPr>
          <w:rFonts w:hint="eastAsia"/>
          <w:noProof/>
        </w:rPr>
        <w:drawing>
          <wp:inline distT="0" distB="0" distL="0" distR="0">
            <wp:extent cx="7073611" cy="5000625"/>
            <wp:effectExtent l="19050" t="0" r="0" b="0"/>
            <wp:docPr id="4" name="图片 4" descr="H:\奔牛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奔牛镇.jpg"/>
                    <pic:cNvPicPr>
                      <a:picLocks noChangeAspect="1" noChangeArrowheads="1"/>
                    </pic:cNvPicPr>
                  </pic:nvPicPr>
                  <pic:blipFill>
                    <a:blip r:embed="rId13" cstate="print"/>
                    <a:srcRect/>
                    <a:stretch>
                      <a:fillRect/>
                    </a:stretch>
                  </pic:blipFill>
                  <pic:spPr bwMode="auto">
                    <a:xfrm>
                      <a:off x="0" y="0"/>
                      <a:ext cx="7073611" cy="5000625"/>
                    </a:xfrm>
                    <a:prstGeom prst="rect">
                      <a:avLst/>
                    </a:prstGeom>
                    <a:noFill/>
                    <a:ln w="9525">
                      <a:noFill/>
                      <a:miter lim="800000"/>
                      <a:headEnd/>
                      <a:tailEnd/>
                    </a:ln>
                  </pic:spPr>
                </pic:pic>
              </a:graphicData>
            </a:graphic>
          </wp:inline>
        </w:drawing>
      </w:r>
    </w:p>
    <w:p w:rsidR="000037F1" w:rsidRDefault="003D54EC" w:rsidP="003D54EC">
      <w:pPr>
        <w:ind w:left="424"/>
        <w:rPr>
          <w:rFonts w:hint="eastAsia"/>
        </w:rPr>
      </w:pPr>
      <w:r w:rsidRPr="0069258B">
        <w:rPr>
          <w:rFonts w:ascii="仿宋_GB2312" w:eastAsia="仿宋_GB2312" w:hint="eastAsia"/>
          <w:sz w:val="32"/>
          <w:szCs w:val="32"/>
        </w:rPr>
        <w:lastRenderedPageBreak/>
        <w:t>附图5</w:t>
      </w:r>
      <w:r w:rsidR="000037F1">
        <w:rPr>
          <w:rFonts w:hint="eastAsia"/>
          <w:noProof/>
        </w:rPr>
        <w:drawing>
          <wp:inline distT="0" distB="0" distL="0" distR="0">
            <wp:extent cx="6979297" cy="4933950"/>
            <wp:effectExtent l="19050" t="0" r="0" b="0"/>
            <wp:docPr id="5" name="图片 5" descr="H:\西夏墅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西夏墅镇.jpg"/>
                    <pic:cNvPicPr>
                      <a:picLocks noChangeAspect="1" noChangeArrowheads="1"/>
                    </pic:cNvPicPr>
                  </pic:nvPicPr>
                  <pic:blipFill>
                    <a:blip r:embed="rId14" cstate="print"/>
                    <a:srcRect/>
                    <a:stretch>
                      <a:fillRect/>
                    </a:stretch>
                  </pic:blipFill>
                  <pic:spPr bwMode="auto">
                    <a:xfrm>
                      <a:off x="0" y="0"/>
                      <a:ext cx="6979297" cy="4933950"/>
                    </a:xfrm>
                    <a:prstGeom prst="rect">
                      <a:avLst/>
                    </a:prstGeom>
                    <a:noFill/>
                    <a:ln w="9525">
                      <a:noFill/>
                      <a:miter lim="800000"/>
                      <a:headEnd/>
                      <a:tailEnd/>
                    </a:ln>
                  </pic:spPr>
                </pic:pic>
              </a:graphicData>
            </a:graphic>
          </wp:inline>
        </w:drawing>
      </w:r>
    </w:p>
    <w:p w:rsidR="000037F1" w:rsidRDefault="000037F1" w:rsidP="000037F1">
      <w:pPr>
        <w:pStyle w:val="a3"/>
        <w:numPr>
          <w:ilvl w:val="0"/>
          <w:numId w:val="3"/>
        </w:numPr>
        <w:ind w:firstLineChars="0"/>
        <w:rPr>
          <w:rFonts w:hint="eastAsia"/>
        </w:rPr>
        <w:sectPr w:rsidR="000037F1" w:rsidSect="00301996">
          <w:pgSz w:w="16838" w:h="11906" w:orient="landscape" w:code="9"/>
          <w:pgMar w:top="1797" w:right="1440" w:bottom="1843" w:left="1440" w:header="851" w:footer="992" w:gutter="0"/>
          <w:cols w:space="425"/>
          <w:docGrid w:type="linesAndChars" w:linePitch="312"/>
        </w:sectPr>
      </w:pPr>
    </w:p>
    <w:p w:rsidR="000037F1" w:rsidRPr="00B67FE6" w:rsidRDefault="003D54EC" w:rsidP="003D54EC">
      <w:pPr>
        <w:ind w:left="424"/>
        <w:rPr>
          <w:rFonts w:ascii="仿宋_GB2312" w:eastAsia="仿宋_GB2312" w:hint="eastAsia"/>
          <w:sz w:val="32"/>
          <w:szCs w:val="32"/>
        </w:rPr>
      </w:pPr>
      <w:r w:rsidRPr="00B67FE6">
        <w:rPr>
          <w:rFonts w:ascii="仿宋_GB2312" w:eastAsia="仿宋_GB2312" w:hint="eastAsia"/>
          <w:sz w:val="32"/>
          <w:szCs w:val="32"/>
        </w:rPr>
        <w:lastRenderedPageBreak/>
        <w:t>附图6</w:t>
      </w:r>
      <w:r w:rsidR="00DC2910" w:rsidRPr="00B67FE6">
        <w:rPr>
          <w:rFonts w:ascii="仿宋_GB2312" w:eastAsia="仿宋_GB2312" w:hint="eastAsia"/>
          <w:sz w:val="32"/>
          <w:szCs w:val="32"/>
        </w:rPr>
        <w:t>：</w:t>
      </w:r>
      <w:r w:rsidR="000037F1" w:rsidRPr="00B67FE6">
        <w:rPr>
          <w:rFonts w:ascii="仿宋_GB2312" w:eastAsia="仿宋_GB2312" w:hint="eastAsia"/>
          <w:sz w:val="32"/>
          <w:szCs w:val="32"/>
        </w:rPr>
        <w:t>总图</w:t>
      </w:r>
    </w:p>
    <w:p w:rsidR="000037F1" w:rsidRPr="00827A04" w:rsidRDefault="000037F1" w:rsidP="000037F1">
      <w:pPr>
        <w:rPr>
          <w:rFonts w:hint="eastAsia"/>
        </w:rPr>
      </w:pPr>
      <w:r>
        <w:rPr>
          <w:rFonts w:hint="eastAsia"/>
          <w:noProof/>
        </w:rPr>
        <w:drawing>
          <wp:inline distT="0" distB="0" distL="0" distR="0">
            <wp:extent cx="5818202" cy="8220075"/>
            <wp:effectExtent l="19050" t="0" r="0" b="0"/>
            <wp:docPr id="6" name="图片 6" descr="C:\Users\ADMINI~1\AppData\Local\Temp\360zip$Temp\360$0\总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360zip$Temp\360$0\总图.jpg"/>
                    <pic:cNvPicPr>
                      <a:picLocks noChangeAspect="1" noChangeArrowheads="1"/>
                    </pic:cNvPicPr>
                  </pic:nvPicPr>
                  <pic:blipFill>
                    <a:blip r:embed="rId15" cstate="print"/>
                    <a:srcRect/>
                    <a:stretch>
                      <a:fillRect/>
                    </a:stretch>
                  </pic:blipFill>
                  <pic:spPr bwMode="auto">
                    <a:xfrm>
                      <a:off x="0" y="0"/>
                      <a:ext cx="5822207" cy="8225734"/>
                    </a:xfrm>
                    <a:prstGeom prst="rect">
                      <a:avLst/>
                    </a:prstGeom>
                    <a:noFill/>
                    <a:ln w="9525">
                      <a:noFill/>
                      <a:miter lim="800000"/>
                      <a:headEnd/>
                      <a:tailEnd/>
                    </a:ln>
                  </pic:spPr>
                </pic:pic>
              </a:graphicData>
            </a:graphic>
          </wp:inline>
        </w:drawing>
      </w:r>
    </w:p>
    <w:sectPr w:rsidR="000037F1" w:rsidRPr="00827A04" w:rsidSect="000037F1">
      <w:pgSz w:w="11906" w:h="16838"/>
      <w:pgMar w:top="1440" w:right="1843"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1112" w:rsidRDefault="00C41112" w:rsidP="00177087">
      <w:pPr>
        <w:rPr>
          <w:rFonts w:hint="eastAsia"/>
        </w:rPr>
      </w:pPr>
      <w:r>
        <w:separator/>
      </w:r>
    </w:p>
  </w:endnote>
  <w:endnote w:type="continuationSeparator" w:id="0">
    <w:p w:rsidR="00C41112" w:rsidRDefault="00C41112" w:rsidP="00177087">
      <w:pPr>
        <w:rPr>
          <w:rFonts w:hint="eastAsia"/>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altName w:val="Times New Roman"/>
    <w:panose1 w:val="00000000000000000000"/>
    <w:charset w:val="00"/>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080E0000" w:usb2="00000010" w:usb3="00000000" w:csb0="00040001"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0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44298"/>
      <w:docPartObj>
        <w:docPartGallery w:val="Page Numbers (Bottom of Page)"/>
        <w:docPartUnique/>
      </w:docPartObj>
    </w:sdtPr>
    <w:sdtContent>
      <w:p w:rsidR="003027FE" w:rsidRDefault="003027FE">
        <w:pPr>
          <w:pStyle w:val="a8"/>
          <w:rPr>
            <w:rFonts w:hint="eastAsia"/>
          </w:rPr>
        </w:pPr>
        <w:r w:rsidRPr="00E9127A">
          <w:rPr>
            <w:rStyle w:val="a9"/>
            <w:rFonts w:ascii="宋体" w:eastAsia="宋体" w:hAnsi="宋体" w:cs="Times New Roman" w:hint="eastAsia"/>
            <w:sz w:val="24"/>
            <w:szCs w:val="24"/>
          </w:rPr>
          <w:t>—</w:t>
        </w:r>
        <w:r w:rsidR="00C04F98" w:rsidRPr="003027FE">
          <w:rPr>
            <w:rFonts w:asciiTheme="minorEastAsia" w:hAnsiTheme="minorEastAsia"/>
            <w:sz w:val="28"/>
            <w:szCs w:val="28"/>
          </w:rPr>
          <w:fldChar w:fldCharType="begin"/>
        </w:r>
        <w:r w:rsidRPr="003027FE">
          <w:rPr>
            <w:rFonts w:asciiTheme="minorEastAsia" w:hAnsiTheme="minorEastAsia"/>
            <w:sz w:val="28"/>
            <w:szCs w:val="28"/>
          </w:rPr>
          <w:instrText xml:space="preserve"> PAGE   \* MERGEFORMAT </w:instrText>
        </w:r>
        <w:r w:rsidR="00C04F98" w:rsidRPr="003027FE">
          <w:rPr>
            <w:rFonts w:asciiTheme="minorEastAsia" w:hAnsiTheme="minorEastAsia"/>
            <w:sz w:val="28"/>
            <w:szCs w:val="28"/>
          </w:rPr>
          <w:fldChar w:fldCharType="separate"/>
        </w:r>
        <w:r w:rsidR="00024D7D" w:rsidRPr="00024D7D">
          <w:rPr>
            <w:rFonts w:asciiTheme="minorEastAsia" w:hAnsiTheme="minorEastAsia"/>
            <w:noProof/>
            <w:sz w:val="28"/>
            <w:szCs w:val="28"/>
            <w:lang w:val="zh-CN"/>
          </w:rPr>
          <w:t>10</w:t>
        </w:r>
        <w:r w:rsidR="00C04F98" w:rsidRPr="003027FE">
          <w:rPr>
            <w:rFonts w:asciiTheme="minorEastAsia" w:hAnsiTheme="minorEastAsia"/>
            <w:sz w:val="28"/>
            <w:szCs w:val="28"/>
          </w:rPr>
          <w:fldChar w:fldCharType="end"/>
        </w:r>
        <w:r w:rsidRPr="00E9127A">
          <w:rPr>
            <w:rStyle w:val="a9"/>
            <w:rFonts w:ascii="宋体" w:eastAsia="宋体" w:hAnsi="宋体" w:cs="Times New Roman" w:hint="eastAsia"/>
            <w:sz w:val="24"/>
            <w:szCs w:val="24"/>
          </w:rPr>
          <w:t>—</w:t>
        </w:r>
      </w:p>
    </w:sdtContent>
  </w:sdt>
  <w:p w:rsidR="003027FE" w:rsidRDefault="003027FE">
    <w:pPr>
      <w:pStyle w:val="a8"/>
      <w:rPr>
        <w:rFonts w:hint="eastAsia"/>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44297"/>
      <w:docPartObj>
        <w:docPartGallery w:val="Page Numbers (Bottom of Page)"/>
        <w:docPartUnique/>
      </w:docPartObj>
    </w:sdtPr>
    <w:sdtContent>
      <w:p w:rsidR="003027FE" w:rsidRDefault="003027FE">
        <w:pPr>
          <w:pStyle w:val="a8"/>
          <w:jc w:val="right"/>
          <w:rPr>
            <w:rFonts w:hint="eastAsia"/>
          </w:rPr>
        </w:pPr>
        <w:r w:rsidRPr="00E9127A">
          <w:rPr>
            <w:rStyle w:val="a9"/>
            <w:rFonts w:ascii="宋体" w:eastAsia="宋体" w:hAnsi="宋体" w:cs="Times New Roman" w:hint="eastAsia"/>
            <w:sz w:val="24"/>
            <w:szCs w:val="24"/>
          </w:rPr>
          <w:t>—</w:t>
        </w:r>
        <w:r w:rsidR="00C04F98" w:rsidRPr="003027FE">
          <w:rPr>
            <w:rFonts w:asciiTheme="majorEastAsia" w:eastAsiaTheme="majorEastAsia" w:hAnsiTheme="majorEastAsia"/>
            <w:sz w:val="28"/>
            <w:szCs w:val="28"/>
          </w:rPr>
          <w:fldChar w:fldCharType="begin"/>
        </w:r>
        <w:r w:rsidRPr="003027FE">
          <w:rPr>
            <w:rFonts w:asciiTheme="majorEastAsia" w:eastAsiaTheme="majorEastAsia" w:hAnsiTheme="majorEastAsia"/>
            <w:sz w:val="28"/>
            <w:szCs w:val="28"/>
          </w:rPr>
          <w:instrText xml:space="preserve"> PAGE   \* MERGEFORMAT </w:instrText>
        </w:r>
        <w:r w:rsidR="00C04F98" w:rsidRPr="003027FE">
          <w:rPr>
            <w:rFonts w:asciiTheme="majorEastAsia" w:eastAsiaTheme="majorEastAsia" w:hAnsiTheme="majorEastAsia"/>
            <w:sz w:val="28"/>
            <w:szCs w:val="28"/>
          </w:rPr>
          <w:fldChar w:fldCharType="separate"/>
        </w:r>
        <w:r w:rsidR="00024D7D" w:rsidRPr="00024D7D">
          <w:rPr>
            <w:rFonts w:asciiTheme="majorEastAsia" w:eastAsiaTheme="majorEastAsia" w:hAnsiTheme="majorEastAsia"/>
            <w:noProof/>
            <w:sz w:val="28"/>
            <w:szCs w:val="28"/>
            <w:lang w:val="zh-CN"/>
          </w:rPr>
          <w:t>11</w:t>
        </w:r>
        <w:r w:rsidR="00C04F98" w:rsidRPr="003027FE">
          <w:rPr>
            <w:rFonts w:asciiTheme="majorEastAsia" w:eastAsiaTheme="majorEastAsia" w:hAnsiTheme="majorEastAsia"/>
            <w:sz w:val="28"/>
            <w:szCs w:val="28"/>
          </w:rPr>
          <w:fldChar w:fldCharType="end"/>
        </w:r>
        <w:r w:rsidRPr="00E9127A">
          <w:rPr>
            <w:rStyle w:val="a9"/>
            <w:rFonts w:ascii="宋体" w:eastAsia="宋体" w:hAnsi="宋体" w:cs="Times New Roman" w:hint="eastAsia"/>
            <w:sz w:val="24"/>
            <w:szCs w:val="24"/>
          </w:rPr>
          <w:t>—</w:t>
        </w:r>
      </w:p>
    </w:sdtContent>
  </w:sdt>
  <w:p w:rsidR="00041DBC" w:rsidRDefault="00041DBC">
    <w:pPr>
      <w:pStyle w:val="a8"/>
      <w:rPr>
        <w:rFonts w:hint="eastAsi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1112" w:rsidRDefault="00C41112" w:rsidP="00177087">
      <w:pPr>
        <w:rPr>
          <w:rFonts w:hint="eastAsia"/>
        </w:rPr>
      </w:pPr>
      <w:r>
        <w:separator/>
      </w:r>
    </w:p>
  </w:footnote>
  <w:footnote w:type="continuationSeparator" w:id="0">
    <w:p w:rsidR="00C41112" w:rsidRDefault="00C41112" w:rsidP="00177087">
      <w:pPr>
        <w:rPr>
          <w:rFonts w:hint="eastAsia"/>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43147"/>
    <w:multiLevelType w:val="hybridMultilevel"/>
    <w:tmpl w:val="A71C5926"/>
    <w:lvl w:ilvl="0" w:tplc="AE8EEAFE">
      <w:start w:val="1"/>
      <w:numFmt w:val="decimal"/>
      <w:lvlText w:val="%1）"/>
      <w:lvlJc w:val="left"/>
      <w:pPr>
        <w:ind w:left="784" w:hanging="36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1">
    <w:nsid w:val="16573CB9"/>
    <w:multiLevelType w:val="hybridMultilevel"/>
    <w:tmpl w:val="4B1E429E"/>
    <w:lvl w:ilvl="0" w:tplc="1D7A3A84">
      <w:start w:val="1"/>
      <w:numFmt w:val="japaneseCounting"/>
      <w:lvlText w:val="%1、"/>
      <w:lvlJc w:val="left"/>
      <w:pPr>
        <w:ind w:left="876" w:hanging="45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
    <w:nsid w:val="2DDD292A"/>
    <w:multiLevelType w:val="hybridMultilevel"/>
    <w:tmpl w:val="0E88DBE0"/>
    <w:lvl w:ilvl="0" w:tplc="75FA8DEC">
      <w:start w:val="1"/>
      <w:numFmt w:val="decimal"/>
      <w:lvlText w:val="%1）"/>
      <w:lvlJc w:val="left"/>
      <w:pPr>
        <w:ind w:left="784" w:hanging="36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4813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670CF"/>
    <w:rsid w:val="000037F1"/>
    <w:rsid w:val="00024D7D"/>
    <w:rsid w:val="00030F34"/>
    <w:rsid w:val="00041DBC"/>
    <w:rsid w:val="00042BDA"/>
    <w:rsid w:val="0006621D"/>
    <w:rsid w:val="0007122E"/>
    <w:rsid w:val="00086F55"/>
    <w:rsid w:val="00092D9E"/>
    <w:rsid w:val="000B47C4"/>
    <w:rsid w:val="0011199B"/>
    <w:rsid w:val="001136B0"/>
    <w:rsid w:val="0013503B"/>
    <w:rsid w:val="00170AEB"/>
    <w:rsid w:val="00177087"/>
    <w:rsid w:val="001C51FF"/>
    <w:rsid w:val="001C71C4"/>
    <w:rsid w:val="00202231"/>
    <w:rsid w:val="00211028"/>
    <w:rsid w:val="00213020"/>
    <w:rsid w:val="002530DA"/>
    <w:rsid w:val="00263A88"/>
    <w:rsid w:val="002A113C"/>
    <w:rsid w:val="002A2EAB"/>
    <w:rsid w:val="002A4A6B"/>
    <w:rsid w:val="002B0888"/>
    <w:rsid w:val="002C1B0E"/>
    <w:rsid w:val="00301996"/>
    <w:rsid w:val="003027FE"/>
    <w:rsid w:val="0032634C"/>
    <w:rsid w:val="003276F9"/>
    <w:rsid w:val="0035671C"/>
    <w:rsid w:val="00371336"/>
    <w:rsid w:val="00371B8C"/>
    <w:rsid w:val="00372413"/>
    <w:rsid w:val="003A5147"/>
    <w:rsid w:val="003C1F96"/>
    <w:rsid w:val="003C4AD9"/>
    <w:rsid w:val="003D54EC"/>
    <w:rsid w:val="00437780"/>
    <w:rsid w:val="00437921"/>
    <w:rsid w:val="00463497"/>
    <w:rsid w:val="00481E9A"/>
    <w:rsid w:val="00482A39"/>
    <w:rsid w:val="004C255A"/>
    <w:rsid w:val="004C5C25"/>
    <w:rsid w:val="004E22AA"/>
    <w:rsid w:val="004E5376"/>
    <w:rsid w:val="00501EBE"/>
    <w:rsid w:val="00526642"/>
    <w:rsid w:val="00593E17"/>
    <w:rsid w:val="005B0D39"/>
    <w:rsid w:val="005B1A74"/>
    <w:rsid w:val="005B5068"/>
    <w:rsid w:val="005E1F18"/>
    <w:rsid w:val="0065124B"/>
    <w:rsid w:val="0069258B"/>
    <w:rsid w:val="00695E60"/>
    <w:rsid w:val="006B72B1"/>
    <w:rsid w:val="006C58A9"/>
    <w:rsid w:val="006E1693"/>
    <w:rsid w:val="006E1E80"/>
    <w:rsid w:val="006E6484"/>
    <w:rsid w:val="006F0322"/>
    <w:rsid w:val="007012B6"/>
    <w:rsid w:val="00716DEA"/>
    <w:rsid w:val="007202D3"/>
    <w:rsid w:val="007230C8"/>
    <w:rsid w:val="007448E5"/>
    <w:rsid w:val="007D6AF5"/>
    <w:rsid w:val="007E66D1"/>
    <w:rsid w:val="00804083"/>
    <w:rsid w:val="0081749C"/>
    <w:rsid w:val="00827A04"/>
    <w:rsid w:val="0084543F"/>
    <w:rsid w:val="00846060"/>
    <w:rsid w:val="00894C04"/>
    <w:rsid w:val="00896F40"/>
    <w:rsid w:val="008E1C72"/>
    <w:rsid w:val="008E1D03"/>
    <w:rsid w:val="00921B0C"/>
    <w:rsid w:val="00922369"/>
    <w:rsid w:val="009622A0"/>
    <w:rsid w:val="00963E64"/>
    <w:rsid w:val="009670CF"/>
    <w:rsid w:val="00974916"/>
    <w:rsid w:val="009B2F05"/>
    <w:rsid w:val="009D2960"/>
    <w:rsid w:val="009D52A4"/>
    <w:rsid w:val="00A32E8F"/>
    <w:rsid w:val="00A33EAE"/>
    <w:rsid w:val="00A34728"/>
    <w:rsid w:val="00A6312F"/>
    <w:rsid w:val="00A774A1"/>
    <w:rsid w:val="00A83CAD"/>
    <w:rsid w:val="00AB5290"/>
    <w:rsid w:val="00AB770B"/>
    <w:rsid w:val="00AC56F1"/>
    <w:rsid w:val="00AC6245"/>
    <w:rsid w:val="00AD6BEB"/>
    <w:rsid w:val="00AE0016"/>
    <w:rsid w:val="00B044D0"/>
    <w:rsid w:val="00B136AB"/>
    <w:rsid w:val="00B1787A"/>
    <w:rsid w:val="00B63387"/>
    <w:rsid w:val="00B67FE6"/>
    <w:rsid w:val="00B72212"/>
    <w:rsid w:val="00BA08A4"/>
    <w:rsid w:val="00BB0595"/>
    <w:rsid w:val="00BB191E"/>
    <w:rsid w:val="00BC5125"/>
    <w:rsid w:val="00BF281F"/>
    <w:rsid w:val="00BF4DCA"/>
    <w:rsid w:val="00C04F98"/>
    <w:rsid w:val="00C41112"/>
    <w:rsid w:val="00C55746"/>
    <w:rsid w:val="00C7635F"/>
    <w:rsid w:val="00CB11BE"/>
    <w:rsid w:val="00CB1880"/>
    <w:rsid w:val="00CE1D67"/>
    <w:rsid w:val="00CE7266"/>
    <w:rsid w:val="00CF0036"/>
    <w:rsid w:val="00CF41CC"/>
    <w:rsid w:val="00D109F6"/>
    <w:rsid w:val="00D175C8"/>
    <w:rsid w:val="00D524B0"/>
    <w:rsid w:val="00D55570"/>
    <w:rsid w:val="00D56518"/>
    <w:rsid w:val="00D77426"/>
    <w:rsid w:val="00DC2910"/>
    <w:rsid w:val="00E014C3"/>
    <w:rsid w:val="00E03D80"/>
    <w:rsid w:val="00E05E6B"/>
    <w:rsid w:val="00E128E0"/>
    <w:rsid w:val="00E14F34"/>
    <w:rsid w:val="00E17C5A"/>
    <w:rsid w:val="00E374AD"/>
    <w:rsid w:val="00E51346"/>
    <w:rsid w:val="00E6137C"/>
    <w:rsid w:val="00E65A22"/>
    <w:rsid w:val="00E66103"/>
    <w:rsid w:val="00E73730"/>
    <w:rsid w:val="00E96DB6"/>
    <w:rsid w:val="00EA5030"/>
    <w:rsid w:val="00EA627F"/>
    <w:rsid w:val="00EB45AD"/>
    <w:rsid w:val="00EE28A9"/>
    <w:rsid w:val="00EF79D2"/>
    <w:rsid w:val="00F0467A"/>
    <w:rsid w:val="00F259CC"/>
    <w:rsid w:val="00F700DC"/>
    <w:rsid w:val="00F73E02"/>
    <w:rsid w:val="00F84097"/>
    <w:rsid w:val="00F8743F"/>
    <w:rsid w:val="00F96634"/>
    <w:rsid w:val="00FE7BC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28E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670CF"/>
    <w:pPr>
      <w:ind w:firstLineChars="200" w:firstLine="420"/>
    </w:pPr>
  </w:style>
  <w:style w:type="table" w:styleId="a4">
    <w:name w:val="Table Grid"/>
    <w:basedOn w:val="a1"/>
    <w:uiPriority w:val="59"/>
    <w:rsid w:val="00BC51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Date"/>
    <w:basedOn w:val="a"/>
    <w:next w:val="a"/>
    <w:link w:val="Char"/>
    <w:uiPriority w:val="99"/>
    <w:semiHidden/>
    <w:unhideWhenUsed/>
    <w:rsid w:val="003A5147"/>
    <w:pPr>
      <w:ind w:leftChars="2500" w:left="100"/>
    </w:pPr>
  </w:style>
  <w:style w:type="character" w:customStyle="1" w:styleId="Char">
    <w:name w:val="日期 Char"/>
    <w:basedOn w:val="a0"/>
    <w:link w:val="a5"/>
    <w:uiPriority w:val="99"/>
    <w:semiHidden/>
    <w:rsid w:val="003A5147"/>
  </w:style>
  <w:style w:type="paragraph" w:styleId="a6">
    <w:name w:val="Balloon Text"/>
    <w:basedOn w:val="a"/>
    <w:link w:val="Char0"/>
    <w:uiPriority w:val="99"/>
    <w:semiHidden/>
    <w:unhideWhenUsed/>
    <w:rsid w:val="000037F1"/>
    <w:rPr>
      <w:sz w:val="18"/>
      <w:szCs w:val="18"/>
    </w:rPr>
  </w:style>
  <w:style w:type="character" w:customStyle="1" w:styleId="Char0">
    <w:name w:val="批注框文本 Char"/>
    <w:basedOn w:val="a0"/>
    <w:link w:val="a6"/>
    <w:uiPriority w:val="99"/>
    <w:semiHidden/>
    <w:rsid w:val="000037F1"/>
    <w:rPr>
      <w:sz w:val="18"/>
      <w:szCs w:val="18"/>
    </w:rPr>
  </w:style>
  <w:style w:type="paragraph" w:styleId="a7">
    <w:name w:val="header"/>
    <w:basedOn w:val="a"/>
    <w:link w:val="Char1"/>
    <w:uiPriority w:val="99"/>
    <w:unhideWhenUsed/>
    <w:rsid w:val="0017708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177087"/>
    <w:rPr>
      <w:sz w:val="18"/>
      <w:szCs w:val="18"/>
    </w:rPr>
  </w:style>
  <w:style w:type="paragraph" w:styleId="a8">
    <w:name w:val="footer"/>
    <w:basedOn w:val="a"/>
    <w:link w:val="Char2"/>
    <w:uiPriority w:val="99"/>
    <w:unhideWhenUsed/>
    <w:rsid w:val="00177087"/>
    <w:pPr>
      <w:tabs>
        <w:tab w:val="center" w:pos="4153"/>
        <w:tab w:val="right" w:pos="8306"/>
      </w:tabs>
      <w:snapToGrid w:val="0"/>
      <w:jc w:val="left"/>
    </w:pPr>
    <w:rPr>
      <w:sz w:val="18"/>
      <w:szCs w:val="18"/>
    </w:rPr>
  </w:style>
  <w:style w:type="character" w:customStyle="1" w:styleId="Char2">
    <w:name w:val="页脚 Char"/>
    <w:basedOn w:val="a0"/>
    <w:link w:val="a8"/>
    <w:uiPriority w:val="99"/>
    <w:rsid w:val="00177087"/>
    <w:rPr>
      <w:sz w:val="18"/>
      <w:szCs w:val="18"/>
    </w:rPr>
  </w:style>
  <w:style w:type="paragraph" w:customStyle="1" w:styleId="p0">
    <w:name w:val="p0"/>
    <w:basedOn w:val="a"/>
    <w:rsid w:val="00A32E8F"/>
    <w:pPr>
      <w:widowControl/>
      <w:ind w:firstLine="420"/>
    </w:pPr>
    <w:rPr>
      <w:rFonts w:ascii="Times New Roman" w:eastAsia="宋体" w:hAnsi="Times New Roman" w:cs="Times New Roman"/>
      <w:kern w:val="0"/>
      <w:szCs w:val="32"/>
    </w:rPr>
  </w:style>
  <w:style w:type="character" w:styleId="a9">
    <w:name w:val="page number"/>
    <w:basedOn w:val="a0"/>
    <w:rsid w:val="003027FE"/>
    <w:rPr>
      <w:color w:val="000000"/>
    </w:rPr>
  </w:style>
</w:styles>
</file>

<file path=word/webSettings.xml><?xml version="1.0" encoding="utf-8"?>
<w:webSettings xmlns:r="http://schemas.openxmlformats.org/officeDocument/2006/relationships" xmlns:w="http://schemas.openxmlformats.org/wordprocessingml/2006/main">
  <w:divs>
    <w:div w:id="391928620">
      <w:bodyDiv w:val="1"/>
      <w:marLeft w:val="0"/>
      <w:marRight w:val="0"/>
      <w:marTop w:val="0"/>
      <w:marBottom w:val="0"/>
      <w:divBdr>
        <w:top w:val="none" w:sz="0" w:space="0" w:color="auto"/>
        <w:left w:val="none" w:sz="0" w:space="0" w:color="auto"/>
        <w:bottom w:val="none" w:sz="0" w:space="0" w:color="auto"/>
        <w:right w:val="none" w:sz="0" w:space="0" w:color="auto"/>
      </w:divBdr>
    </w:div>
    <w:div w:id="2075661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8AF841-5EAD-48D6-9184-3FB084F45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13</Pages>
  <Words>533</Words>
  <Characters>3044</Characters>
  <Application>Microsoft Office Word</Application>
  <DocSecurity>0</DocSecurity>
  <Lines>25</Lines>
  <Paragraphs>7</Paragraphs>
  <ScaleCrop>false</ScaleCrop>
  <Company/>
  <LinksUpToDate>false</LinksUpToDate>
  <CharactersWithSpaces>3570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dc:creator>
  <cp:keywords/>
  <dc:description/>
  <cp:lastModifiedBy>微软用户</cp:lastModifiedBy>
  <cp:revision>120</cp:revision>
  <cp:lastPrinted>2017-06-20T02:31:00Z</cp:lastPrinted>
  <dcterms:created xsi:type="dcterms:W3CDTF">2017-03-24T02:37:00Z</dcterms:created>
  <dcterms:modified xsi:type="dcterms:W3CDTF">2017-06-20T04:18:00Z</dcterms:modified>
</cp:coreProperties>
</file>