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7C" w:rsidRPr="0091250C" w:rsidRDefault="0091250C">
      <w:pPr>
        <w:rPr>
          <w:rFonts w:ascii="仿宋" w:eastAsia="仿宋" w:hAnsi="仿宋"/>
          <w:sz w:val="32"/>
          <w:szCs w:val="32"/>
        </w:rPr>
      </w:pPr>
      <w:r w:rsidRPr="0091250C">
        <w:rPr>
          <w:rFonts w:ascii="仿宋" w:eastAsia="仿宋" w:hAnsi="仿宋" w:hint="eastAsia"/>
          <w:sz w:val="32"/>
          <w:szCs w:val="32"/>
        </w:rPr>
        <w:t>附件2</w:t>
      </w:r>
    </w:p>
    <w:p w:rsidR="0091250C" w:rsidRPr="006B57CF" w:rsidRDefault="0091250C">
      <w:pPr>
        <w:rPr>
          <w:rFonts w:ascii="仿宋" w:eastAsia="仿宋" w:hAnsi="仿宋"/>
          <w:szCs w:val="21"/>
        </w:rPr>
      </w:pPr>
    </w:p>
    <w:p w:rsidR="0091250C" w:rsidRPr="0091250C" w:rsidRDefault="0091250C" w:rsidP="0091250C">
      <w:pPr>
        <w:jc w:val="center"/>
        <w:rPr>
          <w:rFonts w:ascii="方正小标宋_GBK" w:eastAsia="方正小标宋_GBK" w:hAnsi="仿宋"/>
          <w:sz w:val="44"/>
          <w:szCs w:val="44"/>
        </w:rPr>
      </w:pPr>
      <w:r w:rsidRPr="0091250C">
        <w:rPr>
          <w:rFonts w:ascii="方正小标宋_GBK" w:eastAsia="方正小标宋_GBK" w:hAnsi="仿宋" w:hint="eastAsia"/>
          <w:sz w:val="44"/>
          <w:szCs w:val="44"/>
        </w:rPr>
        <w:t>常州市工程技术研究中心认定标准</w:t>
      </w:r>
    </w:p>
    <w:p w:rsidR="0091250C" w:rsidRPr="006B57CF" w:rsidRDefault="0091250C">
      <w:pPr>
        <w:rPr>
          <w:rFonts w:ascii="仿宋" w:eastAsia="仿宋" w:hAnsi="仿宋"/>
          <w:szCs w:val="21"/>
        </w:rPr>
      </w:pPr>
    </w:p>
    <w:p w:rsidR="0091250C" w:rsidRPr="0091250C" w:rsidRDefault="0091250C" w:rsidP="0091250C">
      <w:pPr>
        <w:tabs>
          <w:tab w:val="left" w:pos="180"/>
        </w:tabs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250C">
        <w:rPr>
          <w:rFonts w:ascii="仿宋" w:eastAsia="仿宋" w:hAnsi="仿宋" w:cs="Times New Roman"/>
          <w:sz w:val="32"/>
          <w:szCs w:val="32"/>
        </w:rPr>
        <w:t>1</w:t>
      </w:r>
      <w:r w:rsidRPr="0091250C">
        <w:rPr>
          <w:rFonts w:ascii="仿宋" w:eastAsia="仿宋" w:hAnsi="仿宋" w:cs="Times New Roman" w:hint="eastAsia"/>
          <w:sz w:val="32"/>
          <w:szCs w:val="32"/>
        </w:rPr>
        <w:t>．按照江苏省统计局统计申报要求，每年如实填报企业研发项目情况表（</w:t>
      </w:r>
      <w:r w:rsidRPr="0091250C">
        <w:rPr>
          <w:rFonts w:ascii="仿宋" w:eastAsia="仿宋" w:hAnsi="仿宋" w:cs="Times New Roman"/>
          <w:sz w:val="32"/>
          <w:szCs w:val="32"/>
        </w:rPr>
        <w:t>107-1</w:t>
      </w:r>
      <w:r w:rsidRPr="0091250C">
        <w:rPr>
          <w:rFonts w:ascii="仿宋" w:eastAsia="仿宋" w:hAnsi="仿宋" w:cs="Times New Roman" w:hint="eastAsia"/>
          <w:sz w:val="32"/>
          <w:szCs w:val="32"/>
        </w:rPr>
        <w:t>表）和企业研发活动及相关情况表（</w:t>
      </w:r>
      <w:r w:rsidRPr="0091250C">
        <w:rPr>
          <w:rFonts w:ascii="仿宋" w:eastAsia="仿宋" w:hAnsi="仿宋" w:cs="Times New Roman"/>
          <w:sz w:val="32"/>
          <w:szCs w:val="32"/>
        </w:rPr>
        <w:t>107-2</w:t>
      </w:r>
      <w:r w:rsidRPr="0091250C">
        <w:rPr>
          <w:rFonts w:ascii="仿宋" w:eastAsia="仿宋" w:hAnsi="仿宋" w:cs="Times New Roman" w:hint="eastAsia"/>
          <w:sz w:val="32"/>
          <w:szCs w:val="32"/>
        </w:rPr>
        <w:t>表），未填报的不能申请认定（一票否决条件）。</w:t>
      </w:r>
    </w:p>
    <w:p w:rsidR="0091250C" w:rsidRPr="0091250C" w:rsidRDefault="0091250C" w:rsidP="0091250C">
      <w:pPr>
        <w:tabs>
          <w:tab w:val="left" w:pos="180"/>
        </w:tabs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250C">
        <w:rPr>
          <w:rFonts w:ascii="仿宋" w:eastAsia="仿宋" w:hAnsi="仿宋" w:cs="Times New Roman"/>
          <w:sz w:val="32"/>
          <w:szCs w:val="32"/>
        </w:rPr>
        <w:t>2</w:t>
      </w:r>
      <w:r w:rsidRPr="0091250C">
        <w:rPr>
          <w:rFonts w:ascii="仿宋" w:eastAsia="仿宋" w:hAnsi="仿宋" w:cs="Times New Roman" w:hint="eastAsia"/>
          <w:sz w:val="32"/>
          <w:szCs w:val="32"/>
        </w:rPr>
        <w:t>．企业年度销售收入不低于</w:t>
      </w:r>
      <w:r w:rsidRPr="0091250C">
        <w:rPr>
          <w:rFonts w:ascii="仿宋" w:eastAsia="仿宋" w:hAnsi="仿宋" w:cs="Times New Roman"/>
          <w:sz w:val="32"/>
          <w:szCs w:val="32"/>
        </w:rPr>
        <w:t>5000</w:t>
      </w:r>
      <w:r w:rsidRPr="0091250C">
        <w:rPr>
          <w:rFonts w:ascii="仿宋" w:eastAsia="仿宋" w:hAnsi="仿宋" w:cs="Times New Roman" w:hint="eastAsia"/>
          <w:sz w:val="32"/>
          <w:szCs w:val="32"/>
        </w:rPr>
        <w:t>万元，农业企业和高新技术企业可以放宽至</w:t>
      </w:r>
      <w:r w:rsidRPr="0091250C">
        <w:rPr>
          <w:rFonts w:ascii="仿宋" w:eastAsia="仿宋" w:hAnsi="仿宋" w:cs="Times New Roman"/>
          <w:sz w:val="32"/>
          <w:szCs w:val="32"/>
        </w:rPr>
        <w:t>3000</w:t>
      </w:r>
      <w:r w:rsidRPr="0091250C">
        <w:rPr>
          <w:rFonts w:ascii="仿宋" w:eastAsia="仿宋" w:hAnsi="仿宋" w:cs="Times New Roman" w:hint="eastAsia"/>
          <w:sz w:val="32"/>
          <w:szCs w:val="32"/>
        </w:rPr>
        <w:t>万元，研发投入占销售收入的比重不低于</w:t>
      </w:r>
      <w:r w:rsidRPr="0091250C">
        <w:rPr>
          <w:rFonts w:ascii="仿宋" w:eastAsia="仿宋" w:hAnsi="仿宋" w:cs="Times New Roman"/>
          <w:sz w:val="32"/>
          <w:szCs w:val="32"/>
        </w:rPr>
        <w:t>3%</w:t>
      </w:r>
      <w:r w:rsidRPr="0091250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1250C" w:rsidRPr="0091250C" w:rsidRDefault="0091250C" w:rsidP="0091250C">
      <w:pPr>
        <w:tabs>
          <w:tab w:val="left" w:pos="180"/>
        </w:tabs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250C">
        <w:rPr>
          <w:rFonts w:ascii="仿宋" w:eastAsia="仿宋" w:hAnsi="仿宋" w:cs="Times New Roman"/>
          <w:sz w:val="32"/>
          <w:szCs w:val="32"/>
        </w:rPr>
        <w:t>3</w:t>
      </w:r>
      <w:r w:rsidRPr="0091250C">
        <w:rPr>
          <w:rFonts w:ascii="仿宋" w:eastAsia="仿宋" w:hAnsi="仿宋" w:cs="Times New Roman" w:hint="eastAsia"/>
          <w:sz w:val="32"/>
          <w:szCs w:val="32"/>
        </w:rPr>
        <w:t>．企业专职研发人员</w:t>
      </w:r>
      <w:r w:rsidRPr="0091250C">
        <w:rPr>
          <w:rFonts w:ascii="仿宋" w:eastAsia="仿宋" w:hAnsi="仿宋" w:cs="Times New Roman"/>
          <w:sz w:val="32"/>
          <w:szCs w:val="32"/>
        </w:rPr>
        <w:t>15</w:t>
      </w:r>
      <w:r w:rsidRPr="0091250C">
        <w:rPr>
          <w:rFonts w:ascii="仿宋" w:eastAsia="仿宋" w:hAnsi="仿宋" w:cs="Times New Roman" w:hint="eastAsia"/>
          <w:sz w:val="32"/>
          <w:szCs w:val="32"/>
        </w:rPr>
        <w:t>人以上。</w:t>
      </w:r>
    </w:p>
    <w:p w:rsidR="0091250C" w:rsidRPr="0091250C" w:rsidRDefault="0091250C" w:rsidP="0091250C">
      <w:pPr>
        <w:tabs>
          <w:tab w:val="left" w:pos="180"/>
        </w:tabs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250C">
        <w:rPr>
          <w:rFonts w:ascii="仿宋" w:eastAsia="仿宋" w:hAnsi="仿宋" w:cs="Times New Roman"/>
          <w:sz w:val="32"/>
          <w:szCs w:val="32"/>
        </w:rPr>
        <w:t>4</w:t>
      </w:r>
      <w:r w:rsidRPr="0091250C">
        <w:rPr>
          <w:rFonts w:ascii="仿宋" w:eastAsia="仿宋" w:hAnsi="仿宋" w:cs="Times New Roman" w:hint="eastAsia"/>
          <w:sz w:val="32"/>
          <w:szCs w:val="32"/>
        </w:rPr>
        <w:t>．研究开发及工程化试验场所面积不低于</w:t>
      </w:r>
      <w:r w:rsidRPr="0091250C">
        <w:rPr>
          <w:rFonts w:ascii="仿宋" w:eastAsia="仿宋" w:hAnsi="仿宋" w:cs="Times New Roman"/>
          <w:sz w:val="32"/>
          <w:szCs w:val="32"/>
        </w:rPr>
        <w:t>1000</w:t>
      </w:r>
      <w:r w:rsidRPr="0091250C">
        <w:rPr>
          <w:rFonts w:ascii="仿宋" w:eastAsia="仿宋" w:hAnsi="仿宋" w:cs="Times New Roman" w:hint="eastAsia"/>
          <w:sz w:val="32"/>
          <w:szCs w:val="32"/>
        </w:rPr>
        <w:t>平米。</w:t>
      </w:r>
    </w:p>
    <w:p w:rsidR="0091250C" w:rsidRPr="0091250C" w:rsidRDefault="0091250C" w:rsidP="0091250C">
      <w:pPr>
        <w:tabs>
          <w:tab w:val="left" w:pos="180"/>
        </w:tabs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250C">
        <w:rPr>
          <w:rFonts w:ascii="仿宋" w:eastAsia="仿宋" w:hAnsi="仿宋" w:cs="Times New Roman"/>
          <w:sz w:val="32"/>
          <w:szCs w:val="32"/>
        </w:rPr>
        <w:t>5</w:t>
      </w:r>
      <w:r w:rsidRPr="0091250C">
        <w:rPr>
          <w:rFonts w:ascii="仿宋" w:eastAsia="仿宋" w:hAnsi="仿宋" w:cs="Times New Roman" w:hint="eastAsia"/>
          <w:sz w:val="32"/>
          <w:szCs w:val="32"/>
        </w:rPr>
        <w:t>．研发仪器设备原值</w:t>
      </w:r>
      <w:r w:rsidRPr="0091250C">
        <w:rPr>
          <w:rFonts w:ascii="仿宋" w:eastAsia="仿宋" w:hAnsi="仿宋" w:cs="Times New Roman"/>
          <w:sz w:val="32"/>
          <w:szCs w:val="32"/>
        </w:rPr>
        <w:t>300</w:t>
      </w:r>
      <w:r w:rsidRPr="0091250C">
        <w:rPr>
          <w:rFonts w:ascii="仿宋" w:eastAsia="仿宋" w:hAnsi="仿宋" w:cs="Times New Roman" w:hint="eastAsia"/>
          <w:sz w:val="32"/>
          <w:szCs w:val="32"/>
        </w:rPr>
        <w:t>万元以上。</w:t>
      </w:r>
    </w:p>
    <w:p w:rsidR="0091250C" w:rsidRPr="0091250C" w:rsidRDefault="0091250C" w:rsidP="0091250C">
      <w:pPr>
        <w:tabs>
          <w:tab w:val="left" w:pos="180"/>
        </w:tabs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250C">
        <w:rPr>
          <w:rFonts w:ascii="仿宋" w:eastAsia="仿宋" w:hAnsi="仿宋" w:cs="Times New Roman"/>
          <w:sz w:val="32"/>
          <w:szCs w:val="32"/>
        </w:rPr>
        <w:t>6</w:t>
      </w:r>
      <w:r w:rsidRPr="0091250C">
        <w:rPr>
          <w:rFonts w:ascii="仿宋" w:eastAsia="仿宋" w:hAnsi="仿宋" w:cs="Times New Roman" w:hint="eastAsia"/>
          <w:sz w:val="32"/>
          <w:szCs w:val="32"/>
        </w:rPr>
        <w:t>．企业拥有自主研发的有效发明专利不少于</w:t>
      </w:r>
      <w:r w:rsidRPr="0091250C">
        <w:rPr>
          <w:rFonts w:ascii="仿宋" w:eastAsia="仿宋" w:hAnsi="仿宋" w:cs="Times New Roman"/>
          <w:sz w:val="32"/>
          <w:szCs w:val="32"/>
        </w:rPr>
        <w:t>2</w:t>
      </w:r>
      <w:r w:rsidRPr="0091250C">
        <w:rPr>
          <w:rFonts w:ascii="仿宋" w:eastAsia="仿宋" w:hAnsi="仿宋" w:cs="Times New Roman" w:hint="eastAsia"/>
          <w:sz w:val="32"/>
          <w:szCs w:val="32"/>
        </w:rPr>
        <w:t>件，软件企业软件著作权不少于</w:t>
      </w:r>
      <w:r w:rsidRPr="0091250C">
        <w:rPr>
          <w:rFonts w:ascii="仿宋" w:eastAsia="仿宋" w:hAnsi="仿宋" w:cs="Times New Roman"/>
          <w:sz w:val="32"/>
          <w:szCs w:val="32"/>
        </w:rPr>
        <w:t>10</w:t>
      </w:r>
      <w:r w:rsidRPr="0091250C">
        <w:rPr>
          <w:rFonts w:ascii="仿宋" w:eastAsia="仿宋" w:hAnsi="仿宋" w:cs="Times New Roman" w:hint="eastAsia"/>
          <w:sz w:val="32"/>
          <w:szCs w:val="32"/>
        </w:rPr>
        <w:t>件。</w:t>
      </w:r>
    </w:p>
    <w:p w:rsidR="0091250C" w:rsidRPr="0091250C" w:rsidRDefault="0091250C" w:rsidP="0091250C">
      <w:pPr>
        <w:tabs>
          <w:tab w:val="left" w:pos="180"/>
        </w:tabs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250C">
        <w:rPr>
          <w:rFonts w:ascii="仿宋" w:eastAsia="仿宋" w:hAnsi="仿宋" w:cs="Times New Roman"/>
          <w:sz w:val="32"/>
          <w:szCs w:val="32"/>
        </w:rPr>
        <w:t>7</w:t>
      </w:r>
      <w:r w:rsidRPr="0091250C">
        <w:rPr>
          <w:rFonts w:ascii="仿宋" w:eastAsia="仿宋" w:hAnsi="仿宋" w:cs="Times New Roman" w:hint="eastAsia"/>
          <w:sz w:val="32"/>
          <w:szCs w:val="32"/>
        </w:rPr>
        <w:t>．设立技术委员会，有相应的管理制度和台账资料。</w:t>
      </w:r>
    </w:p>
    <w:p w:rsidR="0091250C" w:rsidRPr="0091250C" w:rsidRDefault="0091250C" w:rsidP="0091250C">
      <w:pPr>
        <w:tabs>
          <w:tab w:val="left" w:pos="180"/>
        </w:tabs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250C">
        <w:rPr>
          <w:rFonts w:ascii="仿宋" w:eastAsia="仿宋" w:hAnsi="仿宋" w:cs="Times New Roman"/>
          <w:sz w:val="32"/>
          <w:szCs w:val="32"/>
        </w:rPr>
        <w:t>8</w:t>
      </w:r>
      <w:r w:rsidRPr="0091250C">
        <w:rPr>
          <w:rFonts w:ascii="仿宋" w:eastAsia="仿宋" w:hAnsi="仿宋" w:cs="Times New Roman" w:hint="eastAsia"/>
          <w:sz w:val="32"/>
          <w:szCs w:val="32"/>
        </w:rPr>
        <w:t>．具备承担工程技术研究、开发和试验任务的能力，开发新产品、新技术、新工艺累计</w:t>
      </w:r>
      <w:r w:rsidRPr="0091250C">
        <w:rPr>
          <w:rFonts w:ascii="仿宋" w:eastAsia="仿宋" w:hAnsi="仿宋" w:cs="Times New Roman"/>
          <w:sz w:val="32"/>
          <w:szCs w:val="32"/>
        </w:rPr>
        <w:t>10</w:t>
      </w:r>
      <w:r w:rsidRPr="0091250C">
        <w:rPr>
          <w:rFonts w:ascii="仿宋" w:eastAsia="仿宋" w:hAnsi="仿宋" w:cs="Times New Roman" w:hint="eastAsia"/>
          <w:sz w:val="32"/>
          <w:szCs w:val="32"/>
        </w:rPr>
        <w:t>项以上，优先支持承担区级以上科技计划项目</w:t>
      </w:r>
      <w:r w:rsidRPr="0091250C">
        <w:rPr>
          <w:rFonts w:ascii="仿宋" w:eastAsia="仿宋" w:hAnsi="仿宋" w:cs="Times New Roman"/>
          <w:sz w:val="32"/>
          <w:szCs w:val="32"/>
        </w:rPr>
        <w:t>1</w:t>
      </w:r>
      <w:r w:rsidRPr="0091250C">
        <w:rPr>
          <w:rFonts w:ascii="仿宋" w:eastAsia="仿宋" w:hAnsi="仿宋" w:cs="Times New Roman" w:hint="eastAsia"/>
          <w:sz w:val="32"/>
          <w:szCs w:val="32"/>
        </w:rPr>
        <w:t>项以上。</w:t>
      </w:r>
    </w:p>
    <w:p w:rsidR="0091250C" w:rsidRPr="0091250C" w:rsidRDefault="0091250C"/>
    <w:sectPr w:rsidR="0091250C" w:rsidRPr="0091250C" w:rsidSect="00B0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69" w:rsidRDefault="008A2A69" w:rsidP="0091250C">
      <w:r>
        <w:separator/>
      </w:r>
    </w:p>
  </w:endnote>
  <w:endnote w:type="continuationSeparator" w:id="1">
    <w:p w:rsidR="008A2A69" w:rsidRDefault="008A2A69" w:rsidP="0091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69" w:rsidRDefault="008A2A69" w:rsidP="0091250C">
      <w:r>
        <w:separator/>
      </w:r>
    </w:p>
  </w:footnote>
  <w:footnote w:type="continuationSeparator" w:id="1">
    <w:p w:rsidR="008A2A69" w:rsidRDefault="008A2A69" w:rsidP="00912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50C"/>
    <w:rsid w:val="006B57CF"/>
    <w:rsid w:val="008A2A69"/>
    <w:rsid w:val="0091250C"/>
    <w:rsid w:val="00B0487C"/>
    <w:rsid w:val="00F8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5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5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2019-06-12T01:25:00Z</dcterms:created>
  <dcterms:modified xsi:type="dcterms:W3CDTF">2019-06-12T01:34:00Z</dcterms:modified>
</cp:coreProperties>
</file>