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E8" w:rsidRPr="00E53400" w:rsidRDefault="008322E8" w:rsidP="008322E8">
      <w:pPr>
        <w:pStyle w:val="a3"/>
        <w:widowControl w:val="0"/>
        <w:spacing w:before="0" w:beforeAutospacing="0" w:after="0" w:afterAutospacing="0" w:line="600" w:lineRule="exact"/>
        <w:jc w:val="both"/>
        <w:rPr>
          <w:rFonts w:ascii="黑体" w:eastAsia="黑体" w:hAnsi="黑体" w:cs="黑体"/>
          <w:snapToGrid w:val="0"/>
          <w:color w:val="000000"/>
          <w:sz w:val="32"/>
          <w:szCs w:val="32"/>
        </w:rPr>
      </w:pPr>
      <w:r w:rsidRPr="00E53400">
        <w:rPr>
          <w:rFonts w:ascii="黑体" w:eastAsia="黑体" w:hAnsi="黑体" w:cs="黑体" w:hint="eastAsia"/>
          <w:snapToGrid w:val="0"/>
          <w:color w:val="000000"/>
          <w:sz w:val="32"/>
          <w:szCs w:val="32"/>
        </w:rPr>
        <w:t>附件</w:t>
      </w:r>
    </w:p>
    <w:p w:rsidR="008322E8" w:rsidRPr="00E53400" w:rsidRDefault="008322E8" w:rsidP="008322E8">
      <w:pPr>
        <w:pStyle w:val="a3"/>
        <w:widowControl w:val="0"/>
        <w:spacing w:before="0" w:beforeAutospacing="0" w:after="0" w:afterAutospacing="0" w:line="700" w:lineRule="exact"/>
        <w:jc w:val="center"/>
        <w:rPr>
          <w:rFonts w:ascii="仿宋_GB2312" w:eastAsia="仿宋_GB2312" w:hAnsi="Times New Roman" w:cs="Times New Roman"/>
          <w:snapToGrid w:val="0"/>
          <w:color w:val="000000"/>
          <w:sz w:val="32"/>
          <w:szCs w:val="32"/>
        </w:rPr>
      </w:pPr>
    </w:p>
    <w:p w:rsidR="008322E8" w:rsidRPr="008322E8" w:rsidRDefault="008322E8" w:rsidP="008322E8">
      <w:pPr>
        <w:pStyle w:val="a3"/>
        <w:spacing w:before="0" w:beforeAutospacing="0" w:after="0" w:afterAutospacing="0" w:line="7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 w:rsidRPr="008322E8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新北区2023年度重大行政决策事项目录</w:t>
      </w:r>
    </w:p>
    <w:p w:rsidR="008322E8" w:rsidRPr="00E53400" w:rsidRDefault="008322E8" w:rsidP="008322E8">
      <w:pPr>
        <w:pStyle w:val="a3"/>
        <w:spacing w:before="0" w:beforeAutospacing="0" w:after="0" w:afterAutospacing="0"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5558"/>
        <w:gridCol w:w="2123"/>
      </w:tblGrid>
      <w:tr w:rsidR="008322E8" w:rsidRPr="00E53400" w:rsidTr="00082D41">
        <w:trPr>
          <w:trHeight w:val="964"/>
          <w:jc w:val="center"/>
        </w:trPr>
        <w:tc>
          <w:tcPr>
            <w:tcW w:w="870" w:type="dxa"/>
            <w:vAlign w:val="center"/>
          </w:tcPr>
          <w:p w:rsidR="008322E8" w:rsidRPr="008322E8" w:rsidRDefault="008322E8" w:rsidP="00082D41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8322E8">
              <w:rPr>
                <w:rFonts w:ascii="仿宋_GB2312" w:eastAsia="仿宋_GB2312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5925" w:type="dxa"/>
            <w:vAlign w:val="center"/>
          </w:tcPr>
          <w:p w:rsidR="008322E8" w:rsidRPr="008322E8" w:rsidRDefault="008322E8" w:rsidP="00082D41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8322E8">
              <w:rPr>
                <w:rFonts w:ascii="仿宋_GB2312" w:eastAsia="仿宋_GB2312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2265" w:type="dxa"/>
            <w:vAlign w:val="center"/>
          </w:tcPr>
          <w:p w:rsidR="008322E8" w:rsidRPr="008322E8" w:rsidRDefault="008322E8" w:rsidP="00082D41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8322E8">
              <w:rPr>
                <w:rFonts w:ascii="仿宋_GB2312" w:eastAsia="仿宋_GB2312" w:hint="eastAsia"/>
                <w:color w:val="000000"/>
                <w:sz w:val="30"/>
                <w:szCs w:val="30"/>
              </w:rPr>
              <w:t>承办单位</w:t>
            </w:r>
          </w:p>
        </w:tc>
      </w:tr>
      <w:tr w:rsidR="008322E8" w:rsidRPr="00E53400" w:rsidTr="00082D41">
        <w:trPr>
          <w:trHeight w:val="964"/>
          <w:jc w:val="center"/>
        </w:trPr>
        <w:tc>
          <w:tcPr>
            <w:tcW w:w="870" w:type="dxa"/>
            <w:vAlign w:val="center"/>
          </w:tcPr>
          <w:p w:rsidR="008322E8" w:rsidRPr="008322E8" w:rsidRDefault="008322E8" w:rsidP="00082D41">
            <w:pPr>
              <w:pStyle w:val="a3"/>
              <w:spacing w:before="0" w:beforeAutospacing="0" w:after="0" w:afterAutospacing="0" w:line="6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8322E8"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5925" w:type="dxa"/>
            <w:vAlign w:val="center"/>
          </w:tcPr>
          <w:p w:rsidR="008322E8" w:rsidRPr="008322E8" w:rsidRDefault="008322E8" w:rsidP="00082D41">
            <w:pPr>
              <w:pStyle w:val="a3"/>
              <w:spacing w:before="0" w:beforeAutospacing="0" w:after="0" w:afterAutospacing="0" w:line="64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8322E8">
              <w:rPr>
                <w:rFonts w:ascii="仿宋_GB2312" w:eastAsia="仿宋_GB2312" w:hint="eastAsia"/>
                <w:color w:val="000000"/>
                <w:sz w:val="30"/>
                <w:szCs w:val="30"/>
              </w:rPr>
              <w:t>关于推进全区现代服务业高质量发展的若干政策意见</w:t>
            </w:r>
          </w:p>
        </w:tc>
        <w:tc>
          <w:tcPr>
            <w:tcW w:w="2265" w:type="dxa"/>
            <w:vAlign w:val="center"/>
          </w:tcPr>
          <w:p w:rsidR="008322E8" w:rsidRPr="008322E8" w:rsidRDefault="008322E8" w:rsidP="00082D41">
            <w:pPr>
              <w:pStyle w:val="a3"/>
              <w:spacing w:before="0" w:beforeAutospacing="0" w:after="0" w:afterAutospacing="0" w:line="6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8322E8">
              <w:rPr>
                <w:rFonts w:ascii="仿宋_GB2312" w:eastAsia="仿宋_GB2312" w:hint="eastAsia"/>
                <w:color w:val="000000"/>
                <w:sz w:val="30"/>
                <w:szCs w:val="30"/>
              </w:rPr>
              <w:t>区经发局</w:t>
            </w:r>
          </w:p>
        </w:tc>
      </w:tr>
      <w:tr w:rsidR="008322E8" w:rsidRPr="00E53400" w:rsidTr="00082D41">
        <w:trPr>
          <w:trHeight w:val="964"/>
          <w:jc w:val="center"/>
        </w:trPr>
        <w:tc>
          <w:tcPr>
            <w:tcW w:w="870" w:type="dxa"/>
            <w:vAlign w:val="center"/>
          </w:tcPr>
          <w:p w:rsidR="008322E8" w:rsidRPr="008322E8" w:rsidRDefault="008322E8" w:rsidP="00082D41">
            <w:pPr>
              <w:pStyle w:val="a3"/>
              <w:spacing w:before="0" w:beforeAutospacing="0" w:after="0" w:afterAutospacing="0" w:line="6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8322E8"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5925" w:type="dxa"/>
            <w:vAlign w:val="center"/>
          </w:tcPr>
          <w:p w:rsidR="008322E8" w:rsidRPr="008322E8" w:rsidRDefault="008322E8" w:rsidP="00082D41">
            <w:pPr>
              <w:pStyle w:val="a3"/>
              <w:spacing w:before="0" w:beforeAutospacing="0" w:after="0" w:afterAutospacing="0" w:line="64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8322E8">
              <w:rPr>
                <w:rFonts w:ascii="仿宋_GB2312" w:eastAsia="仿宋_GB2312" w:hint="eastAsia"/>
                <w:color w:val="000000"/>
                <w:sz w:val="30"/>
                <w:szCs w:val="30"/>
              </w:rPr>
              <w:t>常州国家高新区（新北区）生态文明建设规划（修编）（2022～2030）</w:t>
            </w:r>
          </w:p>
        </w:tc>
        <w:tc>
          <w:tcPr>
            <w:tcW w:w="2265" w:type="dxa"/>
            <w:vAlign w:val="center"/>
          </w:tcPr>
          <w:p w:rsidR="008322E8" w:rsidRPr="008322E8" w:rsidRDefault="008322E8" w:rsidP="00082D41">
            <w:pPr>
              <w:pStyle w:val="a3"/>
              <w:spacing w:before="0" w:beforeAutospacing="0" w:after="0" w:afterAutospacing="0" w:line="6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8322E8">
              <w:rPr>
                <w:rFonts w:ascii="仿宋_GB2312" w:eastAsia="仿宋_GB2312" w:hint="eastAsia"/>
                <w:color w:val="000000"/>
                <w:sz w:val="30"/>
                <w:szCs w:val="30"/>
              </w:rPr>
              <w:t>区生态环境局</w:t>
            </w:r>
          </w:p>
        </w:tc>
      </w:tr>
    </w:tbl>
    <w:p w:rsidR="00492CB5" w:rsidRDefault="00492CB5" w:rsidP="008322E8">
      <w:pPr>
        <w:ind w:firstLine="640"/>
      </w:pPr>
    </w:p>
    <w:sectPr w:rsidR="00492CB5" w:rsidSect="00A6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2E8"/>
    <w:rsid w:val="00492CB5"/>
    <w:rsid w:val="008322E8"/>
    <w:rsid w:val="00A62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E8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322E8"/>
    <w:pPr>
      <w:widowControl/>
      <w:spacing w:before="100" w:beforeAutospacing="1" w:after="100" w:afterAutospacing="1"/>
      <w:ind w:firstLineChars="0" w:firstLine="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Organization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2023-05-12T08:17:00Z</dcterms:created>
  <dcterms:modified xsi:type="dcterms:W3CDTF">2023-05-12T08:18:00Z</dcterms:modified>
</cp:coreProperties>
</file>