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44" w:rsidRDefault="00860E44" w:rsidP="00860E44">
      <w:pPr>
        <w:spacing w:line="560" w:lineRule="exact"/>
        <w:ind w:firstLineChars="0" w:firstLine="0"/>
        <w:rPr>
          <w:rFonts w:ascii="黑体" w:eastAsia="黑体" w:hAnsi="黑体" w:hint="eastAsia"/>
          <w:szCs w:val="32"/>
        </w:rPr>
      </w:pPr>
      <w:r w:rsidRPr="00252FDD">
        <w:rPr>
          <w:rFonts w:ascii="黑体" w:eastAsia="黑体" w:hAnsi="黑体" w:hint="eastAsia"/>
          <w:szCs w:val="32"/>
        </w:rPr>
        <w:t>附件</w:t>
      </w:r>
      <w:r w:rsidRPr="00252FDD">
        <w:rPr>
          <w:rFonts w:ascii="黑体" w:eastAsia="黑体" w:hAnsi="黑体"/>
          <w:szCs w:val="32"/>
        </w:rPr>
        <w:t>8</w:t>
      </w:r>
    </w:p>
    <w:p w:rsidR="00860E44" w:rsidRPr="00252FDD" w:rsidRDefault="00860E44" w:rsidP="00860E44">
      <w:pPr>
        <w:spacing w:line="560" w:lineRule="exact"/>
        <w:ind w:firstLineChars="0" w:firstLine="0"/>
        <w:rPr>
          <w:rFonts w:ascii="黑体" w:eastAsia="黑体" w:hAnsi="黑体"/>
          <w:szCs w:val="32"/>
        </w:rPr>
      </w:pPr>
    </w:p>
    <w:p w:rsidR="00860E44" w:rsidRPr="00252FDD" w:rsidRDefault="00860E44" w:rsidP="00860E44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r w:rsidRPr="00252FDD">
        <w:rPr>
          <w:rFonts w:ascii="方正小标宋简体" w:eastAsia="方正小标宋简体" w:hAnsi="楷体" w:hint="eastAsia"/>
          <w:bCs/>
          <w:sz w:val="44"/>
          <w:szCs w:val="44"/>
        </w:rPr>
        <w:t>常州市新北区稻、麦秸秆机械化还田</w:t>
      </w:r>
    </w:p>
    <w:p w:rsidR="00860E44" w:rsidRPr="00252FDD" w:rsidRDefault="00860E44" w:rsidP="00860E44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r w:rsidRPr="00252FDD">
        <w:rPr>
          <w:rFonts w:ascii="方正小标宋简体" w:eastAsia="方正小标宋简体" w:hAnsi="楷体" w:hint="eastAsia"/>
          <w:bCs/>
          <w:sz w:val="44"/>
          <w:szCs w:val="44"/>
        </w:rPr>
        <w:t>作业技术路线及作业标准（试行）</w:t>
      </w:r>
    </w:p>
    <w:p w:rsidR="00860E44" w:rsidRPr="00252FDD" w:rsidRDefault="00860E44" w:rsidP="00860E44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</w:p>
    <w:p w:rsidR="00860E44" w:rsidRPr="00252FDD" w:rsidRDefault="00860E44" w:rsidP="00860E44">
      <w:pPr>
        <w:spacing w:line="50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农</w:t>
      </w:r>
      <w:r w:rsidRPr="00252FDD">
        <w:rPr>
          <w:rFonts w:ascii="仿宋_GB2312" w:hAnsi="仿宋" w:hint="eastAsia"/>
          <w:spacing w:val="-4"/>
          <w:szCs w:val="32"/>
        </w:rPr>
        <w:t>作物秸秆机械化还田是彻底解决秸秆出路、杜绝焚烧的最</w:t>
      </w:r>
      <w:r w:rsidRPr="00252FDD">
        <w:rPr>
          <w:rFonts w:ascii="仿宋_GB2312" w:hAnsi="仿宋" w:hint="eastAsia"/>
          <w:spacing w:val="-6"/>
          <w:szCs w:val="32"/>
        </w:rPr>
        <w:t>有效途径。我区经过近年的稻麦秸秆机械化还田技术试验、示范和推广</w:t>
      </w:r>
      <w:r w:rsidRPr="00252FDD">
        <w:rPr>
          <w:rFonts w:ascii="仿宋_GB2312" w:hAnsi="仿宋" w:hint="eastAsia"/>
          <w:spacing w:val="-4"/>
          <w:szCs w:val="32"/>
        </w:rPr>
        <w:t>实施，总结出适合本地秸秆机械化还田技术路线及作业标准。</w:t>
      </w:r>
    </w:p>
    <w:p w:rsidR="00860E44" w:rsidRPr="00252FDD" w:rsidRDefault="00860E44" w:rsidP="00860E44">
      <w:pPr>
        <w:spacing w:line="500" w:lineRule="exact"/>
        <w:ind w:firstLine="640"/>
        <w:rPr>
          <w:rFonts w:ascii="黑体" w:eastAsia="黑体" w:hAnsi="黑体"/>
          <w:szCs w:val="32"/>
        </w:rPr>
      </w:pPr>
      <w:r w:rsidRPr="00252FDD">
        <w:rPr>
          <w:rFonts w:ascii="黑体" w:eastAsia="黑体" w:hAnsi="黑体" w:hint="eastAsia"/>
          <w:szCs w:val="32"/>
        </w:rPr>
        <w:t>一、麦秸秆机械化还田技术路线</w:t>
      </w:r>
    </w:p>
    <w:p w:rsidR="00860E44" w:rsidRPr="00252FDD" w:rsidRDefault="00860E44" w:rsidP="00860E44">
      <w:pPr>
        <w:spacing w:line="50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1．麦秸秆机械化水还田技术路线：机收的同时进行秸秆切碎均匀抛撒→放水泡田→施基肥→秸秆还田机耕整地；</w:t>
      </w:r>
    </w:p>
    <w:p w:rsidR="00860E44" w:rsidRPr="00252FDD" w:rsidRDefault="00860E44" w:rsidP="00860E44">
      <w:pPr>
        <w:spacing w:line="50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2．麦秸秆机械化旱还田技术路线：机收的同时进行秸秆均匀抛撒或机收时高留茬→施基肥→秸秆粉碎还田机粉碎灭茬→秸秆还田机（或旋耕机）耕整地→放水泡田→平田整地。</w:t>
      </w:r>
    </w:p>
    <w:p w:rsidR="00860E44" w:rsidRPr="00252FDD" w:rsidRDefault="00860E44" w:rsidP="00860E44">
      <w:pPr>
        <w:spacing w:line="50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麦秸秆机械化还田作业要求：</w:t>
      </w:r>
    </w:p>
    <w:p w:rsidR="00860E44" w:rsidRPr="00252FDD" w:rsidRDefault="00860E44" w:rsidP="00860E44">
      <w:pPr>
        <w:spacing w:line="50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（1）联合收割机必须带有秸秆切碎装置和抛撒装置。收割留茬≤15cm，秸秆切碎≤10cm，均匀抛撒于田里。</w:t>
      </w:r>
    </w:p>
    <w:p w:rsidR="00860E44" w:rsidRPr="00252FDD" w:rsidRDefault="00860E44" w:rsidP="00860E44">
      <w:pPr>
        <w:spacing w:line="50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（2）大中型轮式拖拉机配套秸秆还田机或反转灭茬机、旋耕机采用水</w:t>
      </w:r>
      <w:proofErr w:type="gramStart"/>
      <w:r w:rsidRPr="00252FDD">
        <w:rPr>
          <w:rFonts w:ascii="仿宋_GB2312" w:hAnsi="仿宋" w:hint="eastAsia"/>
          <w:szCs w:val="32"/>
        </w:rPr>
        <w:t>旋耕或旱旋耕</w:t>
      </w:r>
      <w:proofErr w:type="gramEnd"/>
      <w:r w:rsidRPr="00252FDD">
        <w:rPr>
          <w:rFonts w:ascii="仿宋_GB2312" w:hAnsi="仿宋" w:hint="eastAsia"/>
          <w:szCs w:val="32"/>
        </w:rPr>
        <w:t>埋茬，作业深度≥12cm，达到将秸秆压入泥中，均匀搅拌效果。</w:t>
      </w:r>
    </w:p>
    <w:p w:rsidR="00860E44" w:rsidRPr="00252FDD" w:rsidRDefault="00860E44" w:rsidP="00860E44">
      <w:pPr>
        <w:spacing w:line="50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（3）在常规施用基肥的基础上增施氮肥（以每100公斤秸秆增施纯氮1公斤为宜）。</w:t>
      </w:r>
    </w:p>
    <w:p w:rsidR="00860E44" w:rsidRPr="00252FDD" w:rsidRDefault="00860E44" w:rsidP="00860E44">
      <w:pPr>
        <w:spacing w:line="50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（4）严格控制大田水层，水田</w:t>
      </w:r>
      <w:proofErr w:type="gramStart"/>
      <w:r w:rsidRPr="00252FDD">
        <w:rPr>
          <w:rFonts w:ascii="仿宋_GB2312" w:hAnsi="仿宋" w:hint="eastAsia"/>
          <w:szCs w:val="32"/>
        </w:rPr>
        <w:t>耙</w:t>
      </w:r>
      <w:proofErr w:type="gramEnd"/>
      <w:r w:rsidRPr="00252FDD">
        <w:rPr>
          <w:rFonts w:ascii="仿宋_GB2312" w:hAnsi="仿宋" w:hint="eastAsia"/>
          <w:szCs w:val="32"/>
        </w:rPr>
        <w:t>平整作业后注意泥土沉实，机插时做到不飘秧、不倒秧和</w:t>
      </w:r>
      <w:proofErr w:type="gramStart"/>
      <w:r w:rsidRPr="00252FDD">
        <w:rPr>
          <w:rFonts w:ascii="仿宋_GB2312" w:hAnsi="仿宋" w:hint="eastAsia"/>
          <w:szCs w:val="32"/>
        </w:rPr>
        <w:t>不</w:t>
      </w:r>
      <w:proofErr w:type="gramEnd"/>
      <w:r w:rsidRPr="00252FDD">
        <w:rPr>
          <w:rFonts w:ascii="仿宋_GB2312" w:hAnsi="仿宋" w:hint="eastAsia"/>
          <w:szCs w:val="32"/>
        </w:rPr>
        <w:t>栽插过深。</w:t>
      </w:r>
    </w:p>
    <w:p w:rsidR="00860E44" w:rsidRPr="00252FDD" w:rsidRDefault="00860E44" w:rsidP="00860E44">
      <w:pPr>
        <w:spacing w:line="540" w:lineRule="exact"/>
        <w:ind w:firstLine="640"/>
        <w:rPr>
          <w:rFonts w:ascii="黑体" w:eastAsia="黑体" w:hAnsi="黑体"/>
          <w:szCs w:val="32"/>
        </w:rPr>
      </w:pPr>
      <w:r w:rsidRPr="00252FDD">
        <w:rPr>
          <w:rFonts w:ascii="黑体" w:eastAsia="黑体" w:hAnsi="黑体" w:hint="eastAsia"/>
          <w:szCs w:val="32"/>
        </w:rPr>
        <w:t>二、稻秸秆机械化还田技术路线</w:t>
      </w:r>
    </w:p>
    <w:p w:rsidR="00860E44" w:rsidRPr="00252FDD" w:rsidRDefault="00860E44" w:rsidP="00860E44">
      <w:pPr>
        <w:spacing w:line="540" w:lineRule="exact"/>
        <w:ind w:firstLine="640"/>
        <w:rPr>
          <w:rFonts w:ascii="仿宋_GB2312" w:hAnsi="仿宋"/>
          <w:spacing w:val="-6"/>
          <w:szCs w:val="32"/>
        </w:rPr>
      </w:pPr>
      <w:r w:rsidRPr="00252FDD">
        <w:rPr>
          <w:rFonts w:ascii="仿宋_GB2312" w:hAnsi="仿宋" w:hint="eastAsia"/>
          <w:szCs w:val="32"/>
        </w:rPr>
        <w:lastRenderedPageBreak/>
        <w:t>1．机</w:t>
      </w:r>
      <w:r w:rsidRPr="00252FDD">
        <w:rPr>
          <w:rFonts w:ascii="仿宋_GB2312" w:hAnsi="仿宋" w:hint="eastAsia"/>
          <w:spacing w:val="-6"/>
          <w:szCs w:val="32"/>
        </w:rPr>
        <w:t>收的同时进行秸秆切碎均匀抛撒→撒施基肥→秸秆还田机（或旋耕机）旱</w:t>
      </w:r>
      <w:proofErr w:type="gramStart"/>
      <w:r w:rsidRPr="00252FDD">
        <w:rPr>
          <w:rFonts w:ascii="仿宋_GB2312" w:hAnsi="仿宋" w:hint="eastAsia"/>
          <w:spacing w:val="-6"/>
          <w:szCs w:val="32"/>
        </w:rPr>
        <w:t>旋耕埋茬作业</w:t>
      </w:r>
      <w:proofErr w:type="gramEnd"/>
      <w:r w:rsidRPr="00252FDD">
        <w:rPr>
          <w:rFonts w:ascii="仿宋_GB2312" w:hAnsi="仿宋" w:hint="eastAsia"/>
          <w:spacing w:val="-6"/>
          <w:szCs w:val="32"/>
        </w:rPr>
        <w:t>→播撒麦种→镇压→机开沟覆盖；</w:t>
      </w:r>
    </w:p>
    <w:p w:rsidR="00860E44" w:rsidRPr="00252FDD" w:rsidRDefault="00860E44" w:rsidP="00860E44">
      <w:pPr>
        <w:spacing w:line="54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2．播撒麦种→联合收割机高留茬收割水稻并切碎均匀抛撒→撒施基肥→机开沟覆盖。</w:t>
      </w:r>
    </w:p>
    <w:p w:rsidR="00860E44" w:rsidRPr="00252FDD" w:rsidRDefault="00860E44" w:rsidP="00860E44">
      <w:pPr>
        <w:spacing w:line="54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稻秸秆机械化还田作业要求：</w:t>
      </w:r>
    </w:p>
    <w:p w:rsidR="00860E44" w:rsidRPr="00252FDD" w:rsidRDefault="00860E44" w:rsidP="00860E44">
      <w:pPr>
        <w:spacing w:line="54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（1）联合收割机必须带有秸秆切碎装置和抛撒装置。收割留茬≤15cm，秸秆切碎≤10cm，均匀抛撒于田里。</w:t>
      </w:r>
    </w:p>
    <w:p w:rsidR="00860E44" w:rsidRPr="00252FDD" w:rsidRDefault="00860E44" w:rsidP="00860E44">
      <w:pPr>
        <w:spacing w:line="54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（2）大中型轮式拖拉机配套秸秆还田机或反转灭茬机、旋耕机采用旱旋耕埋茬，作业深度≥12cm，达到将秸秆压入泥中，均匀搅拌效果。</w:t>
      </w:r>
    </w:p>
    <w:p w:rsidR="00860E44" w:rsidRPr="00252FDD" w:rsidRDefault="00860E44" w:rsidP="00860E44">
      <w:pPr>
        <w:spacing w:line="54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（3）做到先施肥</w:t>
      </w:r>
      <w:proofErr w:type="gramStart"/>
      <w:r w:rsidRPr="00252FDD">
        <w:rPr>
          <w:rFonts w:ascii="仿宋_GB2312" w:hAnsi="仿宋" w:hint="eastAsia"/>
          <w:szCs w:val="32"/>
        </w:rPr>
        <w:t>后翻埋秸秆</w:t>
      </w:r>
      <w:proofErr w:type="gramEnd"/>
      <w:r w:rsidRPr="00252FDD">
        <w:rPr>
          <w:rFonts w:ascii="仿宋_GB2312" w:hAnsi="仿宋" w:hint="eastAsia"/>
          <w:szCs w:val="32"/>
        </w:rPr>
        <w:t>，增施氮肥。</w:t>
      </w:r>
    </w:p>
    <w:p w:rsidR="00860E44" w:rsidRPr="00252FDD" w:rsidRDefault="00860E44" w:rsidP="00860E44">
      <w:pPr>
        <w:spacing w:line="54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（4）根据田块土壤情况，小麦播种后适时</w:t>
      </w:r>
      <w:proofErr w:type="gramStart"/>
      <w:r w:rsidRPr="00252FDD">
        <w:rPr>
          <w:rFonts w:ascii="仿宋_GB2312" w:hAnsi="仿宋" w:hint="eastAsia"/>
          <w:szCs w:val="32"/>
        </w:rPr>
        <w:t>窨</w:t>
      </w:r>
      <w:proofErr w:type="gramEnd"/>
      <w:r w:rsidRPr="00252FDD">
        <w:rPr>
          <w:rFonts w:ascii="仿宋_GB2312" w:hAnsi="仿宋" w:hint="eastAsia"/>
          <w:szCs w:val="32"/>
        </w:rPr>
        <w:t>水或镇压，以利于种子出苗。</w:t>
      </w:r>
    </w:p>
    <w:p w:rsidR="00860E44" w:rsidRPr="00252FDD" w:rsidRDefault="00860E44" w:rsidP="00860E44">
      <w:pPr>
        <w:spacing w:line="540" w:lineRule="exact"/>
        <w:ind w:firstLine="640"/>
        <w:rPr>
          <w:rFonts w:ascii="仿宋_GB2312" w:hAnsi="仿宋"/>
          <w:szCs w:val="32"/>
        </w:rPr>
      </w:pPr>
      <w:r w:rsidRPr="00252FDD">
        <w:rPr>
          <w:rFonts w:ascii="黑体" w:eastAsia="黑体" w:hAnsi="黑体" w:hint="eastAsia"/>
          <w:szCs w:val="32"/>
        </w:rPr>
        <w:t>三、犁耕深翻技术路线</w:t>
      </w:r>
    </w:p>
    <w:p w:rsidR="00860E44" w:rsidRPr="00252FDD" w:rsidRDefault="00860E44" w:rsidP="00860E44">
      <w:pPr>
        <w:spacing w:line="54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联合收割机适时收获、秸秆切碎均匀抛撒→犁耕深翻→施足基肥→适墒整地→机械播种、镇压→机械开沟。</w:t>
      </w:r>
    </w:p>
    <w:p w:rsidR="00860E44" w:rsidRPr="00252FDD" w:rsidRDefault="00860E44" w:rsidP="00860E44">
      <w:pPr>
        <w:spacing w:line="54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联合收割机适时收获、秸秆切碎均匀抛撒→犁耕深翻→旋耕施肥播种一体机作业</w:t>
      </w:r>
      <w:r>
        <w:rPr>
          <w:rFonts w:ascii="仿宋_GB2312" w:hAnsi="仿宋" w:hint="eastAsia"/>
          <w:szCs w:val="32"/>
        </w:rPr>
        <w:t>（</w:t>
      </w:r>
      <w:r w:rsidRPr="00252FDD">
        <w:rPr>
          <w:rFonts w:ascii="仿宋_GB2312" w:hAnsi="仿宋" w:hint="eastAsia"/>
          <w:szCs w:val="32"/>
        </w:rPr>
        <w:t>施足基肥</w:t>
      </w:r>
      <w:r>
        <w:rPr>
          <w:rFonts w:ascii="仿宋_GB2312" w:hAnsi="仿宋" w:hint="eastAsia"/>
          <w:szCs w:val="32"/>
        </w:rPr>
        <w:t>）</w:t>
      </w:r>
      <w:r w:rsidRPr="00252FDD">
        <w:rPr>
          <w:rFonts w:ascii="仿宋_GB2312" w:hAnsi="仿宋" w:hint="eastAsia"/>
          <w:szCs w:val="32"/>
        </w:rPr>
        <w:t>→机械镇压→机械开沟。</w:t>
      </w:r>
    </w:p>
    <w:p w:rsidR="00492CB5" w:rsidRDefault="00860E44" w:rsidP="00860E44">
      <w:pPr>
        <w:ind w:firstLine="640"/>
      </w:pPr>
      <w:r w:rsidRPr="00252FDD">
        <w:rPr>
          <w:rFonts w:ascii="仿宋_GB2312" w:hAnsi="仿宋" w:hint="eastAsia"/>
          <w:szCs w:val="32"/>
        </w:rPr>
        <w:t>作业要求:收割水稻时秸秆切碎、匀抛，秸秆切碎长度≤10cm；≥</w:t>
      </w:r>
      <w:proofErr w:type="gramStart"/>
      <w:r w:rsidRPr="00252FDD">
        <w:rPr>
          <w:rFonts w:ascii="仿宋_GB2312" w:hAnsi="仿宋" w:hint="eastAsia"/>
          <w:szCs w:val="32"/>
        </w:rPr>
        <w:t>耕深</w:t>
      </w:r>
      <w:proofErr w:type="gramEnd"/>
      <w:r w:rsidRPr="00252FDD">
        <w:rPr>
          <w:rFonts w:ascii="仿宋_GB2312" w:hAnsi="仿宋" w:hint="eastAsia"/>
          <w:szCs w:val="32"/>
        </w:rPr>
        <w:t>18cm</w:t>
      </w:r>
      <w:r>
        <w:rPr>
          <w:rFonts w:ascii="仿宋_GB2312" w:hAnsi="仿宋" w:hint="eastAsia"/>
          <w:szCs w:val="32"/>
        </w:rPr>
        <w:t>（</w:t>
      </w:r>
      <w:r w:rsidRPr="00252FDD">
        <w:rPr>
          <w:rFonts w:ascii="仿宋_GB2312" w:hAnsi="仿宋" w:hint="eastAsia"/>
          <w:szCs w:val="32"/>
        </w:rPr>
        <w:t>初耕阶段宜浅耕</w:t>
      </w:r>
      <w:r>
        <w:rPr>
          <w:rFonts w:ascii="仿宋_GB2312" w:hAnsi="仿宋" w:hint="eastAsia"/>
          <w:szCs w:val="32"/>
        </w:rPr>
        <w:t>）</w:t>
      </w:r>
      <w:r w:rsidRPr="00252FDD">
        <w:rPr>
          <w:rFonts w:ascii="仿宋_GB2312" w:hAnsi="仿宋" w:hint="eastAsia"/>
          <w:szCs w:val="32"/>
        </w:rPr>
        <w:t>。</w:t>
      </w:r>
    </w:p>
    <w:sectPr w:rsidR="00492CB5" w:rsidSect="00A7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E44"/>
    <w:rsid w:val="00492CB5"/>
    <w:rsid w:val="00860E44"/>
    <w:rsid w:val="00A7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4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Organization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2023-06-05T08:54:00Z</dcterms:created>
  <dcterms:modified xsi:type="dcterms:W3CDTF">2023-06-05T08:54:00Z</dcterms:modified>
</cp:coreProperties>
</file>