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10" w:rsidRPr="00755739" w:rsidRDefault="00B46D10" w:rsidP="00B46D10">
      <w:pPr>
        <w:spacing w:line="560" w:lineRule="exact"/>
        <w:ind w:rightChars="600" w:right="1260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7557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4</w:t>
      </w:r>
      <w:r w:rsidRPr="007557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常州市新北区</w:t>
      </w:r>
      <w:r w:rsidRPr="007557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财政部门收支预算表</w:t>
      </w:r>
    </w:p>
    <w:p w:rsidR="00B46D10" w:rsidRPr="00755739" w:rsidRDefault="00B46D10" w:rsidP="00B46D10">
      <w:pPr>
        <w:wordWrap w:val="0"/>
        <w:spacing w:line="560" w:lineRule="exact"/>
        <w:jc w:val="right"/>
        <w:rPr>
          <w:rFonts w:ascii="仿宋_GB2312" w:eastAsia="仿宋_GB2312" w:hAnsi="Tahoma" w:cs="Tahoma" w:hint="eastAsia"/>
          <w:color w:val="000000"/>
          <w:spacing w:val="-4"/>
          <w:sz w:val="32"/>
          <w:szCs w:val="32"/>
        </w:rPr>
      </w:pPr>
      <w:r w:rsidRPr="00755739">
        <w:rPr>
          <w:rFonts w:ascii="仿宋_GB2312" w:eastAsia="仿宋_GB2312" w:hAnsi="Tahoma" w:cs="Tahoma" w:hint="eastAsia"/>
          <w:color w:val="000000"/>
          <w:spacing w:val="-4"/>
          <w:sz w:val="32"/>
          <w:szCs w:val="32"/>
        </w:rPr>
        <w:t xml:space="preserve">  单位：万元</w:t>
      </w:r>
    </w:p>
    <w:tbl>
      <w:tblPr>
        <w:tblW w:w="10716" w:type="dxa"/>
        <w:jc w:val="center"/>
        <w:tblLook w:val="0000"/>
      </w:tblPr>
      <w:tblGrid>
        <w:gridCol w:w="1654"/>
        <w:gridCol w:w="1336"/>
        <w:gridCol w:w="2806"/>
        <w:gridCol w:w="1665"/>
        <w:gridCol w:w="1919"/>
        <w:gridCol w:w="1336"/>
      </w:tblGrid>
      <w:tr w:rsidR="00B46D10" w:rsidRPr="00856F8A" w:rsidTr="003366EE">
        <w:trPr>
          <w:cantSplit/>
          <w:trHeight w:val="454"/>
          <w:jc w:val="center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收入预算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支出预算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资金性质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支出预算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功能分类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经济分类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金额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一、上年结转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一、一般公共服务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1200.03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一、基本支出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715.37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二、财政拨款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1343.37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二、国防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二、部门项目支出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628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三、非税收入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三、公共安全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四、其他资金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四、教育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五、科学技术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六、文化体育与传媒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七、社会保障和就业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八、医疗卫生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35.1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九、节能保护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十、城乡社区事务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十一、农林水事务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十二、交通运输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十三、资源勘探电力信息等事务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十四、商业服务业等事务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十五、金融监管等事务支出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十六、国土资源气象等事务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十七、住房保障支出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108.24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十八、粮油物资管理事务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十九、储备事务支出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二十、其他支出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收入合计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1343.37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支出合计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1343.37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支出合计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56F8A">
              <w:rPr>
                <w:rFonts w:ascii="仿宋_GB2312" w:eastAsia="仿宋_GB2312" w:hAnsi="宋体" w:cs="宋体" w:hint="eastAsia"/>
                <w:kern w:val="0"/>
                <w:szCs w:val="21"/>
              </w:rPr>
              <w:t>1343.37</w:t>
            </w:r>
          </w:p>
        </w:tc>
      </w:tr>
      <w:tr w:rsidR="00B46D10" w:rsidRPr="00856F8A" w:rsidTr="003366EE">
        <w:trPr>
          <w:cantSplit/>
          <w:trHeight w:val="454"/>
          <w:jc w:val="center"/>
        </w:trPr>
        <w:tc>
          <w:tcPr>
            <w:tcW w:w="10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D10" w:rsidRPr="00856F8A" w:rsidRDefault="00B46D10" w:rsidP="003366EE">
            <w:pPr>
              <w:widowControl/>
              <w:spacing w:beforeLines="5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B46D10" w:rsidRPr="00755739" w:rsidRDefault="00B46D10" w:rsidP="00B46D10">
      <w:pPr>
        <w:spacing w:line="14" w:lineRule="exact"/>
        <w:ind w:rightChars="600" w:right="1260"/>
        <w:jc w:val="right"/>
        <w:rPr>
          <w:rFonts w:ascii="仿宋_GB2312" w:eastAsia="仿宋_GB2312" w:hint="eastAsia"/>
          <w:spacing w:val="-4"/>
          <w:sz w:val="32"/>
          <w:szCs w:val="32"/>
        </w:rPr>
      </w:pPr>
    </w:p>
    <w:p w:rsidR="00F20433" w:rsidRDefault="00F20433"/>
    <w:sectPr w:rsidR="00F20433" w:rsidSect="00A31013">
      <w:footerReference w:type="even" r:id="rId4"/>
      <w:footerReference w:type="default" r:id="rId5"/>
      <w:pgSz w:w="11906" w:h="16838" w:code="9"/>
      <w:pgMar w:top="1440" w:right="1531" w:bottom="1440" w:left="1531" w:header="851" w:footer="170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D" w:rsidRDefault="00B46D10" w:rsidP="00026D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53D" w:rsidRDefault="00B46D10" w:rsidP="006A18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D" w:rsidRPr="00755739" w:rsidRDefault="00B46D10" w:rsidP="00026D8D">
    <w:pPr>
      <w:pStyle w:val="a3"/>
      <w:framePr w:wrap="around" w:vAnchor="text" w:hAnchor="margin" w:xAlign="right" w:y="1"/>
      <w:rPr>
        <w:rStyle w:val="a4"/>
        <w:rFonts w:ascii="宋体" w:hAnsi="宋体"/>
        <w:sz w:val="28"/>
        <w:szCs w:val="28"/>
      </w:rPr>
    </w:pPr>
    <w:r w:rsidRPr="00755739">
      <w:rPr>
        <w:rStyle w:val="a4"/>
        <w:rFonts w:ascii="宋体" w:hAnsi="宋体"/>
        <w:sz w:val="28"/>
        <w:szCs w:val="28"/>
      </w:rPr>
      <w:fldChar w:fldCharType="begin"/>
    </w:r>
    <w:r w:rsidRPr="00755739">
      <w:rPr>
        <w:rStyle w:val="a4"/>
        <w:rFonts w:ascii="宋体" w:hAnsi="宋体"/>
        <w:sz w:val="28"/>
        <w:szCs w:val="28"/>
      </w:rPr>
      <w:instrText xml:space="preserve">PAGE  </w:instrText>
    </w:r>
    <w:r w:rsidRPr="0075573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755739">
      <w:rPr>
        <w:rStyle w:val="a4"/>
        <w:rFonts w:ascii="宋体" w:hAnsi="宋体"/>
        <w:sz w:val="28"/>
        <w:szCs w:val="28"/>
      </w:rPr>
      <w:fldChar w:fldCharType="end"/>
    </w:r>
  </w:p>
  <w:p w:rsidR="00C9753D" w:rsidRDefault="00B46D10" w:rsidP="006A183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D10"/>
    <w:rsid w:val="00B46D10"/>
    <w:rsid w:val="00F2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4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46D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46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2014-06-27T07:16:00Z</dcterms:created>
  <dcterms:modified xsi:type="dcterms:W3CDTF">2014-06-27T07:16:00Z</dcterms:modified>
</cp:coreProperties>
</file>