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11" w:rsidRPr="005052CB" w:rsidRDefault="006922E3" w:rsidP="007A6D7D">
      <w:pPr>
        <w:widowControl/>
        <w:spacing w:line="500" w:lineRule="exact"/>
        <w:ind w:firstLineChars="0" w:firstLine="0"/>
        <w:jc w:val="center"/>
        <w:rPr>
          <w:rFonts w:asciiTheme="minorEastAsia" w:eastAsiaTheme="minorEastAsia" w:hAnsiTheme="minorEastAsia" w:cs="宋体"/>
          <w:kern w:val="0"/>
          <w:sz w:val="21"/>
          <w:szCs w:val="21"/>
        </w:rPr>
      </w:pPr>
      <w:r w:rsidRPr="006922E3">
        <w:rPr>
          <w:rFonts w:ascii="方正小标宋_GBK" w:eastAsia="方正小标宋_GBK" w:hAnsi="宋体" w:cs="宋体" w:hint="eastAsia"/>
          <w:kern w:val="0"/>
          <w:sz w:val="44"/>
          <w:szCs w:val="44"/>
        </w:rPr>
        <w:t>201</w:t>
      </w:r>
      <w:r w:rsidR="007A6D7D">
        <w:rPr>
          <w:rFonts w:ascii="方正小标宋_GBK" w:eastAsia="方正小标宋_GBK" w:hAnsi="宋体" w:cs="宋体" w:hint="eastAsia"/>
          <w:kern w:val="0"/>
          <w:sz w:val="44"/>
          <w:szCs w:val="44"/>
        </w:rPr>
        <w:t>7</w:t>
      </w:r>
      <w:r w:rsidRPr="006922E3">
        <w:rPr>
          <w:rFonts w:ascii="方正小标宋_GBK" w:eastAsia="方正小标宋_GBK" w:hAnsi="宋体" w:cs="宋体" w:hint="eastAsia"/>
          <w:kern w:val="0"/>
          <w:sz w:val="44"/>
          <w:szCs w:val="44"/>
        </w:rPr>
        <w:t>年度纪委收支预算总表</w:t>
      </w:r>
    </w:p>
    <w:tbl>
      <w:tblPr>
        <w:tblW w:w="13918" w:type="dxa"/>
        <w:jc w:val="center"/>
        <w:tblLook w:val="0000"/>
      </w:tblPr>
      <w:tblGrid>
        <w:gridCol w:w="2842"/>
        <w:gridCol w:w="1770"/>
        <w:gridCol w:w="3423"/>
        <w:gridCol w:w="1833"/>
        <w:gridCol w:w="1934"/>
        <w:gridCol w:w="2116"/>
      </w:tblGrid>
      <w:tr w:rsidR="00FD5511" w:rsidRPr="005052CB">
        <w:trPr>
          <w:trHeight w:val="334"/>
          <w:jc w:val="center"/>
        </w:trPr>
        <w:tc>
          <w:tcPr>
            <w:tcW w:w="2842" w:type="dxa"/>
            <w:tcBorders>
              <w:top w:val="nil"/>
              <w:left w:val="nil"/>
              <w:bottom w:val="single" w:sz="6" w:space="0" w:color="auto"/>
              <w:right w:val="nil"/>
            </w:tcBorders>
            <w:noWrap/>
            <w:vAlign w:val="bottom"/>
          </w:tcPr>
          <w:p w:rsidR="00FD5511" w:rsidRPr="005052CB" w:rsidRDefault="00FD5511" w:rsidP="005052CB">
            <w:pPr>
              <w:widowControl/>
              <w:spacing w:line="240" w:lineRule="atLeast"/>
              <w:ind w:firstLineChars="0" w:firstLine="0"/>
              <w:jc w:val="left"/>
              <w:rPr>
                <w:rFonts w:asciiTheme="minorEastAsia" w:eastAsiaTheme="minorEastAsia" w:hAnsiTheme="minorEastAsia" w:cs="宋体"/>
                <w:kern w:val="0"/>
                <w:sz w:val="21"/>
                <w:szCs w:val="21"/>
              </w:rPr>
            </w:pPr>
            <w:r w:rsidRPr="005052CB">
              <w:rPr>
                <w:rFonts w:asciiTheme="minorEastAsia" w:eastAsiaTheme="minorEastAsia" w:hAnsiTheme="minorEastAsia" w:cs="宋体" w:hint="eastAsia"/>
                <w:kern w:val="0"/>
                <w:sz w:val="21"/>
                <w:szCs w:val="21"/>
              </w:rPr>
              <w:t>公开表一</w:t>
            </w:r>
          </w:p>
        </w:tc>
        <w:tc>
          <w:tcPr>
            <w:tcW w:w="1770" w:type="dxa"/>
            <w:tcBorders>
              <w:top w:val="nil"/>
              <w:left w:val="nil"/>
              <w:bottom w:val="single" w:sz="6" w:space="0" w:color="auto"/>
              <w:right w:val="nil"/>
            </w:tcBorders>
            <w:noWrap/>
            <w:vAlign w:val="center"/>
          </w:tcPr>
          <w:p w:rsidR="00FD5511" w:rsidRPr="005052CB" w:rsidRDefault="00FD5511" w:rsidP="005052CB">
            <w:pPr>
              <w:widowControl/>
              <w:spacing w:line="240" w:lineRule="atLeast"/>
              <w:ind w:firstLineChars="0" w:firstLine="0"/>
              <w:jc w:val="left"/>
              <w:rPr>
                <w:rFonts w:asciiTheme="minorEastAsia" w:eastAsiaTheme="minorEastAsia" w:hAnsiTheme="minorEastAsia"/>
                <w:kern w:val="0"/>
                <w:sz w:val="21"/>
                <w:szCs w:val="21"/>
              </w:rPr>
            </w:pPr>
          </w:p>
        </w:tc>
        <w:tc>
          <w:tcPr>
            <w:tcW w:w="3423" w:type="dxa"/>
            <w:tcBorders>
              <w:top w:val="nil"/>
              <w:left w:val="nil"/>
              <w:bottom w:val="single" w:sz="6" w:space="0" w:color="auto"/>
              <w:right w:val="nil"/>
            </w:tcBorders>
            <w:noWrap/>
            <w:vAlign w:val="center"/>
          </w:tcPr>
          <w:p w:rsidR="00FD5511" w:rsidRPr="005052CB" w:rsidRDefault="00FD5511" w:rsidP="005052CB">
            <w:pPr>
              <w:widowControl/>
              <w:spacing w:line="240" w:lineRule="atLeast"/>
              <w:ind w:firstLineChars="0" w:firstLine="0"/>
              <w:jc w:val="left"/>
              <w:rPr>
                <w:rFonts w:asciiTheme="minorEastAsia" w:eastAsiaTheme="minorEastAsia" w:hAnsiTheme="minorEastAsia"/>
                <w:kern w:val="0"/>
                <w:sz w:val="21"/>
                <w:szCs w:val="21"/>
              </w:rPr>
            </w:pPr>
          </w:p>
        </w:tc>
        <w:tc>
          <w:tcPr>
            <w:tcW w:w="1833" w:type="dxa"/>
            <w:tcBorders>
              <w:top w:val="nil"/>
              <w:left w:val="nil"/>
              <w:bottom w:val="single" w:sz="6" w:space="0" w:color="auto"/>
              <w:right w:val="nil"/>
            </w:tcBorders>
            <w:noWrap/>
            <w:vAlign w:val="center"/>
          </w:tcPr>
          <w:p w:rsidR="00FD5511" w:rsidRPr="005052CB" w:rsidRDefault="00FD5511" w:rsidP="005052CB">
            <w:pPr>
              <w:widowControl/>
              <w:spacing w:line="240" w:lineRule="atLeast"/>
              <w:ind w:firstLineChars="0" w:firstLine="0"/>
              <w:jc w:val="left"/>
              <w:rPr>
                <w:rFonts w:asciiTheme="minorEastAsia" w:eastAsiaTheme="minorEastAsia" w:hAnsiTheme="minorEastAsia"/>
                <w:kern w:val="0"/>
                <w:sz w:val="21"/>
                <w:szCs w:val="21"/>
              </w:rPr>
            </w:pPr>
          </w:p>
        </w:tc>
        <w:tc>
          <w:tcPr>
            <w:tcW w:w="4050" w:type="dxa"/>
            <w:gridSpan w:val="2"/>
            <w:tcBorders>
              <w:top w:val="nil"/>
              <w:left w:val="nil"/>
              <w:bottom w:val="single" w:sz="6" w:space="0" w:color="auto"/>
              <w:right w:val="nil"/>
            </w:tcBorders>
            <w:noWrap/>
            <w:vAlign w:val="center"/>
          </w:tcPr>
          <w:p w:rsidR="00FD5511" w:rsidRPr="005052CB" w:rsidRDefault="00FD5511" w:rsidP="005052CB">
            <w:pPr>
              <w:widowControl/>
              <w:spacing w:line="240" w:lineRule="atLeast"/>
              <w:ind w:firstLineChars="0" w:firstLine="0"/>
              <w:jc w:val="right"/>
              <w:rPr>
                <w:rFonts w:asciiTheme="minorEastAsia" w:eastAsiaTheme="minorEastAsia" w:hAnsiTheme="minorEastAsia"/>
                <w:kern w:val="0"/>
                <w:sz w:val="21"/>
                <w:szCs w:val="21"/>
              </w:rPr>
            </w:pPr>
            <w:r w:rsidRPr="005052CB">
              <w:rPr>
                <w:rFonts w:asciiTheme="minorEastAsia" w:eastAsiaTheme="minorEastAsia" w:hAnsiTheme="minorEastAsia" w:hint="eastAsia"/>
                <w:kern w:val="0"/>
                <w:sz w:val="21"/>
                <w:szCs w:val="21"/>
              </w:rPr>
              <w:t>单位</w:t>
            </w:r>
            <w:r w:rsidRPr="005052CB">
              <w:rPr>
                <w:rFonts w:asciiTheme="minorEastAsia" w:eastAsiaTheme="minorEastAsia" w:hAnsiTheme="minorEastAsia"/>
                <w:kern w:val="0"/>
                <w:sz w:val="21"/>
                <w:szCs w:val="21"/>
              </w:rPr>
              <w:t>:</w:t>
            </w:r>
            <w:r w:rsidRPr="005052CB">
              <w:rPr>
                <w:rFonts w:asciiTheme="minorEastAsia" w:eastAsiaTheme="minorEastAsia" w:hAnsiTheme="minorEastAsia" w:hint="eastAsia"/>
                <w:kern w:val="0"/>
                <w:sz w:val="21"/>
                <w:szCs w:val="21"/>
              </w:rPr>
              <w:t>万元</w:t>
            </w:r>
          </w:p>
        </w:tc>
      </w:tr>
      <w:tr w:rsidR="00FD5511" w:rsidRPr="000F02B6">
        <w:trPr>
          <w:trHeight w:val="300"/>
          <w:jc w:val="center"/>
        </w:trPr>
        <w:tc>
          <w:tcPr>
            <w:tcW w:w="4612" w:type="dxa"/>
            <w:gridSpan w:val="2"/>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收入预算</w:t>
            </w:r>
          </w:p>
        </w:tc>
        <w:tc>
          <w:tcPr>
            <w:tcW w:w="9306" w:type="dxa"/>
            <w:gridSpan w:val="4"/>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支出预算</w:t>
            </w:r>
          </w:p>
        </w:tc>
      </w:tr>
      <w:tr w:rsidR="00FD5511" w:rsidRPr="000F02B6">
        <w:trPr>
          <w:trHeight w:val="300"/>
          <w:jc w:val="center"/>
        </w:trPr>
        <w:tc>
          <w:tcPr>
            <w:tcW w:w="2842" w:type="dxa"/>
            <w:vMerge w:val="restart"/>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项目名称</w:t>
            </w: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金额</w:t>
            </w:r>
          </w:p>
        </w:tc>
        <w:tc>
          <w:tcPr>
            <w:tcW w:w="5256" w:type="dxa"/>
            <w:gridSpan w:val="2"/>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功能分类</w:t>
            </w:r>
          </w:p>
        </w:tc>
        <w:tc>
          <w:tcPr>
            <w:tcW w:w="4050" w:type="dxa"/>
            <w:gridSpan w:val="2"/>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支出用途</w:t>
            </w:r>
          </w:p>
        </w:tc>
      </w:tr>
      <w:tr w:rsidR="00FD5511" w:rsidRPr="000F02B6">
        <w:trPr>
          <w:trHeight w:val="300"/>
          <w:jc w:val="center"/>
        </w:trPr>
        <w:tc>
          <w:tcPr>
            <w:tcW w:w="2842" w:type="dxa"/>
            <w:vMerge/>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left"/>
              <w:rPr>
                <w:rFonts w:asciiTheme="minorEastAsia" w:eastAsiaTheme="minorEastAsia" w:hAnsiTheme="minorEastAsia"/>
                <w:b/>
                <w:bCs/>
                <w:kern w:val="0"/>
                <w:sz w:val="21"/>
                <w:szCs w:val="21"/>
              </w:rPr>
            </w:pPr>
          </w:p>
        </w:tc>
        <w:tc>
          <w:tcPr>
            <w:tcW w:w="1770" w:type="dxa"/>
            <w:vMerge/>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left"/>
              <w:rPr>
                <w:rFonts w:asciiTheme="minorEastAsia" w:eastAsiaTheme="minorEastAsia" w:hAnsiTheme="minorEastAsia"/>
                <w:b/>
                <w:bCs/>
                <w:kern w:val="0"/>
                <w:sz w:val="21"/>
                <w:szCs w:val="21"/>
              </w:rPr>
            </w:pPr>
          </w:p>
        </w:tc>
        <w:tc>
          <w:tcPr>
            <w:tcW w:w="3423"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功能科目名称</w:t>
            </w:r>
          </w:p>
        </w:tc>
        <w:tc>
          <w:tcPr>
            <w:tcW w:w="1833"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金额</w:t>
            </w:r>
          </w:p>
        </w:tc>
        <w:tc>
          <w:tcPr>
            <w:tcW w:w="1934"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项目名称</w:t>
            </w:r>
          </w:p>
        </w:tc>
        <w:tc>
          <w:tcPr>
            <w:tcW w:w="2116"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b/>
                <w:bCs/>
                <w:kern w:val="0"/>
                <w:sz w:val="21"/>
                <w:szCs w:val="21"/>
              </w:rPr>
            </w:pPr>
            <w:r w:rsidRPr="00A95E71">
              <w:rPr>
                <w:rFonts w:asciiTheme="minorEastAsia" w:eastAsiaTheme="minorEastAsia" w:hAnsiTheme="minorEastAsia" w:hint="eastAsia"/>
                <w:b/>
                <w:bCs/>
                <w:kern w:val="0"/>
                <w:sz w:val="21"/>
                <w:szCs w:val="21"/>
              </w:rPr>
              <w:t>金额</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一、财政拨款</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一、一般公共服务支出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F06855">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r w:rsidR="00F06855">
              <w:rPr>
                <w:rFonts w:asciiTheme="minorEastAsia" w:eastAsiaTheme="minorEastAsia" w:hAnsiTheme="minorEastAsia" w:cs="宋体" w:hint="eastAsia"/>
                <w:kern w:val="0"/>
                <w:sz w:val="21"/>
                <w:szCs w:val="21"/>
              </w:rPr>
              <w:t>948.31</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一、基本支出</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06855" w:rsidP="00C17BAC">
            <w:pPr>
              <w:widowControl/>
              <w:spacing w:line="240" w:lineRule="atLeast"/>
              <w:ind w:firstLineChars="0" w:firstLine="0"/>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674.52</w:t>
            </w:r>
            <w:r w:rsidR="00FD5511"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kern w:val="0"/>
                <w:sz w:val="21"/>
                <w:szCs w:val="21"/>
              </w:rPr>
              <w:t xml:space="preserve">      1. </w:t>
            </w:r>
            <w:r w:rsidRPr="006922E3">
              <w:rPr>
                <w:rFonts w:asciiTheme="minorEastAsia" w:eastAsiaTheme="minorEastAsia" w:hAnsiTheme="minorEastAsia" w:cs="宋体" w:hint="eastAsia"/>
                <w:kern w:val="0"/>
                <w:sz w:val="21"/>
                <w:szCs w:val="21"/>
              </w:rPr>
              <w:t>一般公共预算</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B75CE0" w:rsidP="00C17BAC">
            <w:pPr>
              <w:widowControl/>
              <w:spacing w:line="240" w:lineRule="atLeast"/>
              <w:ind w:firstLineChars="0" w:firstLine="0"/>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1127.52</w:t>
            </w:r>
            <w:r w:rsidR="00FD5511"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二、外交支出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二、项目支出</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06855" w:rsidP="00C17BAC">
            <w:pPr>
              <w:widowControl/>
              <w:spacing w:line="240" w:lineRule="atLeast"/>
              <w:ind w:firstLineChars="0" w:firstLine="0"/>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453.00</w:t>
            </w:r>
            <w:r w:rsidR="00FD5511"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kern w:val="0"/>
                <w:sz w:val="21"/>
                <w:szCs w:val="21"/>
              </w:rPr>
              <w:t xml:space="preserve">      2. </w:t>
            </w:r>
            <w:r w:rsidRPr="006922E3">
              <w:rPr>
                <w:rFonts w:asciiTheme="minorEastAsia" w:eastAsiaTheme="minorEastAsia" w:hAnsiTheme="minorEastAsia" w:cs="宋体" w:hint="eastAsia"/>
                <w:kern w:val="0"/>
                <w:sz w:val="21"/>
                <w:szCs w:val="21"/>
              </w:rPr>
              <w:t>政府性基金预算</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三、国防支出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二、财政专户管理资金</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四、公共安全支出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三、其他资金</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五、教育支出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六、科学技术支出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七、文化体育与传媒支出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八、社会保障和就业支出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r w:rsidR="00F06855">
              <w:rPr>
                <w:rFonts w:asciiTheme="minorEastAsia" w:eastAsiaTheme="minorEastAsia" w:hAnsiTheme="minorEastAsia" w:cs="宋体" w:hint="eastAsia"/>
                <w:kern w:val="0"/>
                <w:sz w:val="21"/>
                <w:szCs w:val="21"/>
              </w:rPr>
              <w:t>63.08</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九、医疗卫生与计划生育支出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r w:rsidR="00B75CE0">
              <w:rPr>
                <w:rFonts w:asciiTheme="minorEastAsia" w:eastAsiaTheme="minorEastAsia" w:hAnsiTheme="minorEastAsia" w:cs="宋体" w:hint="eastAsia"/>
                <w:kern w:val="0"/>
                <w:sz w:val="21"/>
                <w:szCs w:val="21"/>
              </w:rPr>
              <w:t>19.50</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十、节能环保支出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十一、城乡社区支出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十二、农林水支出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十三、交通运输支出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center"/>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十四、资源勘探信息等支出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十五、商业服务业等支出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300"/>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十六、金融支出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十七、国土海洋气象等支出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十八、住房保障支出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r w:rsidR="00527175">
              <w:rPr>
                <w:rFonts w:asciiTheme="minorEastAsia" w:eastAsiaTheme="minorEastAsia" w:hAnsiTheme="minorEastAsia" w:cs="宋体" w:hint="eastAsia"/>
                <w:kern w:val="0"/>
                <w:sz w:val="21"/>
                <w:szCs w:val="21"/>
              </w:rPr>
              <w:t>96.63</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十九、粮油物资储备支出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342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二十、其他支出</w:t>
            </w:r>
          </w:p>
        </w:tc>
        <w:tc>
          <w:tcPr>
            <w:tcW w:w="1833"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left"/>
              <w:rPr>
                <w:rFonts w:asciiTheme="minorEastAsia" w:eastAsiaTheme="minorEastAsia" w:hAnsiTheme="minorEastAsia" w:cs="宋体"/>
                <w:kern w:val="0"/>
                <w:sz w:val="21"/>
                <w:szCs w:val="21"/>
              </w:rPr>
            </w:pPr>
            <w:r w:rsidRPr="006922E3">
              <w:rPr>
                <w:rFonts w:asciiTheme="minorEastAsia" w:eastAsiaTheme="minorEastAsia" w:hAnsiTheme="minorEastAsia" w:cs="宋体" w:hint="eastAsia"/>
                <w:kern w:val="0"/>
                <w:sz w:val="21"/>
                <w:szCs w:val="21"/>
              </w:rPr>
              <w:t xml:space="preserve">　</w:t>
            </w:r>
          </w:p>
        </w:tc>
        <w:tc>
          <w:tcPr>
            <w:tcW w:w="1934" w:type="dxa"/>
            <w:tcBorders>
              <w:top w:val="single" w:sz="6" w:space="0" w:color="auto"/>
              <w:left w:val="single" w:sz="6" w:space="0" w:color="auto"/>
              <w:bottom w:val="single" w:sz="6" w:space="0" w:color="auto"/>
              <w:right w:val="single" w:sz="6" w:space="0" w:color="auto"/>
            </w:tcBorders>
            <w:noWrap/>
            <w:vAlign w:val="bottom"/>
          </w:tcPr>
          <w:p w:rsidR="00FD5511" w:rsidRPr="006922E3" w:rsidRDefault="00FD5511" w:rsidP="00C17BAC">
            <w:pPr>
              <w:widowControl/>
              <w:spacing w:line="240" w:lineRule="atLeast"/>
              <w:ind w:firstLineChars="0" w:firstLine="0"/>
              <w:jc w:val="lef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6922E3" w:rsidRDefault="00FD5511" w:rsidP="00C17BAC">
            <w:pPr>
              <w:widowControl/>
              <w:spacing w:line="240" w:lineRule="atLeast"/>
              <w:ind w:firstLineChars="0" w:firstLine="0"/>
              <w:jc w:val="right"/>
              <w:rPr>
                <w:rFonts w:asciiTheme="minorEastAsia" w:eastAsiaTheme="minorEastAsia" w:hAnsiTheme="minorEastAsia"/>
                <w:kern w:val="0"/>
                <w:sz w:val="21"/>
                <w:szCs w:val="21"/>
              </w:rPr>
            </w:pPr>
            <w:r w:rsidRPr="006922E3">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当年收入小计</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A95E71" w:rsidRDefault="00D61AC5" w:rsidP="00C17BAC">
            <w:pPr>
              <w:widowControl/>
              <w:spacing w:line="240" w:lineRule="atLeast"/>
              <w:ind w:firstLineChars="0" w:firstLine="0"/>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1127.52</w:t>
            </w:r>
            <w:r w:rsidR="00FD5511" w:rsidRPr="00A95E71">
              <w:rPr>
                <w:rFonts w:asciiTheme="minorEastAsia" w:eastAsiaTheme="minorEastAsia" w:hAnsiTheme="minorEastAsia" w:hint="eastAsia"/>
                <w:kern w:val="0"/>
                <w:sz w:val="21"/>
                <w:szCs w:val="21"/>
              </w:rPr>
              <w:t xml:space="preserve">　</w:t>
            </w:r>
          </w:p>
        </w:tc>
        <w:tc>
          <w:tcPr>
            <w:tcW w:w="7190" w:type="dxa"/>
            <w:gridSpan w:val="3"/>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C17BAC">
            <w:pPr>
              <w:widowControl/>
              <w:spacing w:line="240" w:lineRule="atLeast"/>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当年支出小计</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A95E71" w:rsidRDefault="00D61AC5" w:rsidP="00C17BAC">
            <w:pPr>
              <w:widowControl/>
              <w:spacing w:line="240" w:lineRule="atLeast"/>
              <w:ind w:firstLineChars="0" w:firstLine="0"/>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1127.52</w:t>
            </w:r>
            <w:r w:rsidR="00FD5511" w:rsidRPr="00A95E71">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0F02B6">
            <w:pPr>
              <w:widowControl/>
              <w:ind w:firstLineChars="0" w:firstLine="0"/>
              <w:jc w:val="center"/>
              <w:rPr>
                <w:rFonts w:asciiTheme="minorEastAsia" w:eastAsiaTheme="minorEastAsia" w:hAnsiTheme="minorEastAsia" w:cs="宋体"/>
                <w:kern w:val="0"/>
                <w:sz w:val="21"/>
                <w:szCs w:val="21"/>
              </w:rPr>
            </w:pPr>
            <w:r w:rsidRPr="00A95E71">
              <w:rPr>
                <w:rFonts w:asciiTheme="minorEastAsia" w:eastAsiaTheme="minorEastAsia" w:hAnsiTheme="minorEastAsia" w:cs="宋体" w:hint="eastAsia"/>
                <w:kern w:val="0"/>
                <w:sz w:val="21"/>
                <w:szCs w:val="21"/>
              </w:rPr>
              <w:t>上年结余资金</w:t>
            </w:r>
          </w:p>
        </w:tc>
        <w:tc>
          <w:tcPr>
            <w:tcW w:w="1770"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0F02B6">
            <w:pPr>
              <w:widowControl/>
              <w:ind w:firstLineChars="0" w:firstLine="0"/>
              <w:jc w:val="center"/>
              <w:rPr>
                <w:rFonts w:asciiTheme="minorEastAsia" w:eastAsiaTheme="minorEastAsia" w:hAnsiTheme="minorEastAsia" w:cs="宋体"/>
                <w:kern w:val="0"/>
                <w:sz w:val="21"/>
                <w:szCs w:val="21"/>
              </w:rPr>
            </w:pPr>
            <w:r w:rsidRPr="00A95E71">
              <w:rPr>
                <w:rFonts w:asciiTheme="minorEastAsia" w:eastAsiaTheme="minorEastAsia" w:hAnsiTheme="minorEastAsia" w:cs="宋体" w:hint="eastAsia"/>
                <w:kern w:val="0"/>
                <w:sz w:val="21"/>
                <w:szCs w:val="21"/>
              </w:rPr>
              <w:t xml:space="preserve">　</w:t>
            </w:r>
          </w:p>
        </w:tc>
        <w:tc>
          <w:tcPr>
            <w:tcW w:w="7190" w:type="dxa"/>
            <w:gridSpan w:val="3"/>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0F02B6">
            <w:pPr>
              <w:widowControl/>
              <w:ind w:firstLineChars="0" w:firstLine="0"/>
              <w:jc w:val="center"/>
              <w:rPr>
                <w:rFonts w:asciiTheme="minorEastAsia" w:eastAsiaTheme="minorEastAsia" w:hAnsiTheme="minorEastAsia" w:cs="宋体"/>
                <w:kern w:val="0"/>
                <w:sz w:val="21"/>
                <w:szCs w:val="21"/>
              </w:rPr>
            </w:pPr>
            <w:r w:rsidRPr="00A95E71">
              <w:rPr>
                <w:rFonts w:asciiTheme="minorEastAsia" w:eastAsiaTheme="minorEastAsia" w:hAnsiTheme="minorEastAsia" w:cs="宋体" w:hint="eastAsia"/>
                <w:kern w:val="0"/>
                <w:sz w:val="21"/>
                <w:szCs w:val="21"/>
              </w:rPr>
              <w:t>结转下年资金</w:t>
            </w:r>
          </w:p>
        </w:tc>
        <w:tc>
          <w:tcPr>
            <w:tcW w:w="2116" w:type="dxa"/>
            <w:tcBorders>
              <w:top w:val="single" w:sz="6" w:space="0" w:color="auto"/>
              <w:left w:val="single" w:sz="6" w:space="0" w:color="auto"/>
              <w:bottom w:val="single" w:sz="6" w:space="0" w:color="auto"/>
              <w:right w:val="single" w:sz="6" w:space="0" w:color="auto"/>
            </w:tcBorders>
            <w:vAlign w:val="center"/>
          </w:tcPr>
          <w:p w:rsidR="00FD5511" w:rsidRPr="00A95E71" w:rsidRDefault="00FD5511" w:rsidP="000F02B6">
            <w:pPr>
              <w:widowControl/>
              <w:ind w:firstLineChars="0" w:firstLine="0"/>
              <w:jc w:val="center"/>
              <w:rPr>
                <w:rFonts w:asciiTheme="minorEastAsia" w:eastAsiaTheme="minorEastAsia" w:hAnsiTheme="minorEastAsia"/>
                <w:kern w:val="0"/>
                <w:sz w:val="21"/>
                <w:szCs w:val="21"/>
              </w:rPr>
            </w:pPr>
            <w:r w:rsidRPr="00A95E71">
              <w:rPr>
                <w:rFonts w:asciiTheme="minorEastAsia" w:eastAsiaTheme="minorEastAsia" w:hAnsiTheme="minorEastAsia" w:hint="eastAsia"/>
                <w:kern w:val="0"/>
                <w:sz w:val="21"/>
                <w:szCs w:val="21"/>
              </w:rPr>
              <w:t xml:space="preserve">　</w:t>
            </w:r>
          </w:p>
        </w:tc>
      </w:tr>
      <w:tr w:rsidR="00FD5511" w:rsidRPr="000F02B6">
        <w:trPr>
          <w:trHeight w:val="255"/>
          <w:jc w:val="center"/>
        </w:trPr>
        <w:tc>
          <w:tcPr>
            <w:tcW w:w="2842" w:type="dxa"/>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0F02B6">
            <w:pPr>
              <w:widowControl/>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收入合计</w:t>
            </w:r>
          </w:p>
        </w:tc>
        <w:tc>
          <w:tcPr>
            <w:tcW w:w="1770" w:type="dxa"/>
            <w:tcBorders>
              <w:top w:val="single" w:sz="6" w:space="0" w:color="auto"/>
              <w:left w:val="single" w:sz="6" w:space="0" w:color="auto"/>
              <w:bottom w:val="single" w:sz="6" w:space="0" w:color="auto"/>
              <w:right w:val="single" w:sz="6" w:space="0" w:color="auto"/>
            </w:tcBorders>
            <w:noWrap/>
            <w:vAlign w:val="center"/>
          </w:tcPr>
          <w:p w:rsidR="00FD5511" w:rsidRPr="00910AD4" w:rsidRDefault="00D61AC5" w:rsidP="000F02B6">
            <w:pPr>
              <w:widowControl/>
              <w:ind w:firstLineChars="0" w:firstLine="0"/>
              <w:jc w:val="right"/>
              <w:rPr>
                <w:rFonts w:asciiTheme="minorEastAsia" w:eastAsiaTheme="minorEastAsia" w:hAnsiTheme="minorEastAsia" w:cs="宋体"/>
                <w:b/>
                <w:kern w:val="0"/>
                <w:sz w:val="21"/>
                <w:szCs w:val="21"/>
              </w:rPr>
            </w:pPr>
            <w:r w:rsidRPr="00910AD4">
              <w:rPr>
                <w:rFonts w:asciiTheme="minorEastAsia" w:eastAsiaTheme="minorEastAsia" w:hAnsiTheme="minorEastAsia" w:hint="eastAsia"/>
                <w:b/>
                <w:kern w:val="0"/>
                <w:sz w:val="21"/>
                <w:szCs w:val="21"/>
              </w:rPr>
              <w:t>1127.52</w:t>
            </w:r>
            <w:r w:rsidR="00FD5511" w:rsidRPr="00910AD4">
              <w:rPr>
                <w:rFonts w:asciiTheme="minorEastAsia" w:eastAsiaTheme="minorEastAsia" w:hAnsiTheme="minorEastAsia" w:cs="宋体" w:hint="eastAsia"/>
                <w:b/>
                <w:kern w:val="0"/>
                <w:sz w:val="21"/>
                <w:szCs w:val="21"/>
              </w:rPr>
              <w:t xml:space="preserve">　</w:t>
            </w:r>
          </w:p>
        </w:tc>
        <w:tc>
          <w:tcPr>
            <w:tcW w:w="7190" w:type="dxa"/>
            <w:gridSpan w:val="3"/>
            <w:tcBorders>
              <w:top w:val="single" w:sz="6" w:space="0" w:color="auto"/>
              <w:left w:val="single" w:sz="6" w:space="0" w:color="auto"/>
              <w:bottom w:val="single" w:sz="6" w:space="0" w:color="auto"/>
              <w:right w:val="single" w:sz="6" w:space="0" w:color="auto"/>
            </w:tcBorders>
            <w:noWrap/>
            <w:vAlign w:val="center"/>
          </w:tcPr>
          <w:p w:rsidR="00FD5511" w:rsidRPr="00A95E71" w:rsidRDefault="00FD5511" w:rsidP="000F02B6">
            <w:pPr>
              <w:widowControl/>
              <w:ind w:firstLineChars="0" w:firstLine="0"/>
              <w:jc w:val="center"/>
              <w:rPr>
                <w:rFonts w:asciiTheme="minorEastAsia" w:eastAsiaTheme="minorEastAsia" w:hAnsiTheme="minorEastAsia" w:cs="宋体"/>
                <w:b/>
                <w:bCs/>
                <w:kern w:val="0"/>
                <w:sz w:val="21"/>
                <w:szCs w:val="21"/>
              </w:rPr>
            </w:pPr>
            <w:r w:rsidRPr="00A95E71">
              <w:rPr>
                <w:rFonts w:asciiTheme="minorEastAsia" w:eastAsiaTheme="minorEastAsia" w:hAnsiTheme="minorEastAsia" w:cs="宋体" w:hint="eastAsia"/>
                <w:b/>
                <w:bCs/>
                <w:kern w:val="0"/>
                <w:sz w:val="21"/>
                <w:szCs w:val="21"/>
              </w:rPr>
              <w:t>支出合计</w:t>
            </w:r>
          </w:p>
        </w:tc>
        <w:tc>
          <w:tcPr>
            <w:tcW w:w="2116" w:type="dxa"/>
            <w:tcBorders>
              <w:top w:val="single" w:sz="6" w:space="0" w:color="auto"/>
              <w:left w:val="single" w:sz="6" w:space="0" w:color="auto"/>
              <w:bottom w:val="single" w:sz="6" w:space="0" w:color="auto"/>
              <w:right w:val="single" w:sz="6" w:space="0" w:color="auto"/>
            </w:tcBorders>
            <w:noWrap/>
            <w:vAlign w:val="center"/>
          </w:tcPr>
          <w:p w:rsidR="00FD5511" w:rsidRPr="00910AD4" w:rsidRDefault="00D61AC5" w:rsidP="000F02B6">
            <w:pPr>
              <w:widowControl/>
              <w:ind w:firstLineChars="0" w:firstLine="0"/>
              <w:jc w:val="right"/>
              <w:rPr>
                <w:rFonts w:asciiTheme="minorEastAsia" w:eastAsiaTheme="minorEastAsia" w:hAnsiTheme="minorEastAsia"/>
                <w:b/>
                <w:kern w:val="0"/>
                <w:sz w:val="21"/>
                <w:szCs w:val="21"/>
              </w:rPr>
            </w:pPr>
            <w:r w:rsidRPr="00910AD4">
              <w:rPr>
                <w:rFonts w:asciiTheme="minorEastAsia" w:eastAsiaTheme="minorEastAsia" w:hAnsiTheme="minorEastAsia" w:hint="eastAsia"/>
                <w:b/>
                <w:kern w:val="0"/>
                <w:sz w:val="21"/>
                <w:szCs w:val="21"/>
              </w:rPr>
              <w:t>1127.52</w:t>
            </w:r>
            <w:r w:rsidR="00FD5511" w:rsidRPr="00910AD4">
              <w:rPr>
                <w:rFonts w:asciiTheme="minorEastAsia" w:eastAsiaTheme="minorEastAsia" w:hAnsiTheme="minorEastAsia" w:hint="eastAsia"/>
                <w:b/>
                <w:kern w:val="0"/>
                <w:sz w:val="21"/>
                <w:szCs w:val="21"/>
              </w:rPr>
              <w:t xml:space="preserve">　</w:t>
            </w:r>
          </w:p>
        </w:tc>
      </w:tr>
    </w:tbl>
    <w:p w:rsidR="00FD5511" w:rsidRPr="000F02B6" w:rsidRDefault="00FD5511" w:rsidP="000F02B6">
      <w:pPr>
        <w:adjustRightInd w:val="0"/>
        <w:snapToGrid w:val="0"/>
        <w:spacing w:before="240"/>
        <w:ind w:firstLineChars="0" w:firstLine="0"/>
        <w:jc w:val="center"/>
        <w:rPr>
          <w:rFonts w:ascii="仿宋_GB2312"/>
          <w:sz w:val="28"/>
          <w:szCs w:val="28"/>
        </w:rPr>
        <w:sectPr w:rsidR="00FD5511" w:rsidRPr="000F02B6" w:rsidSect="00E206B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418" w:bottom="1701" w:left="1418" w:header="709" w:footer="1361" w:gutter="0"/>
          <w:cols w:space="425"/>
          <w:docGrid w:type="linesAndChars" w:linePitch="435"/>
        </w:sectPr>
      </w:pPr>
    </w:p>
    <w:p w:rsidR="00FD5511" w:rsidRPr="000F02B6" w:rsidRDefault="00FD5511" w:rsidP="000F02B6">
      <w:pPr>
        <w:widowControl/>
        <w:ind w:left="91" w:firstLineChars="0" w:firstLine="0"/>
        <w:jc w:val="center"/>
        <w:rPr>
          <w:rFonts w:ascii="仿宋_GB2312" w:hAnsi="宋体" w:cs="宋体"/>
          <w:kern w:val="0"/>
          <w:sz w:val="28"/>
          <w:szCs w:val="28"/>
        </w:rPr>
      </w:pPr>
    </w:p>
    <w:tbl>
      <w:tblPr>
        <w:tblW w:w="9320" w:type="dxa"/>
        <w:tblInd w:w="93" w:type="dxa"/>
        <w:tblLook w:val="0000"/>
      </w:tblPr>
      <w:tblGrid>
        <w:gridCol w:w="3792"/>
        <w:gridCol w:w="3744"/>
        <w:gridCol w:w="1784"/>
      </w:tblGrid>
      <w:tr w:rsidR="00FD5511" w:rsidRPr="00292ABC" w:rsidTr="00292ABC">
        <w:trPr>
          <w:trHeight w:val="645"/>
        </w:trPr>
        <w:tc>
          <w:tcPr>
            <w:tcW w:w="9320" w:type="dxa"/>
            <w:gridSpan w:val="3"/>
            <w:tcBorders>
              <w:top w:val="nil"/>
              <w:left w:val="nil"/>
              <w:bottom w:val="nil"/>
              <w:right w:val="nil"/>
            </w:tcBorders>
            <w:noWrap/>
            <w:vAlign w:val="center"/>
          </w:tcPr>
          <w:p w:rsidR="00FD5511" w:rsidRPr="00292ABC" w:rsidRDefault="0045504D" w:rsidP="0045504D">
            <w:pPr>
              <w:widowControl/>
              <w:ind w:firstLineChars="0" w:firstLine="800"/>
              <w:jc w:val="center"/>
              <w:rPr>
                <w:rFonts w:ascii="方正小标宋_GBK" w:eastAsia="方正小标宋_GBK" w:hAnsi="宋体" w:cs="宋体"/>
                <w:kern w:val="0"/>
                <w:sz w:val="40"/>
                <w:szCs w:val="40"/>
              </w:rPr>
            </w:pPr>
            <w:r w:rsidRPr="0045504D">
              <w:rPr>
                <w:rFonts w:ascii="方正小标宋_GBK" w:eastAsia="方正小标宋_GBK" w:hAnsi="宋体" w:cs="宋体" w:hint="eastAsia"/>
                <w:kern w:val="0"/>
                <w:sz w:val="40"/>
                <w:szCs w:val="40"/>
              </w:rPr>
              <w:t>201</w:t>
            </w:r>
            <w:r>
              <w:rPr>
                <w:rFonts w:ascii="方正小标宋_GBK" w:eastAsia="方正小标宋_GBK" w:hAnsi="宋体" w:cs="宋体" w:hint="eastAsia"/>
                <w:kern w:val="0"/>
                <w:sz w:val="40"/>
                <w:szCs w:val="40"/>
              </w:rPr>
              <w:t>7</w:t>
            </w:r>
            <w:r w:rsidRPr="0045504D">
              <w:rPr>
                <w:rFonts w:ascii="方正小标宋_GBK" w:eastAsia="方正小标宋_GBK" w:hAnsi="宋体" w:cs="宋体" w:hint="eastAsia"/>
                <w:kern w:val="0"/>
                <w:sz w:val="40"/>
                <w:szCs w:val="40"/>
              </w:rPr>
              <w:t>年度纪委收入预算总表</w:t>
            </w:r>
          </w:p>
        </w:tc>
      </w:tr>
      <w:tr w:rsidR="00FD5511" w:rsidRPr="00292ABC" w:rsidTr="00741275">
        <w:trPr>
          <w:trHeight w:val="270"/>
        </w:trPr>
        <w:tc>
          <w:tcPr>
            <w:tcW w:w="3792" w:type="dxa"/>
            <w:tcBorders>
              <w:top w:val="nil"/>
              <w:left w:val="nil"/>
              <w:bottom w:val="single" w:sz="4" w:space="0" w:color="auto"/>
              <w:right w:val="nil"/>
            </w:tcBorders>
            <w:noWrap/>
            <w:vAlign w:val="bottom"/>
          </w:tcPr>
          <w:p w:rsidR="00FD5511" w:rsidRPr="00292ABC" w:rsidRDefault="00FD5511" w:rsidP="00292ABC">
            <w:pPr>
              <w:widowControl/>
              <w:ind w:firstLineChars="0" w:firstLine="0"/>
              <w:jc w:val="left"/>
              <w:rPr>
                <w:rFonts w:ascii="宋体" w:eastAsia="宋体" w:hAnsi="宋体" w:cs="宋体"/>
                <w:kern w:val="0"/>
                <w:sz w:val="20"/>
              </w:rPr>
            </w:pPr>
            <w:r>
              <w:rPr>
                <w:rFonts w:ascii="宋体" w:eastAsia="宋体" w:hAnsi="宋体" w:cs="宋体" w:hint="eastAsia"/>
                <w:kern w:val="0"/>
                <w:sz w:val="20"/>
              </w:rPr>
              <w:t>公开表二</w:t>
            </w:r>
          </w:p>
        </w:tc>
        <w:tc>
          <w:tcPr>
            <w:tcW w:w="3744" w:type="dxa"/>
            <w:tcBorders>
              <w:top w:val="nil"/>
              <w:left w:val="nil"/>
              <w:bottom w:val="single" w:sz="4" w:space="0" w:color="auto"/>
              <w:right w:val="nil"/>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2"/>
                <w:szCs w:val="22"/>
              </w:rPr>
            </w:pPr>
          </w:p>
        </w:tc>
        <w:tc>
          <w:tcPr>
            <w:tcW w:w="1784" w:type="dxa"/>
            <w:tcBorders>
              <w:top w:val="nil"/>
              <w:left w:val="nil"/>
              <w:bottom w:val="single" w:sz="4" w:space="0" w:color="auto"/>
              <w:right w:val="nil"/>
            </w:tcBorders>
            <w:noWrap/>
            <w:vAlign w:val="bottom"/>
          </w:tcPr>
          <w:p w:rsidR="00FD5511" w:rsidRPr="00292ABC" w:rsidRDefault="00FD5511" w:rsidP="00292ABC">
            <w:pPr>
              <w:widowControl/>
              <w:ind w:firstLineChars="0" w:firstLine="0"/>
              <w:jc w:val="right"/>
              <w:rPr>
                <w:rFonts w:ascii="宋体" w:eastAsia="宋体" w:hAnsi="宋体" w:cs="宋体"/>
                <w:color w:val="000000"/>
                <w:kern w:val="0"/>
                <w:sz w:val="20"/>
              </w:rPr>
            </w:pPr>
            <w:r w:rsidRPr="00292ABC">
              <w:rPr>
                <w:rFonts w:ascii="宋体" w:eastAsia="宋体" w:hAnsi="宋体" w:cs="宋体" w:hint="eastAsia"/>
                <w:color w:val="000000"/>
                <w:kern w:val="0"/>
                <w:sz w:val="20"/>
              </w:rPr>
              <w:t>单位：万元</w:t>
            </w:r>
          </w:p>
        </w:tc>
      </w:tr>
      <w:tr w:rsidR="00FD5511" w:rsidRPr="00292ABC" w:rsidTr="00741275">
        <w:trPr>
          <w:trHeight w:val="645"/>
        </w:trPr>
        <w:tc>
          <w:tcPr>
            <w:tcW w:w="7536" w:type="dxa"/>
            <w:gridSpan w:val="2"/>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b/>
                <w:bCs/>
                <w:color w:val="000000"/>
                <w:kern w:val="0"/>
                <w:sz w:val="24"/>
                <w:szCs w:val="24"/>
              </w:rPr>
            </w:pPr>
            <w:r w:rsidRPr="00292ABC">
              <w:rPr>
                <w:rFonts w:ascii="宋体" w:eastAsia="宋体" w:hAnsi="宋体" w:cs="宋体" w:hint="eastAsia"/>
                <w:b/>
                <w:bCs/>
                <w:color w:val="000000"/>
                <w:kern w:val="0"/>
                <w:sz w:val="24"/>
                <w:szCs w:val="24"/>
              </w:rPr>
              <w:t>项目名称</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b/>
                <w:bCs/>
                <w:color w:val="000000"/>
                <w:kern w:val="0"/>
                <w:sz w:val="24"/>
                <w:szCs w:val="24"/>
              </w:rPr>
            </w:pPr>
            <w:r w:rsidRPr="00292ABC">
              <w:rPr>
                <w:rFonts w:ascii="宋体" w:eastAsia="宋体" w:hAnsi="宋体" w:cs="宋体" w:hint="eastAsia"/>
                <w:b/>
                <w:bCs/>
                <w:color w:val="000000"/>
                <w:kern w:val="0"/>
                <w:sz w:val="24"/>
                <w:szCs w:val="24"/>
              </w:rPr>
              <w:t>金额</w:t>
            </w:r>
          </w:p>
        </w:tc>
      </w:tr>
      <w:tr w:rsidR="00FD5511" w:rsidRPr="00292ABC" w:rsidTr="00741275">
        <w:trPr>
          <w:trHeight w:val="645"/>
        </w:trPr>
        <w:tc>
          <w:tcPr>
            <w:tcW w:w="7536" w:type="dxa"/>
            <w:gridSpan w:val="2"/>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b/>
                <w:bCs/>
                <w:color w:val="000000"/>
                <w:kern w:val="0"/>
                <w:sz w:val="24"/>
                <w:szCs w:val="24"/>
              </w:rPr>
            </w:pPr>
            <w:r w:rsidRPr="00292ABC">
              <w:rPr>
                <w:rFonts w:ascii="宋体" w:eastAsia="宋体" w:hAnsi="宋体" w:cs="宋体" w:hint="eastAsia"/>
                <w:b/>
                <w:bCs/>
                <w:color w:val="000000"/>
                <w:kern w:val="0"/>
                <w:sz w:val="24"/>
                <w:szCs w:val="24"/>
              </w:rPr>
              <w:t>收入总计</w:t>
            </w:r>
          </w:p>
        </w:tc>
        <w:tc>
          <w:tcPr>
            <w:tcW w:w="1784" w:type="dxa"/>
            <w:tcBorders>
              <w:top w:val="single" w:sz="4" w:space="0" w:color="auto"/>
              <w:left w:val="single" w:sz="4" w:space="0" w:color="auto"/>
              <w:bottom w:val="single" w:sz="4" w:space="0" w:color="auto"/>
              <w:right w:val="single" w:sz="4" w:space="0" w:color="auto"/>
            </w:tcBorders>
            <w:noWrap/>
            <w:vAlign w:val="center"/>
          </w:tcPr>
          <w:p w:rsidR="00FD5511" w:rsidRPr="006B605C" w:rsidRDefault="00FD5511" w:rsidP="006B605C">
            <w:pPr>
              <w:widowControl/>
              <w:ind w:firstLineChars="0" w:firstLine="0"/>
              <w:jc w:val="right"/>
              <w:rPr>
                <w:rFonts w:ascii="宋体" w:eastAsia="宋体" w:hAnsi="宋体" w:cs="宋体"/>
                <w:b/>
                <w:bCs/>
                <w:color w:val="000000"/>
                <w:kern w:val="0"/>
                <w:sz w:val="24"/>
                <w:szCs w:val="24"/>
              </w:rPr>
            </w:pPr>
            <w:r w:rsidRPr="006B605C">
              <w:rPr>
                <w:rFonts w:ascii="宋体" w:eastAsia="宋体" w:hAnsi="宋体" w:cs="宋体" w:hint="eastAsia"/>
                <w:b/>
                <w:bCs/>
                <w:color w:val="000000"/>
                <w:kern w:val="0"/>
                <w:sz w:val="24"/>
                <w:szCs w:val="24"/>
              </w:rPr>
              <w:t xml:space="preserve">　</w:t>
            </w:r>
            <w:r w:rsidR="00822B82" w:rsidRPr="006B605C">
              <w:rPr>
                <w:rFonts w:asciiTheme="minorEastAsia" w:eastAsiaTheme="minorEastAsia" w:hAnsiTheme="minorEastAsia" w:hint="eastAsia"/>
                <w:b/>
                <w:kern w:val="0"/>
                <w:sz w:val="24"/>
                <w:szCs w:val="24"/>
              </w:rPr>
              <w:t>1127.52</w:t>
            </w:r>
          </w:p>
        </w:tc>
      </w:tr>
      <w:tr w:rsidR="00FD5511" w:rsidRPr="00292ABC" w:rsidTr="00741275">
        <w:trPr>
          <w:trHeight w:val="645"/>
        </w:trPr>
        <w:tc>
          <w:tcPr>
            <w:tcW w:w="3792" w:type="dxa"/>
            <w:vMerge w:val="restart"/>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一般公共预算资金</w:t>
            </w: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小计</w:t>
            </w:r>
          </w:p>
        </w:tc>
        <w:tc>
          <w:tcPr>
            <w:tcW w:w="1784" w:type="dxa"/>
            <w:tcBorders>
              <w:top w:val="single" w:sz="4" w:space="0" w:color="auto"/>
              <w:left w:val="nil"/>
              <w:bottom w:val="single" w:sz="4" w:space="0" w:color="auto"/>
              <w:right w:val="single" w:sz="4" w:space="0" w:color="auto"/>
            </w:tcBorders>
            <w:noWrap/>
            <w:vAlign w:val="center"/>
          </w:tcPr>
          <w:p w:rsidR="00FD5511" w:rsidRPr="006B605C" w:rsidRDefault="00FD5511" w:rsidP="006B605C">
            <w:pPr>
              <w:widowControl/>
              <w:ind w:firstLineChars="0" w:firstLine="0"/>
              <w:jc w:val="right"/>
              <w:rPr>
                <w:rFonts w:ascii="宋体" w:eastAsia="宋体" w:hAnsi="宋体" w:cs="宋体"/>
                <w:color w:val="000000"/>
                <w:kern w:val="0"/>
                <w:sz w:val="24"/>
                <w:szCs w:val="24"/>
              </w:rPr>
            </w:pPr>
            <w:r w:rsidRPr="006B605C">
              <w:rPr>
                <w:rFonts w:ascii="宋体" w:eastAsia="宋体" w:hAnsi="宋体" w:cs="宋体" w:hint="eastAsia"/>
                <w:color w:val="000000"/>
                <w:kern w:val="0"/>
                <w:sz w:val="24"/>
                <w:szCs w:val="24"/>
              </w:rPr>
              <w:t xml:space="preserve">　</w:t>
            </w:r>
            <w:r w:rsidR="00822B82" w:rsidRPr="006B605C">
              <w:rPr>
                <w:rFonts w:asciiTheme="minorEastAsia" w:eastAsiaTheme="minorEastAsia" w:hAnsiTheme="minorEastAsia" w:hint="eastAsia"/>
                <w:kern w:val="0"/>
                <w:sz w:val="24"/>
                <w:szCs w:val="24"/>
              </w:rPr>
              <w:t>1127.52</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公共财政拨款（补助）资金</w:t>
            </w:r>
          </w:p>
        </w:tc>
        <w:tc>
          <w:tcPr>
            <w:tcW w:w="1784" w:type="dxa"/>
            <w:tcBorders>
              <w:top w:val="single" w:sz="4" w:space="0" w:color="auto"/>
              <w:left w:val="nil"/>
              <w:bottom w:val="single" w:sz="4" w:space="0" w:color="auto"/>
              <w:right w:val="single" w:sz="4" w:space="0" w:color="auto"/>
            </w:tcBorders>
            <w:noWrap/>
            <w:vAlign w:val="center"/>
          </w:tcPr>
          <w:p w:rsidR="00FD5511" w:rsidRPr="006B605C" w:rsidRDefault="00FD5511" w:rsidP="006B605C">
            <w:pPr>
              <w:widowControl/>
              <w:ind w:firstLineChars="0" w:firstLine="0"/>
              <w:jc w:val="right"/>
              <w:rPr>
                <w:rFonts w:ascii="宋体" w:eastAsia="宋体" w:hAnsi="宋体" w:cs="宋体"/>
                <w:color w:val="000000"/>
                <w:kern w:val="0"/>
                <w:sz w:val="24"/>
                <w:szCs w:val="24"/>
              </w:rPr>
            </w:pPr>
            <w:r w:rsidRPr="006B605C">
              <w:rPr>
                <w:rFonts w:ascii="宋体" w:eastAsia="宋体" w:hAnsi="宋体" w:cs="宋体" w:hint="eastAsia"/>
                <w:color w:val="000000"/>
                <w:kern w:val="0"/>
                <w:sz w:val="24"/>
                <w:szCs w:val="24"/>
              </w:rPr>
              <w:t xml:space="preserve">　</w:t>
            </w:r>
            <w:r w:rsidR="00822B82" w:rsidRPr="006B605C">
              <w:rPr>
                <w:rFonts w:asciiTheme="minorEastAsia" w:eastAsiaTheme="minorEastAsia" w:hAnsiTheme="minorEastAsia" w:hint="eastAsia"/>
                <w:kern w:val="0"/>
                <w:sz w:val="24"/>
                <w:szCs w:val="24"/>
              </w:rPr>
              <w:t>1127.52</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专项收入</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tcBorders>
              <w:top w:val="single" w:sz="4" w:space="0" w:color="auto"/>
              <w:left w:val="single" w:sz="4" w:space="0" w:color="auto"/>
              <w:bottom w:val="single" w:sz="4" w:space="0" w:color="auto"/>
              <w:right w:val="nil"/>
            </w:tcBorders>
            <w:noWrap/>
            <w:vAlign w:val="center"/>
          </w:tcPr>
          <w:p w:rsidR="00FD5511" w:rsidRPr="00292ABC" w:rsidRDefault="00FD5511" w:rsidP="00292ABC">
            <w:pPr>
              <w:widowControl/>
              <w:ind w:firstLineChars="0" w:firstLine="0"/>
              <w:jc w:val="center"/>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政府性基金</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小计</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val="restart"/>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财政专户管理资金</w:t>
            </w: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小计</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专户管理教育收费</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其他非税收入</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val="restart"/>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其他资金</w:t>
            </w: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小计</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事业收入</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经营收入</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其他收入</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债务资金（银行贷款）</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val="restart"/>
            <w:tcBorders>
              <w:top w:val="single" w:sz="4" w:space="0" w:color="auto"/>
              <w:left w:val="single" w:sz="4" w:space="0" w:color="auto"/>
              <w:bottom w:val="single" w:sz="4" w:space="0" w:color="auto"/>
              <w:right w:val="single" w:sz="4" w:space="0" w:color="auto"/>
            </w:tcBorders>
            <w:noWrap/>
            <w:vAlign w:val="center"/>
          </w:tcPr>
          <w:p w:rsidR="00FD5511" w:rsidRPr="00292ABC" w:rsidRDefault="00FD5511" w:rsidP="00292ABC">
            <w:pPr>
              <w:widowControl/>
              <w:ind w:firstLineChars="0" w:firstLine="0"/>
              <w:jc w:val="center"/>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上年结转和结余资金</w:t>
            </w: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小计</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r w:rsidR="00FD5511" w:rsidRPr="00292ABC" w:rsidTr="00741275">
        <w:trPr>
          <w:trHeight w:val="645"/>
        </w:trPr>
        <w:tc>
          <w:tcPr>
            <w:tcW w:w="3792" w:type="dxa"/>
            <w:vMerge/>
            <w:tcBorders>
              <w:top w:val="single" w:sz="4" w:space="0" w:color="auto"/>
              <w:left w:val="single" w:sz="4" w:space="0" w:color="auto"/>
              <w:bottom w:val="single" w:sz="4" w:space="0" w:color="auto"/>
              <w:right w:val="single" w:sz="4" w:space="0" w:color="auto"/>
            </w:tcBorders>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p>
        </w:tc>
        <w:tc>
          <w:tcPr>
            <w:tcW w:w="3744" w:type="dxa"/>
            <w:tcBorders>
              <w:top w:val="single" w:sz="4" w:space="0" w:color="auto"/>
              <w:left w:val="nil"/>
              <w:bottom w:val="single" w:sz="4" w:space="0" w:color="auto"/>
              <w:right w:val="single" w:sz="4" w:space="0" w:color="auto"/>
            </w:tcBorders>
            <w:shd w:val="clear" w:color="auto" w:fill="FFFFFF"/>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其中：动用上年结转和结余资金</w:t>
            </w:r>
          </w:p>
        </w:tc>
        <w:tc>
          <w:tcPr>
            <w:tcW w:w="1784" w:type="dxa"/>
            <w:tcBorders>
              <w:top w:val="single" w:sz="4" w:space="0" w:color="auto"/>
              <w:left w:val="nil"/>
              <w:bottom w:val="single" w:sz="4" w:space="0" w:color="auto"/>
              <w:right w:val="single" w:sz="4" w:space="0" w:color="auto"/>
            </w:tcBorders>
            <w:noWrap/>
            <w:vAlign w:val="center"/>
          </w:tcPr>
          <w:p w:rsidR="00FD5511" w:rsidRPr="00292ABC" w:rsidRDefault="00FD5511" w:rsidP="00292ABC">
            <w:pPr>
              <w:widowControl/>
              <w:ind w:firstLineChars="0" w:firstLine="0"/>
              <w:jc w:val="left"/>
              <w:rPr>
                <w:rFonts w:ascii="宋体" w:eastAsia="宋体" w:hAnsi="宋体" w:cs="宋体"/>
                <w:color w:val="000000"/>
                <w:kern w:val="0"/>
                <w:sz w:val="24"/>
                <w:szCs w:val="24"/>
              </w:rPr>
            </w:pPr>
            <w:r w:rsidRPr="00292ABC">
              <w:rPr>
                <w:rFonts w:ascii="宋体" w:eastAsia="宋体" w:hAnsi="宋体" w:cs="宋体" w:hint="eastAsia"/>
                <w:color w:val="000000"/>
                <w:kern w:val="0"/>
                <w:sz w:val="24"/>
                <w:szCs w:val="24"/>
              </w:rPr>
              <w:t xml:space="preserve">　</w:t>
            </w:r>
          </w:p>
        </w:tc>
      </w:tr>
    </w:tbl>
    <w:p w:rsidR="00FD5511" w:rsidRPr="000F02B6" w:rsidRDefault="00FD5511" w:rsidP="000F02B6">
      <w:pPr>
        <w:widowControl/>
        <w:ind w:left="88" w:firstLineChars="0" w:firstLine="0"/>
        <w:jc w:val="left"/>
        <w:rPr>
          <w:rFonts w:ascii="仿宋_GB2312" w:hAnsi="宋体" w:cs="宋体"/>
          <w:kern w:val="0"/>
          <w:sz w:val="28"/>
          <w:szCs w:val="28"/>
        </w:rPr>
      </w:pPr>
      <w:r w:rsidRPr="000F02B6">
        <w:rPr>
          <w:rFonts w:ascii="仿宋_GB2312"/>
          <w:sz w:val="28"/>
          <w:szCs w:val="28"/>
        </w:rPr>
        <w:br w:type="page"/>
      </w:r>
      <w:r w:rsidRPr="000F02B6">
        <w:rPr>
          <w:rFonts w:ascii="仿宋_GB2312" w:hAnsi="宋体" w:cs="宋体"/>
          <w:kern w:val="0"/>
          <w:sz w:val="28"/>
          <w:szCs w:val="28"/>
        </w:rPr>
        <w:lastRenderedPageBreak/>
        <w:tab/>
      </w:r>
      <w:r w:rsidRPr="000F02B6">
        <w:rPr>
          <w:rFonts w:ascii="仿宋_GB2312" w:hAnsi="宋体" w:cs="宋体"/>
          <w:kern w:val="0"/>
          <w:sz w:val="28"/>
          <w:szCs w:val="28"/>
        </w:rPr>
        <w:tab/>
      </w:r>
    </w:p>
    <w:p w:rsidR="00FD5511" w:rsidRPr="00EE1FE1" w:rsidRDefault="00EE1FE1" w:rsidP="000F02B6">
      <w:pPr>
        <w:widowControl/>
        <w:ind w:left="88" w:firstLineChars="0" w:firstLine="0"/>
        <w:jc w:val="center"/>
        <w:rPr>
          <w:rFonts w:ascii="方正小标宋_GBK" w:eastAsia="方正小标宋_GBK" w:hAnsi="宋体" w:cs="宋体"/>
          <w:kern w:val="0"/>
          <w:sz w:val="44"/>
          <w:szCs w:val="44"/>
        </w:rPr>
      </w:pPr>
      <w:r w:rsidRPr="00EE1FE1">
        <w:rPr>
          <w:rFonts w:ascii="方正小标宋_GBK" w:eastAsia="方正小标宋_GBK" w:hAnsi="宋体" w:cs="宋体" w:hint="eastAsia"/>
          <w:kern w:val="0"/>
          <w:sz w:val="44"/>
          <w:szCs w:val="44"/>
        </w:rPr>
        <w:t>201</w:t>
      </w:r>
      <w:r w:rsidR="00FB2869">
        <w:rPr>
          <w:rFonts w:ascii="方正小标宋_GBK" w:eastAsia="方正小标宋_GBK" w:hAnsi="宋体" w:cs="宋体" w:hint="eastAsia"/>
          <w:kern w:val="0"/>
          <w:sz w:val="44"/>
          <w:szCs w:val="44"/>
        </w:rPr>
        <w:t>7</w:t>
      </w:r>
      <w:r w:rsidRPr="00EE1FE1">
        <w:rPr>
          <w:rFonts w:ascii="方正小标宋_GBK" w:eastAsia="方正小标宋_GBK" w:hAnsi="宋体" w:cs="宋体" w:hint="eastAsia"/>
          <w:kern w:val="0"/>
          <w:sz w:val="44"/>
          <w:szCs w:val="44"/>
        </w:rPr>
        <w:t>年度纪委支出预算总表</w:t>
      </w:r>
    </w:p>
    <w:p w:rsidR="00FD5511" w:rsidRPr="000F02B6" w:rsidRDefault="00FD5511" w:rsidP="000F02B6">
      <w:pPr>
        <w:widowControl/>
        <w:ind w:left="88" w:firstLineChars="0" w:firstLine="0"/>
        <w:jc w:val="left"/>
        <w:rPr>
          <w:rFonts w:ascii="仿宋_GB2312" w:hAnsi="宋体" w:cs="宋体"/>
          <w:kern w:val="0"/>
          <w:sz w:val="28"/>
          <w:szCs w:val="28"/>
        </w:rPr>
      </w:pPr>
    </w:p>
    <w:tbl>
      <w:tblPr>
        <w:tblW w:w="8868" w:type="dxa"/>
        <w:jc w:val="center"/>
        <w:tblInd w:w="88" w:type="dxa"/>
        <w:tblLook w:val="0000"/>
      </w:tblPr>
      <w:tblGrid>
        <w:gridCol w:w="3308"/>
        <w:gridCol w:w="2807"/>
        <w:gridCol w:w="2753"/>
      </w:tblGrid>
      <w:tr w:rsidR="00FD5511" w:rsidRPr="000F02B6">
        <w:trPr>
          <w:trHeight w:val="447"/>
          <w:jc w:val="center"/>
        </w:trPr>
        <w:tc>
          <w:tcPr>
            <w:tcW w:w="3308"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公开表三</w:t>
            </w:r>
          </w:p>
        </w:tc>
        <w:tc>
          <w:tcPr>
            <w:tcW w:w="2807"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2753"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trPr>
          <w:trHeight w:val="786"/>
          <w:jc w:val="center"/>
        </w:trPr>
        <w:tc>
          <w:tcPr>
            <w:tcW w:w="3308"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合计</w:t>
            </w:r>
          </w:p>
        </w:tc>
        <w:tc>
          <w:tcPr>
            <w:tcW w:w="280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基本支出</w:t>
            </w:r>
          </w:p>
        </w:tc>
        <w:tc>
          <w:tcPr>
            <w:tcW w:w="2753"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项目支出</w:t>
            </w:r>
          </w:p>
        </w:tc>
      </w:tr>
      <w:tr w:rsidR="00FD5511" w:rsidRPr="000F02B6">
        <w:trPr>
          <w:trHeight w:val="824"/>
          <w:jc w:val="center"/>
        </w:trPr>
        <w:tc>
          <w:tcPr>
            <w:tcW w:w="3308" w:type="dxa"/>
            <w:tcBorders>
              <w:top w:val="single" w:sz="6" w:space="0" w:color="auto"/>
              <w:left w:val="single" w:sz="6" w:space="0" w:color="auto"/>
              <w:bottom w:val="single" w:sz="6" w:space="0" w:color="auto"/>
              <w:right w:val="single" w:sz="6" w:space="0" w:color="auto"/>
            </w:tcBorders>
            <w:vAlign w:val="center"/>
          </w:tcPr>
          <w:p w:rsidR="00FD5511" w:rsidRPr="006C196A" w:rsidRDefault="00D90DE8" w:rsidP="000F02B6">
            <w:pPr>
              <w:widowControl/>
              <w:ind w:firstLineChars="0" w:firstLine="0"/>
              <w:jc w:val="right"/>
              <w:rPr>
                <w:rFonts w:asciiTheme="minorEastAsia" w:eastAsiaTheme="minorEastAsia" w:hAnsiTheme="minorEastAsia"/>
                <w:b/>
                <w:color w:val="000000"/>
                <w:kern w:val="0"/>
                <w:sz w:val="24"/>
                <w:szCs w:val="24"/>
              </w:rPr>
            </w:pPr>
            <w:r w:rsidRPr="006C196A">
              <w:rPr>
                <w:rFonts w:asciiTheme="minorEastAsia" w:eastAsiaTheme="minorEastAsia" w:hAnsiTheme="minorEastAsia" w:hint="eastAsia"/>
                <w:b/>
                <w:kern w:val="0"/>
                <w:sz w:val="24"/>
                <w:szCs w:val="24"/>
              </w:rPr>
              <w:t>1127.52</w:t>
            </w:r>
            <w:r w:rsidR="00FD5511" w:rsidRPr="006C196A">
              <w:rPr>
                <w:rFonts w:asciiTheme="minorEastAsia" w:eastAsiaTheme="minorEastAsia" w:hAnsiTheme="minorEastAsia" w:hint="eastAsia"/>
                <w:b/>
                <w:color w:val="000000"/>
                <w:kern w:val="0"/>
                <w:sz w:val="24"/>
                <w:szCs w:val="24"/>
              </w:rPr>
              <w:t xml:space="preserve">　</w:t>
            </w:r>
          </w:p>
        </w:tc>
        <w:tc>
          <w:tcPr>
            <w:tcW w:w="2807" w:type="dxa"/>
            <w:tcBorders>
              <w:top w:val="single" w:sz="6" w:space="0" w:color="auto"/>
              <w:left w:val="single" w:sz="6" w:space="0" w:color="auto"/>
              <w:bottom w:val="single" w:sz="6" w:space="0" w:color="auto"/>
              <w:right w:val="single" w:sz="6" w:space="0" w:color="auto"/>
            </w:tcBorders>
            <w:vAlign w:val="center"/>
          </w:tcPr>
          <w:p w:rsidR="00FD5511" w:rsidRPr="006C196A" w:rsidRDefault="00D90DE8" w:rsidP="000F02B6">
            <w:pPr>
              <w:widowControl/>
              <w:ind w:firstLineChars="0" w:firstLine="0"/>
              <w:jc w:val="right"/>
              <w:rPr>
                <w:rFonts w:asciiTheme="minorEastAsia" w:eastAsiaTheme="minorEastAsia" w:hAnsiTheme="minorEastAsia"/>
                <w:color w:val="000000"/>
                <w:kern w:val="0"/>
                <w:sz w:val="24"/>
                <w:szCs w:val="24"/>
              </w:rPr>
            </w:pPr>
            <w:r w:rsidRPr="006C196A">
              <w:rPr>
                <w:rFonts w:asciiTheme="minorEastAsia" w:eastAsiaTheme="minorEastAsia" w:hAnsiTheme="minorEastAsia" w:hint="eastAsia"/>
                <w:kern w:val="0"/>
                <w:sz w:val="24"/>
                <w:szCs w:val="24"/>
              </w:rPr>
              <w:t>674.52</w:t>
            </w:r>
            <w:r w:rsidR="00FD5511" w:rsidRPr="006C196A">
              <w:rPr>
                <w:rFonts w:asciiTheme="minorEastAsia" w:eastAsiaTheme="minorEastAsia" w:hAnsiTheme="minorEastAsia" w:hint="eastAsia"/>
                <w:color w:val="000000"/>
                <w:kern w:val="0"/>
                <w:sz w:val="24"/>
                <w:szCs w:val="24"/>
              </w:rPr>
              <w:t xml:space="preserve">　</w:t>
            </w:r>
          </w:p>
        </w:tc>
        <w:tc>
          <w:tcPr>
            <w:tcW w:w="2753" w:type="dxa"/>
            <w:tcBorders>
              <w:top w:val="single" w:sz="6" w:space="0" w:color="auto"/>
              <w:left w:val="single" w:sz="6" w:space="0" w:color="auto"/>
              <w:bottom w:val="single" w:sz="6" w:space="0" w:color="auto"/>
              <w:right w:val="single" w:sz="6" w:space="0" w:color="auto"/>
            </w:tcBorders>
            <w:vAlign w:val="center"/>
          </w:tcPr>
          <w:p w:rsidR="00FD5511" w:rsidRPr="006C196A" w:rsidRDefault="00D90DE8" w:rsidP="000F02B6">
            <w:pPr>
              <w:widowControl/>
              <w:ind w:firstLineChars="0" w:firstLine="0"/>
              <w:jc w:val="right"/>
              <w:rPr>
                <w:rFonts w:asciiTheme="minorEastAsia" w:eastAsiaTheme="minorEastAsia" w:hAnsiTheme="minorEastAsia"/>
                <w:color w:val="000000"/>
                <w:kern w:val="0"/>
                <w:sz w:val="24"/>
                <w:szCs w:val="24"/>
              </w:rPr>
            </w:pPr>
            <w:r w:rsidRPr="006C196A">
              <w:rPr>
                <w:rFonts w:asciiTheme="minorEastAsia" w:eastAsiaTheme="minorEastAsia" w:hAnsiTheme="minorEastAsia" w:hint="eastAsia"/>
                <w:color w:val="000000"/>
                <w:kern w:val="0"/>
                <w:sz w:val="24"/>
                <w:szCs w:val="24"/>
              </w:rPr>
              <w:t>453.00</w:t>
            </w:r>
            <w:r w:rsidR="00FD5511" w:rsidRPr="006C196A">
              <w:rPr>
                <w:rFonts w:asciiTheme="minorEastAsia" w:eastAsiaTheme="minorEastAsia" w:hAnsiTheme="minorEastAsia" w:hint="eastAsia"/>
                <w:color w:val="000000"/>
                <w:kern w:val="0"/>
                <w:sz w:val="24"/>
                <w:szCs w:val="24"/>
              </w:rPr>
              <w:t xml:space="preserve">　</w:t>
            </w:r>
          </w:p>
        </w:tc>
      </w:tr>
    </w:tbl>
    <w:p w:rsidR="00FD5511" w:rsidRPr="000F02B6" w:rsidRDefault="00FD5511" w:rsidP="000F02B6">
      <w:pPr>
        <w:adjustRightInd w:val="0"/>
        <w:snapToGrid w:val="0"/>
        <w:spacing w:before="240"/>
        <w:ind w:firstLineChars="0" w:firstLine="0"/>
        <w:jc w:val="center"/>
        <w:rPr>
          <w:rFonts w:ascii="仿宋_GB2312"/>
          <w:sz w:val="28"/>
          <w:szCs w:val="28"/>
        </w:rPr>
      </w:pPr>
    </w:p>
    <w:p w:rsidR="00FD5511" w:rsidRPr="000F02B6" w:rsidRDefault="00FD5511" w:rsidP="000F02B6">
      <w:pPr>
        <w:adjustRightInd w:val="0"/>
        <w:snapToGrid w:val="0"/>
        <w:ind w:firstLineChars="0" w:firstLine="0"/>
        <w:jc w:val="center"/>
        <w:rPr>
          <w:rFonts w:ascii="仿宋_GB2312"/>
          <w:sz w:val="28"/>
          <w:szCs w:val="28"/>
        </w:rPr>
        <w:sectPr w:rsidR="00FD5511" w:rsidRPr="000F02B6" w:rsidSect="00E206BC">
          <w:pgSz w:w="11906" w:h="16838" w:code="9"/>
          <w:pgMar w:top="2098" w:right="1531" w:bottom="1985" w:left="1531" w:header="709" w:footer="1361" w:gutter="0"/>
          <w:cols w:space="425"/>
          <w:docGrid w:type="lines" w:linePitch="435"/>
        </w:sectPr>
      </w:pPr>
    </w:p>
    <w:p w:rsidR="00FD5511" w:rsidRPr="000F02B6" w:rsidRDefault="00FD5511" w:rsidP="000F02B6">
      <w:pPr>
        <w:adjustRightInd w:val="0"/>
        <w:snapToGrid w:val="0"/>
        <w:ind w:firstLineChars="0" w:firstLine="0"/>
        <w:jc w:val="center"/>
        <w:rPr>
          <w:rFonts w:ascii="仿宋_GB2312"/>
          <w:kern w:val="0"/>
          <w:sz w:val="28"/>
          <w:szCs w:val="28"/>
        </w:rPr>
      </w:pPr>
      <w:r w:rsidRPr="000F02B6">
        <w:rPr>
          <w:rFonts w:ascii="仿宋_GB2312" w:hAnsi="宋体" w:cs="宋体"/>
          <w:kern w:val="0"/>
          <w:sz w:val="28"/>
          <w:szCs w:val="28"/>
        </w:rPr>
        <w:lastRenderedPageBreak/>
        <w:tab/>
      </w:r>
      <w:r w:rsidRPr="000F02B6">
        <w:rPr>
          <w:rFonts w:ascii="仿宋_GB2312"/>
          <w:kern w:val="0"/>
          <w:sz w:val="28"/>
          <w:szCs w:val="28"/>
        </w:rPr>
        <w:tab/>
      </w:r>
      <w:r w:rsidRPr="000F02B6">
        <w:rPr>
          <w:rFonts w:ascii="仿宋_GB2312"/>
          <w:kern w:val="0"/>
          <w:sz w:val="28"/>
          <w:szCs w:val="28"/>
        </w:rPr>
        <w:tab/>
      </w:r>
    </w:p>
    <w:p w:rsidR="00FD5511" w:rsidRPr="000F02B6" w:rsidRDefault="00231006" w:rsidP="000F02B6">
      <w:pPr>
        <w:widowControl/>
        <w:ind w:left="88" w:firstLineChars="0" w:firstLine="0"/>
        <w:jc w:val="center"/>
        <w:rPr>
          <w:rFonts w:ascii="仿宋_GB2312" w:hAnsi="宋体" w:cs="宋体"/>
          <w:kern w:val="0"/>
          <w:sz w:val="28"/>
          <w:szCs w:val="28"/>
        </w:rPr>
      </w:pPr>
      <w:r>
        <w:rPr>
          <w:rFonts w:ascii="方正小标宋简体" w:eastAsia="方正小标宋简体" w:hAnsi="宋体" w:cs="宋体" w:hint="eastAsia"/>
          <w:kern w:val="0"/>
          <w:sz w:val="44"/>
          <w:szCs w:val="44"/>
        </w:rPr>
        <w:t>2017</w:t>
      </w:r>
      <w:r w:rsidRPr="00E206BC">
        <w:rPr>
          <w:rFonts w:ascii="方正小标宋简体" w:eastAsia="方正小标宋简体" w:hAnsi="宋体" w:cs="宋体" w:hint="eastAsia"/>
          <w:kern w:val="0"/>
          <w:sz w:val="44"/>
          <w:szCs w:val="44"/>
        </w:rPr>
        <w:t>年度</w:t>
      </w:r>
      <w:r>
        <w:rPr>
          <w:rFonts w:ascii="方正小标宋简体" w:eastAsia="方正小标宋简体" w:hAnsi="宋体" w:cs="宋体" w:hint="eastAsia"/>
          <w:kern w:val="0"/>
          <w:sz w:val="44"/>
          <w:szCs w:val="44"/>
        </w:rPr>
        <w:t>纪委</w:t>
      </w:r>
      <w:r w:rsidRPr="00E206BC">
        <w:rPr>
          <w:rFonts w:ascii="方正小标宋简体" w:eastAsia="方正小标宋简体" w:hAnsi="宋体" w:cs="宋体" w:hint="eastAsia"/>
          <w:kern w:val="0"/>
          <w:sz w:val="44"/>
          <w:szCs w:val="44"/>
        </w:rPr>
        <w:t>财政拨款收支预算总表</w:t>
      </w:r>
    </w:p>
    <w:p w:rsidR="00FD5511" w:rsidRPr="000F02B6" w:rsidRDefault="00FD5511" w:rsidP="000F02B6">
      <w:pPr>
        <w:widowControl/>
        <w:ind w:left="88" w:firstLineChars="0" w:firstLine="0"/>
        <w:jc w:val="left"/>
        <w:rPr>
          <w:rFonts w:ascii="仿宋_GB2312" w:hAnsi="宋体" w:cs="宋体"/>
          <w:kern w:val="0"/>
          <w:sz w:val="28"/>
          <w:szCs w:val="28"/>
        </w:rPr>
      </w:pPr>
    </w:p>
    <w:tbl>
      <w:tblPr>
        <w:tblW w:w="13592" w:type="dxa"/>
        <w:tblInd w:w="88" w:type="dxa"/>
        <w:tblLook w:val="0000"/>
      </w:tblPr>
      <w:tblGrid>
        <w:gridCol w:w="4116"/>
        <w:gridCol w:w="2646"/>
        <w:gridCol w:w="4342"/>
        <w:gridCol w:w="2488"/>
      </w:tblGrid>
      <w:tr w:rsidR="00FD5511" w:rsidRPr="000F02B6">
        <w:trPr>
          <w:trHeight w:val="426"/>
        </w:trPr>
        <w:tc>
          <w:tcPr>
            <w:tcW w:w="4116"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公开表四</w:t>
            </w:r>
          </w:p>
        </w:tc>
        <w:tc>
          <w:tcPr>
            <w:tcW w:w="2646"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kern w:val="0"/>
                <w:sz w:val="28"/>
                <w:szCs w:val="28"/>
              </w:rPr>
            </w:pPr>
          </w:p>
        </w:tc>
        <w:tc>
          <w:tcPr>
            <w:tcW w:w="4342"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kern w:val="0"/>
                <w:sz w:val="28"/>
                <w:szCs w:val="28"/>
              </w:rPr>
            </w:pPr>
          </w:p>
        </w:tc>
        <w:tc>
          <w:tcPr>
            <w:tcW w:w="2488"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right"/>
              <w:rPr>
                <w:rFonts w:ascii="仿宋_GB2312"/>
                <w:kern w:val="0"/>
                <w:sz w:val="28"/>
                <w:szCs w:val="28"/>
              </w:rPr>
            </w:pPr>
            <w:r w:rsidRPr="000F02B6">
              <w:rPr>
                <w:rFonts w:ascii="仿宋_GB2312" w:hAnsi="宋体" w:hint="eastAsia"/>
                <w:kern w:val="0"/>
                <w:sz w:val="28"/>
                <w:szCs w:val="28"/>
              </w:rPr>
              <w:t>单位</w:t>
            </w:r>
            <w:r w:rsidRPr="000F02B6">
              <w:rPr>
                <w:rFonts w:ascii="仿宋_GB2312"/>
                <w:kern w:val="0"/>
                <w:sz w:val="28"/>
                <w:szCs w:val="28"/>
              </w:rPr>
              <w:t>:</w:t>
            </w:r>
            <w:r w:rsidRPr="000F02B6">
              <w:rPr>
                <w:rFonts w:ascii="仿宋_GB2312" w:hAnsi="宋体" w:hint="eastAsia"/>
                <w:kern w:val="0"/>
                <w:sz w:val="28"/>
                <w:szCs w:val="28"/>
              </w:rPr>
              <w:t>万元</w:t>
            </w:r>
          </w:p>
        </w:tc>
      </w:tr>
      <w:tr w:rsidR="00FD5511" w:rsidRPr="000F02B6">
        <w:trPr>
          <w:trHeight w:val="620"/>
        </w:trPr>
        <w:tc>
          <w:tcPr>
            <w:tcW w:w="6762" w:type="dxa"/>
            <w:gridSpan w:val="2"/>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收入</w:t>
            </w:r>
          </w:p>
        </w:tc>
        <w:tc>
          <w:tcPr>
            <w:tcW w:w="6830" w:type="dxa"/>
            <w:gridSpan w:val="2"/>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支出</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项目名称</w:t>
            </w:r>
          </w:p>
        </w:tc>
        <w:tc>
          <w:tcPr>
            <w:tcW w:w="2646"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金额</w:t>
            </w:r>
          </w:p>
        </w:tc>
        <w:tc>
          <w:tcPr>
            <w:tcW w:w="434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项目名称</w:t>
            </w:r>
          </w:p>
        </w:tc>
        <w:tc>
          <w:tcPr>
            <w:tcW w:w="2488"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金额</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一、一般公共预算</w:t>
            </w:r>
          </w:p>
        </w:tc>
        <w:tc>
          <w:tcPr>
            <w:tcW w:w="2646"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D6669C"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1127.52</w:t>
            </w:r>
            <w:r w:rsidR="00FD5511" w:rsidRPr="0077766B">
              <w:rPr>
                <w:rFonts w:asciiTheme="minorEastAsia" w:eastAsiaTheme="minorEastAsia" w:hAnsiTheme="minorEastAsia" w:cs="宋体" w:hint="eastAsia"/>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一、基本支出</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D6669C"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hint="eastAsia"/>
                <w:kern w:val="0"/>
                <w:sz w:val="24"/>
                <w:szCs w:val="24"/>
              </w:rPr>
              <w:t>674.52</w:t>
            </w:r>
            <w:r w:rsidR="00FD5511" w:rsidRPr="0077766B">
              <w:rPr>
                <w:rFonts w:asciiTheme="minorEastAsia" w:eastAsiaTheme="minorEastAsia" w:hAnsiTheme="minorEastAsia" w:cs="宋体" w:hint="eastAsia"/>
                <w:kern w:val="0"/>
                <w:sz w:val="24"/>
                <w:szCs w:val="24"/>
              </w:rPr>
              <w:t xml:space="preserve">　</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二、政府性基金预算</w:t>
            </w:r>
          </w:p>
        </w:tc>
        <w:tc>
          <w:tcPr>
            <w:tcW w:w="2646"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二、项目支出</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D6669C"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453.00</w:t>
            </w:r>
            <w:r w:rsidR="00FD5511" w:rsidRPr="0077766B">
              <w:rPr>
                <w:rFonts w:asciiTheme="minorEastAsia" w:eastAsiaTheme="minorEastAsia" w:hAnsiTheme="minorEastAsia" w:cs="宋体" w:hint="eastAsia"/>
                <w:kern w:val="0"/>
                <w:sz w:val="24"/>
                <w:szCs w:val="24"/>
              </w:rPr>
              <w:t xml:space="preserve">　</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646"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646"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646" w:type="dxa"/>
            <w:tcBorders>
              <w:top w:val="single" w:sz="6" w:space="0" w:color="auto"/>
              <w:left w:val="single" w:sz="6" w:space="0" w:color="auto"/>
              <w:bottom w:val="single" w:sz="6" w:space="0" w:color="auto"/>
              <w:right w:val="single" w:sz="6" w:space="0" w:color="auto"/>
            </w:tcBorders>
            <w:vAlign w:val="center"/>
          </w:tcPr>
          <w:p w:rsidR="00FD5511" w:rsidRPr="0077766B" w:rsidRDefault="00FD5511" w:rsidP="000F02B6">
            <w:pPr>
              <w:widowControl/>
              <w:ind w:firstLineChars="0" w:firstLine="0"/>
              <w:jc w:val="center"/>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D5511" w:rsidP="000F02B6">
            <w:pPr>
              <w:widowControl/>
              <w:ind w:firstLineChars="0" w:firstLine="0"/>
              <w:jc w:val="right"/>
              <w:rPr>
                <w:rFonts w:asciiTheme="minorEastAsia" w:eastAsiaTheme="minorEastAsia" w:hAnsiTheme="minorEastAsia" w:cs="宋体"/>
                <w:kern w:val="0"/>
                <w:sz w:val="24"/>
                <w:szCs w:val="24"/>
              </w:rPr>
            </w:pPr>
            <w:r w:rsidRPr="0077766B">
              <w:rPr>
                <w:rFonts w:asciiTheme="minorEastAsia" w:eastAsiaTheme="minorEastAsia" w:hAnsiTheme="minorEastAsia" w:cs="宋体" w:hint="eastAsia"/>
                <w:kern w:val="0"/>
                <w:sz w:val="24"/>
                <w:szCs w:val="24"/>
              </w:rPr>
              <w:t xml:space="preserve">　</w:t>
            </w:r>
          </w:p>
        </w:tc>
      </w:tr>
      <w:tr w:rsidR="00FD5511" w:rsidRPr="000F02B6">
        <w:trPr>
          <w:trHeight w:val="620"/>
        </w:trPr>
        <w:tc>
          <w:tcPr>
            <w:tcW w:w="4116"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收入合计</w:t>
            </w:r>
          </w:p>
        </w:tc>
        <w:tc>
          <w:tcPr>
            <w:tcW w:w="2646"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13E2D" w:rsidP="000F02B6">
            <w:pPr>
              <w:widowControl/>
              <w:ind w:firstLineChars="0" w:firstLine="0"/>
              <w:jc w:val="right"/>
              <w:rPr>
                <w:rFonts w:asciiTheme="minorEastAsia" w:eastAsiaTheme="minorEastAsia" w:hAnsiTheme="minorEastAsia" w:cs="宋体"/>
                <w:b/>
                <w:kern w:val="0"/>
                <w:sz w:val="24"/>
                <w:szCs w:val="24"/>
              </w:rPr>
            </w:pPr>
            <w:r w:rsidRPr="0077766B">
              <w:rPr>
                <w:rFonts w:asciiTheme="minorEastAsia" w:eastAsiaTheme="minorEastAsia" w:hAnsiTheme="minorEastAsia" w:cs="宋体" w:hint="eastAsia"/>
                <w:b/>
                <w:kern w:val="0"/>
                <w:sz w:val="24"/>
                <w:szCs w:val="24"/>
              </w:rPr>
              <w:t>1127.52</w:t>
            </w:r>
            <w:r w:rsidR="00FD5511" w:rsidRPr="0077766B">
              <w:rPr>
                <w:rFonts w:asciiTheme="minorEastAsia" w:eastAsiaTheme="minorEastAsia" w:hAnsiTheme="minorEastAsia" w:cs="宋体" w:hint="eastAsia"/>
                <w:b/>
                <w:kern w:val="0"/>
                <w:sz w:val="24"/>
                <w:szCs w:val="24"/>
              </w:rPr>
              <w:t xml:space="preserve">　</w:t>
            </w:r>
          </w:p>
        </w:tc>
        <w:tc>
          <w:tcPr>
            <w:tcW w:w="434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支出合计</w:t>
            </w:r>
          </w:p>
        </w:tc>
        <w:tc>
          <w:tcPr>
            <w:tcW w:w="2488" w:type="dxa"/>
            <w:tcBorders>
              <w:top w:val="single" w:sz="6" w:space="0" w:color="auto"/>
              <w:left w:val="single" w:sz="6" w:space="0" w:color="auto"/>
              <w:bottom w:val="single" w:sz="6" w:space="0" w:color="auto"/>
              <w:right w:val="single" w:sz="6" w:space="0" w:color="auto"/>
            </w:tcBorders>
            <w:noWrap/>
            <w:vAlign w:val="center"/>
          </w:tcPr>
          <w:p w:rsidR="00FD5511" w:rsidRPr="0077766B" w:rsidRDefault="00F13E2D" w:rsidP="000F02B6">
            <w:pPr>
              <w:widowControl/>
              <w:ind w:firstLineChars="0" w:firstLine="0"/>
              <w:jc w:val="right"/>
              <w:rPr>
                <w:rFonts w:asciiTheme="minorEastAsia" w:eastAsiaTheme="minorEastAsia" w:hAnsiTheme="minorEastAsia" w:cs="宋体"/>
                <w:b/>
                <w:kern w:val="0"/>
                <w:sz w:val="24"/>
                <w:szCs w:val="24"/>
              </w:rPr>
            </w:pPr>
            <w:r w:rsidRPr="0077766B">
              <w:rPr>
                <w:rFonts w:asciiTheme="minorEastAsia" w:eastAsiaTheme="minorEastAsia" w:hAnsiTheme="minorEastAsia" w:cs="宋体" w:hint="eastAsia"/>
                <w:b/>
                <w:kern w:val="0"/>
                <w:sz w:val="24"/>
                <w:szCs w:val="24"/>
              </w:rPr>
              <w:t>1127.52</w:t>
            </w:r>
            <w:r w:rsidR="00FD5511" w:rsidRPr="0077766B">
              <w:rPr>
                <w:rFonts w:asciiTheme="minorEastAsia" w:eastAsiaTheme="minorEastAsia" w:hAnsiTheme="minorEastAsia" w:cs="宋体" w:hint="eastAsia"/>
                <w:b/>
                <w:kern w:val="0"/>
                <w:sz w:val="24"/>
                <w:szCs w:val="24"/>
              </w:rPr>
              <w:t xml:space="preserve">　</w:t>
            </w:r>
          </w:p>
        </w:tc>
      </w:tr>
    </w:tbl>
    <w:p w:rsidR="00FD5511" w:rsidRPr="000F02B6" w:rsidRDefault="00FD5511" w:rsidP="000F02B6">
      <w:pPr>
        <w:adjustRightInd w:val="0"/>
        <w:snapToGrid w:val="0"/>
        <w:spacing w:before="240"/>
        <w:ind w:firstLineChars="0" w:firstLine="0"/>
        <w:jc w:val="center"/>
        <w:rPr>
          <w:rFonts w:ascii="仿宋_GB2312"/>
          <w:sz w:val="28"/>
          <w:szCs w:val="28"/>
        </w:rPr>
        <w:sectPr w:rsidR="00FD5511" w:rsidRPr="000F02B6" w:rsidSect="00E206BC">
          <w:pgSz w:w="16838" w:h="11906" w:orient="landscape" w:code="9"/>
          <w:pgMar w:top="1361" w:right="1588" w:bottom="1758" w:left="1588" w:header="709" w:footer="1361" w:gutter="0"/>
          <w:cols w:space="425"/>
          <w:docGrid w:linePitch="435"/>
        </w:sectPr>
      </w:pPr>
    </w:p>
    <w:p w:rsidR="00FD5511" w:rsidRPr="000F02B6" w:rsidRDefault="00685977" w:rsidP="000F02B6">
      <w:pPr>
        <w:widowControl/>
        <w:ind w:left="88" w:firstLineChars="0" w:firstLine="0"/>
        <w:jc w:val="center"/>
        <w:rPr>
          <w:rFonts w:ascii="仿宋_GB2312" w:hAnsi="宋体" w:cs="宋体"/>
          <w:kern w:val="0"/>
          <w:sz w:val="28"/>
          <w:szCs w:val="28"/>
        </w:rPr>
      </w:pPr>
      <w:r>
        <w:rPr>
          <w:rFonts w:ascii="方正小标宋简体" w:eastAsia="方正小标宋简体" w:hAnsi="宋体" w:cs="宋体" w:hint="eastAsia"/>
          <w:kern w:val="0"/>
          <w:sz w:val="44"/>
          <w:szCs w:val="44"/>
        </w:rPr>
        <w:lastRenderedPageBreak/>
        <w:t>2017</w:t>
      </w:r>
      <w:r w:rsidRPr="00275100">
        <w:rPr>
          <w:rFonts w:ascii="方正小标宋简体" w:eastAsia="方正小标宋简体" w:hAnsi="宋体" w:cs="宋体" w:hint="eastAsia"/>
          <w:kern w:val="0"/>
          <w:sz w:val="44"/>
          <w:szCs w:val="44"/>
        </w:rPr>
        <w:t>年度</w:t>
      </w:r>
      <w:r>
        <w:rPr>
          <w:rFonts w:ascii="方正小标宋简体" w:eastAsia="方正小标宋简体" w:hAnsi="宋体" w:cs="宋体" w:hint="eastAsia"/>
          <w:kern w:val="0"/>
          <w:sz w:val="44"/>
          <w:szCs w:val="44"/>
        </w:rPr>
        <w:t>纪委</w:t>
      </w:r>
      <w:r w:rsidRPr="00275100">
        <w:rPr>
          <w:rFonts w:ascii="方正小标宋简体" w:eastAsia="方正小标宋简体" w:hAnsi="宋体" w:cs="宋体" w:hint="eastAsia"/>
          <w:kern w:val="0"/>
          <w:sz w:val="44"/>
          <w:szCs w:val="44"/>
        </w:rPr>
        <w:t>财政拨款支出预算表</w:t>
      </w:r>
    </w:p>
    <w:p w:rsidR="00FD5511" w:rsidRPr="000F02B6" w:rsidRDefault="00FD5511" w:rsidP="000F02B6">
      <w:pPr>
        <w:widowControl/>
        <w:ind w:left="88" w:firstLineChars="0" w:firstLine="0"/>
        <w:jc w:val="left"/>
        <w:rPr>
          <w:rFonts w:ascii="仿宋_GB2312" w:hAnsi="宋体" w:cs="宋体"/>
          <w:kern w:val="0"/>
          <w:sz w:val="28"/>
          <w:szCs w:val="28"/>
        </w:rPr>
      </w:pPr>
    </w:p>
    <w:tbl>
      <w:tblPr>
        <w:tblW w:w="9136" w:type="dxa"/>
        <w:jc w:val="center"/>
        <w:tblLook w:val="0000"/>
      </w:tblPr>
      <w:tblGrid>
        <w:gridCol w:w="3003"/>
        <w:gridCol w:w="3203"/>
        <w:gridCol w:w="2930"/>
      </w:tblGrid>
      <w:tr w:rsidR="00FD5511" w:rsidRPr="000F02B6" w:rsidTr="00D5786C">
        <w:trPr>
          <w:trHeight w:val="395"/>
          <w:jc w:val="center"/>
        </w:trPr>
        <w:tc>
          <w:tcPr>
            <w:tcW w:w="3003" w:type="dxa"/>
            <w:tcBorders>
              <w:top w:val="nil"/>
              <w:left w:val="nil"/>
              <w:bottom w:val="single" w:sz="6" w:space="0" w:color="auto"/>
              <w:right w:val="nil"/>
            </w:tcBorders>
            <w:shd w:val="clear" w:color="auto" w:fill="FFFFFF"/>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公开表五</w:t>
            </w:r>
          </w:p>
        </w:tc>
        <w:tc>
          <w:tcPr>
            <w:tcW w:w="3203"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c>
          <w:tcPr>
            <w:tcW w:w="2930" w:type="dxa"/>
            <w:tcBorders>
              <w:top w:val="nil"/>
              <w:left w:val="nil"/>
              <w:bottom w:val="single" w:sz="6" w:space="0" w:color="auto"/>
              <w:right w:val="nil"/>
            </w:tcBorders>
            <w:shd w:val="clear" w:color="auto" w:fill="FFFFFF"/>
            <w:noWrap/>
            <w:vAlign w:val="bottom"/>
          </w:tcPr>
          <w:p w:rsidR="00FD5511" w:rsidRPr="000F02B6" w:rsidRDefault="00FD5511" w:rsidP="000F02B6">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rsidTr="00D5786C">
        <w:trPr>
          <w:trHeight w:val="714"/>
          <w:jc w:val="center"/>
        </w:trPr>
        <w:tc>
          <w:tcPr>
            <w:tcW w:w="3003"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功能科目代码</w:t>
            </w:r>
          </w:p>
        </w:tc>
        <w:tc>
          <w:tcPr>
            <w:tcW w:w="3203"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功能科目名称</w:t>
            </w:r>
          </w:p>
        </w:tc>
        <w:tc>
          <w:tcPr>
            <w:tcW w:w="2930"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额</w:t>
            </w:r>
          </w:p>
        </w:tc>
      </w:tr>
      <w:tr w:rsidR="00FD5511" w:rsidRPr="000F02B6" w:rsidTr="00155714">
        <w:trPr>
          <w:trHeight w:val="794"/>
          <w:jc w:val="center"/>
        </w:trPr>
        <w:tc>
          <w:tcPr>
            <w:tcW w:w="3003"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03"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计</w:t>
            </w:r>
          </w:p>
        </w:tc>
        <w:tc>
          <w:tcPr>
            <w:tcW w:w="2930" w:type="dxa"/>
            <w:tcBorders>
              <w:top w:val="single" w:sz="6" w:space="0" w:color="auto"/>
              <w:left w:val="single" w:sz="6" w:space="0" w:color="auto"/>
              <w:bottom w:val="single" w:sz="6" w:space="0" w:color="auto"/>
              <w:right w:val="single" w:sz="6" w:space="0" w:color="auto"/>
            </w:tcBorders>
            <w:vAlign w:val="center"/>
          </w:tcPr>
          <w:p w:rsidR="00FD5511" w:rsidRPr="00120562" w:rsidRDefault="00FD5511" w:rsidP="00120562">
            <w:pPr>
              <w:widowControl/>
              <w:ind w:firstLineChars="0" w:firstLine="0"/>
              <w:jc w:val="right"/>
              <w:rPr>
                <w:rFonts w:asciiTheme="minorEastAsia" w:eastAsiaTheme="minorEastAsia" w:hAnsiTheme="minorEastAsia" w:cs="宋体"/>
                <w:b/>
                <w:kern w:val="0"/>
                <w:sz w:val="24"/>
                <w:szCs w:val="24"/>
              </w:rPr>
            </w:pPr>
            <w:r w:rsidRPr="00120562">
              <w:rPr>
                <w:rFonts w:asciiTheme="minorEastAsia" w:eastAsiaTheme="minorEastAsia" w:hAnsiTheme="minorEastAsia" w:cs="宋体" w:hint="eastAsia"/>
                <w:b/>
                <w:kern w:val="0"/>
                <w:sz w:val="24"/>
                <w:szCs w:val="24"/>
              </w:rPr>
              <w:t xml:space="preserve">　</w:t>
            </w:r>
            <w:r w:rsidR="00AC602A" w:rsidRPr="00120562">
              <w:rPr>
                <w:rFonts w:asciiTheme="minorEastAsia" w:eastAsiaTheme="minorEastAsia" w:hAnsiTheme="minorEastAsia" w:cs="宋体" w:hint="eastAsia"/>
                <w:b/>
                <w:kern w:val="0"/>
                <w:sz w:val="24"/>
                <w:szCs w:val="24"/>
              </w:rPr>
              <w:t>1127.52</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201</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Default="00D5786C" w:rsidP="0000266D">
            <w:pPr>
              <w:ind w:firstLineChars="90" w:firstLine="198"/>
              <w:rPr>
                <w:rFonts w:ascii="宋体" w:eastAsia="宋体" w:hAnsi="宋体" w:cs="宋体"/>
                <w:color w:val="000000"/>
                <w:sz w:val="22"/>
                <w:szCs w:val="22"/>
              </w:rPr>
            </w:pPr>
            <w:r>
              <w:rPr>
                <w:rFonts w:hint="eastAsia"/>
                <w:color w:val="000000"/>
                <w:sz w:val="22"/>
                <w:szCs w:val="22"/>
              </w:rPr>
              <w:t>一般公共服务支出</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AC602A" w:rsidRPr="00120562">
              <w:rPr>
                <w:rFonts w:asciiTheme="minorEastAsia" w:eastAsiaTheme="minorEastAsia" w:hAnsiTheme="minorEastAsia" w:cs="宋体" w:hint="eastAsia"/>
                <w:kern w:val="0"/>
                <w:sz w:val="24"/>
                <w:szCs w:val="24"/>
              </w:rPr>
              <w:t>948.31</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20111</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纪检监察事务</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AC602A" w:rsidRPr="00120562">
              <w:rPr>
                <w:rFonts w:asciiTheme="minorEastAsia" w:eastAsiaTheme="minorEastAsia" w:hAnsiTheme="minorEastAsia" w:cs="宋体" w:hint="eastAsia"/>
                <w:kern w:val="0"/>
                <w:sz w:val="24"/>
                <w:szCs w:val="24"/>
              </w:rPr>
              <w:t>948.31</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2011101</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AC602A"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495.31</w:t>
            </w:r>
            <w:r w:rsidR="00D5786C" w:rsidRPr="00120562">
              <w:rPr>
                <w:rFonts w:asciiTheme="minorEastAsia" w:eastAsiaTheme="minorEastAsia" w:hAnsiTheme="minorEastAsia" w:cs="宋体" w:hint="eastAsia"/>
                <w:kern w:val="0"/>
                <w:sz w:val="24"/>
                <w:szCs w:val="24"/>
              </w:rPr>
              <w:t xml:space="preserve">　</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2011104</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大案要案查处</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AC602A" w:rsidRPr="00120562">
              <w:rPr>
                <w:rFonts w:asciiTheme="minorEastAsia" w:eastAsiaTheme="minorEastAsia" w:hAnsiTheme="minorEastAsia" w:cs="宋体" w:hint="eastAsia"/>
                <w:kern w:val="0"/>
                <w:sz w:val="24"/>
                <w:szCs w:val="24"/>
              </w:rPr>
              <w:t>75.00</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Pr="00FD0BEB" w:rsidRDefault="00D5786C" w:rsidP="0000266D">
            <w:pPr>
              <w:ind w:firstLine="440"/>
              <w:rPr>
                <w:color w:val="000000"/>
                <w:sz w:val="22"/>
                <w:szCs w:val="22"/>
              </w:rPr>
            </w:pPr>
            <w:r>
              <w:rPr>
                <w:rFonts w:hint="eastAsia"/>
                <w:color w:val="000000"/>
                <w:sz w:val="22"/>
                <w:szCs w:val="22"/>
              </w:rPr>
              <w:t>2011199</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Default="00D5786C"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其他纪检监察事务支出</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AC602A" w:rsidRPr="00120562">
              <w:rPr>
                <w:rFonts w:asciiTheme="minorEastAsia" w:eastAsiaTheme="minorEastAsia" w:hAnsiTheme="minorEastAsia" w:cs="宋体" w:hint="eastAsia"/>
                <w:kern w:val="0"/>
                <w:sz w:val="24"/>
                <w:szCs w:val="24"/>
              </w:rPr>
              <w:t>378.00</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Pr="00FD0BEB" w:rsidRDefault="007A0932" w:rsidP="0000266D">
            <w:pPr>
              <w:ind w:firstLine="440"/>
              <w:rPr>
                <w:color w:val="000000"/>
                <w:sz w:val="22"/>
                <w:szCs w:val="22"/>
              </w:rPr>
            </w:pPr>
            <w:r w:rsidRPr="00FD0BEB">
              <w:rPr>
                <w:rFonts w:hint="eastAsia"/>
                <w:color w:val="000000"/>
                <w:sz w:val="22"/>
                <w:szCs w:val="22"/>
              </w:rPr>
              <w:t>208</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Pr="00FD0BEB" w:rsidRDefault="007A0932" w:rsidP="0000266D">
            <w:pPr>
              <w:ind w:firstLineChars="90" w:firstLine="198"/>
              <w:rPr>
                <w:color w:val="000000"/>
                <w:sz w:val="22"/>
                <w:szCs w:val="22"/>
              </w:rPr>
            </w:pPr>
            <w:r w:rsidRPr="00FD0BEB">
              <w:rPr>
                <w:rFonts w:hint="eastAsia"/>
                <w:color w:val="000000"/>
                <w:sz w:val="22"/>
                <w:szCs w:val="22"/>
              </w:rPr>
              <w:t>社会保障和就业支出</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C80EB4" w:rsidRPr="00120562">
              <w:rPr>
                <w:rFonts w:asciiTheme="minorEastAsia" w:eastAsiaTheme="minorEastAsia" w:hAnsiTheme="minorEastAsia" w:cs="宋体" w:hint="eastAsia"/>
                <w:kern w:val="0"/>
                <w:sz w:val="24"/>
                <w:szCs w:val="24"/>
              </w:rPr>
              <w:t>63.08</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noWrap/>
            <w:vAlign w:val="center"/>
          </w:tcPr>
          <w:p w:rsidR="00D5786C" w:rsidRPr="00FD0BEB" w:rsidRDefault="007A0932" w:rsidP="0000266D">
            <w:pPr>
              <w:ind w:firstLine="440"/>
              <w:rPr>
                <w:color w:val="000000"/>
                <w:sz w:val="22"/>
                <w:szCs w:val="22"/>
              </w:rPr>
            </w:pPr>
            <w:r w:rsidRPr="00FD0BEB">
              <w:rPr>
                <w:rFonts w:hint="eastAsia"/>
                <w:color w:val="000000"/>
                <w:sz w:val="22"/>
                <w:szCs w:val="22"/>
              </w:rPr>
              <w:t>20805</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Pr="00FD0BEB" w:rsidRDefault="007A0932" w:rsidP="0000266D">
            <w:pPr>
              <w:ind w:firstLine="440"/>
              <w:rPr>
                <w:color w:val="000000"/>
                <w:sz w:val="22"/>
                <w:szCs w:val="22"/>
              </w:rPr>
            </w:pPr>
            <w:r w:rsidRPr="00FD0BEB">
              <w:rPr>
                <w:rFonts w:hint="eastAsia"/>
                <w:color w:val="000000"/>
                <w:sz w:val="22"/>
                <w:szCs w:val="22"/>
              </w:rPr>
              <w:t>行政事业单位离退休</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C80EB4" w:rsidRPr="00120562">
              <w:rPr>
                <w:rFonts w:asciiTheme="minorEastAsia" w:eastAsiaTheme="minorEastAsia" w:hAnsiTheme="minorEastAsia" w:cs="宋体" w:hint="eastAsia"/>
                <w:kern w:val="0"/>
                <w:sz w:val="24"/>
                <w:szCs w:val="24"/>
              </w:rPr>
              <w:t>63.08</w:t>
            </w:r>
          </w:p>
        </w:tc>
      </w:tr>
      <w:tr w:rsidR="00D5786C"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D5786C" w:rsidRPr="00FD0BEB" w:rsidRDefault="007A0932" w:rsidP="0000266D">
            <w:pPr>
              <w:ind w:firstLine="440"/>
              <w:rPr>
                <w:color w:val="000000"/>
                <w:sz w:val="22"/>
                <w:szCs w:val="22"/>
              </w:rPr>
            </w:pPr>
            <w:r w:rsidRPr="00FD0BEB">
              <w:rPr>
                <w:rFonts w:hint="eastAsia"/>
                <w:color w:val="000000"/>
                <w:sz w:val="22"/>
                <w:szCs w:val="22"/>
              </w:rPr>
              <w:t>2080505</w:t>
            </w:r>
          </w:p>
        </w:tc>
        <w:tc>
          <w:tcPr>
            <w:tcW w:w="3203" w:type="dxa"/>
            <w:tcBorders>
              <w:top w:val="single" w:sz="6" w:space="0" w:color="auto"/>
              <w:left w:val="single" w:sz="6" w:space="0" w:color="auto"/>
              <w:bottom w:val="single" w:sz="6" w:space="0" w:color="auto"/>
              <w:right w:val="single" w:sz="6" w:space="0" w:color="auto"/>
            </w:tcBorders>
            <w:vAlign w:val="center"/>
          </w:tcPr>
          <w:p w:rsidR="00D5786C" w:rsidRPr="00FD0BEB" w:rsidRDefault="00FD0BEB" w:rsidP="00FD0BEB">
            <w:pPr>
              <w:ind w:firstLineChars="300" w:firstLine="660"/>
              <w:rPr>
                <w:color w:val="000000"/>
                <w:sz w:val="22"/>
                <w:szCs w:val="22"/>
              </w:rPr>
            </w:pPr>
            <w:r w:rsidRPr="00FD0BEB">
              <w:rPr>
                <w:rFonts w:hint="eastAsia"/>
                <w:color w:val="000000"/>
                <w:sz w:val="22"/>
                <w:szCs w:val="22"/>
              </w:rPr>
              <w:t>机关事业单位基本养老保险缴费支出</w:t>
            </w:r>
          </w:p>
        </w:tc>
        <w:tc>
          <w:tcPr>
            <w:tcW w:w="2930" w:type="dxa"/>
            <w:tcBorders>
              <w:top w:val="single" w:sz="6" w:space="0" w:color="auto"/>
              <w:left w:val="single" w:sz="6" w:space="0" w:color="auto"/>
              <w:bottom w:val="single" w:sz="6" w:space="0" w:color="auto"/>
              <w:right w:val="single" w:sz="6" w:space="0" w:color="auto"/>
            </w:tcBorders>
            <w:vAlign w:val="center"/>
          </w:tcPr>
          <w:p w:rsidR="00D5786C" w:rsidRPr="00120562" w:rsidRDefault="00D5786C"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w:t>
            </w:r>
            <w:r w:rsidR="00C80EB4" w:rsidRPr="00120562">
              <w:rPr>
                <w:rFonts w:asciiTheme="minorEastAsia" w:eastAsiaTheme="minorEastAsia" w:hAnsiTheme="minorEastAsia" w:cs="宋体" w:hint="eastAsia"/>
                <w:kern w:val="0"/>
                <w:sz w:val="24"/>
                <w:szCs w:val="24"/>
              </w:rPr>
              <w:t>63.08</w:t>
            </w:r>
          </w:p>
        </w:tc>
      </w:tr>
      <w:tr w:rsidR="007A093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210</w:t>
            </w:r>
          </w:p>
        </w:tc>
        <w:tc>
          <w:tcPr>
            <w:tcW w:w="32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Chars="90" w:firstLine="198"/>
              <w:rPr>
                <w:rFonts w:ascii="宋体" w:eastAsia="宋体" w:hAnsi="宋体" w:cs="宋体"/>
                <w:color w:val="000000"/>
                <w:sz w:val="22"/>
                <w:szCs w:val="22"/>
              </w:rPr>
            </w:pPr>
            <w:r>
              <w:rPr>
                <w:rFonts w:hint="eastAsia"/>
                <w:color w:val="000000"/>
                <w:sz w:val="22"/>
                <w:szCs w:val="22"/>
              </w:rPr>
              <w:t>医疗卫生与计划生育支出</w:t>
            </w:r>
          </w:p>
        </w:tc>
        <w:tc>
          <w:tcPr>
            <w:tcW w:w="2930" w:type="dxa"/>
            <w:tcBorders>
              <w:top w:val="single" w:sz="6" w:space="0" w:color="auto"/>
              <w:left w:val="single" w:sz="6" w:space="0" w:color="auto"/>
              <w:bottom w:val="single" w:sz="6" w:space="0" w:color="auto"/>
              <w:right w:val="single" w:sz="6" w:space="0" w:color="auto"/>
            </w:tcBorders>
            <w:vAlign w:val="center"/>
          </w:tcPr>
          <w:p w:rsidR="007A0932" w:rsidRPr="00120562" w:rsidRDefault="00120562"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7A093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21005</w:t>
            </w:r>
          </w:p>
        </w:tc>
        <w:tc>
          <w:tcPr>
            <w:tcW w:w="32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医疗保障</w:t>
            </w:r>
          </w:p>
        </w:tc>
        <w:tc>
          <w:tcPr>
            <w:tcW w:w="2930" w:type="dxa"/>
            <w:tcBorders>
              <w:top w:val="single" w:sz="6" w:space="0" w:color="auto"/>
              <w:left w:val="single" w:sz="6" w:space="0" w:color="auto"/>
              <w:bottom w:val="single" w:sz="6" w:space="0" w:color="auto"/>
              <w:right w:val="single" w:sz="6" w:space="0" w:color="auto"/>
            </w:tcBorders>
            <w:vAlign w:val="center"/>
          </w:tcPr>
          <w:p w:rsidR="007A0932" w:rsidRPr="00120562" w:rsidRDefault="00120562"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7A093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2100501</w:t>
            </w:r>
          </w:p>
        </w:tc>
        <w:tc>
          <w:tcPr>
            <w:tcW w:w="32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行政单位医疗</w:t>
            </w:r>
          </w:p>
        </w:tc>
        <w:tc>
          <w:tcPr>
            <w:tcW w:w="2930" w:type="dxa"/>
            <w:tcBorders>
              <w:top w:val="single" w:sz="6" w:space="0" w:color="auto"/>
              <w:left w:val="single" w:sz="6" w:space="0" w:color="auto"/>
              <w:bottom w:val="single" w:sz="6" w:space="0" w:color="auto"/>
              <w:right w:val="single" w:sz="6" w:space="0" w:color="auto"/>
            </w:tcBorders>
            <w:vAlign w:val="center"/>
          </w:tcPr>
          <w:p w:rsidR="007A0932" w:rsidRPr="00120562" w:rsidRDefault="00120562"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7A093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440"/>
              <w:rPr>
                <w:rFonts w:ascii="宋体" w:eastAsia="宋体" w:hAnsi="宋体" w:cs="宋体"/>
                <w:color w:val="000000"/>
                <w:sz w:val="22"/>
                <w:szCs w:val="22"/>
              </w:rPr>
            </w:pPr>
            <w:r>
              <w:rPr>
                <w:rFonts w:hint="eastAsia"/>
                <w:color w:val="000000"/>
                <w:sz w:val="22"/>
                <w:szCs w:val="22"/>
              </w:rPr>
              <w:t>221</w:t>
            </w:r>
          </w:p>
        </w:tc>
        <w:tc>
          <w:tcPr>
            <w:tcW w:w="3203" w:type="dxa"/>
            <w:tcBorders>
              <w:top w:val="single" w:sz="6" w:space="0" w:color="auto"/>
              <w:left w:val="single" w:sz="6" w:space="0" w:color="auto"/>
              <w:bottom w:val="single" w:sz="6" w:space="0" w:color="auto"/>
              <w:right w:val="single" w:sz="6" w:space="0" w:color="auto"/>
            </w:tcBorders>
            <w:vAlign w:val="center"/>
          </w:tcPr>
          <w:p w:rsidR="007A0932" w:rsidRDefault="007A0932" w:rsidP="0000266D">
            <w:pPr>
              <w:ind w:firstLineChars="90" w:firstLine="198"/>
              <w:rPr>
                <w:rFonts w:ascii="宋体" w:eastAsia="宋体" w:hAnsi="宋体" w:cs="宋体"/>
                <w:color w:val="000000"/>
                <w:sz w:val="22"/>
                <w:szCs w:val="22"/>
              </w:rPr>
            </w:pPr>
            <w:r>
              <w:rPr>
                <w:rFonts w:hint="eastAsia"/>
                <w:color w:val="000000"/>
                <w:sz w:val="22"/>
                <w:szCs w:val="22"/>
              </w:rPr>
              <w:t>住房保障支出</w:t>
            </w:r>
          </w:p>
        </w:tc>
        <w:tc>
          <w:tcPr>
            <w:tcW w:w="2930" w:type="dxa"/>
            <w:tcBorders>
              <w:top w:val="single" w:sz="6" w:space="0" w:color="auto"/>
              <w:left w:val="single" w:sz="6" w:space="0" w:color="auto"/>
              <w:bottom w:val="single" w:sz="6" w:space="0" w:color="auto"/>
              <w:right w:val="single" w:sz="6" w:space="0" w:color="auto"/>
            </w:tcBorders>
            <w:vAlign w:val="center"/>
          </w:tcPr>
          <w:p w:rsidR="007A0932" w:rsidRPr="00120562" w:rsidRDefault="00120562" w:rsidP="00120562">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96.63</w:t>
            </w:r>
          </w:p>
        </w:tc>
      </w:tr>
      <w:tr w:rsidR="0012056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120562" w:rsidRDefault="00120562" w:rsidP="0000266D">
            <w:pPr>
              <w:ind w:firstLine="440"/>
              <w:rPr>
                <w:rFonts w:ascii="宋体" w:eastAsia="宋体" w:hAnsi="宋体" w:cs="宋体"/>
                <w:color w:val="000000"/>
                <w:sz w:val="22"/>
                <w:szCs w:val="22"/>
              </w:rPr>
            </w:pPr>
            <w:r>
              <w:rPr>
                <w:rFonts w:hint="eastAsia"/>
                <w:color w:val="000000"/>
                <w:sz w:val="22"/>
                <w:szCs w:val="22"/>
              </w:rPr>
              <w:t>22102</w:t>
            </w:r>
          </w:p>
        </w:tc>
        <w:tc>
          <w:tcPr>
            <w:tcW w:w="3203" w:type="dxa"/>
            <w:tcBorders>
              <w:top w:val="single" w:sz="6" w:space="0" w:color="auto"/>
              <w:left w:val="single" w:sz="6" w:space="0" w:color="auto"/>
              <w:bottom w:val="single" w:sz="6" w:space="0" w:color="auto"/>
              <w:right w:val="single" w:sz="6" w:space="0" w:color="auto"/>
            </w:tcBorders>
            <w:vAlign w:val="center"/>
          </w:tcPr>
          <w:p w:rsidR="00120562" w:rsidRDefault="00120562" w:rsidP="0000266D">
            <w:pPr>
              <w:ind w:firstLine="440"/>
              <w:rPr>
                <w:rFonts w:ascii="宋体" w:eastAsia="宋体" w:hAnsi="宋体" w:cs="宋体"/>
                <w:color w:val="000000"/>
                <w:sz w:val="22"/>
                <w:szCs w:val="22"/>
              </w:rPr>
            </w:pPr>
            <w:r>
              <w:rPr>
                <w:rFonts w:hint="eastAsia"/>
                <w:color w:val="000000"/>
                <w:sz w:val="22"/>
                <w:szCs w:val="22"/>
              </w:rPr>
              <w:t>住房改革支出</w:t>
            </w:r>
          </w:p>
        </w:tc>
        <w:tc>
          <w:tcPr>
            <w:tcW w:w="2930" w:type="dxa"/>
            <w:tcBorders>
              <w:top w:val="single" w:sz="6" w:space="0" w:color="auto"/>
              <w:left w:val="single" w:sz="6" w:space="0" w:color="auto"/>
              <w:bottom w:val="single" w:sz="6" w:space="0" w:color="auto"/>
              <w:right w:val="single" w:sz="6" w:space="0" w:color="auto"/>
            </w:tcBorders>
            <w:vAlign w:val="center"/>
          </w:tcPr>
          <w:p w:rsidR="00120562" w:rsidRPr="00120562" w:rsidRDefault="00120562" w:rsidP="00120562">
            <w:pPr>
              <w:ind w:firstLine="480"/>
              <w:jc w:val="right"/>
              <w:rPr>
                <w:rFonts w:asciiTheme="minorEastAsia" w:eastAsiaTheme="minorEastAsia" w:hAnsiTheme="minorEastAsia"/>
                <w:sz w:val="24"/>
                <w:szCs w:val="24"/>
              </w:rPr>
            </w:pPr>
            <w:r w:rsidRPr="00120562">
              <w:rPr>
                <w:rFonts w:asciiTheme="minorEastAsia" w:eastAsiaTheme="minorEastAsia" w:hAnsiTheme="minorEastAsia" w:cs="宋体" w:hint="eastAsia"/>
                <w:kern w:val="0"/>
                <w:sz w:val="24"/>
                <w:szCs w:val="24"/>
              </w:rPr>
              <w:t>96.63</w:t>
            </w:r>
          </w:p>
        </w:tc>
      </w:tr>
      <w:tr w:rsidR="00120562" w:rsidRPr="000F02B6" w:rsidTr="00120562">
        <w:trPr>
          <w:trHeight w:val="624"/>
          <w:jc w:val="center"/>
        </w:trPr>
        <w:tc>
          <w:tcPr>
            <w:tcW w:w="3003" w:type="dxa"/>
            <w:tcBorders>
              <w:top w:val="single" w:sz="6" w:space="0" w:color="auto"/>
              <w:left w:val="single" w:sz="6" w:space="0" w:color="auto"/>
              <w:bottom w:val="single" w:sz="6" w:space="0" w:color="auto"/>
              <w:right w:val="single" w:sz="6" w:space="0" w:color="auto"/>
            </w:tcBorders>
            <w:vAlign w:val="center"/>
          </w:tcPr>
          <w:p w:rsidR="00120562" w:rsidRDefault="00120562" w:rsidP="0000266D">
            <w:pPr>
              <w:ind w:firstLine="440"/>
              <w:rPr>
                <w:rFonts w:ascii="宋体" w:eastAsia="宋体" w:hAnsi="宋体" w:cs="宋体"/>
                <w:color w:val="000000"/>
                <w:sz w:val="22"/>
                <w:szCs w:val="22"/>
              </w:rPr>
            </w:pPr>
            <w:r>
              <w:rPr>
                <w:rFonts w:hint="eastAsia"/>
                <w:color w:val="000000"/>
                <w:sz w:val="22"/>
                <w:szCs w:val="22"/>
              </w:rPr>
              <w:t>2210201</w:t>
            </w:r>
          </w:p>
        </w:tc>
        <w:tc>
          <w:tcPr>
            <w:tcW w:w="3203" w:type="dxa"/>
            <w:tcBorders>
              <w:top w:val="single" w:sz="6" w:space="0" w:color="auto"/>
              <w:left w:val="single" w:sz="6" w:space="0" w:color="auto"/>
              <w:bottom w:val="single" w:sz="6" w:space="0" w:color="auto"/>
              <w:right w:val="single" w:sz="6" w:space="0" w:color="auto"/>
            </w:tcBorders>
            <w:vAlign w:val="center"/>
          </w:tcPr>
          <w:p w:rsidR="00120562" w:rsidRDefault="00120562"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住房公积金</w:t>
            </w:r>
          </w:p>
        </w:tc>
        <w:tc>
          <w:tcPr>
            <w:tcW w:w="2930" w:type="dxa"/>
            <w:tcBorders>
              <w:top w:val="single" w:sz="6" w:space="0" w:color="auto"/>
              <w:left w:val="single" w:sz="6" w:space="0" w:color="auto"/>
              <w:bottom w:val="single" w:sz="6" w:space="0" w:color="auto"/>
              <w:right w:val="single" w:sz="6" w:space="0" w:color="auto"/>
            </w:tcBorders>
            <w:vAlign w:val="center"/>
          </w:tcPr>
          <w:p w:rsidR="00120562" w:rsidRPr="00120562" w:rsidRDefault="00120562" w:rsidP="00120562">
            <w:pPr>
              <w:ind w:firstLine="480"/>
              <w:jc w:val="right"/>
              <w:rPr>
                <w:rFonts w:asciiTheme="minorEastAsia" w:eastAsiaTheme="minorEastAsia" w:hAnsiTheme="minorEastAsia"/>
                <w:sz w:val="24"/>
                <w:szCs w:val="24"/>
              </w:rPr>
            </w:pPr>
            <w:r w:rsidRPr="00120562">
              <w:rPr>
                <w:rFonts w:asciiTheme="minorEastAsia" w:eastAsiaTheme="minorEastAsia" w:hAnsiTheme="minorEastAsia" w:cs="宋体" w:hint="eastAsia"/>
                <w:kern w:val="0"/>
                <w:sz w:val="24"/>
                <w:szCs w:val="24"/>
              </w:rPr>
              <w:t>96.63</w:t>
            </w:r>
          </w:p>
        </w:tc>
      </w:tr>
      <w:tr w:rsidR="007A0932" w:rsidRPr="000F02B6" w:rsidTr="00D5786C">
        <w:trPr>
          <w:trHeight w:val="576"/>
          <w:jc w:val="center"/>
        </w:trPr>
        <w:tc>
          <w:tcPr>
            <w:tcW w:w="3003" w:type="dxa"/>
            <w:tcBorders>
              <w:top w:val="single" w:sz="6" w:space="0" w:color="auto"/>
              <w:left w:val="nil"/>
              <w:bottom w:val="nil"/>
              <w:right w:val="nil"/>
            </w:tcBorders>
            <w:noWrap/>
            <w:vAlign w:val="bottom"/>
          </w:tcPr>
          <w:p w:rsidR="007A0932" w:rsidRPr="00685977" w:rsidRDefault="007A0932" w:rsidP="000F02B6">
            <w:pPr>
              <w:widowControl/>
              <w:ind w:firstLineChars="0" w:firstLine="0"/>
              <w:jc w:val="left"/>
              <w:rPr>
                <w:rFonts w:ascii="仿宋_GB2312" w:hAnsi="宋体" w:cs="宋体"/>
                <w:kern w:val="0"/>
                <w:sz w:val="20"/>
                <w:szCs w:val="28"/>
              </w:rPr>
            </w:pPr>
            <w:r w:rsidRPr="00685977">
              <w:rPr>
                <w:rFonts w:ascii="仿宋_GB2312" w:hAnsi="宋体" w:cs="宋体" w:hint="eastAsia"/>
                <w:kern w:val="0"/>
                <w:sz w:val="20"/>
                <w:szCs w:val="28"/>
              </w:rPr>
              <w:t>备注：支出功能科目明细到“项”</w:t>
            </w:r>
          </w:p>
        </w:tc>
        <w:tc>
          <w:tcPr>
            <w:tcW w:w="3203" w:type="dxa"/>
            <w:tcBorders>
              <w:top w:val="single" w:sz="6" w:space="0" w:color="auto"/>
              <w:left w:val="nil"/>
              <w:bottom w:val="nil"/>
              <w:right w:val="nil"/>
            </w:tcBorders>
            <w:noWrap/>
            <w:vAlign w:val="bottom"/>
          </w:tcPr>
          <w:p w:rsidR="007A0932" w:rsidRPr="00D5786C" w:rsidRDefault="007A0932" w:rsidP="000F02B6">
            <w:pPr>
              <w:widowControl/>
              <w:ind w:firstLineChars="0" w:firstLine="0"/>
              <w:jc w:val="left"/>
              <w:rPr>
                <w:rFonts w:ascii="仿宋_GB2312" w:hAnsi="Arial" w:cs="Arial"/>
                <w:kern w:val="0"/>
                <w:sz w:val="28"/>
                <w:szCs w:val="28"/>
              </w:rPr>
            </w:pPr>
          </w:p>
        </w:tc>
        <w:tc>
          <w:tcPr>
            <w:tcW w:w="2930" w:type="dxa"/>
            <w:tcBorders>
              <w:top w:val="single" w:sz="6" w:space="0" w:color="auto"/>
              <w:left w:val="nil"/>
              <w:bottom w:val="nil"/>
              <w:right w:val="nil"/>
            </w:tcBorders>
            <w:noWrap/>
            <w:vAlign w:val="bottom"/>
          </w:tcPr>
          <w:p w:rsidR="007A0932" w:rsidRPr="000F02B6" w:rsidRDefault="007A0932" w:rsidP="000F02B6">
            <w:pPr>
              <w:widowControl/>
              <w:ind w:firstLineChars="0" w:firstLine="0"/>
              <w:jc w:val="left"/>
              <w:rPr>
                <w:rFonts w:ascii="仿宋_GB2312" w:hAnsi="Arial" w:cs="Arial"/>
                <w:kern w:val="0"/>
                <w:sz w:val="28"/>
                <w:szCs w:val="28"/>
              </w:rPr>
            </w:pPr>
          </w:p>
        </w:tc>
      </w:tr>
    </w:tbl>
    <w:p w:rsidR="00FD5511" w:rsidRPr="000F02B6" w:rsidRDefault="00FD5511" w:rsidP="00FA49F4">
      <w:pPr>
        <w:adjustRightInd w:val="0"/>
        <w:snapToGrid w:val="0"/>
        <w:ind w:firstLineChars="0" w:firstLine="0"/>
        <w:jc w:val="center"/>
        <w:rPr>
          <w:rFonts w:ascii="仿宋_GB2312" w:hAnsi="宋体" w:cs="宋体"/>
          <w:kern w:val="0"/>
          <w:sz w:val="28"/>
          <w:szCs w:val="28"/>
        </w:rPr>
      </w:pPr>
      <w:r w:rsidRPr="000F02B6">
        <w:rPr>
          <w:rFonts w:ascii="仿宋_GB2312"/>
          <w:sz w:val="28"/>
          <w:szCs w:val="28"/>
        </w:rPr>
        <w:br w:type="page"/>
      </w:r>
      <w:r w:rsidR="00B56CE0">
        <w:rPr>
          <w:rFonts w:ascii="方正小标宋简体" w:eastAsia="方正小标宋简体" w:hAnsi="宋体" w:cs="宋体" w:hint="eastAsia"/>
          <w:kern w:val="0"/>
          <w:sz w:val="44"/>
          <w:szCs w:val="44"/>
        </w:rPr>
        <w:lastRenderedPageBreak/>
        <w:t>2017</w:t>
      </w:r>
      <w:r w:rsidR="00B56CE0" w:rsidRPr="00275100">
        <w:rPr>
          <w:rFonts w:ascii="方正小标宋简体" w:eastAsia="方正小标宋简体" w:hAnsi="宋体" w:cs="宋体" w:hint="eastAsia"/>
          <w:kern w:val="0"/>
          <w:sz w:val="44"/>
          <w:szCs w:val="44"/>
        </w:rPr>
        <w:t>年度</w:t>
      </w:r>
      <w:r w:rsidR="00B56CE0">
        <w:rPr>
          <w:rFonts w:ascii="方正小标宋简体" w:eastAsia="方正小标宋简体" w:hAnsi="宋体" w:cs="宋体" w:hint="eastAsia"/>
          <w:kern w:val="0"/>
          <w:sz w:val="44"/>
          <w:szCs w:val="44"/>
        </w:rPr>
        <w:t>纪委</w:t>
      </w:r>
      <w:r w:rsidR="00B56CE0" w:rsidRPr="00275100">
        <w:rPr>
          <w:rFonts w:ascii="方正小标宋简体" w:eastAsia="方正小标宋简体" w:hAnsi="宋体" w:cs="宋体" w:hint="eastAsia"/>
          <w:kern w:val="0"/>
          <w:sz w:val="44"/>
          <w:szCs w:val="44"/>
        </w:rPr>
        <w:t>财政拨款基本支出预算表</w:t>
      </w:r>
    </w:p>
    <w:tbl>
      <w:tblPr>
        <w:tblW w:w="8877" w:type="dxa"/>
        <w:jc w:val="center"/>
        <w:tblLook w:val="0000"/>
      </w:tblPr>
      <w:tblGrid>
        <w:gridCol w:w="2285"/>
        <w:gridCol w:w="3997"/>
        <w:gridCol w:w="2595"/>
      </w:tblGrid>
      <w:tr w:rsidR="00FD5511" w:rsidRPr="000F02B6" w:rsidTr="00B60E49">
        <w:trPr>
          <w:trHeight w:val="391"/>
          <w:jc w:val="center"/>
        </w:trPr>
        <w:tc>
          <w:tcPr>
            <w:tcW w:w="2285"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公开表六</w:t>
            </w:r>
          </w:p>
        </w:tc>
        <w:tc>
          <w:tcPr>
            <w:tcW w:w="3997"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595"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right"/>
              <w:rPr>
                <w:rFonts w:ascii="仿宋_GB2312" w:hAnsi="宋体" w:cs="宋体"/>
                <w:kern w:val="0"/>
                <w:sz w:val="28"/>
                <w:szCs w:val="28"/>
              </w:rPr>
            </w:pPr>
            <w:r w:rsidRPr="000F02B6">
              <w:rPr>
                <w:rFonts w:ascii="仿宋_GB2312" w:hAnsi="宋体" w:cs="宋体" w:hint="eastAsia"/>
                <w:kern w:val="0"/>
                <w:sz w:val="28"/>
                <w:szCs w:val="28"/>
              </w:rPr>
              <w:t>单位：万元</w:t>
            </w:r>
          </w:p>
        </w:tc>
      </w:tr>
      <w:tr w:rsidR="00FD5511" w:rsidRPr="000F02B6" w:rsidTr="00B60E49">
        <w:trPr>
          <w:trHeight w:val="707"/>
          <w:jc w:val="center"/>
        </w:trPr>
        <w:tc>
          <w:tcPr>
            <w:tcW w:w="228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科目编码</w:t>
            </w:r>
          </w:p>
        </w:tc>
        <w:tc>
          <w:tcPr>
            <w:tcW w:w="399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科目名称</w:t>
            </w:r>
          </w:p>
        </w:tc>
        <w:tc>
          <w:tcPr>
            <w:tcW w:w="259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金额</w:t>
            </w:r>
          </w:p>
        </w:tc>
      </w:tr>
      <w:tr w:rsidR="00FD5511"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99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合计</w:t>
            </w:r>
          </w:p>
        </w:tc>
        <w:tc>
          <w:tcPr>
            <w:tcW w:w="2595" w:type="dxa"/>
            <w:tcBorders>
              <w:top w:val="single" w:sz="6" w:space="0" w:color="auto"/>
              <w:left w:val="single" w:sz="6" w:space="0" w:color="auto"/>
              <w:bottom w:val="single" w:sz="6" w:space="0" w:color="auto"/>
              <w:right w:val="single" w:sz="6" w:space="0" w:color="auto"/>
            </w:tcBorders>
            <w:vAlign w:val="center"/>
          </w:tcPr>
          <w:p w:rsidR="00FD5511" w:rsidRPr="00B60E49" w:rsidRDefault="00FD5511" w:rsidP="00B60E49">
            <w:pPr>
              <w:widowControl/>
              <w:ind w:firstLineChars="0" w:firstLine="0"/>
              <w:jc w:val="right"/>
              <w:rPr>
                <w:rFonts w:asciiTheme="minorEastAsia" w:eastAsiaTheme="minorEastAsia" w:hAnsiTheme="minorEastAsia" w:cs="宋体"/>
                <w:b/>
                <w:kern w:val="0"/>
                <w:sz w:val="24"/>
                <w:szCs w:val="24"/>
              </w:rPr>
            </w:pPr>
            <w:r w:rsidRPr="00B60E49">
              <w:rPr>
                <w:rFonts w:asciiTheme="minorEastAsia" w:eastAsiaTheme="minorEastAsia" w:hAnsiTheme="minorEastAsia" w:cs="宋体" w:hint="eastAsia"/>
                <w:b/>
                <w:kern w:val="0"/>
                <w:sz w:val="24"/>
                <w:szCs w:val="24"/>
              </w:rPr>
              <w:t xml:space="preserve">　</w:t>
            </w:r>
            <w:r w:rsidR="00B60E49" w:rsidRPr="00B60E49">
              <w:rPr>
                <w:rFonts w:asciiTheme="minorEastAsia" w:eastAsiaTheme="minorEastAsia" w:hAnsiTheme="minorEastAsia" w:cs="宋体" w:hint="eastAsia"/>
                <w:b/>
                <w:kern w:val="0"/>
                <w:sz w:val="24"/>
                <w:szCs w:val="24"/>
              </w:rPr>
              <w:t>674.52</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301</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工资福利支出</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B60E4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507.23</w:t>
            </w:r>
            <w:r w:rsidR="007D5D79" w:rsidRPr="00B60E49">
              <w:rPr>
                <w:rFonts w:asciiTheme="minorEastAsia" w:eastAsiaTheme="minorEastAsia" w:hAnsiTheme="minorEastAsia" w:cs="宋体" w:hint="eastAsia"/>
                <w:kern w:val="0"/>
                <w:sz w:val="24"/>
                <w:szCs w:val="24"/>
              </w:rPr>
              <w:t xml:space="preserve">　</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30101</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基本工资</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5631CD" w:rsidRPr="00B60E49">
              <w:rPr>
                <w:rFonts w:asciiTheme="minorEastAsia" w:eastAsiaTheme="minorEastAsia" w:hAnsiTheme="minorEastAsia" w:cs="宋体"/>
                <w:kern w:val="0"/>
                <w:sz w:val="24"/>
                <w:szCs w:val="24"/>
              </w:rPr>
              <w:t>79.43</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30102</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津贴补贴</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5631CD" w:rsidRPr="00B60E49">
              <w:rPr>
                <w:rFonts w:asciiTheme="minorEastAsia" w:eastAsiaTheme="minorEastAsia" w:hAnsiTheme="minorEastAsia" w:cs="宋体"/>
                <w:kern w:val="0"/>
                <w:sz w:val="24"/>
                <w:szCs w:val="24"/>
              </w:rPr>
              <w:t>333</w:t>
            </w:r>
            <w:r w:rsidR="005631CD" w:rsidRPr="00B60E49">
              <w:rPr>
                <w:rFonts w:asciiTheme="minorEastAsia" w:eastAsiaTheme="minorEastAsia" w:hAnsiTheme="minorEastAsia" w:cs="宋体" w:hint="eastAsia"/>
                <w:kern w:val="0"/>
                <w:sz w:val="24"/>
                <w:szCs w:val="24"/>
              </w:rPr>
              <w:t>.00</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30103</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奖金</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5631CD" w:rsidRPr="00B60E49">
              <w:rPr>
                <w:rFonts w:asciiTheme="minorEastAsia" w:eastAsiaTheme="minorEastAsia" w:hAnsiTheme="minorEastAsia" w:cs="宋体"/>
                <w:kern w:val="0"/>
                <w:sz w:val="24"/>
                <w:szCs w:val="24"/>
              </w:rPr>
              <w:t>5.91</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30104</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社会保障缴费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5631CD" w:rsidRPr="00B60E49">
              <w:rPr>
                <w:rFonts w:asciiTheme="minorEastAsia" w:eastAsiaTheme="minorEastAsia" w:hAnsiTheme="minorEastAsia" w:cs="宋体"/>
                <w:kern w:val="0"/>
                <w:sz w:val="24"/>
                <w:szCs w:val="24"/>
              </w:rPr>
              <w:t>19.5</w:t>
            </w:r>
            <w:r w:rsidR="005631CD" w:rsidRPr="00B60E49">
              <w:rPr>
                <w:rFonts w:asciiTheme="minorEastAsia" w:eastAsiaTheme="minorEastAsia" w:hAnsiTheme="minorEastAsia" w:cs="宋体" w:hint="eastAsia"/>
                <w:kern w:val="0"/>
                <w:sz w:val="24"/>
                <w:szCs w:val="24"/>
              </w:rPr>
              <w:t>0</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5631CD" w:rsidP="007D5D79">
            <w:pPr>
              <w:ind w:firstLine="440"/>
              <w:rPr>
                <w:rFonts w:ascii="宋体" w:eastAsia="宋体" w:hAnsi="宋体" w:cs="宋体"/>
                <w:color w:val="000000"/>
                <w:sz w:val="22"/>
                <w:szCs w:val="22"/>
              </w:rPr>
            </w:pPr>
            <w:r w:rsidRPr="005631CD">
              <w:rPr>
                <w:rFonts w:hint="eastAsia"/>
                <w:sz w:val="22"/>
                <w:szCs w:val="22"/>
              </w:rPr>
              <w:t>30108</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5631CD" w:rsidP="005631CD">
            <w:pPr>
              <w:ind w:firstLine="440"/>
              <w:rPr>
                <w:rFonts w:ascii="宋体" w:eastAsia="宋体" w:hAnsi="宋体" w:cs="宋体"/>
                <w:sz w:val="22"/>
                <w:szCs w:val="22"/>
              </w:rPr>
            </w:pPr>
            <w:r w:rsidRPr="005631CD">
              <w:rPr>
                <w:rFonts w:hint="eastAsia"/>
                <w:sz w:val="22"/>
                <w:szCs w:val="22"/>
              </w:rPr>
              <w:t>机关事业单位基本养老保险缴费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5631CD" w:rsidRPr="00B60E49">
              <w:rPr>
                <w:rFonts w:asciiTheme="minorEastAsia" w:eastAsiaTheme="minorEastAsia" w:hAnsiTheme="minorEastAsia" w:cs="宋体"/>
                <w:kern w:val="0"/>
                <w:sz w:val="24"/>
                <w:szCs w:val="24"/>
              </w:rPr>
              <w:t>63.08</w:t>
            </w:r>
          </w:p>
        </w:tc>
      </w:tr>
      <w:tr w:rsidR="00B60E4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B60E49" w:rsidRPr="005631CD" w:rsidRDefault="00B60E49" w:rsidP="007D5D79">
            <w:pPr>
              <w:ind w:firstLine="440"/>
              <w:rPr>
                <w:sz w:val="22"/>
                <w:szCs w:val="22"/>
              </w:rPr>
            </w:pPr>
          </w:p>
        </w:tc>
        <w:tc>
          <w:tcPr>
            <w:tcW w:w="3997" w:type="dxa"/>
            <w:tcBorders>
              <w:top w:val="single" w:sz="6" w:space="0" w:color="auto"/>
              <w:left w:val="single" w:sz="6" w:space="0" w:color="auto"/>
              <w:bottom w:val="single" w:sz="6" w:space="0" w:color="auto"/>
              <w:right w:val="single" w:sz="6" w:space="0" w:color="auto"/>
            </w:tcBorders>
            <w:vAlign w:val="center"/>
          </w:tcPr>
          <w:p w:rsidR="00B60E49" w:rsidRPr="005631CD" w:rsidRDefault="00B60E49" w:rsidP="005631CD">
            <w:pPr>
              <w:ind w:firstLine="440"/>
              <w:rPr>
                <w:sz w:val="22"/>
                <w:szCs w:val="22"/>
              </w:rPr>
            </w:pPr>
            <w:r>
              <w:rPr>
                <w:rFonts w:hint="eastAsia"/>
                <w:sz w:val="22"/>
                <w:szCs w:val="22"/>
              </w:rPr>
              <w:t>工会费</w:t>
            </w:r>
          </w:p>
        </w:tc>
        <w:tc>
          <w:tcPr>
            <w:tcW w:w="2595" w:type="dxa"/>
            <w:tcBorders>
              <w:top w:val="single" w:sz="6" w:space="0" w:color="auto"/>
              <w:left w:val="single" w:sz="6" w:space="0" w:color="auto"/>
              <w:bottom w:val="single" w:sz="6" w:space="0" w:color="auto"/>
              <w:right w:val="single" w:sz="6" w:space="0" w:color="auto"/>
            </w:tcBorders>
            <w:vAlign w:val="center"/>
          </w:tcPr>
          <w:p w:rsidR="00B60E49" w:rsidRPr="00B60E49" w:rsidRDefault="00B60E4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6.31</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noWrap/>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302</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商品和服务支出</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B60E49" w:rsidRPr="00B60E49">
              <w:rPr>
                <w:rFonts w:asciiTheme="minorEastAsia" w:eastAsiaTheme="minorEastAsia" w:hAnsiTheme="minorEastAsia" w:cs="宋体" w:hint="eastAsia"/>
                <w:kern w:val="0"/>
                <w:sz w:val="24"/>
                <w:szCs w:val="24"/>
              </w:rPr>
              <w:t>45.20</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30201</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办公费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7D5D7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00D74F9C" w:rsidRPr="00B60E49">
              <w:rPr>
                <w:rFonts w:asciiTheme="minorEastAsia" w:eastAsiaTheme="minorEastAsia" w:hAnsiTheme="minorEastAsia" w:cs="宋体" w:hint="eastAsia"/>
                <w:kern w:val="0"/>
                <w:sz w:val="24"/>
                <w:szCs w:val="24"/>
              </w:rPr>
              <w:t>30.40</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30215</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会议费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D74F9C"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10.02</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30216</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培训费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D74F9C"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2.52</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30217</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公务接待费</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D74F9C"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2.26</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303</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b/>
                <w:bCs/>
                <w:sz w:val="22"/>
                <w:szCs w:val="22"/>
              </w:rPr>
            </w:pPr>
            <w:r>
              <w:rPr>
                <w:rFonts w:hint="eastAsia"/>
                <w:b/>
                <w:bCs/>
                <w:sz w:val="22"/>
                <w:szCs w:val="22"/>
              </w:rPr>
              <w:t>对个人和家庭的补助</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B60E49"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122.09</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30311</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住房公积金</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5631CD"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42.57</w:t>
            </w:r>
          </w:p>
        </w:tc>
      </w:tr>
      <w:tr w:rsidR="005631CD"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5631CD" w:rsidRDefault="005631CD" w:rsidP="005631CD">
            <w:pPr>
              <w:ind w:firstLine="440"/>
              <w:rPr>
                <w:color w:val="000000"/>
                <w:sz w:val="22"/>
                <w:szCs w:val="22"/>
              </w:rPr>
            </w:pPr>
            <w:r>
              <w:rPr>
                <w:rFonts w:hint="eastAsia"/>
                <w:color w:val="000000"/>
                <w:sz w:val="22"/>
                <w:szCs w:val="22"/>
              </w:rPr>
              <w:t>30312</w:t>
            </w:r>
          </w:p>
        </w:tc>
        <w:tc>
          <w:tcPr>
            <w:tcW w:w="3997" w:type="dxa"/>
            <w:tcBorders>
              <w:top w:val="single" w:sz="6" w:space="0" w:color="auto"/>
              <w:left w:val="single" w:sz="6" w:space="0" w:color="auto"/>
              <w:bottom w:val="single" w:sz="6" w:space="0" w:color="auto"/>
              <w:right w:val="single" w:sz="6" w:space="0" w:color="auto"/>
            </w:tcBorders>
            <w:vAlign w:val="center"/>
          </w:tcPr>
          <w:p w:rsidR="005631CD" w:rsidRDefault="003137AD" w:rsidP="003137AD">
            <w:pPr>
              <w:ind w:firstLine="440"/>
              <w:rPr>
                <w:sz w:val="22"/>
                <w:szCs w:val="22"/>
              </w:rPr>
            </w:pPr>
            <w:r w:rsidRPr="003137AD">
              <w:rPr>
                <w:rFonts w:hint="eastAsia"/>
                <w:sz w:val="22"/>
                <w:szCs w:val="22"/>
              </w:rPr>
              <w:t>提租补贴</w:t>
            </w:r>
          </w:p>
        </w:tc>
        <w:tc>
          <w:tcPr>
            <w:tcW w:w="2595" w:type="dxa"/>
            <w:tcBorders>
              <w:top w:val="single" w:sz="6" w:space="0" w:color="auto"/>
              <w:left w:val="single" w:sz="6" w:space="0" w:color="auto"/>
              <w:bottom w:val="single" w:sz="6" w:space="0" w:color="auto"/>
              <w:right w:val="single" w:sz="6" w:space="0" w:color="auto"/>
            </w:tcBorders>
            <w:vAlign w:val="center"/>
          </w:tcPr>
          <w:p w:rsidR="005631CD" w:rsidRPr="00B60E49" w:rsidRDefault="003137AD"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12.23</w:t>
            </w:r>
          </w:p>
        </w:tc>
      </w:tr>
      <w:tr w:rsidR="005631CD"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5631CD" w:rsidRDefault="005631CD" w:rsidP="005631CD">
            <w:pPr>
              <w:ind w:firstLine="440"/>
              <w:rPr>
                <w:color w:val="000000"/>
                <w:sz w:val="22"/>
                <w:szCs w:val="22"/>
              </w:rPr>
            </w:pPr>
            <w:r>
              <w:rPr>
                <w:rFonts w:hint="eastAsia"/>
                <w:color w:val="000000"/>
                <w:sz w:val="22"/>
                <w:szCs w:val="22"/>
              </w:rPr>
              <w:t>30313</w:t>
            </w:r>
          </w:p>
        </w:tc>
        <w:tc>
          <w:tcPr>
            <w:tcW w:w="3997" w:type="dxa"/>
            <w:tcBorders>
              <w:top w:val="single" w:sz="6" w:space="0" w:color="auto"/>
              <w:left w:val="single" w:sz="6" w:space="0" w:color="auto"/>
              <w:bottom w:val="single" w:sz="6" w:space="0" w:color="auto"/>
              <w:right w:val="single" w:sz="6" w:space="0" w:color="auto"/>
            </w:tcBorders>
            <w:vAlign w:val="center"/>
          </w:tcPr>
          <w:p w:rsidR="005631CD" w:rsidRDefault="003137AD" w:rsidP="003137AD">
            <w:pPr>
              <w:ind w:firstLine="440"/>
              <w:rPr>
                <w:sz w:val="22"/>
                <w:szCs w:val="22"/>
              </w:rPr>
            </w:pPr>
            <w:r w:rsidRPr="003137AD">
              <w:rPr>
                <w:rFonts w:hint="eastAsia"/>
                <w:sz w:val="22"/>
                <w:szCs w:val="22"/>
              </w:rPr>
              <w:t>购房补贴</w:t>
            </w:r>
          </w:p>
        </w:tc>
        <w:tc>
          <w:tcPr>
            <w:tcW w:w="2595" w:type="dxa"/>
            <w:tcBorders>
              <w:top w:val="single" w:sz="6" w:space="0" w:color="auto"/>
              <w:left w:val="single" w:sz="6" w:space="0" w:color="auto"/>
              <w:bottom w:val="single" w:sz="6" w:space="0" w:color="auto"/>
              <w:right w:val="single" w:sz="6" w:space="0" w:color="auto"/>
            </w:tcBorders>
            <w:vAlign w:val="center"/>
          </w:tcPr>
          <w:p w:rsidR="005631CD" w:rsidRPr="00B60E49" w:rsidRDefault="003137AD"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41.83</w:t>
            </w:r>
          </w:p>
        </w:tc>
      </w:tr>
      <w:tr w:rsidR="007D5D79" w:rsidRPr="000F02B6" w:rsidTr="00B60E49">
        <w:trPr>
          <w:trHeight w:val="510"/>
          <w:jc w:val="center"/>
        </w:trPr>
        <w:tc>
          <w:tcPr>
            <w:tcW w:w="2285"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color w:val="000000"/>
                <w:sz w:val="22"/>
                <w:szCs w:val="22"/>
              </w:rPr>
            </w:pPr>
            <w:r>
              <w:rPr>
                <w:rFonts w:hint="eastAsia"/>
                <w:color w:val="000000"/>
                <w:sz w:val="22"/>
                <w:szCs w:val="22"/>
              </w:rPr>
              <w:t>30399</w:t>
            </w:r>
          </w:p>
        </w:tc>
        <w:tc>
          <w:tcPr>
            <w:tcW w:w="3997" w:type="dxa"/>
            <w:tcBorders>
              <w:top w:val="single" w:sz="6" w:space="0" w:color="auto"/>
              <w:left w:val="single" w:sz="6" w:space="0" w:color="auto"/>
              <w:bottom w:val="single" w:sz="6" w:space="0" w:color="auto"/>
              <w:right w:val="single" w:sz="6" w:space="0" w:color="auto"/>
            </w:tcBorders>
            <w:vAlign w:val="center"/>
          </w:tcPr>
          <w:p w:rsidR="007D5D79" w:rsidRDefault="007D5D79" w:rsidP="007D5D79">
            <w:pPr>
              <w:ind w:firstLine="440"/>
              <w:rPr>
                <w:rFonts w:ascii="宋体" w:eastAsia="宋体" w:hAnsi="宋体" w:cs="宋体"/>
                <w:sz w:val="22"/>
                <w:szCs w:val="22"/>
              </w:rPr>
            </w:pPr>
            <w:r>
              <w:rPr>
                <w:rFonts w:hint="eastAsia"/>
                <w:sz w:val="22"/>
                <w:szCs w:val="22"/>
              </w:rPr>
              <w:t>其他对个人和家庭的补助支出</w:t>
            </w:r>
          </w:p>
        </w:tc>
        <w:tc>
          <w:tcPr>
            <w:tcW w:w="2595" w:type="dxa"/>
            <w:tcBorders>
              <w:top w:val="single" w:sz="6" w:space="0" w:color="auto"/>
              <w:left w:val="single" w:sz="6" w:space="0" w:color="auto"/>
              <w:bottom w:val="single" w:sz="6" w:space="0" w:color="auto"/>
              <w:right w:val="single" w:sz="6" w:space="0" w:color="auto"/>
            </w:tcBorders>
            <w:vAlign w:val="center"/>
          </w:tcPr>
          <w:p w:rsidR="007D5D79" w:rsidRPr="00B60E49" w:rsidRDefault="00C94764" w:rsidP="00B60E49">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25.46</w:t>
            </w:r>
          </w:p>
        </w:tc>
      </w:tr>
      <w:tr w:rsidR="007D5D79" w:rsidRPr="000F02B6">
        <w:trPr>
          <w:trHeight w:val="511"/>
          <w:jc w:val="center"/>
        </w:trPr>
        <w:tc>
          <w:tcPr>
            <w:tcW w:w="6282" w:type="dxa"/>
            <w:gridSpan w:val="2"/>
            <w:tcBorders>
              <w:top w:val="single" w:sz="6" w:space="0" w:color="auto"/>
              <w:left w:val="nil"/>
              <w:bottom w:val="nil"/>
              <w:right w:val="nil"/>
            </w:tcBorders>
            <w:noWrap/>
            <w:vAlign w:val="center"/>
          </w:tcPr>
          <w:p w:rsidR="007D5D79" w:rsidRPr="000F02B6" w:rsidRDefault="007D5D79"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备注：支出经济科目明细到“款”。</w:t>
            </w:r>
          </w:p>
        </w:tc>
        <w:tc>
          <w:tcPr>
            <w:tcW w:w="2595" w:type="dxa"/>
            <w:tcBorders>
              <w:top w:val="single" w:sz="6" w:space="0" w:color="auto"/>
              <w:left w:val="nil"/>
              <w:bottom w:val="nil"/>
              <w:right w:val="nil"/>
            </w:tcBorders>
            <w:noWrap/>
            <w:vAlign w:val="center"/>
          </w:tcPr>
          <w:p w:rsidR="007D5D79" w:rsidRPr="000F02B6" w:rsidRDefault="007D5D79" w:rsidP="000F02B6">
            <w:pPr>
              <w:widowControl/>
              <w:ind w:firstLineChars="0" w:firstLine="0"/>
              <w:jc w:val="left"/>
              <w:rPr>
                <w:rFonts w:ascii="仿宋_GB2312" w:hAnsi="宋体" w:cs="宋体"/>
                <w:color w:val="000000"/>
                <w:kern w:val="0"/>
                <w:sz w:val="28"/>
                <w:szCs w:val="28"/>
              </w:rPr>
            </w:pPr>
          </w:p>
        </w:tc>
      </w:tr>
    </w:tbl>
    <w:p w:rsidR="00FD5511" w:rsidRPr="000F02B6" w:rsidRDefault="00FD5511" w:rsidP="00FA49F4">
      <w:pPr>
        <w:adjustRightInd w:val="0"/>
        <w:snapToGrid w:val="0"/>
        <w:ind w:firstLineChars="0" w:firstLine="0"/>
        <w:rPr>
          <w:rFonts w:ascii="仿宋_GB2312"/>
          <w:sz w:val="28"/>
          <w:szCs w:val="28"/>
        </w:rPr>
      </w:pPr>
      <w:r w:rsidRPr="000F02B6">
        <w:rPr>
          <w:rFonts w:ascii="仿宋_GB2312"/>
          <w:sz w:val="28"/>
          <w:szCs w:val="28"/>
        </w:rPr>
        <w:br w:type="page"/>
      </w:r>
    </w:p>
    <w:p w:rsidR="00FD5511" w:rsidRPr="000F02B6" w:rsidRDefault="00BE5B97" w:rsidP="000F02B6">
      <w:pPr>
        <w:widowControl/>
        <w:ind w:left="-57" w:right="-57" w:firstLineChars="0" w:firstLine="0"/>
        <w:jc w:val="center"/>
        <w:rPr>
          <w:rFonts w:ascii="仿宋_GB2312" w:hAnsi="宋体" w:cs="宋体"/>
          <w:kern w:val="0"/>
          <w:sz w:val="28"/>
          <w:szCs w:val="28"/>
        </w:rPr>
      </w:pPr>
      <w:r>
        <w:rPr>
          <w:rFonts w:ascii="方正小标宋简体" w:eastAsia="方正小标宋简体" w:hAnsi="宋体" w:cs="宋体" w:hint="eastAsia"/>
          <w:kern w:val="0"/>
          <w:sz w:val="44"/>
          <w:szCs w:val="44"/>
        </w:rPr>
        <w:t>2017</w:t>
      </w:r>
      <w:r w:rsidRPr="00275100">
        <w:rPr>
          <w:rFonts w:ascii="方正小标宋简体" w:eastAsia="方正小标宋简体" w:hAnsi="宋体" w:cs="宋体" w:hint="eastAsia"/>
          <w:kern w:val="0"/>
          <w:sz w:val="44"/>
          <w:szCs w:val="44"/>
        </w:rPr>
        <w:t>年度</w:t>
      </w:r>
      <w:r>
        <w:rPr>
          <w:rFonts w:ascii="方正小标宋简体" w:eastAsia="方正小标宋简体" w:hAnsi="宋体" w:cs="宋体" w:hint="eastAsia"/>
          <w:kern w:val="0"/>
          <w:sz w:val="44"/>
          <w:szCs w:val="44"/>
        </w:rPr>
        <w:t>纪委</w:t>
      </w:r>
      <w:r w:rsidRPr="00275100">
        <w:rPr>
          <w:rFonts w:ascii="方正小标宋简体" w:eastAsia="方正小标宋简体" w:hAnsi="宋体" w:cs="宋体" w:hint="eastAsia"/>
          <w:kern w:val="0"/>
          <w:sz w:val="44"/>
          <w:szCs w:val="44"/>
        </w:rPr>
        <w:t>财政拨款政府性基金支出预算表</w:t>
      </w:r>
    </w:p>
    <w:p w:rsidR="00FD5511" w:rsidRPr="000F02B6" w:rsidRDefault="00FD5511" w:rsidP="000F02B6">
      <w:pPr>
        <w:widowControl/>
        <w:ind w:left="88" w:firstLineChars="0" w:firstLine="0"/>
        <w:jc w:val="left"/>
        <w:rPr>
          <w:rFonts w:ascii="仿宋_GB2312" w:hAnsi="宋体" w:cs="宋体"/>
          <w:kern w:val="0"/>
          <w:sz w:val="28"/>
          <w:szCs w:val="28"/>
        </w:rPr>
      </w:pPr>
    </w:p>
    <w:tbl>
      <w:tblPr>
        <w:tblW w:w="9135" w:type="dxa"/>
        <w:jc w:val="center"/>
        <w:tblLook w:val="0000"/>
      </w:tblPr>
      <w:tblGrid>
        <w:gridCol w:w="3167"/>
        <w:gridCol w:w="3219"/>
        <w:gridCol w:w="2749"/>
      </w:tblGrid>
      <w:tr w:rsidR="00FD5511" w:rsidRPr="000F02B6" w:rsidTr="00155714">
        <w:trPr>
          <w:trHeight w:val="440"/>
          <w:jc w:val="center"/>
        </w:trPr>
        <w:tc>
          <w:tcPr>
            <w:tcW w:w="3167"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公开表七</w:t>
            </w:r>
          </w:p>
        </w:tc>
        <w:tc>
          <w:tcPr>
            <w:tcW w:w="3219"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c>
          <w:tcPr>
            <w:tcW w:w="2749"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rsidTr="00155714">
        <w:trPr>
          <w:trHeight w:val="700"/>
          <w:jc w:val="center"/>
        </w:trPr>
        <w:tc>
          <w:tcPr>
            <w:tcW w:w="316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功能科目代码</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功能科目名称</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额</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计</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FD5511"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 xml:space="preserve">　</w:t>
            </w:r>
          </w:p>
        </w:tc>
        <w:tc>
          <w:tcPr>
            <w:tcW w:w="321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2749"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r>
      <w:tr w:rsidR="00155714"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center"/>
              <w:rPr>
                <w:rFonts w:ascii="仿宋_GB2312" w:hAnsi="宋体" w:cs="宋体"/>
                <w:b/>
                <w:bCs/>
                <w:kern w:val="0"/>
                <w:sz w:val="28"/>
                <w:szCs w:val="28"/>
              </w:rPr>
            </w:pPr>
          </w:p>
        </w:tc>
        <w:tc>
          <w:tcPr>
            <w:tcW w:w="321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c>
          <w:tcPr>
            <w:tcW w:w="274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r>
      <w:tr w:rsidR="00155714"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center"/>
              <w:rPr>
                <w:rFonts w:ascii="仿宋_GB2312" w:hAnsi="宋体" w:cs="宋体"/>
                <w:b/>
                <w:bCs/>
                <w:kern w:val="0"/>
                <w:sz w:val="28"/>
                <w:szCs w:val="28"/>
              </w:rPr>
            </w:pPr>
          </w:p>
        </w:tc>
        <w:tc>
          <w:tcPr>
            <w:tcW w:w="321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c>
          <w:tcPr>
            <w:tcW w:w="274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r>
      <w:tr w:rsidR="00155714"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center"/>
              <w:rPr>
                <w:rFonts w:ascii="仿宋_GB2312" w:hAnsi="宋体" w:cs="宋体"/>
                <w:b/>
                <w:bCs/>
                <w:kern w:val="0"/>
                <w:sz w:val="28"/>
                <w:szCs w:val="28"/>
              </w:rPr>
            </w:pPr>
          </w:p>
        </w:tc>
        <w:tc>
          <w:tcPr>
            <w:tcW w:w="321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c>
          <w:tcPr>
            <w:tcW w:w="274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r>
      <w:tr w:rsidR="00155714" w:rsidRPr="000F02B6" w:rsidTr="00155714">
        <w:trPr>
          <w:trHeight w:val="567"/>
          <w:jc w:val="center"/>
        </w:trPr>
        <w:tc>
          <w:tcPr>
            <w:tcW w:w="3167"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center"/>
              <w:rPr>
                <w:rFonts w:ascii="仿宋_GB2312" w:hAnsi="宋体" w:cs="宋体"/>
                <w:b/>
                <w:bCs/>
                <w:kern w:val="0"/>
                <w:sz w:val="28"/>
                <w:szCs w:val="28"/>
              </w:rPr>
            </w:pPr>
          </w:p>
        </w:tc>
        <w:tc>
          <w:tcPr>
            <w:tcW w:w="321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c>
          <w:tcPr>
            <w:tcW w:w="2749" w:type="dxa"/>
            <w:tcBorders>
              <w:top w:val="single" w:sz="6" w:space="0" w:color="auto"/>
              <w:left w:val="single" w:sz="6" w:space="0" w:color="auto"/>
              <w:bottom w:val="single" w:sz="6" w:space="0" w:color="auto"/>
              <w:right w:val="single" w:sz="6" w:space="0" w:color="auto"/>
            </w:tcBorders>
            <w:vAlign w:val="center"/>
          </w:tcPr>
          <w:p w:rsidR="00155714" w:rsidRPr="000F02B6" w:rsidRDefault="00155714" w:rsidP="000F02B6">
            <w:pPr>
              <w:widowControl/>
              <w:ind w:firstLineChars="0" w:firstLine="0"/>
              <w:jc w:val="left"/>
              <w:rPr>
                <w:rFonts w:ascii="仿宋_GB2312" w:hAnsi="宋体" w:cs="宋体"/>
                <w:kern w:val="0"/>
                <w:sz w:val="28"/>
                <w:szCs w:val="28"/>
              </w:rPr>
            </w:pPr>
          </w:p>
        </w:tc>
      </w:tr>
      <w:tr w:rsidR="00FD5511" w:rsidRPr="000F02B6" w:rsidTr="00155714">
        <w:trPr>
          <w:trHeight w:val="507"/>
          <w:jc w:val="center"/>
        </w:trPr>
        <w:tc>
          <w:tcPr>
            <w:tcW w:w="3167" w:type="dxa"/>
            <w:tcBorders>
              <w:top w:val="single" w:sz="6" w:space="0" w:color="auto"/>
              <w:left w:val="nil"/>
              <w:bottom w:val="nil"/>
              <w:right w:val="nil"/>
            </w:tcBorders>
            <w:noWrap/>
            <w:vAlign w:val="bottom"/>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备注：支出功能科目明细到“项”</w:t>
            </w:r>
          </w:p>
        </w:tc>
        <w:tc>
          <w:tcPr>
            <w:tcW w:w="3219" w:type="dxa"/>
            <w:tcBorders>
              <w:top w:val="single" w:sz="6" w:space="0" w:color="auto"/>
              <w:left w:val="nil"/>
              <w:bottom w:val="nil"/>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c>
          <w:tcPr>
            <w:tcW w:w="2749" w:type="dxa"/>
            <w:tcBorders>
              <w:top w:val="single" w:sz="6" w:space="0" w:color="auto"/>
              <w:left w:val="nil"/>
              <w:bottom w:val="nil"/>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r>
      <w:tr w:rsidR="00FD5511" w:rsidRPr="000F02B6" w:rsidTr="00155714">
        <w:trPr>
          <w:trHeight w:val="253"/>
          <w:jc w:val="center"/>
        </w:trPr>
        <w:tc>
          <w:tcPr>
            <w:tcW w:w="3167" w:type="dxa"/>
            <w:tcBorders>
              <w:top w:val="nil"/>
              <w:left w:val="nil"/>
              <w:bottom w:val="nil"/>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c>
          <w:tcPr>
            <w:tcW w:w="3219" w:type="dxa"/>
            <w:tcBorders>
              <w:top w:val="nil"/>
              <w:left w:val="nil"/>
              <w:bottom w:val="nil"/>
              <w:right w:val="nil"/>
            </w:tcBorders>
            <w:vAlign w:val="bottom"/>
          </w:tcPr>
          <w:p w:rsidR="00FD5511" w:rsidRPr="000F02B6" w:rsidRDefault="00FD5511" w:rsidP="000F02B6">
            <w:pPr>
              <w:widowControl/>
              <w:ind w:firstLineChars="0" w:firstLine="0"/>
              <w:jc w:val="left"/>
              <w:rPr>
                <w:rFonts w:ascii="仿宋_GB2312" w:hAnsi="宋体" w:cs="宋体"/>
                <w:kern w:val="0"/>
                <w:sz w:val="28"/>
                <w:szCs w:val="28"/>
              </w:rPr>
            </w:pPr>
          </w:p>
        </w:tc>
        <w:tc>
          <w:tcPr>
            <w:tcW w:w="2749" w:type="dxa"/>
            <w:tcBorders>
              <w:top w:val="nil"/>
              <w:left w:val="nil"/>
              <w:bottom w:val="nil"/>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r>
    </w:tbl>
    <w:p w:rsidR="00FD5511" w:rsidRPr="000F02B6" w:rsidRDefault="00FD5511" w:rsidP="000F02B6">
      <w:pPr>
        <w:adjustRightInd w:val="0"/>
        <w:snapToGrid w:val="0"/>
        <w:spacing w:before="240"/>
        <w:ind w:firstLineChars="0" w:firstLine="0"/>
        <w:jc w:val="center"/>
        <w:rPr>
          <w:rFonts w:ascii="仿宋_GB2312"/>
          <w:sz w:val="28"/>
          <w:szCs w:val="28"/>
        </w:rPr>
      </w:pPr>
    </w:p>
    <w:p w:rsidR="00FD5511" w:rsidRPr="000F02B6" w:rsidRDefault="00FD5511" w:rsidP="000F02B6">
      <w:pPr>
        <w:adjustRightInd w:val="0"/>
        <w:snapToGrid w:val="0"/>
        <w:ind w:firstLineChars="0" w:firstLine="0"/>
        <w:jc w:val="center"/>
        <w:rPr>
          <w:rFonts w:ascii="仿宋_GB2312"/>
          <w:sz w:val="28"/>
          <w:szCs w:val="28"/>
        </w:rPr>
      </w:pPr>
      <w:r w:rsidRPr="000F02B6">
        <w:rPr>
          <w:rFonts w:ascii="仿宋_GB2312"/>
          <w:sz w:val="28"/>
          <w:szCs w:val="28"/>
        </w:rPr>
        <w:br w:type="page"/>
      </w:r>
    </w:p>
    <w:p w:rsidR="00FD5511" w:rsidRPr="000F02B6" w:rsidRDefault="007E25F3" w:rsidP="000F02B6">
      <w:pPr>
        <w:widowControl/>
        <w:ind w:right="-57" w:firstLineChars="0" w:firstLine="0"/>
        <w:jc w:val="center"/>
        <w:rPr>
          <w:rFonts w:ascii="仿宋_GB2312" w:hAnsi="宋体" w:cs="宋体"/>
          <w:kern w:val="0"/>
          <w:sz w:val="28"/>
          <w:szCs w:val="28"/>
        </w:rPr>
      </w:pPr>
      <w:r>
        <w:rPr>
          <w:rFonts w:ascii="方正小标宋简体" w:eastAsia="方正小标宋简体" w:hAnsi="宋体" w:cs="宋体" w:hint="eastAsia"/>
          <w:kern w:val="0"/>
          <w:sz w:val="44"/>
          <w:szCs w:val="44"/>
        </w:rPr>
        <w:t>2017</w:t>
      </w:r>
      <w:r w:rsidRPr="00275100">
        <w:rPr>
          <w:rFonts w:ascii="方正小标宋简体" w:eastAsia="方正小标宋简体" w:hAnsi="宋体" w:cs="宋体" w:hint="eastAsia"/>
          <w:kern w:val="0"/>
          <w:sz w:val="44"/>
          <w:szCs w:val="44"/>
        </w:rPr>
        <w:t>年度</w:t>
      </w:r>
      <w:r>
        <w:rPr>
          <w:rFonts w:ascii="方正小标宋简体" w:eastAsia="方正小标宋简体" w:hAnsi="宋体" w:cs="宋体" w:hint="eastAsia"/>
          <w:kern w:val="0"/>
          <w:sz w:val="44"/>
          <w:szCs w:val="44"/>
        </w:rPr>
        <w:t>纪委</w:t>
      </w:r>
      <w:r w:rsidRPr="00275100">
        <w:rPr>
          <w:rFonts w:ascii="方正小标宋简体" w:eastAsia="方正小标宋简体" w:hAnsi="宋体" w:cs="宋体" w:hint="eastAsia"/>
          <w:kern w:val="0"/>
          <w:sz w:val="44"/>
          <w:szCs w:val="44"/>
        </w:rPr>
        <w:t>一般公共预算支出预算表</w:t>
      </w:r>
    </w:p>
    <w:p w:rsidR="00FD5511" w:rsidRPr="000F02B6" w:rsidRDefault="00FD5511" w:rsidP="000F02B6">
      <w:pPr>
        <w:widowControl/>
        <w:ind w:left="88" w:right="-57" w:firstLineChars="0" w:firstLine="0"/>
        <w:jc w:val="left"/>
        <w:rPr>
          <w:rFonts w:ascii="仿宋_GB2312" w:hAnsi="宋体" w:cs="宋体"/>
          <w:kern w:val="0"/>
          <w:sz w:val="28"/>
          <w:szCs w:val="28"/>
        </w:rPr>
      </w:pPr>
    </w:p>
    <w:tbl>
      <w:tblPr>
        <w:tblW w:w="9134" w:type="dxa"/>
        <w:jc w:val="center"/>
        <w:tblLook w:val="0000"/>
      </w:tblPr>
      <w:tblGrid>
        <w:gridCol w:w="2822"/>
        <w:gridCol w:w="3277"/>
        <w:gridCol w:w="3035"/>
      </w:tblGrid>
      <w:tr w:rsidR="00FD5511" w:rsidRPr="000F02B6" w:rsidTr="000C6E08">
        <w:trPr>
          <w:trHeight w:val="449"/>
          <w:jc w:val="center"/>
        </w:trPr>
        <w:tc>
          <w:tcPr>
            <w:tcW w:w="2822"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公开表八</w:t>
            </w:r>
          </w:p>
        </w:tc>
        <w:tc>
          <w:tcPr>
            <w:tcW w:w="3277"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p>
        </w:tc>
        <w:tc>
          <w:tcPr>
            <w:tcW w:w="3035"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rsidTr="000C6E08">
        <w:trPr>
          <w:trHeight w:val="715"/>
          <w:jc w:val="center"/>
        </w:trPr>
        <w:tc>
          <w:tcPr>
            <w:tcW w:w="282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功能科目代码</w:t>
            </w:r>
          </w:p>
        </w:tc>
        <w:tc>
          <w:tcPr>
            <w:tcW w:w="327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功能科目名称</w:t>
            </w:r>
          </w:p>
        </w:tc>
        <w:tc>
          <w:tcPr>
            <w:tcW w:w="303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金</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额</w:t>
            </w:r>
          </w:p>
        </w:tc>
      </w:tr>
      <w:tr w:rsidR="00FD5511"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327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w:t>
            </w:r>
            <w:r w:rsidRPr="000F02B6">
              <w:rPr>
                <w:rFonts w:ascii="仿宋_GB2312" w:hAnsi="宋体" w:cs="宋体"/>
                <w:b/>
                <w:bCs/>
                <w:kern w:val="0"/>
                <w:sz w:val="28"/>
                <w:szCs w:val="28"/>
              </w:rPr>
              <w:t xml:space="preserve">  </w:t>
            </w:r>
            <w:r w:rsidRPr="000F02B6">
              <w:rPr>
                <w:rFonts w:ascii="仿宋_GB2312" w:hAnsi="宋体" w:cs="宋体" w:hint="eastAsia"/>
                <w:b/>
                <w:bCs/>
                <w:kern w:val="0"/>
                <w:sz w:val="28"/>
                <w:szCs w:val="28"/>
              </w:rPr>
              <w:t>计</w:t>
            </w:r>
          </w:p>
        </w:tc>
        <w:tc>
          <w:tcPr>
            <w:tcW w:w="3035" w:type="dxa"/>
            <w:tcBorders>
              <w:top w:val="single" w:sz="6" w:space="0" w:color="auto"/>
              <w:left w:val="single" w:sz="6" w:space="0" w:color="auto"/>
              <w:bottom w:val="single" w:sz="6" w:space="0" w:color="auto"/>
              <w:right w:val="single" w:sz="6" w:space="0" w:color="auto"/>
            </w:tcBorders>
            <w:vAlign w:val="center"/>
          </w:tcPr>
          <w:p w:rsidR="00FD5511" w:rsidRPr="000C6E08" w:rsidRDefault="00FD5511" w:rsidP="000C6E08">
            <w:pPr>
              <w:widowControl/>
              <w:ind w:firstLineChars="0" w:firstLine="0"/>
              <w:jc w:val="right"/>
              <w:rPr>
                <w:rFonts w:ascii="仿宋_GB2312" w:hAnsi="宋体" w:cs="宋体"/>
                <w:b/>
                <w:kern w:val="0"/>
                <w:sz w:val="28"/>
                <w:szCs w:val="28"/>
              </w:rPr>
            </w:pPr>
            <w:r w:rsidRPr="000F02B6">
              <w:rPr>
                <w:rFonts w:ascii="仿宋_GB2312" w:hAnsi="宋体" w:cs="宋体" w:hint="eastAsia"/>
                <w:kern w:val="0"/>
                <w:sz w:val="28"/>
                <w:szCs w:val="28"/>
              </w:rPr>
              <w:t xml:space="preserve">　</w:t>
            </w:r>
            <w:r w:rsidR="000C6E08" w:rsidRPr="000C6E08">
              <w:rPr>
                <w:rFonts w:ascii="仿宋_GB2312" w:hAnsi="宋体" w:cs="宋体" w:hint="eastAsia"/>
                <w:b/>
                <w:kern w:val="0"/>
                <w:sz w:val="28"/>
                <w:szCs w:val="28"/>
              </w:rPr>
              <w:t>1127.52</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201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Chars="90" w:firstLine="198"/>
              <w:rPr>
                <w:rFonts w:ascii="宋体" w:eastAsia="宋体" w:hAnsi="宋体" w:cs="宋体"/>
                <w:color w:val="000000"/>
                <w:sz w:val="22"/>
                <w:szCs w:val="22"/>
              </w:rPr>
            </w:pPr>
            <w:r>
              <w:rPr>
                <w:rFonts w:hint="eastAsia"/>
                <w:color w:val="000000"/>
                <w:sz w:val="22"/>
                <w:szCs w:val="22"/>
              </w:rPr>
              <w:t>一般公共服务支出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948.31</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20111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纪检监察事务</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948.31</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2011101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495.31　</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2011104</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大案要案查处</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75.00</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Pr="00FD0BEB" w:rsidRDefault="000C6E08" w:rsidP="0000266D">
            <w:pPr>
              <w:ind w:firstLine="440"/>
              <w:rPr>
                <w:color w:val="000000"/>
                <w:sz w:val="22"/>
                <w:szCs w:val="22"/>
              </w:rPr>
            </w:pPr>
            <w:r>
              <w:rPr>
                <w:rFonts w:hint="eastAsia"/>
                <w:color w:val="000000"/>
                <w:sz w:val="22"/>
                <w:szCs w:val="22"/>
              </w:rPr>
              <w:t>2011199</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其他纪检监察事务支出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378.00</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Pr="00FD0BEB" w:rsidRDefault="000C6E08" w:rsidP="0000266D">
            <w:pPr>
              <w:ind w:firstLine="440"/>
              <w:rPr>
                <w:color w:val="000000"/>
                <w:sz w:val="22"/>
                <w:szCs w:val="22"/>
              </w:rPr>
            </w:pPr>
            <w:r w:rsidRPr="00FD0BEB">
              <w:rPr>
                <w:rFonts w:hint="eastAsia"/>
                <w:color w:val="000000"/>
                <w:sz w:val="22"/>
                <w:szCs w:val="22"/>
              </w:rPr>
              <w:t>208</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Pr="00FD0BEB" w:rsidRDefault="000C6E08" w:rsidP="0000266D">
            <w:pPr>
              <w:ind w:firstLineChars="90" w:firstLine="198"/>
              <w:rPr>
                <w:color w:val="000000"/>
                <w:sz w:val="22"/>
                <w:szCs w:val="22"/>
              </w:rPr>
            </w:pPr>
            <w:r w:rsidRPr="00FD0BEB">
              <w:rPr>
                <w:rFonts w:hint="eastAsia"/>
                <w:color w:val="000000"/>
                <w:sz w:val="22"/>
                <w:szCs w:val="22"/>
              </w:rPr>
              <w:t>社会保障和就业支出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63.08</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Pr="00FD0BEB" w:rsidRDefault="000C6E08" w:rsidP="0000266D">
            <w:pPr>
              <w:ind w:firstLine="440"/>
              <w:rPr>
                <w:color w:val="000000"/>
                <w:sz w:val="22"/>
                <w:szCs w:val="22"/>
              </w:rPr>
            </w:pPr>
            <w:r w:rsidRPr="00FD0BEB">
              <w:rPr>
                <w:rFonts w:hint="eastAsia"/>
                <w:color w:val="000000"/>
                <w:sz w:val="22"/>
                <w:szCs w:val="22"/>
              </w:rPr>
              <w:t>20805</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Pr="00FD0BEB" w:rsidRDefault="000C6E08" w:rsidP="0000266D">
            <w:pPr>
              <w:ind w:firstLine="440"/>
              <w:rPr>
                <w:color w:val="000000"/>
                <w:sz w:val="22"/>
                <w:szCs w:val="22"/>
              </w:rPr>
            </w:pPr>
            <w:r w:rsidRPr="00FD0BEB">
              <w:rPr>
                <w:rFonts w:hint="eastAsia"/>
                <w:color w:val="000000"/>
                <w:sz w:val="22"/>
                <w:szCs w:val="22"/>
              </w:rPr>
              <w:t>行政事业单位离退休</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63.08</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Pr="00FD0BEB" w:rsidRDefault="000C6E08" w:rsidP="0000266D">
            <w:pPr>
              <w:ind w:firstLine="440"/>
              <w:rPr>
                <w:color w:val="000000"/>
                <w:sz w:val="22"/>
                <w:szCs w:val="22"/>
              </w:rPr>
            </w:pPr>
            <w:r w:rsidRPr="00FD0BEB">
              <w:rPr>
                <w:rFonts w:hint="eastAsia"/>
                <w:color w:val="000000"/>
                <w:sz w:val="22"/>
                <w:szCs w:val="22"/>
              </w:rPr>
              <w:t>2080505</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Pr="00FD0BEB" w:rsidRDefault="000C6E08" w:rsidP="0000266D">
            <w:pPr>
              <w:ind w:firstLineChars="300" w:firstLine="660"/>
              <w:rPr>
                <w:color w:val="000000"/>
                <w:sz w:val="22"/>
                <w:szCs w:val="22"/>
              </w:rPr>
            </w:pPr>
            <w:r w:rsidRPr="00FD0BEB">
              <w:rPr>
                <w:rFonts w:hint="eastAsia"/>
                <w:color w:val="000000"/>
                <w:sz w:val="22"/>
                <w:szCs w:val="22"/>
              </w:rPr>
              <w:t>机关事业单位基本养老保险缴费支出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 xml:space="preserve">　63.08</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210</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Chars="90" w:firstLine="198"/>
              <w:rPr>
                <w:rFonts w:ascii="宋体" w:eastAsia="宋体" w:hAnsi="宋体" w:cs="宋体"/>
                <w:color w:val="000000"/>
                <w:sz w:val="22"/>
                <w:szCs w:val="22"/>
              </w:rPr>
            </w:pPr>
            <w:r>
              <w:rPr>
                <w:rFonts w:hint="eastAsia"/>
                <w:color w:val="000000"/>
                <w:sz w:val="22"/>
                <w:szCs w:val="22"/>
              </w:rPr>
              <w:t>医疗卫生与计划生育支出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21005</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医疗保障</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2100501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行政单位医疗</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19.50</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221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Chars="90" w:firstLine="198"/>
              <w:rPr>
                <w:rFonts w:ascii="宋体" w:eastAsia="宋体" w:hAnsi="宋体" w:cs="宋体"/>
                <w:color w:val="000000"/>
                <w:sz w:val="22"/>
                <w:szCs w:val="22"/>
              </w:rPr>
            </w:pPr>
            <w:r>
              <w:rPr>
                <w:rFonts w:hint="eastAsia"/>
                <w:color w:val="000000"/>
                <w:sz w:val="22"/>
                <w:szCs w:val="22"/>
              </w:rPr>
              <w:t>住房保障支出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widowControl/>
              <w:ind w:firstLineChars="0" w:firstLine="0"/>
              <w:jc w:val="right"/>
              <w:rPr>
                <w:rFonts w:asciiTheme="minorEastAsia" w:eastAsiaTheme="minorEastAsia" w:hAnsiTheme="minorEastAsia" w:cs="宋体"/>
                <w:kern w:val="0"/>
                <w:sz w:val="24"/>
                <w:szCs w:val="24"/>
              </w:rPr>
            </w:pPr>
            <w:r w:rsidRPr="00120562">
              <w:rPr>
                <w:rFonts w:asciiTheme="minorEastAsia" w:eastAsiaTheme="minorEastAsia" w:hAnsiTheme="minorEastAsia" w:cs="宋体" w:hint="eastAsia"/>
                <w:kern w:val="0"/>
                <w:sz w:val="24"/>
                <w:szCs w:val="24"/>
              </w:rPr>
              <w:t>96.63</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noWrap/>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22102</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住房改革支出</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ind w:firstLine="480"/>
              <w:jc w:val="right"/>
              <w:rPr>
                <w:rFonts w:asciiTheme="minorEastAsia" w:eastAsiaTheme="minorEastAsia" w:hAnsiTheme="minorEastAsia"/>
                <w:sz w:val="24"/>
                <w:szCs w:val="24"/>
              </w:rPr>
            </w:pPr>
            <w:r w:rsidRPr="00120562">
              <w:rPr>
                <w:rFonts w:asciiTheme="minorEastAsia" w:eastAsiaTheme="minorEastAsia" w:hAnsiTheme="minorEastAsia" w:cs="宋体" w:hint="eastAsia"/>
                <w:kern w:val="0"/>
                <w:sz w:val="24"/>
                <w:szCs w:val="24"/>
              </w:rPr>
              <w:t>96.63</w:t>
            </w:r>
          </w:p>
        </w:tc>
      </w:tr>
      <w:tr w:rsidR="000C6E08" w:rsidRPr="000F02B6" w:rsidTr="000C6E08">
        <w:trPr>
          <w:trHeight w:val="510"/>
          <w:jc w:val="center"/>
        </w:trPr>
        <w:tc>
          <w:tcPr>
            <w:tcW w:w="2822"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2210201</w:t>
            </w:r>
          </w:p>
        </w:tc>
        <w:tc>
          <w:tcPr>
            <w:tcW w:w="3277" w:type="dxa"/>
            <w:tcBorders>
              <w:top w:val="single" w:sz="6" w:space="0" w:color="auto"/>
              <w:left w:val="single" w:sz="6" w:space="0" w:color="auto"/>
              <w:bottom w:val="single" w:sz="6" w:space="0" w:color="auto"/>
              <w:right w:val="single" w:sz="6" w:space="0" w:color="auto"/>
            </w:tcBorders>
            <w:vAlign w:val="center"/>
          </w:tcPr>
          <w:p w:rsidR="000C6E08" w:rsidRDefault="000C6E08" w:rsidP="0000266D">
            <w:pPr>
              <w:ind w:firstLine="440"/>
              <w:rPr>
                <w:rFonts w:ascii="宋体" w:eastAsia="宋体" w:hAnsi="宋体" w:cs="宋体"/>
                <w:color w:val="000000"/>
                <w:sz w:val="22"/>
                <w:szCs w:val="22"/>
              </w:rPr>
            </w:pPr>
            <w:r>
              <w:rPr>
                <w:rFonts w:hint="eastAsia"/>
                <w:color w:val="000000"/>
                <w:sz w:val="22"/>
                <w:szCs w:val="22"/>
              </w:rPr>
              <w:t xml:space="preserve">  </w:t>
            </w:r>
            <w:r>
              <w:rPr>
                <w:rFonts w:hint="eastAsia"/>
                <w:color w:val="000000"/>
                <w:sz w:val="22"/>
                <w:szCs w:val="22"/>
              </w:rPr>
              <w:t>住房公积金</w:t>
            </w:r>
          </w:p>
        </w:tc>
        <w:tc>
          <w:tcPr>
            <w:tcW w:w="3035" w:type="dxa"/>
            <w:tcBorders>
              <w:top w:val="single" w:sz="6" w:space="0" w:color="auto"/>
              <w:left w:val="single" w:sz="6" w:space="0" w:color="auto"/>
              <w:bottom w:val="single" w:sz="6" w:space="0" w:color="auto"/>
              <w:right w:val="single" w:sz="6" w:space="0" w:color="auto"/>
            </w:tcBorders>
            <w:vAlign w:val="center"/>
          </w:tcPr>
          <w:p w:rsidR="000C6E08" w:rsidRPr="00120562" w:rsidRDefault="000C6E08" w:rsidP="0000266D">
            <w:pPr>
              <w:ind w:firstLine="480"/>
              <w:jc w:val="right"/>
              <w:rPr>
                <w:rFonts w:asciiTheme="minorEastAsia" w:eastAsiaTheme="minorEastAsia" w:hAnsiTheme="minorEastAsia"/>
                <w:sz w:val="24"/>
                <w:szCs w:val="24"/>
              </w:rPr>
            </w:pPr>
            <w:r w:rsidRPr="00120562">
              <w:rPr>
                <w:rFonts w:asciiTheme="minorEastAsia" w:eastAsiaTheme="minorEastAsia" w:hAnsiTheme="minorEastAsia" w:cs="宋体" w:hint="eastAsia"/>
                <w:kern w:val="0"/>
                <w:sz w:val="24"/>
                <w:szCs w:val="24"/>
              </w:rPr>
              <w:t>96.63</w:t>
            </w:r>
          </w:p>
        </w:tc>
      </w:tr>
      <w:tr w:rsidR="000C6E08" w:rsidRPr="000F02B6" w:rsidTr="000C6E08">
        <w:trPr>
          <w:trHeight w:val="503"/>
          <w:jc w:val="center"/>
        </w:trPr>
        <w:tc>
          <w:tcPr>
            <w:tcW w:w="2822" w:type="dxa"/>
            <w:tcBorders>
              <w:top w:val="single" w:sz="6" w:space="0" w:color="auto"/>
              <w:left w:val="nil"/>
              <w:bottom w:val="nil"/>
              <w:right w:val="nil"/>
            </w:tcBorders>
            <w:noWrap/>
            <w:vAlign w:val="bottom"/>
          </w:tcPr>
          <w:p w:rsidR="000C6E08" w:rsidRPr="000F02B6" w:rsidRDefault="000C6E08"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备注：支出功能科目明细“项”。</w:t>
            </w:r>
          </w:p>
        </w:tc>
        <w:tc>
          <w:tcPr>
            <w:tcW w:w="3277" w:type="dxa"/>
            <w:tcBorders>
              <w:top w:val="single" w:sz="6" w:space="0" w:color="auto"/>
              <w:left w:val="nil"/>
              <w:bottom w:val="nil"/>
              <w:right w:val="nil"/>
            </w:tcBorders>
            <w:noWrap/>
            <w:vAlign w:val="bottom"/>
          </w:tcPr>
          <w:p w:rsidR="000C6E08" w:rsidRPr="000F02B6" w:rsidRDefault="000C6E08" w:rsidP="000F02B6">
            <w:pPr>
              <w:widowControl/>
              <w:ind w:firstLineChars="0" w:firstLine="0"/>
              <w:jc w:val="left"/>
              <w:rPr>
                <w:rFonts w:ascii="仿宋_GB2312" w:hAnsi="Arial" w:cs="Arial"/>
                <w:kern w:val="0"/>
                <w:sz w:val="28"/>
                <w:szCs w:val="28"/>
              </w:rPr>
            </w:pPr>
          </w:p>
        </w:tc>
        <w:tc>
          <w:tcPr>
            <w:tcW w:w="3035" w:type="dxa"/>
            <w:tcBorders>
              <w:top w:val="single" w:sz="6" w:space="0" w:color="auto"/>
              <w:left w:val="nil"/>
              <w:bottom w:val="nil"/>
              <w:right w:val="nil"/>
            </w:tcBorders>
            <w:noWrap/>
            <w:vAlign w:val="bottom"/>
          </w:tcPr>
          <w:p w:rsidR="000C6E08" w:rsidRPr="000F02B6" w:rsidRDefault="000C6E08" w:rsidP="000F02B6">
            <w:pPr>
              <w:widowControl/>
              <w:ind w:firstLineChars="0" w:firstLine="0"/>
              <w:jc w:val="left"/>
              <w:rPr>
                <w:rFonts w:ascii="仿宋_GB2312" w:hAnsi="Arial" w:cs="Arial"/>
                <w:kern w:val="0"/>
                <w:sz w:val="28"/>
                <w:szCs w:val="28"/>
              </w:rPr>
            </w:pPr>
          </w:p>
        </w:tc>
      </w:tr>
    </w:tbl>
    <w:p w:rsidR="00FD5511" w:rsidRPr="000F02B6" w:rsidRDefault="00FD5511" w:rsidP="000F02B6">
      <w:pPr>
        <w:adjustRightInd w:val="0"/>
        <w:snapToGrid w:val="0"/>
        <w:spacing w:before="240"/>
        <w:ind w:firstLineChars="0" w:firstLine="0"/>
        <w:jc w:val="center"/>
        <w:rPr>
          <w:rFonts w:ascii="仿宋_GB2312"/>
          <w:sz w:val="28"/>
          <w:szCs w:val="28"/>
        </w:rPr>
        <w:sectPr w:rsidR="00FD5511" w:rsidRPr="000F02B6" w:rsidSect="00275100">
          <w:pgSz w:w="11906" w:h="16838" w:code="9"/>
          <w:pgMar w:top="2098" w:right="1531" w:bottom="1985" w:left="1531" w:header="709" w:footer="1361" w:gutter="0"/>
          <w:cols w:space="425"/>
          <w:docGrid w:linePitch="435"/>
        </w:sectPr>
      </w:pPr>
    </w:p>
    <w:tbl>
      <w:tblPr>
        <w:tblW w:w="13875" w:type="dxa"/>
        <w:jc w:val="center"/>
        <w:tblLook w:val="0000"/>
      </w:tblPr>
      <w:tblGrid>
        <w:gridCol w:w="4625"/>
        <w:gridCol w:w="4625"/>
        <w:gridCol w:w="4625"/>
      </w:tblGrid>
      <w:tr w:rsidR="00FD5511" w:rsidRPr="000F02B6" w:rsidTr="00390F14">
        <w:trPr>
          <w:trHeight w:val="767"/>
          <w:jc w:val="center"/>
        </w:trPr>
        <w:tc>
          <w:tcPr>
            <w:tcW w:w="13875" w:type="dxa"/>
            <w:gridSpan w:val="3"/>
            <w:tcBorders>
              <w:top w:val="nil"/>
              <w:left w:val="nil"/>
              <w:bottom w:val="nil"/>
              <w:right w:val="nil"/>
            </w:tcBorders>
            <w:noWrap/>
            <w:vAlign w:val="center"/>
          </w:tcPr>
          <w:p w:rsidR="00FD5511" w:rsidRPr="000F02B6" w:rsidRDefault="00390F14" w:rsidP="00B275DA">
            <w:pPr>
              <w:widowControl/>
              <w:ind w:firstLineChars="0" w:firstLine="0"/>
              <w:jc w:val="center"/>
              <w:rPr>
                <w:rFonts w:ascii="仿宋_GB2312" w:hAnsi="宋体" w:cs="宋体"/>
                <w:kern w:val="0"/>
                <w:sz w:val="28"/>
                <w:szCs w:val="28"/>
              </w:rPr>
            </w:pPr>
            <w:r>
              <w:rPr>
                <w:rFonts w:ascii="方正小标宋简体" w:eastAsia="方正小标宋简体" w:hAnsi="宋体" w:cs="宋体" w:hint="eastAsia"/>
                <w:kern w:val="0"/>
                <w:sz w:val="44"/>
                <w:szCs w:val="44"/>
              </w:rPr>
              <w:lastRenderedPageBreak/>
              <w:t>2017</w:t>
            </w:r>
            <w:r w:rsidRPr="00275100">
              <w:rPr>
                <w:rFonts w:ascii="方正小标宋简体" w:eastAsia="方正小标宋简体" w:hAnsi="宋体" w:cs="宋体" w:hint="eastAsia"/>
                <w:kern w:val="0"/>
                <w:sz w:val="44"/>
                <w:szCs w:val="44"/>
              </w:rPr>
              <w:t>年度</w:t>
            </w:r>
            <w:r>
              <w:rPr>
                <w:rFonts w:ascii="方正小标宋简体" w:eastAsia="方正小标宋简体" w:hAnsi="宋体" w:cs="宋体" w:hint="eastAsia"/>
                <w:kern w:val="0"/>
                <w:sz w:val="44"/>
                <w:szCs w:val="44"/>
              </w:rPr>
              <w:t>纪委</w:t>
            </w:r>
            <w:r w:rsidRPr="00275100">
              <w:rPr>
                <w:rFonts w:ascii="方正小标宋简体" w:eastAsia="方正小标宋简体" w:hAnsi="宋体" w:cs="宋体" w:hint="eastAsia"/>
                <w:kern w:val="0"/>
                <w:sz w:val="44"/>
                <w:szCs w:val="44"/>
              </w:rPr>
              <w:t>一般公共预算基本支出预算表</w:t>
            </w:r>
          </w:p>
          <w:p w:rsidR="00FD5511" w:rsidRPr="00B275DA" w:rsidRDefault="00FD5511" w:rsidP="000F02B6">
            <w:pPr>
              <w:widowControl/>
              <w:ind w:firstLineChars="0" w:firstLine="0"/>
              <w:jc w:val="center"/>
              <w:rPr>
                <w:rFonts w:ascii="仿宋_GB2312" w:hAnsi="宋体" w:cs="宋体"/>
                <w:kern w:val="0"/>
                <w:sz w:val="28"/>
                <w:szCs w:val="28"/>
              </w:rPr>
            </w:pPr>
          </w:p>
        </w:tc>
      </w:tr>
      <w:tr w:rsidR="00FD5511" w:rsidRPr="000F02B6" w:rsidTr="00390F14">
        <w:trPr>
          <w:trHeight w:val="373"/>
          <w:jc w:val="center"/>
        </w:trPr>
        <w:tc>
          <w:tcPr>
            <w:tcW w:w="4625"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公开表九</w:t>
            </w:r>
          </w:p>
        </w:tc>
        <w:tc>
          <w:tcPr>
            <w:tcW w:w="4625"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p>
        </w:tc>
        <w:tc>
          <w:tcPr>
            <w:tcW w:w="4625"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right"/>
              <w:rPr>
                <w:rFonts w:ascii="仿宋_GB2312" w:hAnsi="宋体" w:cs="宋体"/>
                <w:kern w:val="0"/>
                <w:sz w:val="28"/>
                <w:szCs w:val="28"/>
              </w:rPr>
            </w:pPr>
            <w:r w:rsidRPr="000F02B6">
              <w:rPr>
                <w:rFonts w:ascii="仿宋_GB2312" w:hAnsi="宋体" w:cs="宋体" w:hint="eastAsia"/>
                <w:kern w:val="0"/>
                <w:sz w:val="28"/>
                <w:szCs w:val="28"/>
              </w:rPr>
              <w:t>单位：万元</w:t>
            </w:r>
          </w:p>
        </w:tc>
      </w:tr>
      <w:tr w:rsidR="00FD5511" w:rsidRPr="000F02B6" w:rsidTr="00B275DA">
        <w:trPr>
          <w:trHeight w:val="478"/>
          <w:jc w:val="center"/>
        </w:trPr>
        <w:tc>
          <w:tcPr>
            <w:tcW w:w="462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科目编码</w:t>
            </w:r>
          </w:p>
        </w:tc>
        <w:tc>
          <w:tcPr>
            <w:tcW w:w="462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科目名称</w:t>
            </w:r>
          </w:p>
        </w:tc>
        <w:tc>
          <w:tcPr>
            <w:tcW w:w="462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基本支出</w:t>
            </w:r>
          </w:p>
        </w:tc>
      </w:tr>
      <w:tr w:rsidR="00FD5511"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bottom"/>
          </w:tcPr>
          <w:p w:rsidR="00FD5511" w:rsidRPr="000F02B6" w:rsidRDefault="00FD5511" w:rsidP="000F02B6">
            <w:pPr>
              <w:widowControl/>
              <w:ind w:firstLineChars="0" w:firstLine="0"/>
              <w:jc w:val="left"/>
              <w:rPr>
                <w:rFonts w:ascii="仿宋_GB2312" w:hAnsi="Arial" w:cs="Arial"/>
                <w:kern w:val="0"/>
                <w:sz w:val="28"/>
                <w:szCs w:val="28"/>
              </w:rPr>
            </w:pPr>
            <w:r w:rsidRPr="000F02B6">
              <w:rPr>
                <w:rFonts w:ascii="仿宋_GB2312" w:hAnsi="Arial" w:cs="Arial" w:hint="eastAsia"/>
                <w:kern w:val="0"/>
                <w:sz w:val="28"/>
                <w:szCs w:val="28"/>
              </w:rPr>
              <w:t xml:space="preserve">　</w:t>
            </w:r>
          </w:p>
        </w:tc>
        <w:tc>
          <w:tcPr>
            <w:tcW w:w="462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合计</w:t>
            </w:r>
          </w:p>
        </w:tc>
        <w:tc>
          <w:tcPr>
            <w:tcW w:w="4625" w:type="dxa"/>
            <w:tcBorders>
              <w:top w:val="single" w:sz="6" w:space="0" w:color="auto"/>
              <w:left w:val="single" w:sz="6" w:space="0" w:color="auto"/>
              <w:bottom w:val="single" w:sz="6" w:space="0" w:color="auto"/>
              <w:right w:val="single" w:sz="6" w:space="0" w:color="auto"/>
            </w:tcBorders>
            <w:vAlign w:val="center"/>
          </w:tcPr>
          <w:p w:rsidR="00FD5511" w:rsidRPr="00D74414" w:rsidRDefault="00D74414" w:rsidP="00D74414">
            <w:pPr>
              <w:widowControl/>
              <w:ind w:firstLineChars="0" w:firstLine="0"/>
              <w:jc w:val="right"/>
              <w:rPr>
                <w:rFonts w:asciiTheme="minorEastAsia" w:eastAsiaTheme="minorEastAsia" w:hAnsiTheme="minorEastAsia" w:cs="宋体"/>
                <w:b/>
                <w:kern w:val="0"/>
                <w:sz w:val="24"/>
                <w:szCs w:val="24"/>
              </w:rPr>
            </w:pPr>
            <w:r w:rsidRPr="00D74414">
              <w:rPr>
                <w:rFonts w:asciiTheme="minorEastAsia" w:eastAsiaTheme="minorEastAsia" w:hAnsiTheme="minorEastAsia" w:cs="宋体" w:hint="eastAsia"/>
                <w:b/>
                <w:kern w:val="0"/>
                <w:sz w:val="24"/>
                <w:szCs w:val="24"/>
              </w:rPr>
              <w:t>674.52</w:t>
            </w:r>
            <w:r w:rsidR="00FD5511" w:rsidRPr="00D74414">
              <w:rPr>
                <w:rFonts w:asciiTheme="minorEastAsia" w:eastAsiaTheme="minorEastAsia" w:hAnsiTheme="minorEastAsia" w:cs="宋体" w:hint="eastAsia"/>
                <w:b/>
                <w:kern w:val="0"/>
                <w:sz w:val="24"/>
                <w:szCs w:val="24"/>
              </w:rPr>
              <w:t xml:space="preserve">　</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301</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工资福利支出</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507.23　</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30101</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基本工资</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Pr="00B60E49">
              <w:rPr>
                <w:rFonts w:asciiTheme="minorEastAsia" w:eastAsiaTheme="minorEastAsia" w:hAnsiTheme="minorEastAsia" w:cs="宋体"/>
                <w:kern w:val="0"/>
                <w:sz w:val="24"/>
                <w:szCs w:val="24"/>
              </w:rPr>
              <w:t>79.43</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30102</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津贴补贴</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Pr="00B60E49">
              <w:rPr>
                <w:rFonts w:asciiTheme="minorEastAsia" w:eastAsiaTheme="minorEastAsia" w:hAnsiTheme="minorEastAsia" w:cs="宋体"/>
                <w:kern w:val="0"/>
                <w:sz w:val="24"/>
                <w:szCs w:val="24"/>
              </w:rPr>
              <w:t>333</w:t>
            </w:r>
            <w:r w:rsidRPr="00B60E49">
              <w:rPr>
                <w:rFonts w:asciiTheme="minorEastAsia" w:eastAsiaTheme="minorEastAsia" w:hAnsiTheme="minorEastAsia" w:cs="宋体" w:hint="eastAsia"/>
                <w:kern w:val="0"/>
                <w:sz w:val="24"/>
                <w:szCs w:val="24"/>
              </w:rPr>
              <w:t>.00</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30103</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奖金</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Pr="00B60E49">
              <w:rPr>
                <w:rFonts w:asciiTheme="minorEastAsia" w:eastAsiaTheme="minorEastAsia" w:hAnsiTheme="minorEastAsia" w:cs="宋体"/>
                <w:kern w:val="0"/>
                <w:sz w:val="24"/>
                <w:szCs w:val="24"/>
              </w:rPr>
              <w:t>5.91</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30104</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社会保障缴费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Pr="00B60E49">
              <w:rPr>
                <w:rFonts w:asciiTheme="minorEastAsia" w:eastAsiaTheme="minorEastAsia" w:hAnsiTheme="minorEastAsia" w:cs="宋体"/>
                <w:kern w:val="0"/>
                <w:sz w:val="24"/>
                <w:szCs w:val="24"/>
              </w:rPr>
              <w:t>19.5</w:t>
            </w:r>
            <w:r w:rsidRPr="00B60E49">
              <w:rPr>
                <w:rFonts w:asciiTheme="minorEastAsia" w:eastAsiaTheme="minorEastAsia" w:hAnsiTheme="minorEastAsia" w:cs="宋体" w:hint="eastAsia"/>
                <w:kern w:val="0"/>
                <w:sz w:val="24"/>
                <w:szCs w:val="24"/>
              </w:rPr>
              <w:t>0</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sidRPr="005631CD">
              <w:rPr>
                <w:rFonts w:hint="eastAsia"/>
                <w:sz w:val="22"/>
                <w:szCs w:val="22"/>
              </w:rPr>
              <w:t>30108</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sidRPr="005631CD">
              <w:rPr>
                <w:rFonts w:hint="eastAsia"/>
                <w:sz w:val="22"/>
                <w:szCs w:val="22"/>
              </w:rPr>
              <w:t>机关事业单位基本养老保险缴费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w:t>
            </w:r>
            <w:r w:rsidRPr="00B60E49">
              <w:rPr>
                <w:rFonts w:asciiTheme="minorEastAsia" w:eastAsiaTheme="minorEastAsia" w:hAnsiTheme="minorEastAsia" w:cs="宋体"/>
                <w:kern w:val="0"/>
                <w:sz w:val="24"/>
                <w:szCs w:val="24"/>
              </w:rPr>
              <w:t>63.08</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Pr="005631CD" w:rsidRDefault="00D74414" w:rsidP="0000266D">
            <w:pPr>
              <w:ind w:firstLine="440"/>
              <w:rPr>
                <w:sz w:val="22"/>
                <w:szCs w:val="22"/>
              </w:rPr>
            </w:pP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5631CD" w:rsidRDefault="00D74414" w:rsidP="0000266D">
            <w:pPr>
              <w:ind w:firstLine="440"/>
              <w:rPr>
                <w:sz w:val="22"/>
                <w:szCs w:val="22"/>
              </w:rPr>
            </w:pPr>
            <w:r>
              <w:rPr>
                <w:rFonts w:hint="eastAsia"/>
                <w:sz w:val="22"/>
                <w:szCs w:val="22"/>
              </w:rPr>
              <w:t>工会费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6.31</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302</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商品和服务支出</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45.20</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30201</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办公费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30.40</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30215</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会议费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10.02</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30216</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培训费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2.52</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30217</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公务接待费</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2.26</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303</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b/>
                <w:bCs/>
                <w:sz w:val="22"/>
                <w:szCs w:val="22"/>
              </w:rPr>
            </w:pPr>
            <w:r>
              <w:rPr>
                <w:rFonts w:hint="eastAsia"/>
                <w:b/>
                <w:bCs/>
                <w:sz w:val="22"/>
                <w:szCs w:val="22"/>
              </w:rPr>
              <w:t>对个人和家庭的补助</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122.09</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30311</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rFonts w:ascii="宋体" w:eastAsia="宋体" w:hAnsi="宋体" w:cs="宋体"/>
                <w:sz w:val="22"/>
                <w:szCs w:val="22"/>
              </w:rPr>
            </w:pPr>
            <w:r>
              <w:rPr>
                <w:rFonts w:hint="eastAsia"/>
                <w:sz w:val="22"/>
                <w:szCs w:val="22"/>
              </w:rPr>
              <w:t>住房公积金</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42.57</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color w:val="000000"/>
                <w:sz w:val="22"/>
                <w:szCs w:val="22"/>
              </w:rPr>
            </w:pPr>
            <w:r>
              <w:rPr>
                <w:rFonts w:hint="eastAsia"/>
                <w:color w:val="000000"/>
                <w:sz w:val="22"/>
                <w:szCs w:val="22"/>
              </w:rPr>
              <w:t>30312</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sz w:val="22"/>
                <w:szCs w:val="22"/>
              </w:rPr>
            </w:pPr>
            <w:r w:rsidRPr="003137AD">
              <w:rPr>
                <w:rFonts w:hint="eastAsia"/>
                <w:sz w:val="22"/>
                <w:szCs w:val="22"/>
              </w:rPr>
              <w:t>提租补贴</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12.23</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color w:val="000000"/>
                <w:sz w:val="22"/>
                <w:szCs w:val="22"/>
              </w:rPr>
            </w:pPr>
            <w:r>
              <w:rPr>
                <w:rFonts w:hint="eastAsia"/>
                <w:color w:val="000000"/>
                <w:sz w:val="22"/>
                <w:szCs w:val="22"/>
              </w:rPr>
              <w:t>30313</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Default="00D74414" w:rsidP="0000266D">
            <w:pPr>
              <w:ind w:firstLine="440"/>
              <w:rPr>
                <w:sz w:val="22"/>
                <w:szCs w:val="22"/>
              </w:rPr>
            </w:pPr>
            <w:r w:rsidRPr="003137AD">
              <w:rPr>
                <w:rFonts w:hint="eastAsia"/>
                <w:sz w:val="22"/>
                <w:szCs w:val="22"/>
              </w:rPr>
              <w:t>购房补贴</w:t>
            </w:r>
          </w:p>
        </w:tc>
        <w:tc>
          <w:tcPr>
            <w:tcW w:w="4625" w:type="dxa"/>
            <w:tcBorders>
              <w:top w:val="single" w:sz="6" w:space="0" w:color="auto"/>
              <w:left w:val="single" w:sz="6" w:space="0" w:color="auto"/>
              <w:bottom w:val="single" w:sz="6" w:space="0" w:color="auto"/>
              <w:right w:val="single" w:sz="6" w:space="0" w:color="auto"/>
            </w:tcBorders>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41.83</w:t>
            </w:r>
          </w:p>
        </w:tc>
      </w:tr>
      <w:tr w:rsidR="00D74414" w:rsidRPr="000F02B6" w:rsidTr="00B275DA">
        <w:trPr>
          <w:trHeight w:val="369"/>
          <w:jc w:val="center"/>
        </w:trPr>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color w:val="000000"/>
                <w:sz w:val="22"/>
                <w:szCs w:val="22"/>
              </w:rPr>
            </w:pPr>
            <w:r>
              <w:rPr>
                <w:rFonts w:hint="eastAsia"/>
                <w:color w:val="000000"/>
                <w:sz w:val="22"/>
                <w:szCs w:val="22"/>
              </w:rPr>
              <w:t>30399</w:t>
            </w:r>
          </w:p>
        </w:tc>
        <w:tc>
          <w:tcPr>
            <w:tcW w:w="4625" w:type="dxa"/>
            <w:tcBorders>
              <w:top w:val="single" w:sz="6" w:space="0" w:color="auto"/>
              <w:left w:val="single" w:sz="6" w:space="0" w:color="auto"/>
              <w:bottom w:val="single" w:sz="6" w:space="0" w:color="auto"/>
              <w:right w:val="single" w:sz="6" w:space="0" w:color="auto"/>
            </w:tcBorders>
            <w:noWrap/>
            <w:vAlign w:val="center"/>
          </w:tcPr>
          <w:p w:rsidR="00D74414" w:rsidRDefault="00D74414" w:rsidP="0000266D">
            <w:pPr>
              <w:ind w:firstLine="440"/>
              <w:rPr>
                <w:rFonts w:ascii="宋体" w:eastAsia="宋体" w:hAnsi="宋体" w:cs="宋体"/>
                <w:sz w:val="22"/>
                <w:szCs w:val="22"/>
              </w:rPr>
            </w:pPr>
            <w:r>
              <w:rPr>
                <w:rFonts w:hint="eastAsia"/>
                <w:sz w:val="22"/>
                <w:szCs w:val="22"/>
              </w:rPr>
              <w:t>其他对个人和家庭的补助支出</w:t>
            </w:r>
          </w:p>
        </w:tc>
        <w:tc>
          <w:tcPr>
            <w:tcW w:w="4625" w:type="dxa"/>
            <w:tcBorders>
              <w:top w:val="single" w:sz="6" w:space="0" w:color="auto"/>
              <w:left w:val="single" w:sz="6" w:space="0" w:color="auto"/>
              <w:bottom w:val="single" w:sz="6" w:space="0" w:color="auto"/>
              <w:right w:val="single" w:sz="6" w:space="0" w:color="auto"/>
            </w:tcBorders>
            <w:noWrap/>
            <w:vAlign w:val="center"/>
          </w:tcPr>
          <w:p w:rsidR="00D74414" w:rsidRPr="00B60E49" w:rsidRDefault="00D74414"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kern w:val="0"/>
                <w:sz w:val="24"/>
                <w:szCs w:val="24"/>
              </w:rPr>
              <w:t>25.46</w:t>
            </w:r>
          </w:p>
        </w:tc>
      </w:tr>
    </w:tbl>
    <w:p w:rsidR="00FD5511" w:rsidRPr="000F02B6" w:rsidRDefault="00FD5511" w:rsidP="000F02B6">
      <w:pPr>
        <w:adjustRightInd w:val="0"/>
        <w:snapToGrid w:val="0"/>
        <w:ind w:firstLineChars="0" w:firstLine="0"/>
        <w:jc w:val="center"/>
        <w:rPr>
          <w:rFonts w:ascii="仿宋_GB2312"/>
          <w:sz w:val="28"/>
          <w:szCs w:val="28"/>
        </w:rPr>
      </w:pPr>
      <w:r w:rsidRPr="000F02B6">
        <w:rPr>
          <w:rFonts w:ascii="仿宋_GB2312"/>
          <w:sz w:val="28"/>
          <w:szCs w:val="28"/>
        </w:rPr>
        <w:br w:type="page"/>
      </w:r>
    </w:p>
    <w:p w:rsidR="00FD5511" w:rsidRPr="00303984" w:rsidRDefault="00303984" w:rsidP="000F02B6">
      <w:pPr>
        <w:widowControl/>
        <w:ind w:firstLineChars="0" w:firstLine="0"/>
        <w:jc w:val="center"/>
        <w:rPr>
          <w:rFonts w:ascii="方正小标宋_GBK" w:eastAsia="方正小标宋_GBK" w:hAnsi="宋体" w:cs="宋体"/>
          <w:kern w:val="0"/>
          <w:sz w:val="44"/>
          <w:szCs w:val="44"/>
        </w:rPr>
      </w:pPr>
      <w:r w:rsidRPr="00303984">
        <w:rPr>
          <w:rFonts w:ascii="方正小标宋_GBK" w:eastAsia="方正小标宋_GBK" w:hAnsi="宋体" w:cs="宋体" w:hint="eastAsia"/>
          <w:kern w:val="0"/>
          <w:sz w:val="44"/>
          <w:szCs w:val="44"/>
        </w:rPr>
        <w:t>2017年度纪委</w:t>
      </w:r>
      <w:r w:rsidR="00FD5511" w:rsidRPr="00303984">
        <w:rPr>
          <w:rFonts w:ascii="方正小标宋_GBK" w:eastAsia="方正小标宋_GBK" w:hAnsi="宋体" w:cs="宋体" w:hint="eastAsia"/>
          <w:kern w:val="0"/>
          <w:sz w:val="44"/>
          <w:szCs w:val="44"/>
        </w:rPr>
        <w:t>一般公共预算机关运行经费支出预算表</w:t>
      </w:r>
    </w:p>
    <w:p w:rsidR="00FD5511" w:rsidRPr="000F02B6" w:rsidRDefault="00FD5511" w:rsidP="000F02B6">
      <w:pPr>
        <w:widowControl/>
        <w:ind w:firstLineChars="0" w:firstLine="0"/>
        <w:jc w:val="center"/>
        <w:rPr>
          <w:rFonts w:ascii="仿宋_GB2312" w:hAnsi="宋体" w:cs="宋体"/>
          <w:kern w:val="0"/>
          <w:sz w:val="28"/>
          <w:szCs w:val="28"/>
        </w:rPr>
      </w:pPr>
    </w:p>
    <w:tbl>
      <w:tblPr>
        <w:tblW w:w="14436" w:type="dxa"/>
        <w:jc w:val="center"/>
        <w:tblLook w:val="0000"/>
      </w:tblPr>
      <w:tblGrid>
        <w:gridCol w:w="4812"/>
        <w:gridCol w:w="4812"/>
        <w:gridCol w:w="4812"/>
      </w:tblGrid>
      <w:tr w:rsidR="00FD5511" w:rsidRPr="000F02B6">
        <w:trPr>
          <w:trHeight w:val="390"/>
          <w:jc w:val="center"/>
        </w:trPr>
        <w:tc>
          <w:tcPr>
            <w:tcW w:w="4812"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公开表十</w:t>
            </w:r>
          </w:p>
        </w:tc>
        <w:tc>
          <w:tcPr>
            <w:tcW w:w="4812"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left"/>
              <w:rPr>
                <w:rFonts w:ascii="仿宋_GB2312" w:hAnsi="宋体" w:cs="宋体"/>
                <w:kern w:val="0"/>
                <w:sz w:val="28"/>
                <w:szCs w:val="28"/>
              </w:rPr>
            </w:pPr>
            <w:r w:rsidRPr="000F02B6">
              <w:rPr>
                <w:rFonts w:ascii="仿宋_GB2312" w:hAnsi="宋体" w:cs="宋体" w:hint="eastAsia"/>
                <w:kern w:val="0"/>
                <w:sz w:val="28"/>
                <w:szCs w:val="28"/>
              </w:rPr>
              <w:t xml:space="preserve">　</w:t>
            </w:r>
          </w:p>
        </w:tc>
        <w:tc>
          <w:tcPr>
            <w:tcW w:w="4812" w:type="dxa"/>
            <w:tcBorders>
              <w:top w:val="nil"/>
              <w:left w:val="nil"/>
              <w:bottom w:val="single" w:sz="6" w:space="0" w:color="auto"/>
              <w:right w:val="nil"/>
            </w:tcBorders>
            <w:noWrap/>
            <w:vAlign w:val="center"/>
          </w:tcPr>
          <w:p w:rsidR="00FD5511" w:rsidRPr="000F02B6" w:rsidRDefault="00FD5511" w:rsidP="000F02B6">
            <w:pPr>
              <w:widowControl/>
              <w:ind w:firstLineChars="0" w:firstLine="0"/>
              <w:jc w:val="right"/>
              <w:rPr>
                <w:rFonts w:ascii="仿宋_GB2312" w:hAnsi="宋体" w:cs="宋体"/>
                <w:kern w:val="0"/>
                <w:sz w:val="28"/>
                <w:szCs w:val="28"/>
              </w:rPr>
            </w:pPr>
            <w:r w:rsidRPr="000F02B6">
              <w:rPr>
                <w:rFonts w:ascii="仿宋_GB2312" w:hAnsi="宋体" w:cs="宋体" w:hint="eastAsia"/>
                <w:kern w:val="0"/>
                <w:sz w:val="28"/>
                <w:szCs w:val="28"/>
              </w:rPr>
              <w:t>单位：万元</w:t>
            </w:r>
          </w:p>
        </w:tc>
      </w:tr>
      <w:tr w:rsidR="00FD5511" w:rsidRPr="000F02B6">
        <w:trPr>
          <w:trHeight w:val="705"/>
          <w:jc w:val="center"/>
        </w:trPr>
        <w:tc>
          <w:tcPr>
            <w:tcW w:w="48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科目编码</w:t>
            </w:r>
          </w:p>
        </w:tc>
        <w:tc>
          <w:tcPr>
            <w:tcW w:w="48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科目名称</w:t>
            </w:r>
          </w:p>
        </w:tc>
        <w:tc>
          <w:tcPr>
            <w:tcW w:w="48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机关运行经费支出</w:t>
            </w:r>
          </w:p>
        </w:tc>
      </w:tr>
      <w:tr w:rsidR="00FD5511" w:rsidRPr="000F02B6">
        <w:trPr>
          <w:trHeight w:val="705"/>
          <w:jc w:val="center"/>
        </w:trPr>
        <w:tc>
          <w:tcPr>
            <w:tcW w:w="48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 xml:space="preserve">　</w:t>
            </w:r>
          </w:p>
        </w:tc>
        <w:tc>
          <w:tcPr>
            <w:tcW w:w="48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kern w:val="0"/>
                <w:sz w:val="28"/>
                <w:szCs w:val="28"/>
              </w:rPr>
            </w:pPr>
            <w:r w:rsidRPr="000F02B6">
              <w:rPr>
                <w:rFonts w:ascii="仿宋_GB2312" w:hAnsi="宋体" w:cs="宋体" w:hint="eastAsia"/>
                <w:b/>
                <w:bCs/>
                <w:kern w:val="0"/>
                <w:sz w:val="28"/>
                <w:szCs w:val="28"/>
              </w:rPr>
              <w:t>合计</w:t>
            </w:r>
          </w:p>
        </w:tc>
        <w:tc>
          <w:tcPr>
            <w:tcW w:w="4812" w:type="dxa"/>
            <w:tcBorders>
              <w:top w:val="single" w:sz="6" w:space="0" w:color="auto"/>
              <w:left w:val="single" w:sz="6" w:space="0" w:color="auto"/>
              <w:bottom w:val="single" w:sz="6" w:space="0" w:color="auto"/>
              <w:right w:val="single" w:sz="6" w:space="0" w:color="auto"/>
            </w:tcBorders>
            <w:vAlign w:val="center"/>
          </w:tcPr>
          <w:p w:rsidR="00FD5511" w:rsidRPr="00F2531B" w:rsidRDefault="00FD5511" w:rsidP="00F2531B">
            <w:pPr>
              <w:widowControl/>
              <w:ind w:firstLineChars="0" w:firstLine="0"/>
              <w:jc w:val="right"/>
              <w:rPr>
                <w:rFonts w:ascii="仿宋_GB2312" w:hAnsi="宋体" w:cs="宋体"/>
                <w:b/>
                <w:bCs/>
                <w:kern w:val="0"/>
                <w:sz w:val="28"/>
                <w:szCs w:val="28"/>
              </w:rPr>
            </w:pPr>
            <w:r w:rsidRPr="000F02B6">
              <w:rPr>
                <w:rFonts w:ascii="仿宋_GB2312" w:hAnsi="宋体" w:cs="宋体" w:hint="eastAsia"/>
                <w:b/>
                <w:bCs/>
                <w:kern w:val="0"/>
                <w:sz w:val="28"/>
                <w:szCs w:val="28"/>
              </w:rPr>
              <w:t xml:space="preserve">　</w:t>
            </w:r>
            <w:r w:rsidR="00F2531B" w:rsidRPr="00F2531B">
              <w:rPr>
                <w:rFonts w:asciiTheme="minorEastAsia" w:eastAsiaTheme="minorEastAsia" w:hAnsiTheme="minorEastAsia" w:cs="宋体" w:hint="eastAsia"/>
                <w:b/>
                <w:kern w:val="0"/>
                <w:sz w:val="24"/>
                <w:szCs w:val="24"/>
              </w:rPr>
              <w:t>45.20</w:t>
            </w:r>
          </w:p>
        </w:tc>
      </w:tr>
      <w:tr w:rsidR="00F2531B" w:rsidRPr="000F02B6" w:rsidTr="0000266D">
        <w:trPr>
          <w:trHeight w:val="705"/>
          <w:jc w:val="center"/>
        </w:trPr>
        <w:tc>
          <w:tcPr>
            <w:tcW w:w="4812" w:type="dxa"/>
            <w:tcBorders>
              <w:top w:val="single" w:sz="6" w:space="0" w:color="auto"/>
              <w:left w:val="single" w:sz="6" w:space="0" w:color="auto"/>
              <w:bottom w:val="single" w:sz="6" w:space="0" w:color="auto"/>
              <w:right w:val="single" w:sz="6" w:space="0" w:color="auto"/>
            </w:tcBorders>
            <w:noWrap/>
            <w:vAlign w:val="center"/>
          </w:tcPr>
          <w:p w:rsidR="00F2531B" w:rsidRDefault="00F2531B" w:rsidP="0000266D">
            <w:pPr>
              <w:ind w:firstLine="440"/>
              <w:rPr>
                <w:rFonts w:ascii="宋体" w:eastAsia="宋体" w:hAnsi="宋体" w:cs="宋体"/>
                <w:color w:val="000000"/>
                <w:sz w:val="22"/>
                <w:szCs w:val="22"/>
              </w:rPr>
            </w:pPr>
            <w:r>
              <w:rPr>
                <w:rFonts w:hint="eastAsia"/>
                <w:color w:val="000000"/>
                <w:sz w:val="22"/>
                <w:szCs w:val="22"/>
              </w:rPr>
              <w:t>30201</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Default="00F2531B" w:rsidP="0000266D">
            <w:pPr>
              <w:ind w:firstLine="440"/>
              <w:rPr>
                <w:rFonts w:ascii="宋体" w:eastAsia="宋体" w:hAnsi="宋体" w:cs="宋体"/>
                <w:sz w:val="22"/>
                <w:szCs w:val="22"/>
              </w:rPr>
            </w:pPr>
            <w:r>
              <w:rPr>
                <w:rFonts w:hint="eastAsia"/>
                <w:sz w:val="22"/>
                <w:szCs w:val="22"/>
              </w:rPr>
              <w:t>办公费</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Pr="00B60E49" w:rsidRDefault="00F2531B"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 xml:space="preserve">　30.40</w:t>
            </w:r>
          </w:p>
        </w:tc>
      </w:tr>
      <w:tr w:rsidR="00F2531B" w:rsidRPr="000F02B6" w:rsidTr="0000266D">
        <w:trPr>
          <w:trHeight w:val="705"/>
          <w:jc w:val="center"/>
        </w:trPr>
        <w:tc>
          <w:tcPr>
            <w:tcW w:w="4812" w:type="dxa"/>
            <w:tcBorders>
              <w:top w:val="single" w:sz="6" w:space="0" w:color="auto"/>
              <w:left w:val="single" w:sz="6" w:space="0" w:color="auto"/>
              <w:bottom w:val="single" w:sz="6" w:space="0" w:color="auto"/>
              <w:right w:val="single" w:sz="6" w:space="0" w:color="auto"/>
            </w:tcBorders>
            <w:noWrap/>
            <w:vAlign w:val="center"/>
          </w:tcPr>
          <w:p w:rsidR="00F2531B" w:rsidRDefault="00F2531B" w:rsidP="0000266D">
            <w:pPr>
              <w:ind w:firstLine="440"/>
              <w:rPr>
                <w:rFonts w:ascii="宋体" w:eastAsia="宋体" w:hAnsi="宋体" w:cs="宋体"/>
                <w:color w:val="000000"/>
                <w:sz w:val="22"/>
                <w:szCs w:val="22"/>
              </w:rPr>
            </w:pPr>
            <w:r>
              <w:rPr>
                <w:rFonts w:hint="eastAsia"/>
                <w:color w:val="000000"/>
                <w:sz w:val="22"/>
                <w:szCs w:val="22"/>
              </w:rPr>
              <w:t>30215</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Default="00F2531B" w:rsidP="0000266D">
            <w:pPr>
              <w:ind w:firstLine="440"/>
              <w:rPr>
                <w:rFonts w:ascii="宋体" w:eastAsia="宋体" w:hAnsi="宋体" w:cs="宋体"/>
                <w:sz w:val="22"/>
                <w:szCs w:val="22"/>
              </w:rPr>
            </w:pPr>
            <w:r>
              <w:rPr>
                <w:rFonts w:hint="eastAsia"/>
                <w:sz w:val="22"/>
                <w:szCs w:val="22"/>
              </w:rPr>
              <w:t>会议费</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Pr="00B60E49" w:rsidRDefault="00F2531B"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10.02</w:t>
            </w:r>
          </w:p>
        </w:tc>
      </w:tr>
      <w:tr w:rsidR="00F2531B" w:rsidRPr="000F02B6" w:rsidTr="0000266D">
        <w:trPr>
          <w:trHeight w:val="705"/>
          <w:jc w:val="center"/>
        </w:trPr>
        <w:tc>
          <w:tcPr>
            <w:tcW w:w="4812" w:type="dxa"/>
            <w:tcBorders>
              <w:top w:val="single" w:sz="6" w:space="0" w:color="auto"/>
              <w:left w:val="single" w:sz="6" w:space="0" w:color="auto"/>
              <w:bottom w:val="single" w:sz="6" w:space="0" w:color="auto"/>
              <w:right w:val="single" w:sz="6" w:space="0" w:color="auto"/>
            </w:tcBorders>
            <w:noWrap/>
            <w:vAlign w:val="center"/>
          </w:tcPr>
          <w:p w:rsidR="00F2531B" w:rsidRDefault="00F2531B" w:rsidP="0000266D">
            <w:pPr>
              <w:ind w:firstLine="440"/>
              <w:rPr>
                <w:rFonts w:ascii="宋体" w:eastAsia="宋体" w:hAnsi="宋体" w:cs="宋体"/>
                <w:color w:val="000000"/>
                <w:sz w:val="22"/>
                <w:szCs w:val="22"/>
              </w:rPr>
            </w:pPr>
            <w:r>
              <w:rPr>
                <w:rFonts w:hint="eastAsia"/>
                <w:color w:val="000000"/>
                <w:sz w:val="22"/>
                <w:szCs w:val="22"/>
              </w:rPr>
              <w:t>30216</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Default="00F2531B" w:rsidP="0000266D">
            <w:pPr>
              <w:ind w:firstLine="440"/>
              <w:rPr>
                <w:rFonts w:ascii="宋体" w:eastAsia="宋体" w:hAnsi="宋体" w:cs="宋体"/>
                <w:sz w:val="22"/>
                <w:szCs w:val="22"/>
              </w:rPr>
            </w:pPr>
            <w:r>
              <w:rPr>
                <w:rFonts w:hint="eastAsia"/>
                <w:sz w:val="22"/>
                <w:szCs w:val="22"/>
              </w:rPr>
              <w:t>培训费</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Pr="00B60E49" w:rsidRDefault="00F2531B"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2.52</w:t>
            </w:r>
          </w:p>
        </w:tc>
      </w:tr>
      <w:tr w:rsidR="00F2531B" w:rsidRPr="000F02B6" w:rsidTr="0000266D">
        <w:trPr>
          <w:trHeight w:val="705"/>
          <w:jc w:val="center"/>
        </w:trPr>
        <w:tc>
          <w:tcPr>
            <w:tcW w:w="4812" w:type="dxa"/>
            <w:tcBorders>
              <w:top w:val="single" w:sz="6" w:space="0" w:color="auto"/>
              <w:left w:val="single" w:sz="6" w:space="0" w:color="auto"/>
              <w:bottom w:val="single" w:sz="6" w:space="0" w:color="auto"/>
              <w:right w:val="single" w:sz="6" w:space="0" w:color="auto"/>
            </w:tcBorders>
            <w:noWrap/>
            <w:vAlign w:val="center"/>
          </w:tcPr>
          <w:p w:rsidR="00F2531B" w:rsidRDefault="00F2531B" w:rsidP="0000266D">
            <w:pPr>
              <w:ind w:firstLine="440"/>
              <w:rPr>
                <w:rFonts w:ascii="宋体" w:eastAsia="宋体" w:hAnsi="宋体" w:cs="宋体"/>
                <w:color w:val="000000"/>
                <w:sz w:val="22"/>
                <w:szCs w:val="22"/>
              </w:rPr>
            </w:pPr>
            <w:r>
              <w:rPr>
                <w:rFonts w:hint="eastAsia"/>
                <w:color w:val="000000"/>
                <w:sz w:val="22"/>
                <w:szCs w:val="22"/>
              </w:rPr>
              <w:t>30217</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Default="00F2531B" w:rsidP="0000266D">
            <w:pPr>
              <w:ind w:firstLine="440"/>
              <w:rPr>
                <w:rFonts w:ascii="宋体" w:eastAsia="宋体" w:hAnsi="宋体" w:cs="宋体"/>
                <w:sz w:val="22"/>
                <w:szCs w:val="22"/>
              </w:rPr>
            </w:pPr>
            <w:r>
              <w:rPr>
                <w:rFonts w:hint="eastAsia"/>
                <w:sz w:val="22"/>
                <w:szCs w:val="22"/>
              </w:rPr>
              <w:t>公务接待费</w:t>
            </w:r>
          </w:p>
        </w:tc>
        <w:tc>
          <w:tcPr>
            <w:tcW w:w="4812" w:type="dxa"/>
            <w:tcBorders>
              <w:top w:val="single" w:sz="6" w:space="0" w:color="auto"/>
              <w:left w:val="single" w:sz="6" w:space="0" w:color="auto"/>
              <w:bottom w:val="single" w:sz="6" w:space="0" w:color="auto"/>
              <w:right w:val="single" w:sz="6" w:space="0" w:color="auto"/>
            </w:tcBorders>
            <w:vAlign w:val="center"/>
          </w:tcPr>
          <w:p w:rsidR="00F2531B" w:rsidRPr="00B60E49" w:rsidRDefault="00F2531B" w:rsidP="0000266D">
            <w:pPr>
              <w:widowControl/>
              <w:ind w:firstLineChars="0" w:firstLine="0"/>
              <w:jc w:val="right"/>
              <w:rPr>
                <w:rFonts w:asciiTheme="minorEastAsia" w:eastAsiaTheme="minorEastAsia" w:hAnsiTheme="minorEastAsia" w:cs="宋体"/>
                <w:kern w:val="0"/>
                <w:sz w:val="24"/>
                <w:szCs w:val="24"/>
              </w:rPr>
            </w:pPr>
            <w:r w:rsidRPr="00B60E49">
              <w:rPr>
                <w:rFonts w:asciiTheme="minorEastAsia" w:eastAsiaTheme="minorEastAsia" w:hAnsiTheme="minorEastAsia" w:cs="宋体" w:hint="eastAsia"/>
                <w:kern w:val="0"/>
                <w:sz w:val="24"/>
                <w:szCs w:val="24"/>
              </w:rPr>
              <w:t>2.26</w:t>
            </w:r>
          </w:p>
        </w:tc>
      </w:tr>
      <w:tr w:rsidR="00F2531B" w:rsidRPr="000F02B6">
        <w:trPr>
          <w:trHeight w:val="270"/>
          <w:jc w:val="center"/>
        </w:trPr>
        <w:tc>
          <w:tcPr>
            <w:tcW w:w="4812" w:type="dxa"/>
            <w:tcBorders>
              <w:top w:val="single" w:sz="6" w:space="0" w:color="auto"/>
              <w:left w:val="nil"/>
              <w:bottom w:val="nil"/>
              <w:right w:val="nil"/>
            </w:tcBorders>
            <w:noWrap/>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p>
        </w:tc>
        <w:tc>
          <w:tcPr>
            <w:tcW w:w="4812" w:type="dxa"/>
            <w:tcBorders>
              <w:top w:val="single" w:sz="6" w:space="0" w:color="auto"/>
              <w:left w:val="nil"/>
              <w:bottom w:val="nil"/>
              <w:right w:val="nil"/>
            </w:tcBorders>
            <w:noWrap/>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p>
        </w:tc>
        <w:tc>
          <w:tcPr>
            <w:tcW w:w="4812" w:type="dxa"/>
            <w:tcBorders>
              <w:top w:val="single" w:sz="6" w:space="0" w:color="auto"/>
              <w:left w:val="nil"/>
              <w:bottom w:val="nil"/>
              <w:right w:val="nil"/>
            </w:tcBorders>
            <w:noWrap/>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p>
        </w:tc>
      </w:tr>
      <w:tr w:rsidR="00F2531B" w:rsidRPr="000F02B6">
        <w:trPr>
          <w:trHeight w:val="364"/>
          <w:jc w:val="center"/>
        </w:trPr>
        <w:tc>
          <w:tcPr>
            <w:tcW w:w="14436" w:type="dxa"/>
            <w:gridSpan w:val="3"/>
            <w:vMerge w:val="restart"/>
            <w:tcBorders>
              <w:top w:val="nil"/>
              <w:left w:val="nil"/>
              <w:bottom w:val="nil"/>
              <w:right w:val="nil"/>
            </w:tcBorders>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注：一般公共预算机关运行费支出安排数应与表九中的</w:t>
            </w:r>
            <w:r w:rsidRPr="000F02B6">
              <w:rPr>
                <w:rFonts w:ascii="仿宋_GB2312" w:hAnsi="宋体" w:cs="宋体"/>
                <w:color w:val="000000"/>
                <w:kern w:val="0"/>
                <w:sz w:val="28"/>
                <w:szCs w:val="28"/>
              </w:rPr>
              <w:t xml:space="preserve"> </w:t>
            </w:r>
            <w:r w:rsidRPr="000F02B6">
              <w:rPr>
                <w:rFonts w:ascii="仿宋_GB2312" w:hAnsi="Arial" w:cs="Arial" w:hint="eastAsia"/>
                <w:color w:val="000000"/>
                <w:kern w:val="0"/>
                <w:sz w:val="28"/>
                <w:szCs w:val="28"/>
              </w:rPr>
              <w:t>“</w:t>
            </w:r>
            <w:r w:rsidRPr="000F02B6">
              <w:rPr>
                <w:rFonts w:ascii="仿宋_GB2312" w:hAnsi="Arial" w:cs="Arial"/>
                <w:color w:val="000000"/>
                <w:kern w:val="0"/>
                <w:sz w:val="28"/>
                <w:szCs w:val="28"/>
              </w:rPr>
              <w:t xml:space="preserve"> </w:t>
            </w:r>
            <w:r w:rsidRPr="000F02B6">
              <w:rPr>
                <w:rFonts w:ascii="仿宋_GB2312" w:hAnsi="宋体" w:cs="宋体" w:hint="eastAsia"/>
                <w:color w:val="000000"/>
                <w:kern w:val="0"/>
                <w:sz w:val="28"/>
                <w:szCs w:val="28"/>
              </w:rPr>
              <w:t>商品和服务支出</w:t>
            </w:r>
            <w:r w:rsidRPr="000F02B6">
              <w:rPr>
                <w:rFonts w:ascii="仿宋_GB2312" w:hAnsi="宋体" w:cs="宋体"/>
                <w:color w:val="000000"/>
                <w:kern w:val="0"/>
                <w:sz w:val="28"/>
                <w:szCs w:val="28"/>
              </w:rPr>
              <w:t xml:space="preserve"> </w:t>
            </w:r>
            <w:r w:rsidRPr="000F02B6">
              <w:rPr>
                <w:rFonts w:ascii="仿宋_GB2312" w:hAnsi="Arial" w:cs="Arial" w:hint="eastAsia"/>
                <w:color w:val="000000"/>
                <w:kern w:val="0"/>
                <w:sz w:val="28"/>
                <w:szCs w:val="28"/>
              </w:rPr>
              <w:t>”</w:t>
            </w:r>
            <w:r w:rsidRPr="000F02B6">
              <w:rPr>
                <w:rFonts w:ascii="仿宋_GB2312" w:hAnsi="Arial" w:cs="Arial"/>
                <w:color w:val="000000"/>
                <w:kern w:val="0"/>
                <w:sz w:val="28"/>
                <w:szCs w:val="28"/>
              </w:rPr>
              <w:t xml:space="preserve"> </w:t>
            </w:r>
            <w:r w:rsidRPr="000F02B6">
              <w:rPr>
                <w:rFonts w:ascii="仿宋_GB2312" w:hAnsi="宋体" w:cs="宋体" w:hint="eastAsia"/>
                <w:color w:val="000000"/>
                <w:kern w:val="0"/>
                <w:sz w:val="28"/>
                <w:szCs w:val="28"/>
              </w:rPr>
              <w:t>支出数一致并按照政府收支分类科目的经济分类“款”级细化列示。在财政部有明确规定前，“机关运行经费”暂指基本支出中一般公共预算安排的“商品和服务支出”经费</w:t>
            </w:r>
            <w:r w:rsidRPr="000F02B6">
              <w:rPr>
                <w:rFonts w:ascii="仿宋_GB2312" w:hAnsi="宋体" w:cs="宋体"/>
                <w:color w:val="000000"/>
                <w:kern w:val="0"/>
                <w:sz w:val="28"/>
                <w:szCs w:val="28"/>
              </w:rPr>
              <w:t xml:space="preserve"> </w:t>
            </w:r>
            <w:r w:rsidRPr="000F02B6">
              <w:rPr>
                <w:rFonts w:ascii="仿宋_GB2312" w:hAnsi="宋体" w:cs="宋体" w:hint="eastAsia"/>
                <w:color w:val="000000"/>
                <w:kern w:val="0"/>
                <w:sz w:val="28"/>
                <w:szCs w:val="28"/>
              </w:rPr>
              <w:t>。</w:t>
            </w:r>
            <w:r w:rsidRPr="000F02B6">
              <w:rPr>
                <w:rFonts w:ascii="仿宋_GB2312" w:hAnsi="宋体" w:cs="宋体"/>
                <w:color w:val="000000"/>
                <w:kern w:val="0"/>
                <w:sz w:val="28"/>
                <w:szCs w:val="28"/>
              </w:rPr>
              <w:t xml:space="preserve"> </w:t>
            </w:r>
          </w:p>
        </w:tc>
      </w:tr>
      <w:tr w:rsidR="00F2531B" w:rsidRPr="000F02B6">
        <w:trPr>
          <w:trHeight w:val="364"/>
          <w:jc w:val="center"/>
        </w:trPr>
        <w:tc>
          <w:tcPr>
            <w:tcW w:w="14436" w:type="dxa"/>
            <w:gridSpan w:val="3"/>
            <w:vMerge/>
            <w:tcBorders>
              <w:top w:val="nil"/>
              <w:left w:val="nil"/>
              <w:bottom w:val="nil"/>
              <w:right w:val="nil"/>
            </w:tcBorders>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p>
        </w:tc>
      </w:tr>
      <w:tr w:rsidR="00F2531B" w:rsidRPr="000F02B6">
        <w:trPr>
          <w:trHeight w:val="364"/>
          <w:jc w:val="center"/>
        </w:trPr>
        <w:tc>
          <w:tcPr>
            <w:tcW w:w="14436" w:type="dxa"/>
            <w:gridSpan w:val="3"/>
            <w:vMerge/>
            <w:tcBorders>
              <w:top w:val="nil"/>
              <w:left w:val="nil"/>
              <w:bottom w:val="nil"/>
              <w:right w:val="nil"/>
            </w:tcBorders>
            <w:vAlign w:val="center"/>
          </w:tcPr>
          <w:p w:rsidR="00F2531B" w:rsidRPr="000F02B6" w:rsidRDefault="00F2531B" w:rsidP="000F02B6">
            <w:pPr>
              <w:widowControl/>
              <w:ind w:firstLineChars="0" w:firstLine="0"/>
              <w:jc w:val="left"/>
              <w:rPr>
                <w:rFonts w:ascii="仿宋_GB2312" w:hAnsi="宋体" w:cs="宋体"/>
                <w:color w:val="000000"/>
                <w:kern w:val="0"/>
                <w:sz w:val="28"/>
                <w:szCs w:val="28"/>
              </w:rPr>
            </w:pPr>
          </w:p>
        </w:tc>
      </w:tr>
    </w:tbl>
    <w:p w:rsidR="00FD5511" w:rsidRPr="00AC7E22" w:rsidRDefault="00FD5511" w:rsidP="005E49A7">
      <w:pPr>
        <w:adjustRightInd w:val="0"/>
        <w:snapToGrid w:val="0"/>
        <w:ind w:firstLineChars="0" w:firstLine="0"/>
        <w:jc w:val="center"/>
        <w:rPr>
          <w:rFonts w:ascii="方正小标宋_GBK" w:eastAsia="方正小标宋_GBK" w:hAnsi="宋体" w:cs="宋体"/>
          <w:kern w:val="0"/>
          <w:sz w:val="44"/>
          <w:szCs w:val="44"/>
        </w:rPr>
      </w:pPr>
      <w:r w:rsidRPr="000F02B6">
        <w:rPr>
          <w:rFonts w:ascii="仿宋_GB2312"/>
          <w:sz w:val="28"/>
          <w:szCs w:val="28"/>
        </w:rPr>
        <w:br w:type="page"/>
      </w:r>
      <w:r w:rsidR="00AC7E22" w:rsidRPr="00AC7E22">
        <w:rPr>
          <w:rFonts w:ascii="方正小标宋_GBK" w:eastAsia="方正小标宋_GBK" w:hAnsi="宋体" w:cs="宋体" w:hint="eastAsia"/>
          <w:kern w:val="0"/>
          <w:sz w:val="44"/>
          <w:szCs w:val="44"/>
        </w:rPr>
        <w:lastRenderedPageBreak/>
        <w:t>2017年度纪委</w:t>
      </w:r>
      <w:r w:rsidRPr="00AC7E22">
        <w:rPr>
          <w:rFonts w:ascii="方正小标宋_GBK" w:eastAsia="方正小标宋_GBK" w:hAnsi="宋体" w:cs="宋体" w:hint="eastAsia"/>
          <w:kern w:val="0"/>
          <w:sz w:val="44"/>
          <w:szCs w:val="44"/>
        </w:rPr>
        <w:t>财政拨款“三公”经费、会议费、培训费支出预算表</w:t>
      </w:r>
    </w:p>
    <w:p w:rsidR="00FD5511" w:rsidRPr="000F02B6" w:rsidRDefault="00FD5511" w:rsidP="000F02B6">
      <w:pPr>
        <w:widowControl/>
        <w:ind w:firstLineChars="0" w:firstLine="0"/>
        <w:jc w:val="center"/>
        <w:rPr>
          <w:rFonts w:ascii="仿宋_GB2312" w:hAnsi="宋体" w:cs="宋体"/>
          <w:kern w:val="0"/>
          <w:sz w:val="28"/>
          <w:szCs w:val="28"/>
        </w:rPr>
      </w:pPr>
    </w:p>
    <w:tbl>
      <w:tblPr>
        <w:tblW w:w="14136" w:type="dxa"/>
        <w:jc w:val="center"/>
        <w:tblInd w:w="1522" w:type="dxa"/>
        <w:tblLook w:val="0000"/>
      </w:tblPr>
      <w:tblGrid>
        <w:gridCol w:w="2322"/>
        <w:gridCol w:w="1622"/>
        <w:gridCol w:w="1852"/>
        <w:gridCol w:w="2005"/>
        <w:gridCol w:w="2603"/>
        <w:gridCol w:w="1400"/>
        <w:gridCol w:w="1136"/>
        <w:gridCol w:w="1196"/>
      </w:tblGrid>
      <w:tr w:rsidR="00FD5511" w:rsidRPr="000F02B6">
        <w:trPr>
          <w:trHeight w:val="431"/>
          <w:jc w:val="center"/>
        </w:trPr>
        <w:tc>
          <w:tcPr>
            <w:tcW w:w="2322"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公开表十一</w:t>
            </w:r>
          </w:p>
        </w:tc>
        <w:tc>
          <w:tcPr>
            <w:tcW w:w="1622"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852"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2005"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2603"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400" w:type="dxa"/>
            <w:tcBorders>
              <w:top w:val="nil"/>
              <w:left w:val="nil"/>
              <w:bottom w:val="single" w:sz="6" w:space="0" w:color="auto"/>
              <w:right w:val="nil"/>
            </w:tcBorders>
            <w:noWrap/>
            <w:vAlign w:val="bottom"/>
          </w:tcPr>
          <w:p w:rsidR="00FD5511" w:rsidRPr="000F02B6" w:rsidRDefault="00FD5511" w:rsidP="000F02B6">
            <w:pPr>
              <w:widowControl/>
              <w:ind w:firstLineChars="0" w:firstLine="0"/>
              <w:jc w:val="right"/>
              <w:rPr>
                <w:rFonts w:ascii="仿宋_GB2312" w:hAnsi="宋体" w:cs="宋体"/>
                <w:color w:val="000000"/>
                <w:kern w:val="0"/>
                <w:sz w:val="28"/>
                <w:szCs w:val="28"/>
              </w:rPr>
            </w:pPr>
          </w:p>
        </w:tc>
        <w:tc>
          <w:tcPr>
            <w:tcW w:w="2332" w:type="dxa"/>
            <w:gridSpan w:val="2"/>
            <w:tcBorders>
              <w:top w:val="nil"/>
              <w:left w:val="nil"/>
              <w:bottom w:val="single" w:sz="6" w:space="0" w:color="auto"/>
              <w:right w:val="nil"/>
            </w:tcBorders>
            <w:noWrap/>
            <w:vAlign w:val="bottom"/>
          </w:tcPr>
          <w:p w:rsidR="00FD5511" w:rsidRPr="000F02B6" w:rsidRDefault="00FD5511" w:rsidP="000F02B6">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trPr>
          <w:trHeight w:val="671"/>
          <w:jc w:val="center"/>
        </w:trPr>
        <w:tc>
          <w:tcPr>
            <w:tcW w:w="2322" w:type="dxa"/>
            <w:vMerge w:val="restart"/>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合计</w:t>
            </w:r>
          </w:p>
        </w:tc>
        <w:tc>
          <w:tcPr>
            <w:tcW w:w="1622" w:type="dxa"/>
            <w:vMerge w:val="restart"/>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因公出国（境）费</w:t>
            </w:r>
          </w:p>
        </w:tc>
        <w:tc>
          <w:tcPr>
            <w:tcW w:w="6460" w:type="dxa"/>
            <w:gridSpan w:val="3"/>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公务用车购置及运行维护费</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left="-57" w:right="-57"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公务接待费</w:t>
            </w:r>
          </w:p>
        </w:tc>
        <w:tc>
          <w:tcPr>
            <w:tcW w:w="1136" w:type="dxa"/>
            <w:vMerge w:val="restart"/>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会议费</w:t>
            </w:r>
          </w:p>
        </w:tc>
        <w:tc>
          <w:tcPr>
            <w:tcW w:w="1196" w:type="dxa"/>
            <w:vMerge w:val="restart"/>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培训费</w:t>
            </w:r>
          </w:p>
        </w:tc>
      </w:tr>
      <w:tr w:rsidR="00FD5511" w:rsidRPr="000F02B6">
        <w:trPr>
          <w:trHeight w:val="729"/>
          <w:jc w:val="center"/>
        </w:trPr>
        <w:tc>
          <w:tcPr>
            <w:tcW w:w="2322" w:type="dxa"/>
            <w:vMerge/>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b/>
                <w:bCs/>
                <w:color w:val="000000"/>
                <w:kern w:val="0"/>
                <w:sz w:val="28"/>
                <w:szCs w:val="28"/>
              </w:rPr>
            </w:pPr>
          </w:p>
        </w:tc>
        <w:tc>
          <w:tcPr>
            <w:tcW w:w="1622" w:type="dxa"/>
            <w:vMerge/>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b/>
                <w:bCs/>
                <w:color w:val="000000"/>
                <w:kern w:val="0"/>
                <w:sz w:val="28"/>
                <w:szCs w:val="28"/>
              </w:rPr>
            </w:pPr>
          </w:p>
        </w:tc>
        <w:tc>
          <w:tcPr>
            <w:tcW w:w="185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小计</w:t>
            </w:r>
          </w:p>
        </w:tc>
        <w:tc>
          <w:tcPr>
            <w:tcW w:w="200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公务用车购置费</w:t>
            </w:r>
          </w:p>
        </w:tc>
        <w:tc>
          <w:tcPr>
            <w:tcW w:w="2603"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公务用车运行维护费</w:t>
            </w:r>
          </w:p>
        </w:tc>
        <w:tc>
          <w:tcPr>
            <w:tcW w:w="1400" w:type="dxa"/>
            <w:vMerge/>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b/>
                <w:bCs/>
                <w:color w:val="000000"/>
                <w:kern w:val="0"/>
                <w:sz w:val="28"/>
                <w:szCs w:val="28"/>
              </w:rPr>
            </w:pPr>
          </w:p>
        </w:tc>
        <w:tc>
          <w:tcPr>
            <w:tcW w:w="1136" w:type="dxa"/>
            <w:vMerge/>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b/>
                <w:bCs/>
                <w:color w:val="000000"/>
                <w:kern w:val="0"/>
                <w:sz w:val="28"/>
                <w:szCs w:val="28"/>
              </w:rPr>
            </w:pPr>
          </w:p>
        </w:tc>
        <w:tc>
          <w:tcPr>
            <w:tcW w:w="1196" w:type="dxa"/>
            <w:vMerge/>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left"/>
              <w:rPr>
                <w:rFonts w:ascii="仿宋_GB2312" w:hAnsi="宋体" w:cs="宋体"/>
                <w:b/>
                <w:bCs/>
                <w:color w:val="000000"/>
                <w:kern w:val="0"/>
                <w:sz w:val="28"/>
                <w:szCs w:val="28"/>
              </w:rPr>
            </w:pPr>
          </w:p>
        </w:tc>
      </w:tr>
      <w:tr w:rsidR="00FD5511" w:rsidRPr="000F02B6" w:rsidTr="005E49A7">
        <w:trPr>
          <w:trHeight w:val="681"/>
          <w:jc w:val="center"/>
        </w:trPr>
        <w:tc>
          <w:tcPr>
            <w:tcW w:w="2322" w:type="dxa"/>
            <w:tcBorders>
              <w:top w:val="single" w:sz="6" w:space="0" w:color="auto"/>
              <w:left w:val="single" w:sz="6" w:space="0" w:color="auto"/>
              <w:bottom w:val="single" w:sz="6" w:space="0" w:color="auto"/>
              <w:right w:val="single" w:sz="6" w:space="0" w:color="auto"/>
            </w:tcBorders>
            <w:vAlign w:val="center"/>
          </w:tcPr>
          <w:p w:rsidR="00FD5511" w:rsidRPr="0004266C" w:rsidRDefault="00CE0D8B" w:rsidP="00E64515">
            <w:pPr>
              <w:widowControl/>
              <w:ind w:firstLineChars="0" w:firstLine="0"/>
              <w:jc w:val="right"/>
              <w:rPr>
                <w:rFonts w:ascii="仿宋_GB2312" w:hAnsi="宋体" w:cs="宋体"/>
                <w:b/>
                <w:kern w:val="0"/>
                <w:sz w:val="28"/>
                <w:szCs w:val="28"/>
              </w:rPr>
            </w:pPr>
            <w:r w:rsidRPr="0004266C">
              <w:rPr>
                <w:rFonts w:ascii="仿宋_GB2312" w:hAnsi="宋体" w:cs="宋体" w:hint="eastAsia"/>
                <w:b/>
                <w:kern w:val="0"/>
                <w:sz w:val="28"/>
                <w:szCs w:val="28"/>
              </w:rPr>
              <w:t>48.8</w:t>
            </w:r>
            <w:r w:rsidR="00FD5511" w:rsidRPr="0004266C">
              <w:rPr>
                <w:rFonts w:ascii="仿宋_GB2312" w:hAnsi="宋体" w:cs="宋体" w:hint="eastAsia"/>
                <w:b/>
                <w:kern w:val="0"/>
                <w:sz w:val="28"/>
                <w:szCs w:val="28"/>
              </w:rPr>
              <w:t xml:space="preserve">　</w:t>
            </w:r>
          </w:p>
        </w:tc>
        <w:tc>
          <w:tcPr>
            <w:tcW w:w="162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E64515">
            <w:pPr>
              <w:widowControl/>
              <w:ind w:firstLineChars="0" w:firstLine="0"/>
              <w:jc w:val="right"/>
              <w:rPr>
                <w:rFonts w:ascii="仿宋_GB2312" w:hAnsi="宋体" w:cs="宋体"/>
                <w:kern w:val="0"/>
                <w:sz w:val="28"/>
                <w:szCs w:val="28"/>
              </w:rPr>
            </w:pPr>
            <w:r w:rsidRPr="000F02B6">
              <w:rPr>
                <w:rFonts w:ascii="仿宋_GB2312" w:hAnsi="宋体" w:cs="宋体" w:hint="eastAsia"/>
                <w:kern w:val="0"/>
                <w:sz w:val="28"/>
                <w:szCs w:val="28"/>
              </w:rPr>
              <w:t xml:space="preserve">　</w:t>
            </w:r>
            <w:r w:rsidR="0062019F">
              <w:rPr>
                <w:rFonts w:ascii="仿宋_GB2312" w:hAnsi="宋体" w:cs="宋体" w:hint="eastAsia"/>
                <w:kern w:val="0"/>
                <w:sz w:val="28"/>
                <w:szCs w:val="28"/>
              </w:rPr>
              <w:t>0</w:t>
            </w:r>
          </w:p>
        </w:tc>
        <w:tc>
          <w:tcPr>
            <w:tcW w:w="185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E64515">
            <w:pPr>
              <w:widowControl/>
              <w:ind w:firstLineChars="0" w:firstLine="0"/>
              <w:jc w:val="right"/>
              <w:rPr>
                <w:rFonts w:ascii="仿宋_GB2312" w:hAnsi="宋体" w:cs="宋体"/>
                <w:b/>
                <w:bCs/>
                <w:kern w:val="0"/>
                <w:sz w:val="28"/>
                <w:szCs w:val="28"/>
              </w:rPr>
            </w:pPr>
            <w:r w:rsidRPr="000F02B6">
              <w:rPr>
                <w:rFonts w:ascii="仿宋_GB2312" w:hAnsi="宋体" w:cs="宋体" w:hint="eastAsia"/>
                <w:b/>
                <w:bCs/>
                <w:kern w:val="0"/>
                <w:sz w:val="28"/>
                <w:szCs w:val="28"/>
              </w:rPr>
              <w:t xml:space="preserve">　</w:t>
            </w:r>
            <w:r w:rsidR="0062019F">
              <w:rPr>
                <w:rFonts w:ascii="仿宋_GB2312" w:hAnsi="宋体" w:cs="宋体" w:hint="eastAsia"/>
                <w:b/>
                <w:bCs/>
                <w:kern w:val="0"/>
                <w:sz w:val="28"/>
                <w:szCs w:val="28"/>
              </w:rPr>
              <w:t>0</w:t>
            </w:r>
          </w:p>
        </w:tc>
        <w:tc>
          <w:tcPr>
            <w:tcW w:w="2005"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E64515">
            <w:pPr>
              <w:widowControl/>
              <w:ind w:firstLineChars="0" w:firstLine="0"/>
              <w:jc w:val="right"/>
              <w:rPr>
                <w:rFonts w:ascii="仿宋_GB2312" w:hAnsi="宋体" w:cs="宋体"/>
                <w:kern w:val="0"/>
                <w:sz w:val="28"/>
                <w:szCs w:val="28"/>
              </w:rPr>
            </w:pPr>
            <w:r w:rsidRPr="000F02B6">
              <w:rPr>
                <w:rFonts w:ascii="仿宋_GB2312" w:hAnsi="宋体" w:cs="宋体" w:hint="eastAsia"/>
                <w:kern w:val="0"/>
                <w:sz w:val="28"/>
                <w:szCs w:val="28"/>
              </w:rPr>
              <w:t xml:space="preserve">　</w:t>
            </w:r>
            <w:r w:rsidR="0062019F">
              <w:rPr>
                <w:rFonts w:ascii="仿宋_GB2312" w:hAnsi="宋体" w:cs="宋体" w:hint="eastAsia"/>
                <w:kern w:val="0"/>
                <w:sz w:val="28"/>
                <w:szCs w:val="28"/>
              </w:rPr>
              <w:t>0</w:t>
            </w:r>
          </w:p>
        </w:tc>
        <w:tc>
          <w:tcPr>
            <w:tcW w:w="2603" w:type="dxa"/>
            <w:tcBorders>
              <w:top w:val="single" w:sz="6" w:space="0" w:color="auto"/>
              <w:left w:val="single" w:sz="6" w:space="0" w:color="auto"/>
              <w:bottom w:val="single" w:sz="6" w:space="0" w:color="auto"/>
              <w:right w:val="single" w:sz="6" w:space="0" w:color="auto"/>
            </w:tcBorders>
            <w:vAlign w:val="center"/>
          </w:tcPr>
          <w:p w:rsidR="00FD5511" w:rsidRPr="000F02B6" w:rsidRDefault="0062019F" w:rsidP="00E64515">
            <w:pPr>
              <w:widowControl/>
              <w:ind w:firstLineChars="0" w:firstLine="0"/>
              <w:jc w:val="right"/>
              <w:rPr>
                <w:rFonts w:ascii="仿宋_GB2312" w:hAnsi="宋体" w:cs="宋体"/>
                <w:kern w:val="0"/>
                <w:sz w:val="28"/>
                <w:szCs w:val="28"/>
              </w:rPr>
            </w:pPr>
            <w:r>
              <w:rPr>
                <w:rFonts w:ascii="仿宋_GB2312" w:hAnsi="宋体" w:cs="宋体" w:hint="eastAsia"/>
                <w:kern w:val="0"/>
                <w:sz w:val="28"/>
                <w:szCs w:val="28"/>
              </w:rPr>
              <w:t>0</w:t>
            </w:r>
            <w:r w:rsidR="00FD5511" w:rsidRPr="000F02B6">
              <w:rPr>
                <w:rFonts w:ascii="仿宋_GB2312" w:hAnsi="宋体" w:cs="宋体" w:hint="eastAsia"/>
                <w:kern w:val="0"/>
                <w:sz w:val="28"/>
                <w:szCs w:val="28"/>
              </w:rPr>
              <w:t xml:space="preserve">　</w:t>
            </w:r>
          </w:p>
        </w:tc>
        <w:tc>
          <w:tcPr>
            <w:tcW w:w="1400" w:type="dxa"/>
            <w:tcBorders>
              <w:top w:val="single" w:sz="6" w:space="0" w:color="auto"/>
              <w:left w:val="single" w:sz="6" w:space="0" w:color="auto"/>
              <w:bottom w:val="single" w:sz="6" w:space="0" w:color="auto"/>
              <w:right w:val="single" w:sz="6" w:space="0" w:color="auto"/>
            </w:tcBorders>
            <w:vAlign w:val="center"/>
          </w:tcPr>
          <w:p w:rsidR="00FD5511" w:rsidRPr="000F02B6" w:rsidRDefault="00E70B57" w:rsidP="00E64515">
            <w:pPr>
              <w:widowControl/>
              <w:ind w:firstLineChars="0" w:firstLine="0"/>
              <w:jc w:val="right"/>
              <w:rPr>
                <w:rFonts w:ascii="仿宋_GB2312" w:hAnsi="宋体" w:cs="宋体"/>
                <w:kern w:val="0"/>
                <w:sz w:val="28"/>
                <w:szCs w:val="28"/>
              </w:rPr>
            </w:pPr>
            <w:r>
              <w:rPr>
                <w:rFonts w:ascii="仿宋_GB2312" w:hAnsi="宋体" w:cs="宋体" w:hint="eastAsia"/>
                <w:kern w:val="0"/>
                <w:sz w:val="28"/>
                <w:szCs w:val="28"/>
              </w:rPr>
              <w:t>6.26</w:t>
            </w:r>
            <w:r w:rsidR="00FD5511" w:rsidRPr="000F02B6">
              <w:rPr>
                <w:rFonts w:ascii="仿宋_GB2312" w:hAnsi="宋体" w:cs="宋体" w:hint="eastAsia"/>
                <w:kern w:val="0"/>
                <w:sz w:val="28"/>
                <w:szCs w:val="28"/>
              </w:rPr>
              <w:t xml:space="preserve">　</w:t>
            </w:r>
          </w:p>
        </w:tc>
        <w:tc>
          <w:tcPr>
            <w:tcW w:w="1136" w:type="dxa"/>
            <w:tcBorders>
              <w:top w:val="single" w:sz="6" w:space="0" w:color="auto"/>
              <w:left w:val="single" w:sz="6" w:space="0" w:color="auto"/>
              <w:bottom w:val="single" w:sz="6" w:space="0" w:color="auto"/>
              <w:right w:val="single" w:sz="6" w:space="0" w:color="auto"/>
            </w:tcBorders>
            <w:vAlign w:val="center"/>
          </w:tcPr>
          <w:p w:rsidR="00FD5511" w:rsidRPr="000F02B6" w:rsidRDefault="00C94E0F" w:rsidP="00E64515">
            <w:pPr>
              <w:widowControl/>
              <w:ind w:firstLineChars="0" w:firstLine="0"/>
              <w:jc w:val="right"/>
              <w:rPr>
                <w:rFonts w:ascii="仿宋_GB2312" w:hAnsi="宋体" w:cs="宋体"/>
                <w:kern w:val="0"/>
                <w:sz w:val="28"/>
                <w:szCs w:val="28"/>
              </w:rPr>
            </w:pPr>
            <w:r>
              <w:rPr>
                <w:rFonts w:ascii="仿宋_GB2312" w:hAnsi="宋体" w:cs="宋体" w:hint="eastAsia"/>
                <w:kern w:val="0"/>
                <w:sz w:val="28"/>
                <w:szCs w:val="28"/>
              </w:rPr>
              <w:t>10.02</w:t>
            </w:r>
            <w:r w:rsidR="00FD5511" w:rsidRPr="000F02B6">
              <w:rPr>
                <w:rFonts w:ascii="仿宋_GB2312" w:hAnsi="宋体" w:cs="宋体" w:hint="eastAsia"/>
                <w:kern w:val="0"/>
                <w:sz w:val="28"/>
                <w:szCs w:val="28"/>
              </w:rPr>
              <w:t xml:space="preserve">　</w:t>
            </w:r>
          </w:p>
        </w:tc>
        <w:tc>
          <w:tcPr>
            <w:tcW w:w="1196" w:type="dxa"/>
            <w:tcBorders>
              <w:top w:val="single" w:sz="6" w:space="0" w:color="auto"/>
              <w:left w:val="single" w:sz="6" w:space="0" w:color="auto"/>
              <w:bottom w:val="single" w:sz="6" w:space="0" w:color="auto"/>
              <w:right w:val="single" w:sz="6" w:space="0" w:color="auto"/>
            </w:tcBorders>
            <w:vAlign w:val="center"/>
          </w:tcPr>
          <w:p w:rsidR="00FD5511" w:rsidRPr="000F02B6" w:rsidRDefault="00C94E0F" w:rsidP="00E64515">
            <w:pPr>
              <w:widowControl/>
              <w:ind w:firstLineChars="0" w:firstLine="0"/>
              <w:jc w:val="right"/>
              <w:rPr>
                <w:rFonts w:ascii="仿宋_GB2312" w:hAnsi="宋体" w:cs="宋体"/>
                <w:kern w:val="0"/>
                <w:sz w:val="28"/>
                <w:szCs w:val="28"/>
              </w:rPr>
            </w:pPr>
            <w:r>
              <w:rPr>
                <w:rFonts w:ascii="仿宋_GB2312" w:hAnsi="宋体" w:cs="宋体" w:hint="eastAsia"/>
                <w:kern w:val="0"/>
                <w:sz w:val="28"/>
                <w:szCs w:val="28"/>
              </w:rPr>
              <w:t>32.52</w:t>
            </w:r>
            <w:r w:rsidR="00FD5511" w:rsidRPr="000F02B6">
              <w:rPr>
                <w:rFonts w:ascii="仿宋_GB2312" w:hAnsi="宋体" w:cs="宋体" w:hint="eastAsia"/>
                <w:kern w:val="0"/>
                <w:sz w:val="28"/>
                <w:szCs w:val="28"/>
              </w:rPr>
              <w:t xml:space="preserve">　</w:t>
            </w:r>
          </w:p>
        </w:tc>
      </w:tr>
      <w:tr w:rsidR="00FD5511" w:rsidRPr="000F02B6">
        <w:trPr>
          <w:trHeight w:val="391"/>
          <w:jc w:val="center"/>
        </w:trPr>
        <w:tc>
          <w:tcPr>
            <w:tcW w:w="2322"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622"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852"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2005"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2603"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400"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136"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c>
          <w:tcPr>
            <w:tcW w:w="1196" w:type="dxa"/>
            <w:tcBorders>
              <w:top w:val="single" w:sz="6" w:space="0" w:color="auto"/>
              <w:left w:val="nil"/>
              <w:bottom w:val="nil"/>
              <w:right w:val="nil"/>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p>
        </w:tc>
      </w:tr>
      <w:tr w:rsidR="00565710" w:rsidRPr="000F02B6" w:rsidTr="0000266D">
        <w:trPr>
          <w:trHeight w:val="4127"/>
          <w:jc w:val="center"/>
        </w:trPr>
        <w:tc>
          <w:tcPr>
            <w:tcW w:w="14136" w:type="dxa"/>
            <w:gridSpan w:val="8"/>
            <w:tcBorders>
              <w:top w:val="nil"/>
              <w:left w:val="nil"/>
              <w:right w:val="nil"/>
            </w:tcBorders>
            <w:noWrap/>
            <w:vAlign w:val="center"/>
          </w:tcPr>
          <w:p w:rsidR="00565710" w:rsidRPr="00565710" w:rsidRDefault="00565710" w:rsidP="000F02B6">
            <w:pPr>
              <w:widowControl/>
              <w:ind w:firstLineChars="0" w:firstLine="0"/>
              <w:jc w:val="left"/>
              <w:rPr>
                <w:rFonts w:asciiTheme="minorEastAsia" w:eastAsiaTheme="minorEastAsia" w:hAnsiTheme="minorEastAsia" w:cs="宋体"/>
                <w:color w:val="000000"/>
                <w:kern w:val="0"/>
                <w:sz w:val="24"/>
                <w:szCs w:val="28"/>
              </w:rPr>
            </w:pPr>
            <w:r w:rsidRPr="00565710">
              <w:rPr>
                <w:rFonts w:asciiTheme="minorEastAsia" w:eastAsiaTheme="minorEastAsia" w:hAnsiTheme="minorEastAsia" w:cs="宋体" w:hint="eastAsia"/>
                <w:color w:val="000000"/>
                <w:kern w:val="0"/>
                <w:sz w:val="24"/>
                <w:szCs w:val="28"/>
              </w:rPr>
              <w:t>备注：</w:t>
            </w:r>
          </w:p>
          <w:p w:rsidR="00565710" w:rsidRPr="00565710" w:rsidRDefault="00565710" w:rsidP="000F02B6">
            <w:pPr>
              <w:widowControl/>
              <w:ind w:firstLineChars="0" w:firstLine="0"/>
              <w:jc w:val="left"/>
              <w:rPr>
                <w:rFonts w:asciiTheme="minorEastAsia" w:eastAsiaTheme="minorEastAsia" w:hAnsiTheme="minorEastAsia" w:cs="宋体"/>
                <w:color w:val="000000"/>
                <w:kern w:val="0"/>
                <w:sz w:val="24"/>
                <w:szCs w:val="28"/>
              </w:rPr>
            </w:pPr>
            <w:r w:rsidRPr="00565710">
              <w:rPr>
                <w:rFonts w:asciiTheme="minorEastAsia" w:eastAsiaTheme="minorEastAsia" w:hAnsiTheme="minorEastAsia" w:cs="宋体" w:hint="eastAsia"/>
                <w:color w:val="000000"/>
                <w:kern w:val="0"/>
                <w:sz w:val="24"/>
                <w:szCs w:val="28"/>
              </w:rPr>
              <w:t>请按项目与上年度预算进行对比，如增加须说明原因。</w:t>
            </w:r>
          </w:p>
          <w:p w:rsidR="00565710" w:rsidRPr="00565710" w:rsidRDefault="00565710" w:rsidP="00565710">
            <w:pPr>
              <w:widowControl/>
              <w:spacing w:line="400" w:lineRule="exact"/>
              <w:ind w:firstLineChars="0" w:firstLine="0"/>
              <w:jc w:val="left"/>
              <w:rPr>
                <w:rFonts w:ascii="宋体" w:eastAsia="宋体" w:hAnsi="宋体" w:cs="宋体"/>
                <w:color w:val="000000"/>
                <w:kern w:val="0"/>
                <w:sz w:val="24"/>
                <w:szCs w:val="28"/>
              </w:rPr>
            </w:pPr>
            <w:r w:rsidRPr="00565710">
              <w:rPr>
                <w:rFonts w:ascii="宋体" w:eastAsia="宋体" w:hAnsi="宋体" w:cs="宋体" w:hint="eastAsia"/>
                <w:color w:val="000000"/>
                <w:kern w:val="0"/>
                <w:sz w:val="24"/>
                <w:szCs w:val="28"/>
              </w:rPr>
              <w:t>因公出国（境）：区纪委（监察局）201</w:t>
            </w:r>
            <w:r w:rsidR="008A07E2">
              <w:rPr>
                <w:rFonts w:asciiTheme="minorEastAsia" w:eastAsiaTheme="minorEastAsia" w:hAnsiTheme="minorEastAsia" w:cs="宋体" w:hint="eastAsia"/>
                <w:color w:val="000000"/>
                <w:kern w:val="0"/>
                <w:sz w:val="24"/>
                <w:szCs w:val="28"/>
              </w:rPr>
              <w:t>7</w:t>
            </w:r>
            <w:r w:rsidRPr="00565710">
              <w:rPr>
                <w:rFonts w:ascii="宋体" w:eastAsia="宋体" w:hAnsi="宋体" w:cs="宋体" w:hint="eastAsia"/>
                <w:color w:val="000000"/>
                <w:kern w:val="0"/>
                <w:sz w:val="24"/>
                <w:szCs w:val="28"/>
              </w:rPr>
              <w:t>年无出国（境）计划，故不编制预算。</w:t>
            </w:r>
          </w:p>
          <w:p w:rsidR="00565710" w:rsidRPr="00565710" w:rsidRDefault="00565710" w:rsidP="00565710">
            <w:pPr>
              <w:widowControl/>
              <w:spacing w:line="400" w:lineRule="exact"/>
              <w:ind w:firstLineChars="0" w:firstLine="0"/>
              <w:jc w:val="left"/>
              <w:rPr>
                <w:rFonts w:ascii="宋体" w:eastAsia="宋体" w:hAnsi="宋体" w:cs="宋体"/>
                <w:color w:val="000000"/>
                <w:kern w:val="0"/>
                <w:sz w:val="24"/>
                <w:szCs w:val="28"/>
              </w:rPr>
            </w:pPr>
            <w:r w:rsidRPr="00565710">
              <w:rPr>
                <w:rFonts w:ascii="宋体" w:eastAsia="宋体" w:hAnsi="宋体" w:cs="宋体" w:hint="eastAsia"/>
                <w:color w:val="000000"/>
                <w:kern w:val="0"/>
                <w:sz w:val="24"/>
                <w:szCs w:val="28"/>
              </w:rPr>
              <w:t>公务用车购置：区纪委（监察局）201</w:t>
            </w:r>
            <w:r w:rsidR="008A07E2">
              <w:rPr>
                <w:rFonts w:asciiTheme="minorEastAsia" w:eastAsiaTheme="minorEastAsia" w:hAnsiTheme="minorEastAsia" w:cs="宋体" w:hint="eastAsia"/>
                <w:color w:val="000000"/>
                <w:kern w:val="0"/>
                <w:sz w:val="24"/>
                <w:szCs w:val="28"/>
              </w:rPr>
              <w:t>7</w:t>
            </w:r>
            <w:r w:rsidRPr="00565710">
              <w:rPr>
                <w:rFonts w:ascii="宋体" w:eastAsia="宋体" w:hAnsi="宋体" w:cs="宋体" w:hint="eastAsia"/>
                <w:color w:val="000000"/>
                <w:kern w:val="0"/>
                <w:sz w:val="24"/>
                <w:szCs w:val="28"/>
              </w:rPr>
              <w:t>年无购置公务用车计划，故不编制预算。</w:t>
            </w:r>
          </w:p>
          <w:p w:rsidR="00565710" w:rsidRPr="00565710" w:rsidRDefault="00565710" w:rsidP="00565710">
            <w:pPr>
              <w:widowControl/>
              <w:spacing w:line="400" w:lineRule="exact"/>
              <w:ind w:firstLineChars="0" w:firstLine="0"/>
              <w:jc w:val="left"/>
              <w:rPr>
                <w:rFonts w:ascii="宋体" w:eastAsia="宋体" w:hAnsi="宋体" w:cs="宋体"/>
                <w:color w:val="000000"/>
                <w:kern w:val="0"/>
                <w:sz w:val="24"/>
                <w:szCs w:val="28"/>
              </w:rPr>
            </w:pPr>
            <w:r w:rsidRPr="00565710">
              <w:rPr>
                <w:rFonts w:ascii="宋体" w:eastAsia="宋体" w:hAnsi="宋体" w:cs="宋体" w:hint="eastAsia"/>
                <w:color w:val="000000"/>
                <w:kern w:val="0"/>
                <w:sz w:val="24"/>
                <w:szCs w:val="28"/>
              </w:rPr>
              <w:t>公务用车运行维护：区纪委（监察局）2辆执法执勤用车</w:t>
            </w:r>
            <w:r w:rsidR="00461645">
              <w:rPr>
                <w:rFonts w:asciiTheme="minorEastAsia" w:eastAsiaTheme="minorEastAsia" w:hAnsiTheme="minorEastAsia" w:cs="宋体" w:hint="eastAsia"/>
                <w:color w:val="000000"/>
                <w:kern w:val="0"/>
                <w:sz w:val="24"/>
                <w:szCs w:val="28"/>
              </w:rPr>
              <w:t>将</w:t>
            </w:r>
            <w:r w:rsidR="00461645" w:rsidRPr="00461645">
              <w:rPr>
                <w:rFonts w:asciiTheme="minorEastAsia" w:eastAsiaTheme="minorEastAsia" w:hAnsiTheme="minorEastAsia" w:cs="宋体" w:hint="eastAsia"/>
                <w:color w:val="000000"/>
                <w:kern w:val="0"/>
                <w:sz w:val="24"/>
                <w:szCs w:val="28"/>
              </w:rPr>
              <w:t>调拨至</w:t>
            </w:r>
            <w:r w:rsidR="00461645">
              <w:rPr>
                <w:rFonts w:asciiTheme="minorEastAsia" w:eastAsiaTheme="minorEastAsia" w:hAnsiTheme="minorEastAsia" w:cs="宋体" w:hint="eastAsia"/>
                <w:color w:val="000000"/>
                <w:kern w:val="0"/>
                <w:sz w:val="24"/>
                <w:szCs w:val="28"/>
              </w:rPr>
              <w:t>党政办机关事务处</w:t>
            </w:r>
            <w:r w:rsidR="00461645" w:rsidRPr="00461645">
              <w:rPr>
                <w:rFonts w:asciiTheme="minorEastAsia" w:eastAsiaTheme="minorEastAsia" w:hAnsiTheme="minorEastAsia" w:cs="宋体" w:hint="eastAsia"/>
                <w:color w:val="000000"/>
                <w:kern w:val="0"/>
                <w:sz w:val="24"/>
                <w:szCs w:val="28"/>
              </w:rPr>
              <w:t>，</w:t>
            </w:r>
            <w:r w:rsidR="00461645">
              <w:rPr>
                <w:rFonts w:asciiTheme="minorEastAsia" w:eastAsiaTheme="minorEastAsia" w:hAnsiTheme="minorEastAsia" w:cs="宋体" w:hint="eastAsia"/>
                <w:color w:val="000000"/>
                <w:kern w:val="0"/>
                <w:sz w:val="24"/>
                <w:szCs w:val="28"/>
              </w:rPr>
              <w:t>目前</w:t>
            </w:r>
            <w:r w:rsidR="00461645" w:rsidRPr="00461645">
              <w:rPr>
                <w:rFonts w:asciiTheme="minorEastAsia" w:eastAsiaTheme="minorEastAsia" w:hAnsiTheme="minorEastAsia" w:cs="宋体" w:hint="eastAsia"/>
                <w:color w:val="000000"/>
                <w:kern w:val="0"/>
                <w:sz w:val="24"/>
                <w:szCs w:val="28"/>
              </w:rPr>
              <w:t>手续正在办理</w:t>
            </w:r>
            <w:r w:rsidR="004C2124" w:rsidRPr="003C202E">
              <w:rPr>
                <w:rFonts w:ascii="宋体" w:eastAsia="宋体" w:hAnsi="宋体" w:cs="宋体" w:hint="eastAsia"/>
                <w:color w:val="000000"/>
                <w:kern w:val="0"/>
                <w:sz w:val="24"/>
                <w:szCs w:val="24"/>
              </w:rPr>
              <w:t>，故不编制预算</w:t>
            </w:r>
            <w:r w:rsidRPr="00565710">
              <w:rPr>
                <w:rFonts w:ascii="宋体" w:eastAsia="宋体" w:hAnsi="宋体" w:cs="宋体" w:hint="eastAsia"/>
                <w:color w:val="000000"/>
                <w:kern w:val="0"/>
                <w:sz w:val="24"/>
                <w:szCs w:val="28"/>
              </w:rPr>
              <w:t>。</w:t>
            </w:r>
          </w:p>
          <w:p w:rsidR="00565710" w:rsidRPr="00565710" w:rsidRDefault="00565710" w:rsidP="00565710">
            <w:pPr>
              <w:widowControl/>
              <w:spacing w:line="400" w:lineRule="exact"/>
              <w:ind w:firstLineChars="0" w:firstLine="0"/>
              <w:jc w:val="left"/>
              <w:rPr>
                <w:rFonts w:ascii="宋体" w:eastAsia="宋体" w:hAnsi="宋体" w:cs="宋体"/>
                <w:color w:val="000000"/>
                <w:kern w:val="0"/>
                <w:sz w:val="24"/>
                <w:szCs w:val="28"/>
              </w:rPr>
            </w:pPr>
            <w:r w:rsidRPr="00565710">
              <w:rPr>
                <w:rFonts w:ascii="宋体" w:eastAsia="宋体" w:hAnsi="宋体" w:cs="宋体" w:hint="eastAsia"/>
                <w:color w:val="000000"/>
                <w:kern w:val="0"/>
                <w:sz w:val="24"/>
                <w:szCs w:val="28"/>
              </w:rPr>
              <w:t>公务接待：公务接待费预算合计6.</w:t>
            </w:r>
            <w:r w:rsidR="00D00B2D">
              <w:rPr>
                <w:rFonts w:asciiTheme="minorEastAsia" w:eastAsiaTheme="minorEastAsia" w:hAnsiTheme="minorEastAsia" w:cs="宋体" w:hint="eastAsia"/>
                <w:color w:val="000000"/>
                <w:kern w:val="0"/>
                <w:sz w:val="24"/>
                <w:szCs w:val="28"/>
              </w:rPr>
              <w:t>26</w:t>
            </w:r>
            <w:r w:rsidRPr="00565710">
              <w:rPr>
                <w:rFonts w:ascii="宋体" w:eastAsia="宋体" w:hAnsi="宋体" w:cs="宋体" w:hint="eastAsia"/>
                <w:color w:val="000000"/>
                <w:kern w:val="0"/>
                <w:sz w:val="24"/>
                <w:szCs w:val="28"/>
              </w:rPr>
              <w:t>万元，用于区纪委（监察局）按规定开支的各类公务接待支出。与201</w:t>
            </w:r>
            <w:r w:rsidR="00D00B2D">
              <w:rPr>
                <w:rFonts w:asciiTheme="minorEastAsia" w:eastAsiaTheme="minorEastAsia" w:hAnsiTheme="minorEastAsia" w:cs="宋体" w:hint="eastAsia"/>
                <w:color w:val="000000"/>
                <w:kern w:val="0"/>
                <w:sz w:val="24"/>
                <w:szCs w:val="28"/>
              </w:rPr>
              <w:t>6</w:t>
            </w:r>
            <w:r w:rsidRPr="00565710">
              <w:rPr>
                <w:rFonts w:ascii="宋体" w:eastAsia="宋体" w:hAnsi="宋体" w:cs="宋体" w:hint="eastAsia"/>
                <w:color w:val="000000"/>
                <w:kern w:val="0"/>
                <w:sz w:val="24"/>
                <w:szCs w:val="28"/>
              </w:rPr>
              <w:t>年预算相比，公务接待费预算有所减少，主要原因是按照规定厉行节约，精减公务接待次数、降低接待标准。</w:t>
            </w:r>
          </w:p>
          <w:p w:rsidR="00565710" w:rsidRPr="00565710" w:rsidRDefault="00565710" w:rsidP="00565710">
            <w:pPr>
              <w:widowControl/>
              <w:spacing w:line="400" w:lineRule="exact"/>
              <w:ind w:firstLineChars="0" w:firstLine="0"/>
              <w:jc w:val="left"/>
              <w:rPr>
                <w:rFonts w:ascii="宋体" w:eastAsia="宋体" w:hAnsi="宋体" w:cs="宋体"/>
                <w:color w:val="000000"/>
                <w:kern w:val="0"/>
                <w:sz w:val="24"/>
                <w:szCs w:val="28"/>
              </w:rPr>
            </w:pPr>
            <w:r w:rsidRPr="00565710">
              <w:rPr>
                <w:rFonts w:ascii="宋体" w:eastAsia="宋体" w:hAnsi="宋体" w:cs="宋体" w:hint="eastAsia"/>
                <w:color w:val="000000"/>
                <w:kern w:val="0"/>
                <w:sz w:val="24"/>
                <w:szCs w:val="28"/>
              </w:rPr>
              <w:t>会议费：会议费预算合计</w:t>
            </w:r>
            <w:r w:rsidR="00D00B2D">
              <w:rPr>
                <w:rFonts w:asciiTheme="minorEastAsia" w:eastAsiaTheme="minorEastAsia" w:hAnsiTheme="minorEastAsia" w:cs="宋体" w:hint="eastAsia"/>
                <w:color w:val="000000"/>
                <w:kern w:val="0"/>
                <w:sz w:val="24"/>
                <w:szCs w:val="28"/>
              </w:rPr>
              <w:t>10.02</w:t>
            </w:r>
            <w:r w:rsidRPr="00565710">
              <w:rPr>
                <w:rFonts w:ascii="宋体" w:eastAsia="宋体" w:hAnsi="宋体" w:cs="宋体" w:hint="eastAsia"/>
                <w:color w:val="000000"/>
                <w:kern w:val="0"/>
                <w:sz w:val="24"/>
                <w:szCs w:val="28"/>
              </w:rPr>
              <w:t>万元，用于区纪委（监察局）按规定召开各类纪检监察工作会议、调研会议等支出。</w:t>
            </w:r>
            <w:r w:rsidR="00DF5E6A" w:rsidRPr="00565710">
              <w:rPr>
                <w:rFonts w:ascii="宋体" w:eastAsia="宋体" w:hAnsi="宋体" w:cs="宋体" w:hint="eastAsia"/>
                <w:color w:val="000000"/>
                <w:kern w:val="0"/>
                <w:sz w:val="24"/>
                <w:szCs w:val="28"/>
              </w:rPr>
              <w:t>与201</w:t>
            </w:r>
            <w:r w:rsidR="00DF5E6A">
              <w:rPr>
                <w:rFonts w:asciiTheme="minorEastAsia" w:eastAsiaTheme="minorEastAsia" w:hAnsiTheme="minorEastAsia" w:cs="宋体" w:hint="eastAsia"/>
                <w:color w:val="000000"/>
                <w:kern w:val="0"/>
                <w:sz w:val="24"/>
                <w:szCs w:val="28"/>
              </w:rPr>
              <w:t>6</w:t>
            </w:r>
            <w:r w:rsidR="00DF5E6A" w:rsidRPr="00565710">
              <w:rPr>
                <w:rFonts w:ascii="宋体" w:eastAsia="宋体" w:hAnsi="宋体" w:cs="宋体" w:hint="eastAsia"/>
                <w:color w:val="000000"/>
                <w:kern w:val="0"/>
                <w:sz w:val="24"/>
                <w:szCs w:val="28"/>
              </w:rPr>
              <w:t>年预算相比，</w:t>
            </w:r>
            <w:r w:rsidR="00DF5E6A">
              <w:rPr>
                <w:rFonts w:asciiTheme="minorEastAsia" w:eastAsiaTheme="minorEastAsia" w:hAnsiTheme="minorEastAsia" w:cs="宋体" w:hint="eastAsia"/>
                <w:color w:val="000000"/>
                <w:kern w:val="0"/>
                <w:sz w:val="24"/>
                <w:szCs w:val="28"/>
              </w:rPr>
              <w:t>会议费预算有所增加，主要原因是2017年人员编制增加。</w:t>
            </w:r>
          </w:p>
          <w:p w:rsidR="00565710" w:rsidRPr="000F02B6" w:rsidRDefault="00565710" w:rsidP="00371BE9">
            <w:pPr>
              <w:ind w:firstLineChars="0" w:firstLine="0"/>
              <w:jc w:val="left"/>
              <w:rPr>
                <w:rFonts w:ascii="仿宋_GB2312" w:hAnsi="宋体" w:cs="宋体"/>
                <w:color w:val="000000"/>
                <w:kern w:val="0"/>
                <w:sz w:val="28"/>
                <w:szCs w:val="28"/>
              </w:rPr>
            </w:pPr>
            <w:r w:rsidRPr="00565710">
              <w:rPr>
                <w:rFonts w:ascii="宋体" w:eastAsia="宋体" w:hAnsi="宋体" w:cs="宋体" w:hint="eastAsia"/>
                <w:color w:val="000000"/>
                <w:kern w:val="0"/>
                <w:sz w:val="24"/>
                <w:szCs w:val="28"/>
              </w:rPr>
              <w:t>培训费：培训费预算合计32.</w:t>
            </w:r>
            <w:r w:rsidR="005E49A7">
              <w:rPr>
                <w:rFonts w:asciiTheme="minorEastAsia" w:eastAsiaTheme="minorEastAsia" w:hAnsiTheme="minorEastAsia" w:cs="宋体" w:hint="eastAsia"/>
                <w:color w:val="000000"/>
                <w:kern w:val="0"/>
                <w:sz w:val="24"/>
                <w:szCs w:val="28"/>
              </w:rPr>
              <w:t>5</w:t>
            </w:r>
            <w:r w:rsidRPr="00565710">
              <w:rPr>
                <w:rFonts w:ascii="宋体" w:eastAsia="宋体" w:hAnsi="宋体" w:cs="宋体" w:hint="eastAsia"/>
                <w:color w:val="000000"/>
                <w:kern w:val="0"/>
                <w:sz w:val="24"/>
                <w:szCs w:val="28"/>
              </w:rPr>
              <w:t>2万元，用于区纪委（监察局）按规定组织人员参加上级纪委组织的各类培训和对全区纪检监察干部开展专业知识、政策法规等业务培训，以及赴先进地区学习考察支出。</w:t>
            </w:r>
            <w:r w:rsidR="005E49A7" w:rsidRPr="00565710">
              <w:rPr>
                <w:rFonts w:ascii="宋体" w:eastAsia="宋体" w:hAnsi="宋体" w:cs="宋体" w:hint="eastAsia"/>
                <w:color w:val="000000"/>
                <w:kern w:val="0"/>
                <w:sz w:val="24"/>
                <w:szCs w:val="28"/>
              </w:rPr>
              <w:t>与201</w:t>
            </w:r>
            <w:r w:rsidR="005E49A7">
              <w:rPr>
                <w:rFonts w:asciiTheme="minorEastAsia" w:eastAsiaTheme="minorEastAsia" w:hAnsiTheme="minorEastAsia" w:cs="宋体" w:hint="eastAsia"/>
                <w:color w:val="000000"/>
                <w:kern w:val="0"/>
                <w:sz w:val="24"/>
                <w:szCs w:val="28"/>
              </w:rPr>
              <w:t>6</w:t>
            </w:r>
            <w:r w:rsidR="005E49A7" w:rsidRPr="00565710">
              <w:rPr>
                <w:rFonts w:ascii="宋体" w:eastAsia="宋体" w:hAnsi="宋体" w:cs="宋体" w:hint="eastAsia"/>
                <w:color w:val="000000"/>
                <w:kern w:val="0"/>
                <w:sz w:val="24"/>
                <w:szCs w:val="28"/>
              </w:rPr>
              <w:t>年预算相比，</w:t>
            </w:r>
            <w:r w:rsidR="00C165D9">
              <w:rPr>
                <w:rFonts w:asciiTheme="minorEastAsia" w:eastAsiaTheme="minorEastAsia" w:hAnsiTheme="minorEastAsia" w:cs="宋体" w:hint="eastAsia"/>
                <w:color w:val="000000"/>
                <w:kern w:val="0"/>
                <w:sz w:val="24"/>
                <w:szCs w:val="28"/>
              </w:rPr>
              <w:t>培训</w:t>
            </w:r>
            <w:r w:rsidR="005E49A7">
              <w:rPr>
                <w:rFonts w:asciiTheme="minorEastAsia" w:eastAsiaTheme="minorEastAsia" w:hAnsiTheme="minorEastAsia" w:cs="宋体" w:hint="eastAsia"/>
                <w:color w:val="000000"/>
                <w:kern w:val="0"/>
                <w:sz w:val="24"/>
                <w:szCs w:val="28"/>
              </w:rPr>
              <w:t>费预算有所增加，主要原因是2017年人员编制增加。</w:t>
            </w:r>
          </w:p>
        </w:tc>
      </w:tr>
    </w:tbl>
    <w:p w:rsidR="00FD5511" w:rsidRPr="000F02B6" w:rsidRDefault="00FD5511" w:rsidP="000F02B6">
      <w:pPr>
        <w:widowControl/>
        <w:tabs>
          <w:tab w:val="left" w:pos="2718"/>
          <w:tab w:val="left" w:pos="5466"/>
          <w:tab w:val="left" w:pos="7318"/>
          <w:tab w:val="left" w:pos="9323"/>
          <w:tab w:val="left" w:pos="11926"/>
          <w:tab w:val="left" w:pos="13326"/>
          <w:tab w:val="left" w:pos="14462"/>
        </w:tabs>
        <w:ind w:left="1522" w:firstLineChars="0" w:firstLine="0"/>
        <w:jc w:val="left"/>
        <w:rPr>
          <w:rFonts w:ascii="仿宋_GB2312" w:hAnsi="宋体" w:cs="宋体"/>
          <w:color w:val="000000"/>
          <w:kern w:val="0"/>
          <w:sz w:val="28"/>
          <w:szCs w:val="28"/>
        </w:rPr>
        <w:sectPr w:rsidR="00FD5511" w:rsidRPr="000F02B6" w:rsidSect="00275100">
          <w:pgSz w:w="16838" w:h="11906" w:orient="landscape" w:code="9"/>
          <w:pgMar w:top="1134" w:right="1247" w:bottom="1701" w:left="1247" w:header="709" w:footer="1361" w:gutter="0"/>
          <w:cols w:space="425"/>
          <w:docGrid w:linePitch="435"/>
        </w:sectPr>
      </w:pPr>
    </w:p>
    <w:p w:rsidR="00FD5511" w:rsidRPr="000F02B6" w:rsidRDefault="00FD5511" w:rsidP="000F02B6">
      <w:pPr>
        <w:widowControl/>
        <w:ind w:firstLineChars="0" w:firstLine="0"/>
        <w:jc w:val="center"/>
        <w:rPr>
          <w:rFonts w:ascii="仿宋_GB2312" w:hAnsi="宋体" w:cs="宋体"/>
          <w:kern w:val="0"/>
          <w:sz w:val="28"/>
          <w:szCs w:val="28"/>
        </w:rPr>
      </w:pPr>
    </w:p>
    <w:p w:rsidR="00FD5511" w:rsidRPr="0057413A" w:rsidRDefault="005E5CC2" w:rsidP="000F02B6">
      <w:pPr>
        <w:widowControl/>
        <w:ind w:firstLineChars="0" w:firstLine="0"/>
        <w:jc w:val="center"/>
        <w:rPr>
          <w:rFonts w:ascii="方正小标宋_GBK" w:eastAsia="方正小标宋_GBK" w:hAnsi="宋体" w:cs="宋体"/>
          <w:kern w:val="0"/>
          <w:sz w:val="44"/>
          <w:szCs w:val="44"/>
        </w:rPr>
      </w:pPr>
      <w:r w:rsidRPr="0057413A">
        <w:rPr>
          <w:rFonts w:ascii="方正小标宋_GBK" w:eastAsia="方正小标宋_GBK" w:hAnsi="宋体" w:cs="宋体" w:hint="eastAsia"/>
          <w:kern w:val="0"/>
          <w:sz w:val="44"/>
          <w:szCs w:val="44"/>
        </w:rPr>
        <w:t>201</w:t>
      </w:r>
      <w:r w:rsidR="0057413A">
        <w:rPr>
          <w:rFonts w:ascii="方正小标宋_GBK" w:eastAsia="方正小标宋_GBK" w:hAnsi="宋体" w:cs="宋体" w:hint="eastAsia"/>
          <w:kern w:val="0"/>
          <w:sz w:val="44"/>
          <w:szCs w:val="44"/>
        </w:rPr>
        <w:t>7</w:t>
      </w:r>
      <w:r w:rsidRPr="0057413A">
        <w:rPr>
          <w:rFonts w:ascii="方正小标宋_GBK" w:eastAsia="方正小标宋_GBK" w:hAnsi="宋体" w:cs="宋体" w:hint="eastAsia"/>
          <w:kern w:val="0"/>
          <w:sz w:val="44"/>
          <w:szCs w:val="44"/>
        </w:rPr>
        <w:t>年纪委</w:t>
      </w:r>
      <w:r w:rsidR="00FD5511" w:rsidRPr="0057413A">
        <w:rPr>
          <w:rFonts w:ascii="方正小标宋_GBK" w:eastAsia="方正小标宋_GBK" w:hAnsi="宋体" w:cs="宋体" w:hint="eastAsia"/>
          <w:kern w:val="0"/>
          <w:sz w:val="44"/>
          <w:szCs w:val="44"/>
        </w:rPr>
        <w:t>政府采购预算表</w:t>
      </w:r>
    </w:p>
    <w:p w:rsidR="00FD5511" w:rsidRPr="000F02B6" w:rsidRDefault="00FD5511" w:rsidP="000F02B6">
      <w:pPr>
        <w:widowControl/>
        <w:ind w:firstLineChars="0" w:firstLine="0"/>
        <w:jc w:val="center"/>
        <w:rPr>
          <w:rFonts w:ascii="仿宋_GB2312" w:hAnsi="宋体" w:cs="宋体"/>
          <w:kern w:val="0"/>
          <w:sz w:val="28"/>
          <w:szCs w:val="28"/>
        </w:rPr>
      </w:pPr>
    </w:p>
    <w:tbl>
      <w:tblPr>
        <w:tblW w:w="9097" w:type="dxa"/>
        <w:jc w:val="center"/>
        <w:tblLook w:val="0000"/>
      </w:tblPr>
      <w:tblGrid>
        <w:gridCol w:w="2012"/>
        <w:gridCol w:w="1417"/>
        <w:gridCol w:w="1417"/>
        <w:gridCol w:w="1802"/>
        <w:gridCol w:w="1417"/>
        <w:gridCol w:w="1032"/>
      </w:tblGrid>
      <w:tr w:rsidR="0057413A" w:rsidRPr="000F02B6" w:rsidTr="0000266D">
        <w:trPr>
          <w:trHeight w:val="419"/>
          <w:jc w:val="center"/>
        </w:trPr>
        <w:tc>
          <w:tcPr>
            <w:tcW w:w="2012" w:type="dxa"/>
            <w:tcBorders>
              <w:top w:val="nil"/>
              <w:left w:val="nil"/>
              <w:bottom w:val="single" w:sz="6" w:space="0" w:color="auto"/>
              <w:right w:val="nil"/>
            </w:tcBorders>
            <w:noWrap/>
            <w:vAlign w:val="center"/>
          </w:tcPr>
          <w:p w:rsidR="0057413A" w:rsidRPr="000F02B6" w:rsidRDefault="0057413A"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公开表十二</w:t>
            </w:r>
          </w:p>
        </w:tc>
        <w:tc>
          <w:tcPr>
            <w:tcW w:w="1417" w:type="dxa"/>
            <w:tcBorders>
              <w:top w:val="nil"/>
              <w:left w:val="nil"/>
              <w:bottom w:val="single" w:sz="6" w:space="0" w:color="auto"/>
              <w:right w:val="nil"/>
            </w:tcBorders>
            <w:noWrap/>
            <w:vAlign w:val="center"/>
          </w:tcPr>
          <w:p w:rsidR="0057413A" w:rsidRPr="000F02B6" w:rsidRDefault="0057413A" w:rsidP="000F02B6">
            <w:pPr>
              <w:widowControl/>
              <w:ind w:firstLineChars="0" w:firstLine="0"/>
              <w:jc w:val="left"/>
              <w:rPr>
                <w:rFonts w:ascii="仿宋_GB2312" w:hAnsi="宋体" w:cs="宋体"/>
                <w:color w:val="000000"/>
                <w:kern w:val="0"/>
                <w:sz w:val="28"/>
                <w:szCs w:val="28"/>
              </w:rPr>
            </w:pPr>
          </w:p>
        </w:tc>
        <w:tc>
          <w:tcPr>
            <w:tcW w:w="1417" w:type="dxa"/>
            <w:tcBorders>
              <w:top w:val="nil"/>
              <w:left w:val="nil"/>
              <w:bottom w:val="single" w:sz="6" w:space="0" w:color="auto"/>
              <w:right w:val="nil"/>
            </w:tcBorders>
            <w:noWrap/>
            <w:vAlign w:val="center"/>
          </w:tcPr>
          <w:p w:rsidR="0057413A" w:rsidRPr="000F02B6" w:rsidRDefault="0057413A" w:rsidP="000F02B6">
            <w:pPr>
              <w:widowControl/>
              <w:ind w:firstLineChars="0" w:firstLine="0"/>
              <w:jc w:val="left"/>
              <w:rPr>
                <w:rFonts w:ascii="仿宋_GB2312" w:hAnsi="宋体" w:cs="宋体"/>
                <w:color w:val="000000"/>
                <w:kern w:val="0"/>
                <w:sz w:val="28"/>
                <w:szCs w:val="28"/>
              </w:rPr>
            </w:pPr>
          </w:p>
        </w:tc>
        <w:tc>
          <w:tcPr>
            <w:tcW w:w="1802" w:type="dxa"/>
            <w:tcBorders>
              <w:top w:val="nil"/>
              <w:left w:val="nil"/>
              <w:bottom w:val="single" w:sz="6" w:space="0" w:color="auto"/>
              <w:right w:val="nil"/>
            </w:tcBorders>
            <w:noWrap/>
            <w:vAlign w:val="center"/>
          </w:tcPr>
          <w:p w:rsidR="0057413A" w:rsidRPr="000F02B6" w:rsidRDefault="0057413A" w:rsidP="000F02B6">
            <w:pPr>
              <w:widowControl/>
              <w:ind w:firstLineChars="0" w:firstLine="0"/>
              <w:jc w:val="left"/>
              <w:rPr>
                <w:rFonts w:ascii="仿宋_GB2312" w:hAnsi="宋体" w:cs="宋体"/>
                <w:color w:val="000000"/>
                <w:kern w:val="0"/>
                <w:sz w:val="28"/>
                <w:szCs w:val="28"/>
              </w:rPr>
            </w:pPr>
          </w:p>
        </w:tc>
        <w:tc>
          <w:tcPr>
            <w:tcW w:w="2449" w:type="dxa"/>
            <w:gridSpan w:val="2"/>
            <w:tcBorders>
              <w:top w:val="nil"/>
              <w:left w:val="nil"/>
              <w:bottom w:val="single" w:sz="6" w:space="0" w:color="auto"/>
              <w:right w:val="nil"/>
            </w:tcBorders>
            <w:noWrap/>
            <w:vAlign w:val="center"/>
          </w:tcPr>
          <w:p w:rsidR="0057413A" w:rsidRPr="000F02B6" w:rsidRDefault="0057413A" w:rsidP="0057413A">
            <w:pPr>
              <w:widowControl/>
              <w:ind w:firstLineChars="0" w:firstLine="0"/>
              <w:jc w:val="right"/>
              <w:rPr>
                <w:rFonts w:ascii="仿宋_GB2312" w:hAnsi="宋体" w:cs="宋体"/>
                <w:color w:val="000000"/>
                <w:kern w:val="0"/>
                <w:sz w:val="28"/>
                <w:szCs w:val="28"/>
              </w:rPr>
            </w:pPr>
            <w:r w:rsidRPr="000F02B6">
              <w:rPr>
                <w:rFonts w:ascii="仿宋_GB2312" w:hAnsi="宋体" w:cs="宋体" w:hint="eastAsia"/>
                <w:color w:val="000000"/>
                <w:kern w:val="0"/>
                <w:sz w:val="28"/>
                <w:szCs w:val="28"/>
              </w:rPr>
              <w:t>单位：万元</w:t>
            </w:r>
          </w:p>
        </w:tc>
      </w:tr>
      <w:tr w:rsidR="00FD5511" w:rsidRPr="000F02B6" w:rsidTr="00DD5951">
        <w:trPr>
          <w:trHeight w:val="905"/>
          <w:jc w:val="center"/>
        </w:trPr>
        <w:tc>
          <w:tcPr>
            <w:tcW w:w="201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采购品目大类</w:t>
            </w:r>
          </w:p>
        </w:tc>
        <w:tc>
          <w:tcPr>
            <w:tcW w:w="141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专项名称</w:t>
            </w:r>
          </w:p>
        </w:tc>
        <w:tc>
          <w:tcPr>
            <w:tcW w:w="141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经济科目</w:t>
            </w:r>
          </w:p>
        </w:tc>
        <w:tc>
          <w:tcPr>
            <w:tcW w:w="1802" w:type="dxa"/>
            <w:tcBorders>
              <w:top w:val="single" w:sz="6" w:space="0" w:color="auto"/>
              <w:left w:val="single" w:sz="6" w:space="0" w:color="auto"/>
              <w:bottom w:val="single" w:sz="6" w:space="0" w:color="auto"/>
              <w:right w:val="single" w:sz="6" w:space="0" w:color="auto"/>
            </w:tcBorders>
            <w:vAlign w:val="center"/>
          </w:tcPr>
          <w:p w:rsidR="00DD5951"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采购物品</w:t>
            </w:r>
          </w:p>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名称</w:t>
            </w:r>
          </w:p>
        </w:tc>
        <w:tc>
          <w:tcPr>
            <w:tcW w:w="1417"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采购组织形式</w:t>
            </w:r>
          </w:p>
        </w:tc>
        <w:tc>
          <w:tcPr>
            <w:tcW w:w="1032" w:type="dxa"/>
            <w:tcBorders>
              <w:top w:val="single" w:sz="6" w:space="0" w:color="auto"/>
              <w:left w:val="single" w:sz="6" w:space="0" w:color="auto"/>
              <w:bottom w:val="single" w:sz="6" w:space="0" w:color="auto"/>
              <w:right w:val="single" w:sz="6" w:space="0" w:color="auto"/>
            </w:tcBorders>
            <w:vAlign w:val="center"/>
          </w:tcPr>
          <w:p w:rsidR="00FD5511" w:rsidRPr="000F02B6" w:rsidRDefault="00FD5511" w:rsidP="000F02B6">
            <w:pPr>
              <w:widowControl/>
              <w:ind w:firstLineChars="0" w:firstLine="0"/>
              <w:jc w:val="center"/>
              <w:rPr>
                <w:rFonts w:ascii="仿宋_GB2312" w:hAnsi="宋体" w:cs="宋体"/>
                <w:b/>
                <w:bCs/>
                <w:color w:val="000000"/>
                <w:kern w:val="0"/>
                <w:sz w:val="28"/>
                <w:szCs w:val="28"/>
              </w:rPr>
            </w:pPr>
            <w:r w:rsidRPr="000F02B6">
              <w:rPr>
                <w:rFonts w:ascii="仿宋_GB2312" w:hAnsi="宋体" w:cs="宋体" w:hint="eastAsia"/>
                <w:b/>
                <w:bCs/>
                <w:color w:val="000000"/>
                <w:kern w:val="0"/>
                <w:sz w:val="28"/>
                <w:szCs w:val="28"/>
              </w:rPr>
              <w:t>总计</w:t>
            </w:r>
          </w:p>
        </w:tc>
      </w:tr>
      <w:tr w:rsidR="00FD5511" w:rsidRPr="000F02B6" w:rsidTr="00DD5951">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合计</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80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noWrap/>
            <w:vAlign w:val="center"/>
          </w:tcPr>
          <w:p w:rsidR="00FD5511" w:rsidRPr="006F1A18" w:rsidRDefault="006F1A18" w:rsidP="006F1A18">
            <w:pPr>
              <w:widowControl/>
              <w:ind w:firstLineChars="0" w:firstLine="0"/>
              <w:jc w:val="right"/>
              <w:rPr>
                <w:rFonts w:ascii="仿宋_GB2312" w:hAnsi="宋体" w:cs="宋体"/>
                <w:b/>
                <w:color w:val="000000"/>
                <w:kern w:val="0"/>
                <w:sz w:val="28"/>
                <w:szCs w:val="28"/>
              </w:rPr>
            </w:pPr>
            <w:r w:rsidRPr="006F1A18">
              <w:rPr>
                <w:rFonts w:ascii="仿宋_GB2312" w:hAnsi="宋体" w:cs="宋体" w:hint="eastAsia"/>
                <w:b/>
                <w:color w:val="000000"/>
                <w:kern w:val="0"/>
                <w:sz w:val="28"/>
                <w:szCs w:val="28"/>
              </w:rPr>
              <w:t>44.75</w:t>
            </w:r>
          </w:p>
        </w:tc>
      </w:tr>
      <w:tr w:rsidR="00FD5511" w:rsidRPr="000F02B6" w:rsidTr="00DD5951">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一、货物</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802"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FD5511" w:rsidRPr="000F02B6" w:rsidRDefault="00FD551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noWrap/>
            <w:vAlign w:val="center"/>
          </w:tcPr>
          <w:p w:rsidR="00FD5511" w:rsidRPr="00E73A27" w:rsidRDefault="006F1A18" w:rsidP="006F1A18">
            <w:pPr>
              <w:widowControl/>
              <w:ind w:firstLineChars="0" w:firstLine="0"/>
              <w:jc w:val="right"/>
              <w:rPr>
                <w:rFonts w:ascii="仿宋_GB2312" w:hAnsi="宋体" w:cs="宋体"/>
                <w:color w:val="000000"/>
                <w:kern w:val="0"/>
                <w:sz w:val="28"/>
                <w:szCs w:val="28"/>
              </w:rPr>
            </w:pPr>
            <w:r w:rsidRPr="00E73A27">
              <w:rPr>
                <w:rFonts w:ascii="仿宋_GB2312" w:hAnsi="宋体" w:cs="宋体" w:hint="eastAsia"/>
                <w:color w:val="000000"/>
                <w:kern w:val="0"/>
                <w:sz w:val="28"/>
                <w:szCs w:val="28"/>
              </w:rPr>
              <w:t>44.75</w:t>
            </w:r>
          </w:p>
        </w:tc>
      </w:tr>
      <w:tr w:rsidR="00DD5951" w:rsidRPr="000F02B6" w:rsidTr="00B55172">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DD5951" w:rsidRPr="000F02B6" w:rsidRDefault="00DD595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9F2388" w:rsidP="00B55172">
            <w:pPr>
              <w:ind w:firstLineChars="0" w:firstLine="0"/>
              <w:jc w:val="center"/>
              <w:rPr>
                <w:rFonts w:asciiTheme="minorEastAsia" w:eastAsiaTheme="minorEastAsia" w:hAnsiTheme="minorEastAsia"/>
                <w:sz w:val="24"/>
                <w:szCs w:val="24"/>
              </w:rPr>
            </w:pPr>
            <w:r w:rsidRPr="009F2388">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打印设备</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13.00 </w:t>
            </w:r>
          </w:p>
        </w:tc>
      </w:tr>
      <w:tr w:rsidR="009F2388" w:rsidRPr="000F02B6" w:rsidTr="00FD0FA9">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E07958">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台式计算机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11.00 </w:t>
            </w:r>
          </w:p>
        </w:tc>
      </w:tr>
      <w:tr w:rsidR="009F2388" w:rsidRPr="000F02B6" w:rsidTr="00FD0FA9">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E07958">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便携式计算机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3.90 </w:t>
            </w:r>
          </w:p>
        </w:tc>
      </w:tr>
      <w:tr w:rsidR="009F2388" w:rsidRPr="000F02B6" w:rsidTr="00FD0FA9">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E07958">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复印机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6.40</w:t>
            </w:r>
          </w:p>
        </w:tc>
      </w:tr>
      <w:tr w:rsidR="00DD5951" w:rsidRPr="000F02B6" w:rsidTr="00B55172">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DD5951" w:rsidRPr="000F02B6" w:rsidRDefault="00DD5951" w:rsidP="000F02B6">
            <w:pPr>
              <w:widowControl/>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9F2388" w:rsidP="009F2388">
            <w:pPr>
              <w:ind w:firstLineChars="0" w:firstLine="0"/>
              <w:jc w:val="center"/>
              <w:rPr>
                <w:rFonts w:asciiTheme="minorEastAsia" w:eastAsiaTheme="minorEastAsia" w:hAnsiTheme="minorEastAsia"/>
                <w:sz w:val="24"/>
                <w:szCs w:val="24"/>
              </w:rPr>
            </w:pPr>
            <w:r w:rsidRPr="00E07958">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投影仪</w:t>
            </w:r>
          </w:p>
        </w:tc>
        <w:tc>
          <w:tcPr>
            <w:tcW w:w="1417"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DD5951" w:rsidRPr="00B55172" w:rsidRDefault="00DD5951"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1</w:t>
            </w:r>
            <w:r w:rsidR="00B55172" w:rsidRPr="00B55172">
              <w:rPr>
                <w:rFonts w:asciiTheme="minorEastAsia" w:eastAsiaTheme="minorEastAsia" w:hAnsiTheme="minorEastAsia" w:hint="eastAsia"/>
                <w:sz w:val="24"/>
                <w:szCs w:val="24"/>
              </w:rPr>
              <w:t>.</w:t>
            </w:r>
            <w:r w:rsidRPr="00B55172">
              <w:rPr>
                <w:rFonts w:asciiTheme="minorEastAsia" w:eastAsiaTheme="minorEastAsia" w:hAnsiTheme="minorEastAsia" w:hint="eastAsia"/>
                <w:sz w:val="24"/>
                <w:szCs w:val="24"/>
              </w:rPr>
              <w:t xml:space="preserve">60 </w:t>
            </w:r>
          </w:p>
        </w:tc>
      </w:tr>
      <w:tr w:rsidR="009F2388" w:rsidRPr="000F02B6" w:rsidTr="00013EB3">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893E5B">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单反照相机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5.00 </w:t>
            </w:r>
          </w:p>
        </w:tc>
      </w:tr>
      <w:tr w:rsidR="009F2388" w:rsidRPr="000F02B6" w:rsidTr="00013EB3">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893E5B">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摄像机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2.40</w:t>
            </w:r>
          </w:p>
        </w:tc>
      </w:tr>
      <w:tr w:rsidR="009F2388" w:rsidRPr="000F02B6" w:rsidTr="00013EB3">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893E5B">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传真机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0.45 </w:t>
            </w:r>
          </w:p>
        </w:tc>
      </w:tr>
      <w:tr w:rsidR="009F2388" w:rsidRPr="000F02B6" w:rsidTr="00013EB3">
        <w:trPr>
          <w:trHeight w:val="454"/>
          <w:jc w:val="center"/>
        </w:trPr>
        <w:tc>
          <w:tcPr>
            <w:tcW w:w="2012" w:type="dxa"/>
            <w:tcBorders>
              <w:top w:val="single" w:sz="6" w:space="0" w:color="auto"/>
              <w:left w:val="single" w:sz="6" w:space="0" w:color="auto"/>
              <w:bottom w:val="single" w:sz="6" w:space="0" w:color="auto"/>
              <w:right w:val="single" w:sz="6" w:space="0" w:color="auto"/>
            </w:tcBorders>
            <w:noWrap/>
            <w:vAlign w:val="center"/>
          </w:tcPr>
          <w:p w:rsidR="009F2388" w:rsidRPr="000F02B6" w:rsidRDefault="009F2388" w:rsidP="000F02B6">
            <w:pPr>
              <w:widowControl/>
              <w:ind w:firstLineChars="0" w:firstLine="0"/>
              <w:jc w:val="left"/>
              <w:rPr>
                <w:rFonts w:ascii="仿宋_GB2312" w:hAnsi="宋体" w:cs="宋体"/>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宋体" w:eastAsia="宋体" w:hAnsi="宋体" w:cs="宋体" w:hint="eastAsia"/>
                <w:color w:val="000000"/>
                <w:kern w:val="0"/>
                <w:sz w:val="24"/>
                <w:szCs w:val="24"/>
              </w:rPr>
              <w:t>其他经费</w:t>
            </w:r>
          </w:p>
        </w:tc>
        <w:tc>
          <w:tcPr>
            <w:tcW w:w="1417" w:type="dxa"/>
            <w:tcBorders>
              <w:top w:val="single" w:sz="6" w:space="0" w:color="auto"/>
              <w:left w:val="single" w:sz="6" w:space="0" w:color="auto"/>
              <w:bottom w:val="single" w:sz="6" w:space="0" w:color="auto"/>
              <w:right w:val="single" w:sz="6" w:space="0" w:color="auto"/>
            </w:tcBorders>
            <w:noWrap/>
          </w:tcPr>
          <w:p w:rsidR="009F2388" w:rsidRDefault="009F2388" w:rsidP="009F2388">
            <w:pPr>
              <w:ind w:firstLineChars="0" w:firstLine="0"/>
              <w:jc w:val="center"/>
            </w:pPr>
            <w:r w:rsidRPr="00893E5B">
              <w:rPr>
                <w:rFonts w:ascii="宋体" w:eastAsia="宋体" w:hAnsi="宋体" w:hint="eastAsia"/>
                <w:sz w:val="24"/>
                <w:szCs w:val="24"/>
              </w:rPr>
              <w:t>其他资本性支出</w:t>
            </w:r>
          </w:p>
        </w:tc>
        <w:tc>
          <w:tcPr>
            <w:tcW w:w="180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碎纸机</w:t>
            </w:r>
          </w:p>
        </w:tc>
        <w:tc>
          <w:tcPr>
            <w:tcW w:w="1417"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center"/>
              <w:rPr>
                <w:rFonts w:asciiTheme="minorEastAsia" w:eastAsiaTheme="minorEastAsia" w:hAnsiTheme="minorEastAsia"/>
                <w:sz w:val="24"/>
                <w:szCs w:val="24"/>
              </w:rPr>
            </w:pPr>
            <w:r w:rsidRPr="00B55172">
              <w:rPr>
                <w:rFonts w:asciiTheme="minorEastAsia" w:eastAsiaTheme="minorEastAsia" w:hAnsiTheme="minorEastAsia" w:cs="宋体" w:hint="eastAsia"/>
                <w:color w:val="000000"/>
                <w:kern w:val="0"/>
                <w:sz w:val="24"/>
                <w:szCs w:val="24"/>
              </w:rPr>
              <w:t>集中采购</w:t>
            </w:r>
          </w:p>
        </w:tc>
        <w:tc>
          <w:tcPr>
            <w:tcW w:w="1032" w:type="dxa"/>
            <w:tcBorders>
              <w:top w:val="single" w:sz="6" w:space="0" w:color="auto"/>
              <w:left w:val="single" w:sz="6" w:space="0" w:color="auto"/>
              <w:bottom w:val="single" w:sz="6" w:space="0" w:color="auto"/>
              <w:right w:val="single" w:sz="6" w:space="0" w:color="auto"/>
            </w:tcBorders>
            <w:noWrap/>
            <w:vAlign w:val="center"/>
          </w:tcPr>
          <w:p w:rsidR="009F2388" w:rsidRPr="00B55172" w:rsidRDefault="009F2388" w:rsidP="00B55172">
            <w:pPr>
              <w:ind w:firstLineChars="0" w:firstLine="0"/>
              <w:jc w:val="right"/>
              <w:rPr>
                <w:rFonts w:asciiTheme="minorEastAsia" w:eastAsiaTheme="minorEastAsia" w:hAnsiTheme="minorEastAsia" w:cs="宋体"/>
                <w:sz w:val="24"/>
                <w:szCs w:val="24"/>
              </w:rPr>
            </w:pPr>
            <w:r w:rsidRPr="00B55172">
              <w:rPr>
                <w:rFonts w:asciiTheme="minorEastAsia" w:eastAsiaTheme="minorEastAsia" w:hAnsiTheme="minorEastAsia" w:hint="eastAsia"/>
                <w:sz w:val="24"/>
                <w:szCs w:val="24"/>
              </w:rPr>
              <w:t xml:space="preserve">1.00 </w:t>
            </w:r>
          </w:p>
        </w:tc>
      </w:tr>
    </w:tbl>
    <w:p w:rsidR="00FD5511" w:rsidRPr="000F02B6" w:rsidRDefault="00FD5511" w:rsidP="000F02B6">
      <w:pPr>
        <w:widowControl/>
        <w:tabs>
          <w:tab w:val="left" w:pos="6263"/>
          <w:tab w:val="left" w:pos="7680"/>
        </w:tabs>
        <w:ind w:firstLineChars="0" w:firstLine="0"/>
        <w:jc w:val="left"/>
        <w:rPr>
          <w:rFonts w:ascii="仿宋_GB2312" w:hAnsi="宋体" w:cs="宋体"/>
          <w:color w:val="000000"/>
          <w:kern w:val="0"/>
          <w:sz w:val="28"/>
          <w:szCs w:val="28"/>
        </w:rPr>
      </w:pPr>
      <w:r w:rsidRPr="000F02B6">
        <w:rPr>
          <w:rFonts w:ascii="仿宋_GB2312" w:hAnsi="宋体" w:cs="宋体" w:hint="eastAsia"/>
          <w:color w:val="000000"/>
          <w:kern w:val="0"/>
          <w:sz w:val="28"/>
          <w:szCs w:val="28"/>
        </w:rPr>
        <w:t>注：</w:t>
      </w:r>
      <w:r w:rsidRPr="000F02B6">
        <w:rPr>
          <w:rFonts w:ascii="仿宋_GB2312" w:hAnsi="宋体" w:cs="宋体"/>
          <w:color w:val="000000"/>
          <w:kern w:val="0"/>
          <w:sz w:val="28"/>
          <w:szCs w:val="28"/>
        </w:rPr>
        <w:t>1</w:t>
      </w:r>
      <w:r w:rsidRPr="000F02B6">
        <w:rPr>
          <w:rFonts w:ascii="仿宋_GB2312" w:hAnsi="宋体" w:cs="宋体" w:hint="eastAsia"/>
          <w:color w:val="000000"/>
          <w:kern w:val="0"/>
          <w:sz w:val="28"/>
          <w:szCs w:val="28"/>
        </w:rPr>
        <w:t>、采购组织形式为：集中采购、部门集中采购和分散采购</w:t>
      </w:r>
      <w:r w:rsidRPr="000F02B6">
        <w:rPr>
          <w:rFonts w:ascii="仿宋_GB2312" w:hAnsi="宋体" w:cs="宋体"/>
          <w:color w:val="000000"/>
          <w:kern w:val="0"/>
          <w:sz w:val="28"/>
          <w:szCs w:val="28"/>
        </w:rPr>
        <w:tab/>
      </w:r>
      <w:r w:rsidRPr="000F02B6">
        <w:rPr>
          <w:rFonts w:ascii="仿宋_GB2312" w:hAnsi="宋体" w:cs="宋体"/>
          <w:color w:val="000000"/>
          <w:kern w:val="0"/>
          <w:sz w:val="28"/>
          <w:szCs w:val="28"/>
        </w:rPr>
        <w:tab/>
      </w:r>
    </w:p>
    <w:p w:rsidR="00FD5511" w:rsidRPr="000F02B6" w:rsidRDefault="00FD5511" w:rsidP="00323EEC">
      <w:pPr>
        <w:widowControl/>
        <w:ind w:firstLineChars="0" w:firstLine="0"/>
        <w:jc w:val="left"/>
        <w:rPr>
          <w:rFonts w:ascii="仿宋_GB2312" w:hAnsi="Arial" w:cs="Arial"/>
          <w:color w:val="000000"/>
          <w:kern w:val="0"/>
          <w:sz w:val="28"/>
          <w:szCs w:val="28"/>
        </w:rPr>
      </w:pPr>
      <w:r w:rsidRPr="000F02B6">
        <w:rPr>
          <w:rFonts w:ascii="仿宋_GB2312" w:hAnsi="宋体" w:cs="宋体"/>
          <w:color w:val="000000"/>
          <w:kern w:val="0"/>
          <w:sz w:val="28"/>
          <w:szCs w:val="28"/>
        </w:rPr>
        <w:t xml:space="preserve">    2</w:t>
      </w:r>
      <w:r w:rsidRPr="000F02B6">
        <w:rPr>
          <w:rFonts w:ascii="仿宋_GB2312" w:hAnsi="宋体" w:cs="宋体" w:hint="eastAsia"/>
          <w:color w:val="000000"/>
          <w:kern w:val="0"/>
          <w:sz w:val="28"/>
          <w:szCs w:val="28"/>
        </w:rPr>
        <w:t>、采购品目名称根据《常州市</w:t>
      </w:r>
      <w:r w:rsidRPr="000F02B6">
        <w:rPr>
          <w:rFonts w:ascii="仿宋_GB2312" w:hAnsi="宋体" w:cs="宋体"/>
          <w:color w:val="000000"/>
          <w:kern w:val="0"/>
          <w:sz w:val="28"/>
          <w:szCs w:val="28"/>
        </w:rPr>
        <w:t>201</w:t>
      </w:r>
      <w:r>
        <w:rPr>
          <w:rFonts w:ascii="仿宋_GB2312" w:hAnsi="宋体" w:cs="宋体"/>
          <w:color w:val="000000"/>
          <w:kern w:val="0"/>
          <w:sz w:val="28"/>
          <w:szCs w:val="28"/>
        </w:rPr>
        <w:t>7</w:t>
      </w:r>
      <w:r w:rsidRPr="000F02B6">
        <w:rPr>
          <w:rFonts w:ascii="仿宋_GB2312" w:hAnsi="宋体" w:cs="宋体"/>
          <w:color w:val="000000"/>
          <w:kern w:val="0"/>
          <w:sz w:val="28"/>
          <w:szCs w:val="28"/>
        </w:rPr>
        <w:t>-201</w:t>
      </w:r>
      <w:r>
        <w:rPr>
          <w:rFonts w:ascii="仿宋_GB2312" w:hAnsi="宋体" w:cs="宋体"/>
          <w:color w:val="000000"/>
          <w:kern w:val="0"/>
          <w:sz w:val="28"/>
          <w:szCs w:val="28"/>
        </w:rPr>
        <w:t>8</w:t>
      </w:r>
      <w:r w:rsidRPr="000F02B6">
        <w:rPr>
          <w:rFonts w:ascii="仿宋_GB2312" w:hAnsi="宋体" w:cs="宋体" w:hint="eastAsia"/>
          <w:color w:val="000000"/>
          <w:kern w:val="0"/>
          <w:sz w:val="28"/>
          <w:szCs w:val="28"/>
        </w:rPr>
        <w:t>购目录及标准》规定品目名称填写。</w:t>
      </w:r>
      <w:bookmarkStart w:id="0" w:name="RANGE!A1:F33"/>
      <w:bookmarkEnd w:id="0"/>
    </w:p>
    <w:sectPr w:rsidR="00FD5511" w:rsidRPr="000F02B6" w:rsidSect="00906B8C">
      <w:pgSz w:w="11906" w:h="16838" w:code="9"/>
      <w:pgMar w:top="2098" w:right="1531" w:bottom="1985" w:left="1531" w:header="709" w:footer="1361"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09" w:rsidRDefault="00A50109" w:rsidP="006922E3">
      <w:pPr>
        <w:ind w:firstLine="640"/>
      </w:pPr>
      <w:r>
        <w:separator/>
      </w:r>
    </w:p>
  </w:endnote>
  <w:endnote w:type="continuationSeparator" w:id="0">
    <w:p w:rsidR="00A50109" w:rsidRDefault="00A50109" w:rsidP="006922E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方正小标宋_GBK">
    <w:altName w:val="宋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Default="00EC252B" w:rsidP="006922E3">
    <w:pPr>
      <w:pStyle w:val="ad"/>
      <w:framePr w:wrap="around" w:vAnchor="text" w:hAnchor="margin" w:xAlign="outside" w:y="1"/>
      <w:ind w:firstLine="360"/>
      <w:rPr>
        <w:rStyle w:val="ae"/>
      </w:rPr>
    </w:pPr>
    <w:r>
      <w:rPr>
        <w:rStyle w:val="ae"/>
      </w:rPr>
      <w:fldChar w:fldCharType="begin"/>
    </w:r>
    <w:r w:rsidR="0000266D">
      <w:rPr>
        <w:rStyle w:val="ae"/>
      </w:rPr>
      <w:instrText xml:space="preserve">PAGE  </w:instrText>
    </w:r>
    <w:r>
      <w:rPr>
        <w:rStyle w:val="ae"/>
      </w:rPr>
      <w:fldChar w:fldCharType="end"/>
    </w:r>
  </w:p>
  <w:p w:rsidR="0000266D" w:rsidRDefault="0000266D" w:rsidP="006922E3">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Pr="004E374A" w:rsidRDefault="0000266D" w:rsidP="004E374A">
    <w:pPr>
      <w:pStyle w:val="ad"/>
      <w:framePr w:h="1558" w:hRule="exact" w:wrap="around" w:vAnchor="text" w:hAnchor="margin" w:xAlign="outside" w:y="1"/>
      <w:tabs>
        <w:tab w:val="left" w:pos="945"/>
      </w:tabs>
      <w:ind w:right="235" w:firstLineChars="0" w:firstLine="280"/>
      <w:rPr>
        <w:rStyle w:val="ae"/>
        <w:sz w:val="28"/>
        <w:szCs w:val="28"/>
      </w:rPr>
    </w:pPr>
    <w:r>
      <w:rPr>
        <w:rStyle w:val="ae"/>
        <w:sz w:val="28"/>
        <w:szCs w:val="28"/>
      </w:rPr>
      <w:t xml:space="preserve">— </w:t>
    </w:r>
    <w:r w:rsidR="00EC252B" w:rsidRPr="004E374A">
      <w:rPr>
        <w:rStyle w:val="ae"/>
        <w:sz w:val="28"/>
        <w:szCs w:val="28"/>
      </w:rPr>
      <w:fldChar w:fldCharType="begin"/>
    </w:r>
    <w:r w:rsidRPr="004E374A">
      <w:rPr>
        <w:rStyle w:val="ae"/>
        <w:sz w:val="28"/>
        <w:szCs w:val="28"/>
      </w:rPr>
      <w:instrText xml:space="preserve">PAGE  </w:instrText>
    </w:r>
    <w:r w:rsidR="00EC252B" w:rsidRPr="004E374A">
      <w:rPr>
        <w:rStyle w:val="ae"/>
        <w:sz w:val="28"/>
        <w:szCs w:val="28"/>
      </w:rPr>
      <w:fldChar w:fldCharType="separate"/>
    </w:r>
    <w:r w:rsidR="00371BE9">
      <w:rPr>
        <w:rStyle w:val="ae"/>
        <w:noProof/>
        <w:sz w:val="28"/>
        <w:szCs w:val="28"/>
      </w:rPr>
      <w:t>12</w:t>
    </w:r>
    <w:r w:rsidR="00EC252B" w:rsidRPr="004E374A">
      <w:rPr>
        <w:rStyle w:val="ae"/>
        <w:sz w:val="28"/>
        <w:szCs w:val="28"/>
      </w:rPr>
      <w:fldChar w:fldCharType="end"/>
    </w:r>
    <w:r>
      <w:rPr>
        <w:rStyle w:val="ae"/>
        <w:sz w:val="28"/>
        <w:szCs w:val="28"/>
      </w:rPr>
      <w:t xml:space="preserve"> —</w:t>
    </w:r>
  </w:p>
  <w:p w:rsidR="0000266D" w:rsidRDefault="0000266D" w:rsidP="006922E3">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Default="0000266D" w:rsidP="006922E3">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09" w:rsidRDefault="00A50109" w:rsidP="006922E3">
      <w:pPr>
        <w:ind w:firstLine="640"/>
      </w:pPr>
      <w:r>
        <w:separator/>
      </w:r>
    </w:p>
  </w:footnote>
  <w:footnote w:type="continuationSeparator" w:id="0">
    <w:p w:rsidR="00A50109" w:rsidRDefault="00A50109" w:rsidP="006922E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Default="0000266D" w:rsidP="006922E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Pr="004E374A" w:rsidRDefault="0000266D" w:rsidP="006922E3">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6D" w:rsidRDefault="0000266D" w:rsidP="006922E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6CD0"/>
    <w:multiLevelType w:val="singleLevel"/>
    <w:tmpl w:val="ADDEBF54"/>
    <w:lvl w:ilvl="0">
      <w:start w:val="1"/>
      <w:numFmt w:val="decimal"/>
      <w:lvlText w:val="%1."/>
      <w:legacy w:legacy="1" w:legacySpace="0" w:legacyIndent="425"/>
      <w:lvlJc w:val="left"/>
      <w:pPr>
        <w:ind w:left="425" w:hanging="425"/>
      </w:pPr>
      <w:rPr>
        <w:rFonts w:cs="Times New Roman"/>
      </w:rPr>
    </w:lvl>
  </w:abstractNum>
  <w:abstractNum w:abstractNumId="1">
    <w:nsid w:val="7C79716E"/>
    <w:multiLevelType w:val="hybridMultilevel"/>
    <w:tmpl w:val="7938DD36"/>
    <w:lvl w:ilvl="0" w:tplc="86F265F2">
      <w:start w:val="1"/>
      <w:numFmt w:val="japaneseCounting"/>
      <w:lvlText w:val="（%1）"/>
      <w:lvlJc w:val="left"/>
      <w:pPr>
        <w:ind w:left="1500" w:hanging="108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oNotTrackMoves/>
  <w:defaultTabStop w:val="425"/>
  <w:drawingGridHorizontalSpacing w:val="315"/>
  <w:drawingGridVerticalSpacing w:val="579"/>
  <w:displayHorizontalDrawingGridEvery w:val="0"/>
  <w:doNotShadeFormData/>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287"/>
    <w:rsid w:val="0000266D"/>
    <w:rsid w:val="0002411E"/>
    <w:rsid w:val="000326F4"/>
    <w:rsid w:val="00034CC6"/>
    <w:rsid w:val="00034CE7"/>
    <w:rsid w:val="0004266C"/>
    <w:rsid w:val="000431EA"/>
    <w:rsid w:val="00050C2F"/>
    <w:rsid w:val="000565E8"/>
    <w:rsid w:val="00060BC8"/>
    <w:rsid w:val="00073D9A"/>
    <w:rsid w:val="000834BE"/>
    <w:rsid w:val="00083ED0"/>
    <w:rsid w:val="0009425E"/>
    <w:rsid w:val="000B2E2B"/>
    <w:rsid w:val="000B312E"/>
    <w:rsid w:val="000B3372"/>
    <w:rsid w:val="000B3A77"/>
    <w:rsid w:val="000B4CC8"/>
    <w:rsid w:val="000C52F8"/>
    <w:rsid w:val="000C6E08"/>
    <w:rsid w:val="000D2F68"/>
    <w:rsid w:val="000D468B"/>
    <w:rsid w:val="000D7784"/>
    <w:rsid w:val="000E0754"/>
    <w:rsid w:val="000E478A"/>
    <w:rsid w:val="000E653B"/>
    <w:rsid w:val="000E6C3B"/>
    <w:rsid w:val="000E7618"/>
    <w:rsid w:val="000F02B6"/>
    <w:rsid w:val="001011F2"/>
    <w:rsid w:val="00105ADE"/>
    <w:rsid w:val="00120562"/>
    <w:rsid w:val="00121555"/>
    <w:rsid w:val="001231A0"/>
    <w:rsid w:val="00152F9D"/>
    <w:rsid w:val="00155714"/>
    <w:rsid w:val="00157101"/>
    <w:rsid w:val="00165DB7"/>
    <w:rsid w:val="0017261C"/>
    <w:rsid w:val="001807A7"/>
    <w:rsid w:val="00196213"/>
    <w:rsid w:val="001976BF"/>
    <w:rsid w:val="001B1115"/>
    <w:rsid w:val="001C1A0A"/>
    <w:rsid w:val="001C1CCA"/>
    <w:rsid w:val="001C1EC9"/>
    <w:rsid w:val="001D30EB"/>
    <w:rsid w:val="001D3CD9"/>
    <w:rsid w:val="001E2455"/>
    <w:rsid w:val="001E2720"/>
    <w:rsid w:val="001E785C"/>
    <w:rsid w:val="001F08AA"/>
    <w:rsid w:val="001F2BFB"/>
    <w:rsid w:val="00205CA7"/>
    <w:rsid w:val="00211299"/>
    <w:rsid w:val="002165F7"/>
    <w:rsid w:val="00217B1D"/>
    <w:rsid w:val="00231006"/>
    <w:rsid w:val="00234F0E"/>
    <w:rsid w:val="002427E4"/>
    <w:rsid w:val="00247CED"/>
    <w:rsid w:val="00275100"/>
    <w:rsid w:val="002837D3"/>
    <w:rsid w:val="00292ABC"/>
    <w:rsid w:val="002A5450"/>
    <w:rsid w:val="002B30DB"/>
    <w:rsid w:val="002B6628"/>
    <w:rsid w:val="002E6F41"/>
    <w:rsid w:val="002F3B59"/>
    <w:rsid w:val="002F5EE9"/>
    <w:rsid w:val="002F702A"/>
    <w:rsid w:val="002F7267"/>
    <w:rsid w:val="002F77EA"/>
    <w:rsid w:val="00300939"/>
    <w:rsid w:val="00303984"/>
    <w:rsid w:val="00303D5A"/>
    <w:rsid w:val="00307F46"/>
    <w:rsid w:val="003137AD"/>
    <w:rsid w:val="00323C05"/>
    <w:rsid w:val="00323EEC"/>
    <w:rsid w:val="003578AB"/>
    <w:rsid w:val="00371488"/>
    <w:rsid w:val="00371BE9"/>
    <w:rsid w:val="00375626"/>
    <w:rsid w:val="00375F98"/>
    <w:rsid w:val="0037708B"/>
    <w:rsid w:val="00390F14"/>
    <w:rsid w:val="00392BE2"/>
    <w:rsid w:val="00394D9F"/>
    <w:rsid w:val="003961A3"/>
    <w:rsid w:val="0039705D"/>
    <w:rsid w:val="003A3E4B"/>
    <w:rsid w:val="003A4D12"/>
    <w:rsid w:val="003A5D8D"/>
    <w:rsid w:val="003B628F"/>
    <w:rsid w:val="003C1E8C"/>
    <w:rsid w:val="003C28E3"/>
    <w:rsid w:val="003D0B65"/>
    <w:rsid w:val="003D2719"/>
    <w:rsid w:val="003F2200"/>
    <w:rsid w:val="003F33B6"/>
    <w:rsid w:val="0040162F"/>
    <w:rsid w:val="00402AC0"/>
    <w:rsid w:val="00410283"/>
    <w:rsid w:val="0041334F"/>
    <w:rsid w:val="004145F5"/>
    <w:rsid w:val="00415C14"/>
    <w:rsid w:val="00421C81"/>
    <w:rsid w:val="0042738F"/>
    <w:rsid w:val="00427418"/>
    <w:rsid w:val="00427722"/>
    <w:rsid w:val="00432A5B"/>
    <w:rsid w:val="004508C6"/>
    <w:rsid w:val="004518B5"/>
    <w:rsid w:val="0045504D"/>
    <w:rsid w:val="00455B0A"/>
    <w:rsid w:val="00461078"/>
    <w:rsid w:val="00461645"/>
    <w:rsid w:val="004775A5"/>
    <w:rsid w:val="004A305F"/>
    <w:rsid w:val="004A4DBA"/>
    <w:rsid w:val="004A6EA6"/>
    <w:rsid w:val="004B6BFF"/>
    <w:rsid w:val="004C2124"/>
    <w:rsid w:val="004C43B7"/>
    <w:rsid w:val="004D0D41"/>
    <w:rsid w:val="004E2F02"/>
    <w:rsid w:val="004E3699"/>
    <w:rsid w:val="004E374A"/>
    <w:rsid w:val="004E69C6"/>
    <w:rsid w:val="004F3C03"/>
    <w:rsid w:val="00502070"/>
    <w:rsid w:val="005052CB"/>
    <w:rsid w:val="00512631"/>
    <w:rsid w:val="0051416C"/>
    <w:rsid w:val="00527175"/>
    <w:rsid w:val="00542460"/>
    <w:rsid w:val="005449C5"/>
    <w:rsid w:val="00546F93"/>
    <w:rsid w:val="0055251E"/>
    <w:rsid w:val="00555E30"/>
    <w:rsid w:val="00557491"/>
    <w:rsid w:val="00560262"/>
    <w:rsid w:val="005631CD"/>
    <w:rsid w:val="00565710"/>
    <w:rsid w:val="0057413A"/>
    <w:rsid w:val="00581E8B"/>
    <w:rsid w:val="00584147"/>
    <w:rsid w:val="00593A26"/>
    <w:rsid w:val="00594E2D"/>
    <w:rsid w:val="005A57F4"/>
    <w:rsid w:val="005C3403"/>
    <w:rsid w:val="005D4ED8"/>
    <w:rsid w:val="005E0C2C"/>
    <w:rsid w:val="005E3AF0"/>
    <w:rsid w:val="005E49A7"/>
    <w:rsid w:val="005E5CC2"/>
    <w:rsid w:val="005F143C"/>
    <w:rsid w:val="005F4F15"/>
    <w:rsid w:val="005F52A1"/>
    <w:rsid w:val="005F7343"/>
    <w:rsid w:val="0060439C"/>
    <w:rsid w:val="006125F5"/>
    <w:rsid w:val="006165F5"/>
    <w:rsid w:val="0062019F"/>
    <w:rsid w:val="00622038"/>
    <w:rsid w:val="0063546B"/>
    <w:rsid w:val="00637165"/>
    <w:rsid w:val="006376D0"/>
    <w:rsid w:val="00642D35"/>
    <w:rsid w:val="0064397F"/>
    <w:rsid w:val="00646DED"/>
    <w:rsid w:val="00651FCB"/>
    <w:rsid w:val="0065489A"/>
    <w:rsid w:val="006632C7"/>
    <w:rsid w:val="00675BCC"/>
    <w:rsid w:val="00680515"/>
    <w:rsid w:val="00681AC9"/>
    <w:rsid w:val="00685977"/>
    <w:rsid w:val="006922E3"/>
    <w:rsid w:val="0069687F"/>
    <w:rsid w:val="006B20CC"/>
    <w:rsid w:val="006B605C"/>
    <w:rsid w:val="006C08B3"/>
    <w:rsid w:val="006C196A"/>
    <w:rsid w:val="006C1E6C"/>
    <w:rsid w:val="006C670A"/>
    <w:rsid w:val="006C76D8"/>
    <w:rsid w:val="006D34DF"/>
    <w:rsid w:val="006D5D7E"/>
    <w:rsid w:val="006E37D7"/>
    <w:rsid w:val="006F1A18"/>
    <w:rsid w:val="006F4816"/>
    <w:rsid w:val="007025DC"/>
    <w:rsid w:val="007108E7"/>
    <w:rsid w:val="007114A6"/>
    <w:rsid w:val="0071156D"/>
    <w:rsid w:val="0072050A"/>
    <w:rsid w:val="00731419"/>
    <w:rsid w:val="00741275"/>
    <w:rsid w:val="007502F3"/>
    <w:rsid w:val="00752D0B"/>
    <w:rsid w:val="00757D50"/>
    <w:rsid w:val="0076242A"/>
    <w:rsid w:val="00766490"/>
    <w:rsid w:val="00770CEA"/>
    <w:rsid w:val="00772ABD"/>
    <w:rsid w:val="0077766B"/>
    <w:rsid w:val="0078176B"/>
    <w:rsid w:val="00781948"/>
    <w:rsid w:val="0079379F"/>
    <w:rsid w:val="007979CD"/>
    <w:rsid w:val="007A0932"/>
    <w:rsid w:val="007A6D7D"/>
    <w:rsid w:val="007B21C7"/>
    <w:rsid w:val="007C0472"/>
    <w:rsid w:val="007D5A9C"/>
    <w:rsid w:val="007D5D79"/>
    <w:rsid w:val="007E25F3"/>
    <w:rsid w:val="007E4B48"/>
    <w:rsid w:val="007E64D7"/>
    <w:rsid w:val="007E6CB2"/>
    <w:rsid w:val="007F233E"/>
    <w:rsid w:val="007F4F55"/>
    <w:rsid w:val="00802D66"/>
    <w:rsid w:val="00803DF6"/>
    <w:rsid w:val="00817AF5"/>
    <w:rsid w:val="00822B82"/>
    <w:rsid w:val="00826287"/>
    <w:rsid w:val="00842D29"/>
    <w:rsid w:val="008556BF"/>
    <w:rsid w:val="00865D6A"/>
    <w:rsid w:val="00866B58"/>
    <w:rsid w:val="008723A0"/>
    <w:rsid w:val="0087519D"/>
    <w:rsid w:val="00884F34"/>
    <w:rsid w:val="00891E3A"/>
    <w:rsid w:val="00893D9A"/>
    <w:rsid w:val="008A07E2"/>
    <w:rsid w:val="008A6204"/>
    <w:rsid w:val="008A7812"/>
    <w:rsid w:val="008C36D6"/>
    <w:rsid w:val="008C6825"/>
    <w:rsid w:val="008C7134"/>
    <w:rsid w:val="008C766E"/>
    <w:rsid w:val="008D08DE"/>
    <w:rsid w:val="008D7AC6"/>
    <w:rsid w:val="008E172D"/>
    <w:rsid w:val="00906B8C"/>
    <w:rsid w:val="00910AD4"/>
    <w:rsid w:val="00915020"/>
    <w:rsid w:val="00922B22"/>
    <w:rsid w:val="00924F6C"/>
    <w:rsid w:val="00927A3E"/>
    <w:rsid w:val="00934BFD"/>
    <w:rsid w:val="00935523"/>
    <w:rsid w:val="0094191B"/>
    <w:rsid w:val="00950F5E"/>
    <w:rsid w:val="00952068"/>
    <w:rsid w:val="0095353A"/>
    <w:rsid w:val="00956A63"/>
    <w:rsid w:val="009720CE"/>
    <w:rsid w:val="009766E1"/>
    <w:rsid w:val="00985D68"/>
    <w:rsid w:val="009A1580"/>
    <w:rsid w:val="009A2BD4"/>
    <w:rsid w:val="009A3ED6"/>
    <w:rsid w:val="009B1887"/>
    <w:rsid w:val="009B25FA"/>
    <w:rsid w:val="009B404C"/>
    <w:rsid w:val="009B5B84"/>
    <w:rsid w:val="009D0AF8"/>
    <w:rsid w:val="009D6DB2"/>
    <w:rsid w:val="009E255D"/>
    <w:rsid w:val="009E65B5"/>
    <w:rsid w:val="009E6AF5"/>
    <w:rsid w:val="009F140F"/>
    <w:rsid w:val="009F2388"/>
    <w:rsid w:val="009F61D1"/>
    <w:rsid w:val="00A01831"/>
    <w:rsid w:val="00A04ED2"/>
    <w:rsid w:val="00A05BF4"/>
    <w:rsid w:val="00A071AF"/>
    <w:rsid w:val="00A137C1"/>
    <w:rsid w:val="00A24098"/>
    <w:rsid w:val="00A3379B"/>
    <w:rsid w:val="00A33E6F"/>
    <w:rsid w:val="00A443A3"/>
    <w:rsid w:val="00A47DD9"/>
    <w:rsid w:val="00A50109"/>
    <w:rsid w:val="00A506EE"/>
    <w:rsid w:val="00A5470C"/>
    <w:rsid w:val="00A55E90"/>
    <w:rsid w:val="00A605B8"/>
    <w:rsid w:val="00A66933"/>
    <w:rsid w:val="00A728D4"/>
    <w:rsid w:val="00A732F7"/>
    <w:rsid w:val="00A85B0A"/>
    <w:rsid w:val="00A87D65"/>
    <w:rsid w:val="00A9503C"/>
    <w:rsid w:val="00A95E71"/>
    <w:rsid w:val="00A963BE"/>
    <w:rsid w:val="00AC602A"/>
    <w:rsid w:val="00AC6F73"/>
    <w:rsid w:val="00AC7E21"/>
    <w:rsid w:val="00AC7E22"/>
    <w:rsid w:val="00AD0503"/>
    <w:rsid w:val="00AD1673"/>
    <w:rsid w:val="00AE6AB7"/>
    <w:rsid w:val="00AF4756"/>
    <w:rsid w:val="00AF557A"/>
    <w:rsid w:val="00AF7DB7"/>
    <w:rsid w:val="00B01428"/>
    <w:rsid w:val="00B036C3"/>
    <w:rsid w:val="00B10959"/>
    <w:rsid w:val="00B14611"/>
    <w:rsid w:val="00B17A79"/>
    <w:rsid w:val="00B23761"/>
    <w:rsid w:val="00B275DA"/>
    <w:rsid w:val="00B34450"/>
    <w:rsid w:val="00B37415"/>
    <w:rsid w:val="00B430CA"/>
    <w:rsid w:val="00B476E8"/>
    <w:rsid w:val="00B55172"/>
    <w:rsid w:val="00B56CE0"/>
    <w:rsid w:val="00B60E49"/>
    <w:rsid w:val="00B62001"/>
    <w:rsid w:val="00B634DD"/>
    <w:rsid w:val="00B67F5A"/>
    <w:rsid w:val="00B75CE0"/>
    <w:rsid w:val="00B835DC"/>
    <w:rsid w:val="00B93D8B"/>
    <w:rsid w:val="00BA2726"/>
    <w:rsid w:val="00BC2C5C"/>
    <w:rsid w:val="00BE113F"/>
    <w:rsid w:val="00BE5B97"/>
    <w:rsid w:val="00C021AD"/>
    <w:rsid w:val="00C14676"/>
    <w:rsid w:val="00C165D9"/>
    <w:rsid w:val="00C17BAC"/>
    <w:rsid w:val="00C23A94"/>
    <w:rsid w:val="00C26364"/>
    <w:rsid w:val="00C3094E"/>
    <w:rsid w:val="00C34252"/>
    <w:rsid w:val="00C45F1D"/>
    <w:rsid w:val="00C478C5"/>
    <w:rsid w:val="00C60657"/>
    <w:rsid w:val="00C75239"/>
    <w:rsid w:val="00C80EB4"/>
    <w:rsid w:val="00C83834"/>
    <w:rsid w:val="00C92926"/>
    <w:rsid w:val="00C94764"/>
    <w:rsid w:val="00C94E0F"/>
    <w:rsid w:val="00CA0F55"/>
    <w:rsid w:val="00CA37F1"/>
    <w:rsid w:val="00CB64EB"/>
    <w:rsid w:val="00CC114F"/>
    <w:rsid w:val="00CD1B19"/>
    <w:rsid w:val="00CD1BF6"/>
    <w:rsid w:val="00CE0D8B"/>
    <w:rsid w:val="00CE78A4"/>
    <w:rsid w:val="00CF05F8"/>
    <w:rsid w:val="00CF28E3"/>
    <w:rsid w:val="00D00B2D"/>
    <w:rsid w:val="00D210D8"/>
    <w:rsid w:val="00D242B9"/>
    <w:rsid w:val="00D5786C"/>
    <w:rsid w:val="00D61AC5"/>
    <w:rsid w:val="00D6669C"/>
    <w:rsid w:val="00D66CF8"/>
    <w:rsid w:val="00D74414"/>
    <w:rsid w:val="00D74F9C"/>
    <w:rsid w:val="00D80227"/>
    <w:rsid w:val="00D8121B"/>
    <w:rsid w:val="00D818AE"/>
    <w:rsid w:val="00D84ABD"/>
    <w:rsid w:val="00D86B7E"/>
    <w:rsid w:val="00D90DE8"/>
    <w:rsid w:val="00D94A62"/>
    <w:rsid w:val="00D94F74"/>
    <w:rsid w:val="00DA02CD"/>
    <w:rsid w:val="00DA0308"/>
    <w:rsid w:val="00DB57F8"/>
    <w:rsid w:val="00DB79C8"/>
    <w:rsid w:val="00DD5951"/>
    <w:rsid w:val="00DF1572"/>
    <w:rsid w:val="00DF20F5"/>
    <w:rsid w:val="00DF50F5"/>
    <w:rsid w:val="00DF5E6A"/>
    <w:rsid w:val="00E03DEB"/>
    <w:rsid w:val="00E07DA5"/>
    <w:rsid w:val="00E15F80"/>
    <w:rsid w:val="00E206BC"/>
    <w:rsid w:val="00E22284"/>
    <w:rsid w:val="00E30FC8"/>
    <w:rsid w:val="00E3380B"/>
    <w:rsid w:val="00E37126"/>
    <w:rsid w:val="00E43A46"/>
    <w:rsid w:val="00E45BDE"/>
    <w:rsid w:val="00E510EE"/>
    <w:rsid w:val="00E53C1F"/>
    <w:rsid w:val="00E5439E"/>
    <w:rsid w:val="00E64515"/>
    <w:rsid w:val="00E67647"/>
    <w:rsid w:val="00E705B0"/>
    <w:rsid w:val="00E70B57"/>
    <w:rsid w:val="00E73450"/>
    <w:rsid w:val="00E73A27"/>
    <w:rsid w:val="00E82A61"/>
    <w:rsid w:val="00E90CD3"/>
    <w:rsid w:val="00E97536"/>
    <w:rsid w:val="00EA1A40"/>
    <w:rsid w:val="00EA639A"/>
    <w:rsid w:val="00EC252B"/>
    <w:rsid w:val="00EC5062"/>
    <w:rsid w:val="00EC57ED"/>
    <w:rsid w:val="00ED2DBD"/>
    <w:rsid w:val="00ED38B9"/>
    <w:rsid w:val="00EE1FE1"/>
    <w:rsid w:val="00F06855"/>
    <w:rsid w:val="00F100B9"/>
    <w:rsid w:val="00F126CF"/>
    <w:rsid w:val="00F13CE3"/>
    <w:rsid w:val="00F13E2D"/>
    <w:rsid w:val="00F21010"/>
    <w:rsid w:val="00F2531B"/>
    <w:rsid w:val="00F31752"/>
    <w:rsid w:val="00F40D71"/>
    <w:rsid w:val="00F466C0"/>
    <w:rsid w:val="00F476CC"/>
    <w:rsid w:val="00F559BC"/>
    <w:rsid w:val="00F67375"/>
    <w:rsid w:val="00F70156"/>
    <w:rsid w:val="00FA28FF"/>
    <w:rsid w:val="00FA427E"/>
    <w:rsid w:val="00FA49F4"/>
    <w:rsid w:val="00FA6CC2"/>
    <w:rsid w:val="00FB2869"/>
    <w:rsid w:val="00FC076D"/>
    <w:rsid w:val="00FD0BEB"/>
    <w:rsid w:val="00FD5511"/>
    <w:rsid w:val="00FD6E4E"/>
    <w:rsid w:val="00FF72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B2"/>
    <w:pPr>
      <w:widowControl w:val="0"/>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6CB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semiHidden/>
    <w:rsid w:val="009C4E2A"/>
    <w:rPr>
      <w:rFonts w:eastAsia="仿宋_GB2312"/>
      <w:sz w:val="18"/>
      <w:szCs w:val="18"/>
    </w:rPr>
  </w:style>
  <w:style w:type="paragraph" w:customStyle="1" w:styleId="a4">
    <w:name w:val="秘密等级★保密期限"/>
    <w:basedOn w:val="a"/>
    <w:uiPriority w:val="99"/>
    <w:rsid w:val="007E6CB2"/>
    <w:pPr>
      <w:ind w:firstLineChars="0" w:firstLine="0"/>
      <w:jc w:val="right"/>
    </w:pPr>
    <w:rPr>
      <w:rFonts w:eastAsia="黑体"/>
    </w:rPr>
  </w:style>
  <w:style w:type="paragraph" w:customStyle="1" w:styleId="a5">
    <w:name w:val="紧急程度"/>
    <w:basedOn w:val="a"/>
    <w:uiPriority w:val="99"/>
    <w:rsid w:val="007E6CB2"/>
    <w:pPr>
      <w:jc w:val="right"/>
    </w:pPr>
    <w:rPr>
      <w:rFonts w:eastAsia="黑体"/>
    </w:rPr>
  </w:style>
  <w:style w:type="paragraph" w:customStyle="1" w:styleId="a6">
    <w:name w:val="发文机关标识"/>
    <w:basedOn w:val="a"/>
    <w:uiPriority w:val="99"/>
    <w:rsid w:val="007E6CB2"/>
    <w:pPr>
      <w:spacing w:line="1300" w:lineRule="exact"/>
      <w:ind w:firstLineChars="0" w:firstLine="0"/>
      <w:jc w:val="distribute"/>
    </w:pPr>
    <w:rPr>
      <w:rFonts w:eastAsia="方正小标宋简体"/>
      <w:b/>
      <w:color w:val="FF0000"/>
      <w:spacing w:val="-60"/>
      <w:w w:val="62"/>
      <w:sz w:val="120"/>
    </w:rPr>
  </w:style>
  <w:style w:type="paragraph" w:customStyle="1" w:styleId="a7">
    <w:name w:val="公文标题"/>
    <w:basedOn w:val="a"/>
    <w:uiPriority w:val="99"/>
    <w:rsid w:val="007E6CB2"/>
    <w:pPr>
      <w:spacing w:line="620" w:lineRule="exact"/>
      <w:ind w:firstLineChars="0" w:firstLine="0"/>
      <w:jc w:val="center"/>
    </w:pPr>
    <w:rPr>
      <w:rFonts w:eastAsia="方正小标宋简体"/>
      <w:sz w:val="44"/>
    </w:rPr>
  </w:style>
  <w:style w:type="paragraph" w:customStyle="1" w:styleId="a8">
    <w:name w:val="主送机关"/>
    <w:basedOn w:val="a"/>
    <w:uiPriority w:val="99"/>
    <w:rsid w:val="007E6CB2"/>
    <w:pPr>
      <w:ind w:firstLineChars="0" w:firstLine="0"/>
    </w:pPr>
  </w:style>
  <w:style w:type="paragraph" w:customStyle="1" w:styleId="a9">
    <w:name w:val="公文正文"/>
    <w:basedOn w:val="a"/>
    <w:uiPriority w:val="99"/>
    <w:rsid w:val="007E6CB2"/>
    <w:pPr>
      <w:ind w:firstLine="640"/>
    </w:pPr>
  </w:style>
  <w:style w:type="paragraph" w:customStyle="1" w:styleId="aa">
    <w:name w:val="附件"/>
    <w:basedOn w:val="a8"/>
    <w:uiPriority w:val="99"/>
    <w:rsid w:val="007E6CB2"/>
    <w:pPr>
      <w:ind w:firstLine="640"/>
    </w:pPr>
  </w:style>
  <w:style w:type="paragraph" w:customStyle="1" w:styleId="ab">
    <w:name w:val="成文时间"/>
    <w:basedOn w:val="a"/>
    <w:uiPriority w:val="99"/>
    <w:rsid w:val="007E6CB2"/>
    <w:pPr>
      <w:ind w:right="1304"/>
      <w:jc w:val="right"/>
    </w:pPr>
  </w:style>
  <w:style w:type="paragraph" w:customStyle="1" w:styleId="ac">
    <w:name w:val="附注"/>
    <w:basedOn w:val="a"/>
    <w:uiPriority w:val="99"/>
    <w:rsid w:val="007E6CB2"/>
    <w:pPr>
      <w:ind w:firstLine="640"/>
    </w:pPr>
  </w:style>
  <w:style w:type="paragraph" w:styleId="ad">
    <w:name w:val="footer"/>
    <w:basedOn w:val="a"/>
    <w:link w:val="Char0"/>
    <w:uiPriority w:val="99"/>
    <w:rsid w:val="007E6CB2"/>
    <w:pPr>
      <w:tabs>
        <w:tab w:val="center" w:pos="4153"/>
        <w:tab w:val="right" w:pos="8306"/>
      </w:tabs>
      <w:snapToGrid w:val="0"/>
      <w:jc w:val="left"/>
    </w:pPr>
    <w:rPr>
      <w:sz w:val="18"/>
    </w:rPr>
  </w:style>
  <w:style w:type="character" w:customStyle="1" w:styleId="Char0">
    <w:name w:val="页脚 Char"/>
    <w:basedOn w:val="a0"/>
    <w:link w:val="ad"/>
    <w:uiPriority w:val="99"/>
    <w:semiHidden/>
    <w:rsid w:val="009C4E2A"/>
    <w:rPr>
      <w:rFonts w:eastAsia="仿宋_GB2312"/>
      <w:sz w:val="18"/>
      <w:szCs w:val="18"/>
    </w:rPr>
  </w:style>
  <w:style w:type="character" w:styleId="ae">
    <w:name w:val="page number"/>
    <w:basedOn w:val="a0"/>
    <w:uiPriority w:val="99"/>
    <w:rsid w:val="007E6CB2"/>
    <w:rPr>
      <w:rFonts w:cs="Times New Roman"/>
    </w:rPr>
  </w:style>
  <w:style w:type="paragraph" w:customStyle="1" w:styleId="1">
    <w:name w:val="样式1"/>
    <w:basedOn w:val="a"/>
    <w:autoRedefine/>
    <w:uiPriority w:val="99"/>
    <w:rsid w:val="007E6CB2"/>
    <w:pPr>
      <w:adjustRightInd w:val="0"/>
      <w:snapToGrid w:val="0"/>
      <w:spacing w:line="576" w:lineRule="atLeast"/>
      <w:ind w:firstLineChars="0" w:firstLine="0"/>
    </w:pPr>
    <w:rPr>
      <w:rFonts w:ascii="仿宋_GB2312" w:hAnsi="宋体"/>
      <w:color w:val="000000"/>
      <w:spacing w:val="-5"/>
      <w:szCs w:val="32"/>
    </w:rPr>
  </w:style>
  <w:style w:type="paragraph" w:customStyle="1" w:styleId="af">
    <w:name w:val="主题词"/>
    <w:basedOn w:val="a"/>
    <w:uiPriority w:val="99"/>
    <w:rsid w:val="007E6CB2"/>
    <w:pPr>
      <w:ind w:firstLineChars="0" w:firstLine="0"/>
    </w:pPr>
    <w:rPr>
      <w:rFonts w:eastAsia="方正小标宋简体"/>
      <w:b/>
    </w:rPr>
  </w:style>
  <w:style w:type="paragraph" w:customStyle="1" w:styleId="af0">
    <w:name w:val="抄送机关"/>
    <w:basedOn w:val="a"/>
    <w:uiPriority w:val="99"/>
    <w:rsid w:val="007E6CB2"/>
    <w:pPr>
      <w:ind w:firstLineChars="0" w:firstLine="0"/>
    </w:pPr>
  </w:style>
  <w:style w:type="paragraph" w:customStyle="1" w:styleId="af1">
    <w:name w:val="印发机关"/>
    <w:basedOn w:val="a"/>
    <w:uiPriority w:val="99"/>
    <w:rsid w:val="007E6CB2"/>
    <w:pPr>
      <w:ind w:firstLineChars="0" w:firstLine="0"/>
    </w:pPr>
  </w:style>
  <w:style w:type="paragraph" w:customStyle="1" w:styleId="af2">
    <w:name w:val="分隔线"/>
    <w:basedOn w:val="a"/>
    <w:uiPriority w:val="99"/>
    <w:rsid w:val="007E6CB2"/>
    <w:pPr>
      <w:pBdr>
        <w:bottom w:val="single" w:sz="12" w:space="1" w:color="FF0000"/>
      </w:pBdr>
      <w:spacing w:line="120" w:lineRule="exact"/>
    </w:pPr>
    <w:rPr>
      <w:sz w:val="21"/>
    </w:rPr>
  </w:style>
  <w:style w:type="paragraph" w:customStyle="1" w:styleId="af3">
    <w:name w:val="文尾"/>
    <w:basedOn w:val="a"/>
    <w:uiPriority w:val="99"/>
    <w:rsid w:val="007E6CB2"/>
    <w:pPr>
      <w:spacing w:line="20" w:lineRule="exact"/>
    </w:pPr>
    <w:rPr>
      <w:sz w:val="18"/>
    </w:rPr>
  </w:style>
  <w:style w:type="paragraph" w:customStyle="1" w:styleId="af4">
    <w:name w:val="印发份数"/>
    <w:basedOn w:val="a"/>
    <w:uiPriority w:val="99"/>
    <w:rsid w:val="007E6CB2"/>
    <w:pPr>
      <w:jc w:val="right"/>
    </w:pPr>
  </w:style>
  <w:style w:type="paragraph" w:customStyle="1" w:styleId="af5">
    <w:name w:val="印发时间"/>
    <w:basedOn w:val="ab"/>
    <w:uiPriority w:val="99"/>
    <w:rsid w:val="007E6CB2"/>
    <w:pPr>
      <w:ind w:right="0" w:firstLineChars="0" w:firstLine="0"/>
    </w:pPr>
  </w:style>
  <w:style w:type="paragraph" w:styleId="af6">
    <w:name w:val="Plain Text"/>
    <w:basedOn w:val="a"/>
    <w:link w:val="Char1"/>
    <w:uiPriority w:val="99"/>
    <w:rsid w:val="007E6CB2"/>
    <w:pPr>
      <w:ind w:firstLineChars="0" w:firstLine="0"/>
    </w:pPr>
    <w:rPr>
      <w:rFonts w:ascii="宋体" w:eastAsia="宋体" w:hAnsi="Courier New" w:cs="宋体"/>
      <w:sz w:val="21"/>
      <w:szCs w:val="21"/>
    </w:rPr>
  </w:style>
  <w:style w:type="character" w:customStyle="1" w:styleId="Char1">
    <w:name w:val="纯文本 Char"/>
    <w:basedOn w:val="a0"/>
    <w:link w:val="af6"/>
    <w:uiPriority w:val="99"/>
    <w:semiHidden/>
    <w:rsid w:val="009C4E2A"/>
    <w:rPr>
      <w:rFonts w:ascii="宋体" w:hAnsi="Courier New" w:cs="Courier New"/>
      <w:szCs w:val="21"/>
    </w:rPr>
  </w:style>
  <w:style w:type="paragraph" w:styleId="2">
    <w:name w:val="Body Text 2"/>
    <w:basedOn w:val="a"/>
    <w:link w:val="2Char"/>
    <w:uiPriority w:val="99"/>
    <w:rsid w:val="007E6CB2"/>
    <w:pPr>
      <w:snapToGrid w:val="0"/>
      <w:spacing w:line="580" w:lineRule="atLeast"/>
      <w:ind w:firstLineChars="0" w:firstLine="624"/>
    </w:pPr>
    <w:rPr>
      <w:rFonts w:ascii="仿宋_GB2312" w:cs="仿宋_GB2312"/>
      <w:spacing w:val="-5"/>
      <w:szCs w:val="32"/>
    </w:rPr>
  </w:style>
  <w:style w:type="character" w:customStyle="1" w:styleId="2Char">
    <w:name w:val="正文文本 2 Char"/>
    <w:basedOn w:val="a0"/>
    <w:link w:val="2"/>
    <w:uiPriority w:val="99"/>
    <w:semiHidden/>
    <w:rsid w:val="009C4E2A"/>
    <w:rPr>
      <w:rFonts w:eastAsia="仿宋_GB2312"/>
      <w:sz w:val="32"/>
      <w:szCs w:val="20"/>
    </w:rPr>
  </w:style>
  <w:style w:type="paragraph" w:styleId="af7">
    <w:name w:val="Balloon Text"/>
    <w:basedOn w:val="a"/>
    <w:link w:val="Char2"/>
    <w:uiPriority w:val="99"/>
    <w:semiHidden/>
    <w:rsid w:val="007E6CB2"/>
    <w:rPr>
      <w:sz w:val="18"/>
      <w:szCs w:val="18"/>
    </w:rPr>
  </w:style>
  <w:style w:type="character" w:customStyle="1" w:styleId="Char2">
    <w:name w:val="批注框文本 Char"/>
    <w:basedOn w:val="a0"/>
    <w:link w:val="af7"/>
    <w:uiPriority w:val="99"/>
    <w:semiHidden/>
    <w:rsid w:val="009C4E2A"/>
    <w:rPr>
      <w:rFonts w:eastAsia="仿宋_GB2312"/>
      <w:sz w:val="0"/>
      <w:szCs w:val="0"/>
    </w:rPr>
  </w:style>
  <w:style w:type="paragraph" w:customStyle="1" w:styleId="20">
    <w:name w:val="样式2"/>
    <w:basedOn w:val="a"/>
    <w:autoRedefine/>
    <w:uiPriority w:val="99"/>
    <w:rsid w:val="007E6CB2"/>
    <w:pPr>
      <w:adjustRightInd w:val="0"/>
      <w:snapToGrid w:val="0"/>
      <w:spacing w:line="560" w:lineRule="exact"/>
      <w:ind w:firstLineChars="0" w:firstLine="0"/>
    </w:pPr>
    <w:rPr>
      <w:rFonts w:eastAsia="方正小标宋简体"/>
      <w:color w:val="000000"/>
      <w:spacing w:val="-5"/>
      <w:szCs w:val="32"/>
    </w:rPr>
  </w:style>
  <w:style w:type="character" w:styleId="af8">
    <w:name w:val="Hyperlink"/>
    <w:basedOn w:val="a0"/>
    <w:uiPriority w:val="99"/>
    <w:rsid w:val="007E6CB2"/>
    <w:rPr>
      <w:rFonts w:cs="Times New Roman"/>
      <w:color w:val="0000FF"/>
      <w:u w:val="single"/>
    </w:rPr>
  </w:style>
  <w:style w:type="paragraph" w:styleId="af9">
    <w:name w:val="Date"/>
    <w:basedOn w:val="a"/>
    <w:next w:val="a"/>
    <w:link w:val="Char3"/>
    <w:uiPriority w:val="99"/>
    <w:rsid w:val="007E6CB2"/>
    <w:rPr>
      <w:rFonts w:ascii="仿宋_GB2312"/>
      <w:spacing w:val="-4"/>
      <w:szCs w:val="32"/>
    </w:rPr>
  </w:style>
  <w:style w:type="character" w:customStyle="1" w:styleId="Char3">
    <w:name w:val="日期 Char"/>
    <w:basedOn w:val="a0"/>
    <w:link w:val="af9"/>
    <w:uiPriority w:val="99"/>
    <w:semiHidden/>
    <w:rsid w:val="009C4E2A"/>
    <w:rPr>
      <w:rFonts w:eastAsia="仿宋_GB2312"/>
      <w:sz w:val="32"/>
      <w:szCs w:val="20"/>
    </w:rPr>
  </w:style>
  <w:style w:type="paragraph" w:styleId="21">
    <w:name w:val="Body Text Indent 2"/>
    <w:basedOn w:val="a"/>
    <w:link w:val="2Char0"/>
    <w:uiPriority w:val="99"/>
    <w:rsid w:val="005F143C"/>
    <w:pPr>
      <w:spacing w:after="120" w:line="480" w:lineRule="auto"/>
      <w:ind w:left="420"/>
    </w:pPr>
  </w:style>
  <w:style w:type="character" w:customStyle="1" w:styleId="2Char0">
    <w:name w:val="正文文本缩进 2 Char"/>
    <w:basedOn w:val="a0"/>
    <w:link w:val="21"/>
    <w:uiPriority w:val="99"/>
    <w:semiHidden/>
    <w:rsid w:val="009C4E2A"/>
    <w:rPr>
      <w:rFonts w:eastAsia="仿宋_GB2312"/>
      <w:sz w:val="32"/>
      <w:szCs w:val="20"/>
    </w:rPr>
  </w:style>
  <w:style w:type="paragraph" w:customStyle="1" w:styleId="1CharCharCharCharCharCharChar">
    <w:name w:val="1 Char Char Char Char Char Char Char"/>
    <w:basedOn w:val="a"/>
    <w:uiPriority w:val="99"/>
    <w:semiHidden/>
    <w:rsid w:val="00622038"/>
    <w:pPr>
      <w:ind w:firstLineChars="0" w:firstLine="0"/>
    </w:pPr>
    <w:rPr>
      <w:rFonts w:eastAsia="宋体"/>
      <w:sz w:val="21"/>
      <w:szCs w:val="24"/>
    </w:rPr>
  </w:style>
  <w:style w:type="paragraph" w:customStyle="1" w:styleId="customunionstyle">
    <w:name w:val="custom_unionstyle"/>
    <w:basedOn w:val="a"/>
    <w:uiPriority w:val="99"/>
    <w:rsid w:val="00303D5A"/>
    <w:pPr>
      <w:widowControl/>
      <w:spacing w:before="100" w:beforeAutospacing="1" w:after="100" w:afterAutospacing="1"/>
      <w:ind w:firstLineChars="0" w:firstLine="0"/>
      <w:jc w:val="left"/>
    </w:pPr>
    <w:rPr>
      <w:rFonts w:ascii="宋体" w:eastAsia="宋体" w:hAnsi="宋体" w:cs="宋体"/>
      <w:kern w:val="0"/>
      <w:sz w:val="24"/>
      <w:szCs w:val="24"/>
    </w:rPr>
  </w:style>
  <w:style w:type="table" w:styleId="afa">
    <w:name w:val="Table Grid"/>
    <w:basedOn w:val="a1"/>
    <w:uiPriority w:val="99"/>
    <w:rsid w:val="00772A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083ED0"/>
    <w:pPr>
      <w:ind w:firstLine="420"/>
    </w:pPr>
    <w:rPr>
      <w:rFonts w:ascii="Calibri" w:eastAsia="宋体" w:hAnsi="Calibri"/>
      <w:sz w:val="21"/>
      <w:szCs w:val="22"/>
    </w:rPr>
  </w:style>
  <w:style w:type="paragraph" w:styleId="afb">
    <w:name w:val="Normal (Web)"/>
    <w:basedOn w:val="a"/>
    <w:uiPriority w:val="99"/>
    <w:semiHidden/>
    <w:rsid w:val="00842D29"/>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9208180">
      <w:marLeft w:val="0"/>
      <w:marRight w:val="0"/>
      <w:marTop w:val="0"/>
      <w:marBottom w:val="0"/>
      <w:divBdr>
        <w:top w:val="none" w:sz="0" w:space="0" w:color="auto"/>
        <w:left w:val="none" w:sz="0" w:space="0" w:color="auto"/>
        <w:bottom w:val="none" w:sz="0" w:space="0" w:color="auto"/>
        <w:right w:val="none" w:sz="0" w:space="0" w:color="auto"/>
      </w:divBdr>
    </w:div>
    <w:div w:id="1469208181">
      <w:marLeft w:val="0"/>
      <w:marRight w:val="0"/>
      <w:marTop w:val="0"/>
      <w:marBottom w:val="0"/>
      <w:divBdr>
        <w:top w:val="none" w:sz="0" w:space="0" w:color="auto"/>
        <w:left w:val="none" w:sz="0" w:space="0" w:color="auto"/>
        <w:bottom w:val="none" w:sz="0" w:space="0" w:color="auto"/>
        <w:right w:val="none" w:sz="0" w:space="0" w:color="auto"/>
      </w:divBdr>
    </w:div>
    <w:div w:id="1469208182">
      <w:marLeft w:val="0"/>
      <w:marRight w:val="0"/>
      <w:marTop w:val="0"/>
      <w:marBottom w:val="0"/>
      <w:divBdr>
        <w:top w:val="none" w:sz="0" w:space="0" w:color="auto"/>
        <w:left w:val="none" w:sz="0" w:space="0" w:color="auto"/>
        <w:bottom w:val="none" w:sz="0" w:space="0" w:color="auto"/>
        <w:right w:val="none" w:sz="0" w:space="0" w:color="auto"/>
      </w:divBdr>
    </w:div>
    <w:div w:id="1469208183">
      <w:marLeft w:val="0"/>
      <w:marRight w:val="0"/>
      <w:marTop w:val="0"/>
      <w:marBottom w:val="0"/>
      <w:divBdr>
        <w:top w:val="none" w:sz="0" w:space="0" w:color="auto"/>
        <w:left w:val="none" w:sz="0" w:space="0" w:color="auto"/>
        <w:bottom w:val="none" w:sz="0" w:space="0" w:color="auto"/>
        <w:right w:val="none" w:sz="0" w:space="0" w:color="auto"/>
      </w:divBdr>
    </w:div>
    <w:div w:id="1469208184">
      <w:marLeft w:val="0"/>
      <w:marRight w:val="0"/>
      <w:marTop w:val="0"/>
      <w:marBottom w:val="0"/>
      <w:divBdr>
        <w:top w:val="none" w:sz="0" w:space="0" w:color="auto"/>
        <w:left w:val="none" w:sz="0" w:space="0" w:color="auto"/>
        <w:bottom w:val="none" w:sz="0" w:space="0" w:color="auto"/>
        <w:right w:val="none" w:sz="0" w:space="0" w:color="auto"/>
      </w:divBdr>
      <w:divsChild>
        <w:div w:id="1469208224">
          <w:marLeft w:val="0"/>
          <w:marRight w:val="0"/>
          <w:marTop w:val="0"/>
          <w:marBottom w:val="0"/>
          <w:divBdr>
            <w:top w:val="none" w:sz="0" w:space="0" w:color="auto"/>
            <w:left w:val="none" w:sz="0" w:space="0" w:color="auto"/>
            <w:bottom w:val="none" w:sz="0" w:space="0" w:color="auto"/>
            <w:right w:val="none" w:sz="0" w:space="0" w:color="auto"/>
          </w:divBdr>
        </w:div>
      </w:divsChild>
    </w:div>
    <w:div w:id="1469208185">
      <w:marLeft w:val="0"/>
      <w:marRight w:val="0"/>
      <w:marTop w:val="0"/>
      <w:marBottom w:val="0"/>
      <w:divBdr>
        <w:top w:val="none" w:sz="0" w:space="0" w:color="auto"/>
        <w:left w:val="none" w:sz="0" w:space="0" w:color="auto"/>
        <w:bottom w:val="none" w:sz="0" w:space="0" w:color="auto"/>
        <w:right w:val="none" w:sz="0" w:space="0" w:color="auto"/>
      </w:divBdr>
    </w:div>
    <w:div w:id="1469208186">
      <w:marLeft w:val="0"/>
      <w:marRight w:val="0"/>
      <w:marTop w:val="0"/>
      <w:marBottom w:val="0"/>
      <w:divBdr>
        <w:top w:val="none" w:sz="0" w:space="0" w:color="auto"/>
        <w:left w:val="none" w:sz="0" w:space="0" w:color="auto"/>
        <w:bottom w:val="none" w:sz="0" w:space="0" w:color="auto"/>
        <w:right w:val="none" w:sz="0" w:space="0" w:color="auto"/>
      </w:divBdr>
    </w:div>
    <w:div w:id="1469208187">
      <w:marLeft w:val="0"/>
      <w:marRight w:val="0"/>
      <w:marTop w:val="0"/>
      <w:marBottom w:val="0"/>
      <w:divBdr>
        <w:top w:val="none" w:sz="0" w:space="0" w:color="auto"/>
        <w:left w:val="none" w:sz="0" w:space="0" w:color="auto"/>
        <w:bottom w:val="none" w:sz="0" w:space="0" w:color="auto"/>
        <w:right w:val="none" w:sz="0" w:space="0" w:color="auto"/>
      </w:divBdr>
    </w:div>
    <w:div w:id="1469208188">
      <w:marLeft w:val="0"/>
      <w:marRight w:val="0"/>
      <w:marTop w:val="0"/>
      <w:marBottom w:val="0"/>
      <w:divBdr>
        <w:top w:val="none" w:sz="0" w:space="0" w:color="auto"/>
        <w:left w:val="none" w:sz="0" w:space="0" w:color="auto"/>
        <w:bottom w:val="none" w:sz="0" w:space="0" w:color="auto"/>
        <w:right w:val="none" w:sz="0" w:space="0" w:color="auto"/>
      </w:divBdr>
    </w:div>
    <w:div w:id="1469208189">
      <w:marLeft w:val="0"/>
      <w:marRight w:val="0"/>
      <w:marTop w:val="0"/>
      <w:marBottom w:val="0"/>
      <w:divBdr>
        <w:top w:val="none" w:sz="0" w:space="0" w:color="auto"/>
        <w:left w:val="none" w:sz="0" w:space="0" w:color="auto"/>
        <w:bottom w:val="none" w:sz="0" w:space="0" w:color="auto"/>
        <w:right w:val="none" w:sz="0" w:space="0" w:color="auto"/>
      </w:divBdr>
    </w:div>
    <w:div w:id="1469208190">
      <w:marLeft w:val="0"/>
      <w:marRight w:val="0"/>
      <w:marTop w:val="0"/>
      <w:marBottom w:val="0"/>
      <w:divBdr>
        <w:top w:val="none" w:sz="0" w:space="0" w:color="auto"/>
        <w:left w:val="none" w:sz="0" w:space="0" w:color="auto"/>
        <w:bottom w:val="none" w:sz="0" w:space="0" w:color="auto"/>
        <w:right w:val="none" w:sz="0" w:space="0" w:color="auto"/>
      </w:divBdr>
    </w:div>
    <w:div w:id="1469208191">
      <w:marLeft w:val="0"/>
      <w:marRight w:val="0"/>
      <w:marTop w:val="0"/>
      <w:marBottom w:val="0"/>
      <w:divBdr>
        <w:top w:val="none" w:sz="0" w:space="0" w:color="auto"/>
        <w:left w:val="none" w:sz="0" w:space="0" w:color="auto"/>
        <w:bottom w:val="none" w:sz="0" w:space="0" w:color="auto"/>
        <w:right w:val="none" w:sz="0" w:space="0" w:color="auto"/>
      </w:divBdr>
    </w:div>
    <w:div w:id="1469208192">
      <w:marLeft w:val="0"/>
      <w:marRight w:val="0"/>
      <w:marTop w:val="0"/>
      <w:marBottom w:val="0"/>
      <w:divBdr>
        <w:top w:val="none" w:sz="0" w:space="0" w:color="auto"/>
        <w:left w:val="none" w:sz="0" w:space="0" w:color="auto"/>
        <w:bottom w:val="none" w:sz="0" w:space="0" w:color="auto"/>
        <w:right w:val="none" w:sz="0" w:space="0" w:color="auto"/>
      </w:divBdr>
    </w:div>
    <w:div w:id="1469208193">
      <w:marLeft w:val="0"/>
      <w:marRight w:val="0"/>
      <w:marTop w:val="0"/>
      <w:marBottom w:val="0"/>
      <w:divBdr>
        <w:top w:val="none" w:sz="0" w:space="0" w:color="auto"/>
        <w:left w:val="none" w:sz="0" w:space="0" w:color="auto"/>
        <w:bottom w:val="none" w:sz="0" w:space="0" w:color="auto"/>
        <w:right w:val="none" w:sz="0" w:space="0" w:color="auto"/>
      </w:divBdr>
    </w:div>
    <w:div w:id="1469208194">
      <w:marLeft w:val="0"/>
      <w:marRight w:val="0"/>
      <w:marTop w:val="0"/>
      <w:marBottom w:val="0"/>
      <w:divBdr>
        <w:top w:val="none" w:sz="0" w:space="0" w:color="auto"/>
        <w:left w:val="none" w:sz="0" w:space="0" w:color="auto"/>
        <w:bottom w:val="none" w:sz="0" w:space="0" w:color="auto"/>
        <w:right w:val="none" w:sz="0" w:space="0" w:color="auto"/>
      </w:divBdr>
    </w:div>
    <w:div w:id="1469208195">
      <w:marLeft w:val="0"/>
      <w:marRight w:val="0"/>
      <w:marTop w:val="0"/>
      <w:marBottom w:val="0"/>
      <w:divBdr>
        <w:top w:val="none" w:sz="0" w:space="0" w:color="auto"/>
        <w:left w:val="none" w:sz="0" w:space="0" w:color="auto"/>
        <w:bottom w:val="none" w:sz="0" w:space="0" w:color="auto"/>
        <w:right w:val="none" w:sz="0" w:space="0" w:color="auto"/>
      </w:divBdr>
    </w:div>
    <w:div w:id="1469208196">
      <w:marLeft w:val="0"/>
      <w:marRight w:val="0"/>
      <w:marTop w:val="0"/>
      <w:marBottom w:val="0"/>
      <w:divBdr>
        <w:top w:val="none" w:sz="0" w:space="0" w:color="auto"/>
        <w:left w:val="none" w:sz="0" w:space="0" w:color="auto"/>
        <w:bottom w:val="none" w:sz="0" w:space="0" w:color="auto"/>
        <w:right w:val="none" w:sz="0" w:space="0" w:color="auto"/>
      </w:divBdr>
    </w:div>
    <w:div w:id="1469208197">
      <w:marLeft w:val="0"/>
      <w:marRight w:val="0"/>
      <w:marTop w:val="0"/>
      <w:marBottom w:val="0"/>
      <w:divBdr>
        <w:top w:val="none" w:sz="0" w:space="0" w:color="auto"/>
        <w:left w:val="none" w:sz="0" w:space="0" w:color="auto"/>
        <w:bottom w:val="none" w:sz="0" w:space="0" w:color="auto"/>
        <w:right w:val="none" w:sz="0" w:space="0" w:color="auto"/>
      </w:divBdr>
    </w:div>
    <w:div w:id="1469208198">
      <w:marLeft w:val="0"/>
      <w:marRight w:val="0"/>
      <w:marTop w:val="0"/>
      <w:marBottom w:val="0"/>
      <w:divBdr>
        <w:top w:val="none" w:sz="0" w:space="0" w:color="auto"/>
        <w:left w:val="none" w:sz="0" w:space="0" w:color="auto"/>
        <w:bottom w:val="none" w:sz="0" w:space="0" w:color="auto"/>
        <w:right w:val="none" w:sz="0" w:space="0" w:color="auto"/>
      </w:divBdr>
    </w:div>
    <w:div w:id="1469208199">
      <w:marLeft w:val="0"/>
      <w:marRight w:val="0"/>
      <w:marTop w:val="0"/>
      <w:marBottom w:val="0"/>
      <w:divBdr>
        <w:top w:val="none" w:sz="0" w:space="0" w:color="auto"/>
        <w:left w:val="none" w:sz="0" w:space="0" w:color="auto"/>
        <w:bottom w:val="none" w:sz="0" w:space="0" w:color="auto"/>
        <w:right w:val="none" w:sz="0" w:space="0" w:color="auto"/>
      </w:divBdr>
    </w:div>
    <w:div w:id="1469208200">
      <w:marLeft w:val="0"/>
      <w:marRight w:val="0"/>
      <w:marTop w:val="0"/>
      <w:marBottom w:val="0"/>
      <w:divBdr>
        <w:top w:val="none" w:sz="0" w:space="0" w:color="auto"/>
        <w:left w:val="none" w:sz="0" w:space="0" w:color="auto"/>
        <w:bottom w:val="none" w:sz="0" w:space="0" w:color="auto"/>
        <w:right w:val="none" w:sz="0" w:space="0" w:color="auto"/>
      </w:divBdr>
    </w:div>
    <w:div w:id="1469208201">
      <w:marLeft w:val="0"/>
      <w:marRight w:val="0"/>
      <w:marTop w:val="0"/>
      <w:marBottom w:val="0"/>
      <w:divBdr>
        <w:top w:val="none" w:sz="0" w:space="0" w:color="auto"/>
        <w:left w:val="none" w:sz="0" w:space="0" w:color="auto"/>
        <w:bottom w:val="none" w:sz="0" w:space="0" w:color="auto"/>
        <w:right w:val="none" w:sz="0" w:space="0" w:color="auto"/>
      </w:divBdr>
    </w:div>
    <w:div w:id="1469208202">
      <w:marLeft w:val="0"/>
      <w:marRight w:val="0"/>
      <w:marTop w:val="0"/>
      <w:marBottom w:val="0"/>
      <w:divBdr>
        <w:top w:val="none" w:sz="0" w:space="0" w:color="auto"/>
        <w:left w:val="none" w:sz="0" w:space="0" w:color="auto"/>
        <w:bottom w:val="none" w:sz="0" w:space="0" w:color="auto"/>
        <w:right w:val="none" w:sz="0" w:space="0" w:color="auto"/>
      </w:divBdr>
    </w:div>
    <w:div w:id="1469208203">
      <w:marLeft w:val="0"/>
      <w:marRight w:val="0"/>
      <w:marTop w:val="0"/>
      <w:marBottom w:val="0"/>
      <w:divBdr>
        <w:top w:val="none" w:sz="0" w:space="0" w:color="auto"/>
        <w:left w:val="none" w:sz="0" w:space="0" w:color="auto"/>
        <w:bottom w:val="none" w:sz="0" w:space="0" w:color="auto"/>
        <w:right w:val="none" w:sz="0" w:space="0" w:color="auto"/>
      </w:divBdr>
    </w:div>
    <w:div w:id="1469208204">
      <w:marLeft w:val="0"/>
      <w:marRight w:val="0"/>
      <w:marTop w:val="0"/>
      <w:marBottom w:val="0"/>
      <w:divBdr>
        <w:top w:val="none" w:sz="0" w:space="0" w:color="auto"/>
        <w:left w:val="none" w:sz="0" w:space="0" w:color="auto"/>
        <w:bottom w:val="none" w:sz="0" w:space="0" w:color="auto"/>
        <w:right w:val="none" w:sz="0" w:space="0" w:color="auto"/>
      </w:divBdr>
    </w:div>
    <w:div w:id="1469208205">
      <w:marLeft w:val="0"/>
      <w:marRight w:val="0"/>
      <w:marTop w:val="0"/>
      <w:marBottom w:val="0"/>
      <w:divBdr>
        <w:top w:val="none" w:sz="0" w:space="0" w:color="auto"/>
        <w:left w:val="none" w:sz="0" w:space="0" w:color="auto"/>
        <w:bottom w:val="none" w:sz="0" w:space="0" w:color="auto"/>
        <w:right w:val="none" w:sz="0" w:space="0" w:color="auto"/>
      </w:divBdr>
    </w:div>
    <w:div w:id="1469208206">
      <w:marLeft w:val="0"/>
      <w:marRight w:val="0"/>
      <w:marTop w:val="0"/>
      <w:marBottom w:val="0"/>
      <w:divBdr>
        <w:top w:val="none" w:sz="0" w:space="0" w:color="auto"/>
        <w:left w:val="none" w:sz="0" w:space="0" w:color="auto"/>
        <w:bottom w:val="none" w:sz="0" w:space="0" w:color="auto"/>
        <w:right w:val="none" w:sz="0" w:space="0" w:color="auto"/>
      </w:divBdr>
    </w:div>
    <w:div w:id="1469208207">
      <w:marLeft w:val="0"/>
      <w:marRight w:val="0"/>
      <w:marTop w:val="0"/>
      <w:marBottom w:val="0"/>
      <w:divBdr>
        <w:top w:val="none" w:sz="0" w:space="0" w:color="auto"/>
        <w:left w:val="none" w:sz="0" w:space="0" w:color="auto"/>
        <w:bottom w:val="none" w:sz="0" w:space="0" w:color="auto"/>
        <w:right w:val="none" w:sz="0" w:space="0" w:color="auto"/>
      </w:divBdr>
    </w:div>
    <w:div w:id="1469208208">
      <w:marLeft w:val="0"/>
      <w:marRight w:val="0"/>
      <w:marTop w:val="0"/>
      <w:marBottom w:val="0"/>
      <w:divBdr>
        <w:top w:val="none" w:sz="0" w:space="0" w:color="auto"/>
        <w:left w:val="none" w:sz="0" w:space="0" w:color="auto"/>
        <w:bottom w:val="none" w:sz="0" w:space="0" w:color="auto"/>
        <w:right w:val="none" w:sz="0" w:space="0" w:color="auto"/>
      </w:divBdr>
    </w:div>
    <w:div w:id="1469208209">
      <w:marLeft w:val="0"/>
      <w:marRight w:val="0"/>
      <w:marTop w:val="0"/>
      <w:marBottom w:val="0"/>
      <w:divBdr>
        <w:top w:val="none" w:sz="0" w:space="0" w:color="auto"/>
        <w:left w:val="none" w:sz="0" w:space="0" w:color="auto"/>
        <w:bottom w:val="none" w:sz="0" w:space="0" w:color="auto"/>
        <w:right w:val="none" w:sz="0" w:space="0" w:color="auto"/>
      </w:divBdr>
    </w:div>
    <w:div w:id="1469208210">
      <w:marLeft w:val="0"/>
      <w:marRight w:val="0"/>
      <w:marTop w:val="0"/>
      <w:marBottom w:val="0"/>
      <w:divBdr>
        <w:top w:val="none" w:sz="0" w:space="0" w:color="auto"/>
        <w:left w:val="none" w:sz="0" w:space="0" w:color="auto"/>
        <w:bottom w:val="none" w:sz="0" w:space="0" w:color="auto"/>
        <w:right w:val="none" w:sz="0" w:space="0" w:color="auto"/>
      </w:divBdr>
    </w:div>
    <w:div w:id="1469208211">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469208213">
      <w:marLeft w:val="0"/>
      <w:marRight w:val="0"/>
      <w:marTop w:val="0"/>
      <w:marBottom w:val="0"/>
      <w:divBdr>
        <w:top w:val="none" w:sz="0" w:space="0" w:color="auto"/>
        <w:left w:val="none" w:sz="0" w:space="0" w:color="auto"/>
        <w:bottom w:val="none" w:sz="0" w:space="0" w:color="auto"/>
        <w:right w:val="none" w:sz="0" w:space="0" w:color="auto"/>
      </w:divBdr>
    </w:div>
    <w:div w:id="1469208214">
      <w:marLeft w:val="0"/>
      <w:marRight w:val="0"/>
      <w:marTop w:val="0"/>
      <w:marBottom w:val="0"/>
      <w:divBdr>
        <w:top w:val="none" w:sz="0" w:space="0" w:color="auto"/>
        <w:left w:val="none" w:sz="0" w:space="0" w:color="auto"/>
        <w:bottom w:val="none" w:sz="0" w:space="0" w:color="auto"/>
        <w:right w:val="none" w:sz="0" w:space="0" w:color="auto"/>
      </w:divBdr>
    </w:div>
    <w:div w:id="1469208215">
      <w:marLeft w:val="0"/>
      <w:marRight w:val="0"/>
      <w:marTop w:val="0"/>
      <w:marBottom w:val="0"/>
      <w:divBdr>
        <w:top w:val="none" w:sz="0" w:space="0" w:color="auto"/>
        <w:left w:val="none" w:sz="0" w:space="0" w:color="auto"/>
        <w:bottom w:val="none" w:sz="0" w:space="0" w:color="auto"/>
        <w:right w:val="none" w:sz="0" w:space="0" w:color="auto"/>
      </w:divBdr>
    </w:div>
    <w:div w:id="1469208216">
      <w:marLeft w:val="0"/>
      <w:marRight w:val="0"/>
      <w:marTop w:val="0"/>
      <w:marBottom w:val="0"/>
      <w:divBdr>
        <w:top w:val="none" w:sz="0" w:space="0" w:color="auto"/>
        <w:left w:val="none" w:sz="0" w:space="0" w:color="auto"/>
        <w:bottom w:val="none" w:sz="0" w:space="0" w:color="auto"/>
        <w:right w:val="none" w:sz="0" w:space="0" w:color="auto"/>
      </w:divBdr>
    </w:div>
    <w:div w:id="1469208217">
      <w:marLeft w:val="0"/>
      <w:marRight w:val="0"/>
      <w:marTop w:val="0"/>
      <w:marBottom w:val="0"/>
      <w:divBdr>
        <w:top w:val="none" w:sz="0" w:space="0" w:color="auto"/>
        <w:left w:val="none" w:sz="0" w:space="0" w:color="auto"/>
        <w:bottom w:val="none" w:sz="0" w:space="0" w:color="auto"/>
        <w:right w:val="none" w:sz="0" w:space="0" w:color="auto"/>
      </w:divBdr>
    </w:div>
    <w:div w:id="1469208218">
      <w:marLeft w:val="0"/>
      <w:marRight w:val="0"/>
      <w:marTop w:val="0"/>
      <w:marBottom w:val="0"/>
      <w:divBdr>
        <w:top w:val="none" w:sz="0" w:space="0" w:color="auto"/>
        <w:left w:val="none" w:sz="0" w:space="0" w:color="auto"/>
        <w:bottom w:val="none" w:sz="0" w:space="0" w:color="auto"/>
        <w:right w:val="none" w:sz="0" w:space="0" w:color="auto"/>
      </w:divBdr>
    </w:div>
    <w:div w:id="1469208219">
      <w:marLeft w:val="0"/>
      <w:marRight w:val="0"/>
      <w:marTop w:val="0"/>
      <w:marBottom w:val="0"/>
      <w:divBdr>
        <w:top w:val="none" w:sz="0" w:space="0" w:color="auto"/>
        <w:left w:val="none" w:sz="0" w:space="0" w:color="auto"/>
        <w:bottom w:val="none" w:sz="0" w:space="0" w:color="auto"/>
        <w:right w:val="none" w:sz="0" w:space="0" w:color="auto"/>
      </w:divBdr>
    </w:div>
    <w:div w:id="1469208220">
      <w:marLeft w:val="0"/>
      <w:marRight w:val="0"/>
      <w:marTop w:val="0"/>
      <w:marBottom w:val="0"/>
      <w:divBdr>
        <w:top w:val="none" w:sz="0" w:space="0" w:color="auto"/>
        <w:left w:val="none" w:sz="0" w:space="0" w:color="auto"/>
        <w:bottom w:val="none" w:sz="0" w:space="0" w:color="auto"/>
        <w:right w:val="none" w:sz="0" w:space="0" w:color="auto"/>
      </w:divBdr>
    </w:div>
    <w:div w:id="1469208221">
      <w:marLeft w:val="0"/>
      <w:marRight w:val="0"/>
      <w:marTop w:val="0"/>
      <w:marBottom w:val="0"/>
      <w:divBdr>
        <w:top w:val="none" w:sz="0" w:space="0" w:color="auto"/>
        <w:left w:val="none" w:sz="0" w:space="0" w:color="auto"/>
        <w:bottom w:val="none" w:sz="0" w:space="0" w:color="auto"/>
        <w:right w:val="none" w:sz="0" w:space="0" w:color="auto"/>
      </w:divBdr>
    </w:div>
    <w:div w:id="1469208222">
      <w:marLeft w:val="0"/>
      <w:marRight w:val="0"/>
      <w:marTop w:val="0"/>
      <w:marBottom w:val="0"/>
      <w:divBdr>
        <w:top w:val="none" w:sz="0" w:space="0" w:color="auto"/>
        <w:left w:val="none" w:sz="0" w:space="0" w:color="auto"/>
        <w:bottom w:val="none" w:sz="0" w:space="0" w:color="auto"/>
        <w:right w:val="none" w:sz="0" w:space="0" w:color="auto"/>
      </w:divBdr>
    </w:div>
    <w:div w:id="1469208223">
      <w:marLeft w:val="0"/>
      <w:marRight w:val="0"/>
      <w:marTop w:val="0"/>
      <w:marBottom w:val="0"/>
      <w:divBdr>
        <w:top w:val="none" w:sz="0" w:space="0" w:color="auto"/>
        <w:left w:val="none" w:sz="0" w:space="0" w:color="auto"/>
        <w:bottom w:val="none" w:sz="0" w:space="0" w:color="auto"/>
        <w:right w:val="none" w:sz="0" w:space="0" w:color="auto"/>
      </w:divBdr>
    </w:div>
    <w:div w:id="1469208225">
      <w:marLeft w:val="0"/>
      <w:marRight w:val="0"/>
      <w:marTop w:val="0"/>
      <w:marBottom w:val="0"/>
      <w:divBdr>
        <w:top w:val="none" w:sz="0" w:space="0" w:color="auto"/>
        <w:left w:val="none" w:sz="0" w:space="0" w:color="auto"/>
        <w:bottom w:val="none" w:sz="0" w:space="0" w:color="auto"/>
        <w:right w:val="none" w:sz="0" w:space="0" w:color="auto"/>
      </w:divBdr>
    </w:div>
    <w:div w:id="1469208226">
      <w:marLeft w:val="0"/>
      <w:marRight w:val="0"/>
      <w:marTop w:val="0"/>
      <w:marBottom w:val="0"/>
      <w:divBdr>
        <w:top w:val="none" w:sz="0" w:space="0" w:color="auto"/>
        <w:left w:val="none" w:sz="0" w:space="0" w:color="auto"/>
        <w:bottom w:val="none" w:sz="0" w:space="0" w:color="auto"/>
        <w:right w:val="none" w:sz="0" w:space="0" w:color="auto"/>
      </w:divBdr>
    </w:div>
    <w:div w:id="1469208227">
      <w:marLeft w:val="0"/>
      <w:marRight w:val="0"/>
      <w:marTop w:val="0"/>
      <w:marBottom w:val="0"/>
      <w:divBdr>
        <w:top w:val="none" w:sz="0" w:space="0" w:color="auto"/>
        <w:left w:val="none" w:sz="0" w:space="0" w:color="auto"/>
        <w:bottom w:val="none" w:sz="0" w:space="0" w:color="auto"/>
        <w:right w:val="none" w:sz="0" w:space="0" w:color="auto"/>
      </w:divBdr>
    </w:div>
    <w:div w:id="1469208228">
      <w:marLeft w:val="0"/>
      <w:marRight w:val="0"/>
      <w:marTop w:val="0"/>
      <w:marBottom w:val="0"/>
      <w:divBdr>
        <w:top w:val="none" w:sz="0" w:space="0" w:color="auto"/>
        <w:left w:val="none" w:sz="0" w:space="0" w:color="auto"/>
        <w:bottom w:val="none" w:sz="0" w:space="0" w:color="auto"/>
        <w:right w:val="none" w:sz="0" w:space="0" w:color="auto"/>
      </w:divBdr>
    </w:div>
    <w:div w:id="1469208229">
      <w:marLeft w:val="0"/>
      <w:marRight w:val="0"/>
      <w:marTop w:val="0"/>
      <w:marBottom w:val="0"/>
      <w:divBdr>
        <w:top w:val="none" w:sz="0" w:space="0" w:color="auto"/>
        <w:left w:val="none" w:sz="0" w:space="0" w:color="auto"/>
        <w:bottom w:val="none" w:sz="0" w:space="0" w:color="auto"/>
        <w:right w:val="none" w:sz="0" w:space="0" w:color="auto"/>
      </w:divBdr>
    </w:div>
    <w:div w:id="1469208230">
      <w:marLeft w:val="0"/>
      <w:marRight w:val="0"/>
      <w:marTop w:val="0"/>
      <w:marBottom w:val="0"/>
      <w:divBdr>
        <w:top w:val="none" w:sz="0" w:space="0" w:color="auto"/>
        <w:left w:val="none" w:sz="0" w:space="0" w:color="auto"/>
        <w:bottom w:val="none" w:sz="0" w:space="0" w:color="auto"/>
        <w:right w:val="none" w:sz="0" w:space="0" w:color="auto"/>
      </w:divBdr>
    </w:div>
    <w:div w:id="1469208231">
      <w:marLeft w:val="0"/>
      <w:marRight w:val="0"/>
      <w:marTop w:val="0"/>
      <w:marBottom w:val="0"/>
      <w:divBdr>
        <w:top w:val="none" w:sz="0" w:space="0" w:color="auto"/>
        <w:left w:val="none" w:sz="0" w:space="0" w:color="auto"/>
        <w:bottom w:val="none" w:sz="0" w:space="0" w:color="auto"/>
        <w:right w:val="none" w:sz="0" w:space="0" w:color="auto"/>
      </w:divBdr>
    </w:div>
    <w:div w:id="1469208232">
      <w:marLeft w:val="0"/>
      <w:marRight w:val="0"/>
      <w:marTop w:val="0"/>
      <w:marBottom w:val="0"/>
      <w:divBdr>
        <w:top w:val="none" w:sz="0" w:space="0" w:color="auto"/>
        <w:left w:val="none" w:sz="0" w:space="0" w:color="auto"/>
        <w:bottom w:val="none" w:sz="0" w:space="0" w:color="auto"/>
        <w:right w:val="none" w:sz="0" w:space="0" w:color="auto"/>
      </w:divBdr>
    </w:div>
    <w:div w:id="1469208233">
      <w:marLeft w:val="0"/>
      <w:marRight w:val="0"/>
      <w:marTop w:val="0"/>
      <w:marBottom w:val="0"/>
      <w:divBdr>
        <w:top w:val="none" w:sz="0" w:space="0" w:color="auto"/>
        <w:left w:val="none" w:sz="0" w:space="0" w:color="auto"/>
        <w:bottom w:val="none" w:sz="0" w:space="0" w:color="auto"/>
        <w:right w:val="none" w:sz="0" w:space="0" w:color="auto"/>
      </w:divBdr>
    </w:div>
    <w:div w:id="1469208234">
      <w:marLeft w:val="0"/>
      <w:marRight w:val="0"/>
      <w:marTop w:val="0"/>
      <w:marBottom w:val="0"/>
      <w:divBdr>
        <w:top w:val="none" w:sz="0" w:space="0" w:color="auto"/>
        <w:left w:val="none" w:sz="0" w:space="0" w:color="auto"/>
        <w:bottom w:val="none" w:sz="0" w:space="0" w:color="auto"/>
        <w:right w:val="none" w:sz="0" w:space="0" w:color="auto"/>
      </w:divBdr>
    </w:div>
    <w:div w:id="1469208235">
      <w:marLeft w:val="0"/>
      <w:marRight w:val="0"/>
      <w:marTop w:val="0"/>
      <w:marBottom w:val="0"/>
      <w:divBdr>
        <w:top w:val="none" w:sz="0" w:space="0" w:color="auto"/>
        <w:left w:val="none" w:sz="0" w:space="0" w:color="auto"/>
        <w:bottom w:val="none" w:sz="0" w:space="0" w:color="auto"/>
        <w:right w:val="none" w:sz="0" w:space="0" w:color="auto"/>
      </w:divBdr>
    </w:div>
    <w:div w:id="18173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Inetpub\wwwroot\Wicresoft\ws-app-oa\OA\WSOA\StraightMatter\model_inp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model_input</Template>
  <TotalTime>12058</TotalTime>
  <Pages>12</Pages>
  <Words>654</Words>
  <Characters>3731</Characters>
  <Application>Microsoft Office Word</Application>
  <DocSecurity>0</DocSecurity>
  <Lines>31</Lines>
  <Paragraphs>8</Paragraphs>
  <ScaleCrop>false</ScaleCrop>
  <Company>wicresoft</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秘密等级★保密期限</dc:title>
  <dc:subject/>
  <dc:creator>邹晓春</dc:creator>
  <cp:keywords/>
  <dc:description/>
  <cp:lastModifiedBy>Administrator</cp:lastModifiedBy>
  <cp:revision>358</cp:revision>
  <cp:lastPrinted>2017-02-15T08:12:00Z</cp:lastPrinted>
  <dcterms:created xsi:type="dcterms:W3CDTF">2017-02-03T02:06:00Z</dcterms:created>
  <dcterms:modified xsi:type="dcterms:W3CDTF">2017-02-16T06:45:00Z</dcterms:modified>
</cp:coreProperties>
</file>