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99" w:rsidRPr="009C7BD8" w:rsidRDefault="00855099" w:rsidP="005D21C8">
      <w:pPr>
        <w:pStyle w:val="a7"/>
        <w:spacing w:line="570" w:lineRule="exact"/>
        <w:jc w:val="both"/>
        <w:rPr>
          <w:rFonts w:ascii="仿宋_GB2312" w:eastAsia="仿宋_GB2312"/>
          <w:sz w:val="32"/>
          <w:szCs w:val="32"/>
        </w:rPr>
      </w:pPr>
      <w:bookmarkStart w:id="0" w:name="OLE_LINK1"/>
      <w:bookmarkStart w:id="1" w:name="正文"/>
    </w:p>
    <w:p w:rsidR="00855099" w:rsidRPr="00833DE9" w:rsidRDefault="00855099" w:rsidP="00A608C6">
      <w:pPr>
        <w:pStyle w:val="a7"/>
        <w:rPr>
          <w:b w:val="0"/>
          <w:bCs w:val="0"/>
        </w:rPr>
      </w:pPr>
      <w:r w:rsidRPr="00833DE9">
        <w:rPr>
          <w:rFonts w:cs="方正小标宋简体" w:hint="eastAsia"/>
          <w:b w:val="0"/>
          <w:bCs w:val="0"/>
        </w:rPr>
        <w:t>新北区财政局文件</w:t>
      </w:r>
    </w:p>
    <w:p w:rsidR="00855099" w:rsidRPr="00A608C6" w:rsidRDefault="00855099" w:rsidP="005D21C8">
      <w:pPr>
        <w:pStyle w:val="a7"/>
        <w:spacing w:line="570" w:lineRule="exact"/>
        <w:jc w:val="both"/>
        <w:rPr>
          <w:b w:val="0"/>
          <w:bCs w:val="0"/>
        </w:rPr>
      </w:pPr>
    </w:p>
    <w:p w:rsidR="00855099" w:rsidRDefault="00855099" w:rsidP="00A608C6">
      <w:pPr>
        <w:autoSpaceDE w:val="0"/>
        <w:autoSpaceDN w:val="0"/>
        <w:spacing w:line="570" w:lineRule="exact"/>
        <w:ind w:firstLineChars="0" w:firstLine="0"/>
        <w:jc w:val="center"/>
        <w:textAlignment w:val="bottom"/>
        <w:rPr>
          <w:rFonts w:ascii="微软简标宋" w:eastAsia="微软简标宋"/>
          <w:sz w:val="44"/>
          <w:szCs w:val="44"/>
        </w:rPr>
      </w:pPr>
      <w:r w:rsidRPr="00BD4457">
        <w:rPr>
          <w:rFonts w:ascii="仿宋_GB2312" w:cs="仿宋_GB2312" w:hint="eastAsia"/>
          <w:color w:val="000000"/>
        </w:rPr>
        <w:t>常</w:t>
      </w:r>
      <w:r>
        <w:rPr>
          <w:rFonts w:ascii="仿宋_GB2312" w:cs="仿宋_GB2312" w:hint="eastAsia"/>
          <w:color w:val="000000"/>
        </w:rPr>
        <w:t>新</w:t>
      </w:r>
      <w:r w:rsidRPr="00BD4457">
        <w:rPr>
          <w:rFonts w:ascii="仿宋_GB2312" w:cs="仿宋_GB2312" w:hint="eastAsia"/>
          <w:color w:val="000000"/>
        </w:rPr>
        <w:t>财</w:t>
      </w:r>
      <w:r>
        <w:rPr>
          <w:rFonts w:ascii="仿宋_GB2312" w:cs="仿宋_GB2312" w:hint="eastAsia"/>
          <w:color w:val="000000"/>
        </w:rPr>
        <w:t>企</w:t>
      </w:r>
      <w:r w:rsidRPr="00BD4457">
        <w:rPr>
          <w:rFonts w:ascii="仿宋_GB2312" w:cs="仿宋_GB2312" w:hint="eastAsia"/>
          <w:color w:val="000000"/>
        </w:rPr>
        <w:t>〔</w:t>
      </w:r>
      <w:r w:rsidRPr="00BD4457">
        <w:rPr>
          <w:rFonts w:ascii="仿宋_GB2312" w:cs="仿宋_GB2312"/>
          <w:color w:val="000000"/>
        </w:rPr>
        <w:t>201</w:t>
      </w:r>
      <w:r>
        <w:rPr>
          <w:rFonts w:ascii="仿宋_GB2312" w:cs="仿宋_GB2312"/>
          <w:color w:val="000000"/>
        </w:rPr>
        <w:t>8</w:t>
      </w:r>
      <w:r w:rsidRPr="00BD4457">
        <w:rPr>
          <w:rFonts w:ascii="仿宋_GB2312" w:cs="仿宋_GB2312" w:hint="eastAsia"/>
          <w:color w:val="000000"/>
        </w:rPr>
        <w:t>〕</w:t>
      </w:r>
      <w:r w:rsidRPr="008A31D6">
        <w:rPr>
          <w:rFonts w:ascii="仿宋_GB2312" w:cs="仿宋_GB2312"/>
          <w:color w:val="000000"/>
        </w:rPr>
        <w:t>10</w:t>
      </w:r>
      <w:r w:rsidRPr="00BD4457">
        <w:rPr>
          <w:rFonts w:ascii="仿宋_GB2312" w:cs="仿宋_GB2312" w:hint="eastAsia"/>
          <w:color w:val="000000"/>
        </w:rPr>
        <w:t>号</w:t>
      </w:r>
      <w:r w:rsidR="00356028" w:rsidRPr="00356028">
        <w:rPr>
          <w:noProof/>
        </w:rPr>
        <w:pict>
          <v:line id="_x0000_s1026" style="position:absolute;left:0;text-align:left;z-index:1;visibility:visible;mso-position-horizontal-relative:text;mso-position-vertical-relative:text" from="0,59.5pt" to="448pt,59.5pt" stroked="f" strokecolor="red" strokeweight="3pt">
            <w10:wrap type="topAndBottom"/>
          </v:line>
        </w:pict>
      </w:r>
      <w:bookmarkEnd w:id="0"/>
    </w:p>
    <w:p w:rsidR="00855099" w:rsidRDefault="00356028" w:rsidP="00A608C6">
      <w:pPr>
        <w:autoSpaceDE w:val="0"/>
        <w:autoSpaceDN w:val="0"/>
        <w:spacing w:line="570" w:lineRule="exact"/>
        <w:ind w:firstLineChars="0" w:firstLine="0"/>
        <w:textAlignment w:val="bottom"/>
        <w:rPr>
          <w:rFonts w:ascii="微软简标宋" w:eastAsia="微软简标宋"/>
          <w:sz w:val="44"/>
          <w:szCs w:val="44"/>
        </w:rPr>
      </w:pPr>
      <w:r w:rsidRPr="00356028">
        <w:rPr>
          <w:noProof/>
        </w:rPr>
        <w:pict>
          <v:line id="_x0000_s1027" style="position:absolute;left:0;text-align:left;z-index:2;visibility:visible" from="0,14.5pt" to="448pt,14.5pt" strokecolor="red" strokeweight="3pt">
            <w10:wrap type="topAndBottom"/>
          </v:line>
        </w:pict>
      </w:r>
    </w:p>
    <w:p w:rsidR="00855099" w:rsidRPr="00F8520C" w:rsidRDefault="00855099" w:rsidP="00F8520C">
      <w:pPr>
        <w:pStyle w:val="ad"/>
        <w:ind w:firstLineChars="95" w:firstLine="420"/>
        <w:jc w:val="both"/>
        <w:rPr>
          <w:sz w:val="44"/>
          <w:szCs w:val="44"/>
        </w:rPr>
      </w:pPr>
      <w:r w:rsidRPr="00F8520C">
        <w:rPr>
          <w:rFonts w:hint="eastAsia"/>
          <w:sz w:val="44"/>
          <w:szCs w:val="44"/>
        </w:rPr>
        <w:t>关于对代理记账机构实施监督检查的通知</w:t>
      </w:r>
    </w:p>
    <w:p w:rsidR="00855099" w:rsidRPr="0045587D" w:rsidRDefault="00855099" w:rsidP="00827C46">
      <w:pPr>
        <w:autoSpaceDE w:val="0"/>
        <w:autoSpaceDN w:val="0"/>
        <w:spacing w:line="570" w:lineRule="exact"/>
        <w:ind w:firstLineChars="0" w:firstLine="0"/>
        <w:jc w:val="center"/>
        <w:textAlignment w:val="bottom"/>
        <w:rPr>
          <w:rFonts w:ascii="微软简标宋" w:eastAsia="微软简标宋"/>
        </w:rPr>
      </w:pPr>
    </w:p>
    <w:p w:rsidR="00855099" w:rsidRPr="003F6B55" w:rsidRDefault="00855099" w:rsidP="00827C46">
      <w:pPr>
        <w:spacing w:line="360" w:lineRule="auto"/>
        <w:ind w:firstLineChars="0" w:firstLine="0"/>
        <w:rPr>
          <w:rFonts w:ascii="仿宋_GB2312"/>
        </w:rPr>
      </w:pPr>
      <w:r w:rsidRPr="003F6B55">
        <w:rPr>
          <w:rFonts w:ascii="仿宋_GB2312" w:cs="仿宋_GB2312" w:hint="eastAsia"/>
        </w:rPr>
        <w:t>各</w:t>
      </w:r>
      <w:r>
        <w:rPr>
          <w:rFonts w:ascii="仿宋_GB2312" w:cs="仿宋_GB2312" w:hint="eastAsia"/>
        </w:rPr>
        <w:t>相关</w:t>
      </w:r>
      <w:r w:rsidRPr="003F6B55">
        <w:rPr>
          <w:rFonts w:ascii="仿宋_GB2312" w:cs="仿宋_GB2312" w:hint="eastAsia"/>
        </w:rPr>
        <w:t>代理记账机构：</w:t>
      </w:r>
    </w:p>
    <w:p w:rsidR="00855099" w:rsidRPr="00771FE2" w:rsidRDefault="00855099" w:rsidP="00827C46">
      <w:pPr>
        <w:spacing w:line="360" w:lineRule="auto"/>
        <w:ind w:firstLine="640"/>
      </w:pPr>
      <w:r w:rsidRPr="003F6B55">
        <w:rPr>
          <w:rFonts w:hint="eastAsia"/>
        </w:rPr>
        <w:t>为加强全</w:t>
      </w:r>
      <w:r>
        <w:rPr>
          <w:rFonts w:hint="eastAsia"/>
        </w:rPr>
        <w:t>区</w:t>
      </w:r>
      <w:r w:rsidRPr="003F6B55">
        <w:rPr>
          <w:rFonts w:hint="eastAsia"/>
        </w:rPr>
        <w:t>代理记账机构管理，促进代理记账行业健康发展</w:t>
      </w:r>
      <w:r w:rsidRPr="00052899">
        <w:rPr>
          <w:rFonts w:hint="eastAsia"/>
        </w:rPr>
        <w:t>，根据《</w:t>
      </w:r>
      <w:r>
        <w:rPr>
          <w:rFonts w:hint="eastAsia"/>
        </w:rPr>
        <w:t>中华人民共和国会计法》、《代理记账管理办法》</w:t>
      </w:r>
      <w:r w:rsidRPr="00771FE2">
        <w:rPr>
          <w:rFonts w:hint="eastAsia"/>
        </w:rPr>
        <w:t>（</w:t>
      </w:r>
      <w:r>
        <w:rPr>
          <w:rFonts w:hint="eastAsia"/>
        </w:rPr>
        <w:t>财政部令第</w:t>
      </w:r>
      <w:r>
        <w:t>80</w:t>
      </w:r>
      <w:r>
        <w:rPr>
          <w:rFonts w:hint="eastAsia"/>
        </w:rPr>
        <w:t>号）等</w:t>
      </w:r>
      <w:r w:rsidRPr="003F6B55">
        <w:rPr>
          <w:rFonts w:hint="eastAsia"/>
        </w:rPr>
        <w:t>文件精神，决定对全</w:t>
      </w:r>
      <w:r>
        <w:rPr>
          <w:rFonts w:hint="eastAsia"/>
        </w:rPr>
        <w:t>区代理记账机构实施监督检查</w:t>
      </w:r>
      <w:r w:rsidRPr="00771FE2">
        <w:rPr>
          <w:rFonts w:hint="eastAsia"/>
        </w:rPr>
        <w:t>。现就有关事项通知如下：</w:t>
      </w:r>
      <w:r w:rsidRPr="00771FE2">
        <w:t xml:space="preserve"> </w:t>
      </w:r>
    </w:p>
    <w:p w:rsidR="00855099" w:rsidRPr="003F6B55" w:rsidRDefault="00855099" w:rsidP="00827C46">
      <w:pPr>
        <w:spacing w:line="360" w:lineRule="auto"/>
        <w:ind w:firstLine="640"/>
        <w:rPr>
          <w:rFonts w:ascii="黑体" w:eastAsia="黑体" w:hAnsi="黑体"/>
        </w:rPr>
      </w:pPr>
      <w:r w:rsidRPr="003F6B55">
        <w:rPr>
          <w:rFonts w:ascii="黑体" w:eastAsia="黑体" w:hAnsi="黑体" w:cs="黑体" w:hint="eastAsia"/>
        </w:rPr>
        <w:t>一、检查范围</w:t>
      </w:r>
    </w:p>
    <w:p w:rsidR="00855099" w:rsidRDefault="00855099" w:rsidP="00827C46">
      <w:pPr>
        <w:spacing w:line="360" w:lineRule="auto"/>
        <w:ind w:firstLine="640"/>
        <w:rPr>
          <w:rFonts w:ascii="仿宋_GB2312" w:cs="仿宋_GB2312"/>
        </w:rPr>
      </w:pPr>
      <w:r w:rsidRPr="009B250F">
        <w:rPr>
          <w:rFonts w:ascii="仿宋_GB2312" w:cs="仿宋_GB2312" w:hint="eastAsia"/>
        </w:rPr>
        <w:t>常州市新北区范围内由新北区审批发放的会计代理记账机构。</w:t>
      </w:r>
    </w:p>
    <w:p w:rsidR="00855099" w:rsidRPr="003F6B55" w:rsidRDefault="00855099" w:rsidP="00827C46">
      <w:pPr>
        <w:spacing w:line="360" w:lineRule="auto"/>
        <w:ind w:firstLine="640"/>
        <w:rPr>
          <w:rFonts w:ascii="黑体" w:eastAsia="黑体" w:hAnsi="黑体"/>
        </w:rPr>
      </w:pPr>
      <w:r w:rsidRPr="003F6B55">
        <w:rPr>
          <w:rFonts w:ascii="黑体" w:eastAsia="黑体" w:hAnsi="黑体" w:cs="黑体" w:hint="eastAsia"/>
        </w:rPr>
        <w:t>二、检查内容</w:t>
      </w:r>
    </w:p>
    <w:p w:rsidR="00855099"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（一）代理记账机构保持设立条件的情况</w:t>
      </w:r>
    </w:p>
    <w:p w:rsidR="00855099"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945CBE">
        <w:rPr>
          <w:rFonts w:ascii="Times New Roman" w:eastAsia="仿宋_GB2312" w:hAnsi="Times New Roman" w:cs="Times New Roman" w:hint="eastAsia"/>
          <w:kern w:val="2"/>
          <w:sz w:val="32"/>
          <w:szCs w:val="32"/>
        </w:rPr>
        <w:lastRenderedPageBreak/>
        <w:t>主管代理记账业务的负责人是否具有会计师以上专业技术职称且为专职从业人员；持有会计从业资格证书的专职从业人员是否不少于</w:t>
      </w:r>
      <w:r w:rsidRPr="00945CBE">
        <w:rPr>
          <w:rFonts w:ascii="Times New Roman" w:eastAsia="仿宋_GB2312" w:hAnsi="Times New Roman" w:cs="Times New Roman"/>
          <w:kern w:val="2"/>
          <w:sz w:val="32"/>
          <w:szCs w:val="32"/>
        </w:rPr>
        <w:t>3</w:t>
      </w:r>
      <w:r w:rsidRPr="00945CBE">
        <w:rPr>
          <w:rFonts w:ascii="Times New Roman" w:eastAsia="仿宋_GB2312" w:hAnsi="Times New Roman" w:cs="Times New Roman" w:hint="eastAsia"/>
          <w:kern w:val="2"/>
          <w:sz w:val="32"/>
          <w:szCs w:val="32"/>
        </w:rPr>
        <w:t>名；从事代理记账业务的人员是否均已取得会计</w:t>
      </w:r>
      <w:r w:rsidRPr="00945CBE">
        <w:rPr>
          <w:rFonts w:ascii="Times New Roman" w:eastAsia="仿宋_GB2312" w:hAnsi="Times New Roman" w:cs="Times New Roman"/>
          <w:kern w:val="2"/>
          <w:sz w:val="32"/>
          <w:szCs w:val="32"/>
        </w:rPr>
        <w:t xml:space="preserve"> </w:t>
      </w:r>
      <w:r w:rsidRPr="00945CBE">
        <w:rPr>
          <w:rFonts w:ascii="Times New Roman" w:eastAsia="仿宋_GB2312" w:hAnsi="Times New Roman" w:cs="Times New Roman" w:hint="eastAsia"/>
          <w:kern w:val="2"/>
          <w:sz w:val="32"/>
          <w:szCs w:val="32"/>
        </w:rPr>
        <w:t>从业资格证书，是否存在无证上岗现象；代理记账机构是否制定了健全的代理记账业务内部规范。</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（二）代理记账机构变更和终止的情况</w:t>
      </w:r>
      <w:r w:rsidRPr="002258CE">
        <w:rPr>
          <w:rFonts w:ascii="Times New Roman" w:eastAsia="仿宋_GB2312" w:hAnsi="Times New Roman" w:cs="Times New Roman"/>
          <w:kern w:val="2"/>
          <w:sz w:val="32"/>
          <w:szCs w:val="32"/>
        </w:rPr>
        <w:t xml:space="preserve"> </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2258CE">
        <w:rPr>
          <w:rFonts w:ascii="Times New Roman" w:eastAsia="仿宋_GB2312" w:hAnsi="Times New Roman" w:cs="Times New Roman" w:hint="eastAsia"/>
          <w:kern w:val="2"/>
          <w:sz w:val="32"/>
          <w:szCs w:val="32"/>
        </w:rPr>
        <w:t>《代理记账管理办法》（财政部令第</w:t>
      </w:r>
      <w:r>
        <w:rPr>
          <w:rFonts w:ascii="Times New Roman" w:eastAsia="仿宋_GB2312" w:hAnsi="Times New Roman" w:cs="Times New Roman"/>
          <w:kern w:val="2"/>
          <w:sz w:val="32"/>
          <w:szCs w:val="32"/>
        </w:rPr>
        <w:t>80</w:t>
      </w:r>
      <w:r w:rsidRPr="002258CE">
        <w:rPr>
          <w:rFonts w:ascii="Times New Roman" w:eastAsia="仿宋_GB2312" w:hAnsi="Times New Roman" w:cs="Times New Roman" w:hint="eastAsia"/>
          <w:kern w:val="2"/>
          <w:sz w:val="32"/>
          <w:szCs w:val="32"/>
        </w:rPr>
        <w:t>号）实施后，代理记账机构是否在取得代理记账许可证书之日起</w:t>
      </w:r>
      <w:r>
        <w:rPr>
          <w:rFonts w:ascii="Times New Roman" w:eastAsia="仿宋_GB2312" w:hAnsi="Times New Roman" w:cs="Times New Roman"/>
          <w:kern w:val="2"/>
          <w:sz w:val="32"/>
          <w:szCs w:val="32"/>
        </w:rPr>
        <w:t>20</w:t>
      </w:r>
      <w:r w:rsidRPr="002258CE">
        <w:rPr>
          <w:rFonts w:ascii="Times New Roman" w:eastAsia="仿宋_GB2312" w:hAnsi="Times New Roman" w:cs="Times New Roman" w:hint="eastAsia"/>
          <w:kern w:val="2"/>
          <w:sz w:val="32"/>
          <w:szCs w:val="32"/>
        </w:rPr>
        <w:t>内通过企业信用公示系统向社会公示；代理记账机构名称、主管代理记账业务的负责人发生变更，设立或撤销分支机构，</w:t>
      </w:r>
      <w:proofErr w:type="gramStart"/>
      <w:r w:rsidRPr="002258CE">
        <w:rPr>
          <w:rFonts w:ascii="Times New Roman" w:eastAsia="仿宋_GB2312" w:hAnsi="Times New Roman" w:cs="Times New Roman" w:hint="eastAsia"/>
          <w:kern w:val="2"/>
          <w:sz w:val="32"/>
          <w:szCs w:val="32"/>
        </w:rPr>
        <w:t>跨原审批</w:t>
      </w:r>
      <w:proofErr w:type="gramEnd"/>
      <w:r w:rsidRPr="002258CE">
        <w:rPr>
          <w:rFonts w:ascii="Times New Roman" w:eastAsia="仿宋_GB2312" w:hAnsi="Times New Roman" w:cs="Times New Roman" w:hint="eastAsia"/>
          <w:kern w:val="2"/>
          <w:sz w:val="32"/>
          <w:szCs w:val="32"/>
        </w:rPr>
        <w:t>机关管辖地迁移办公地点的，是否自</w:t>
      </w:r>
      <w:proofErr w:type="gramStart"/>
      <w:r w:rsidRPr="002258CE">
        <w:rPr>
          <w:rFonts w:ascii="Times New Roman" w:eastAsia="仿宋_GB2312" w:hAnsi="Times New Roman" w:cs="Times New Roman" w:hint="eastAsia"/>
          <w:kern w:val="2"/>
          <w:sz w:val="32"/>
          <w:szCs w:val="32"/>
        </w:rPr>
        <w:t>作出</w:t>
      </w:r>
      <w:proofErr w:type="gramEnd"/>
      <w:r w:rsidRPr="002258CE">
        <w:rPr>
          <w:rFonts w:ascii="Times New Roman" w:eastAsia="仿宋_GB2312" w:hAnsi="Times New Roman" w:cs="Times New Roman" w:hint="eastAsia"/>
          <w:kern w:val="2"/>
          <w:sz w:val="32"/>
          <w:szCs w:val="32"/>
        </w:rPr>
        <w:t>变更决定或变更之日起</w:t>
      </w:r>
      <w:r>
        <w:rPr>
          <w:rFonts w:ascii="Times New Roman" w:eastAsia="仿宋_GB2312" w:hAnsi="Times New Roman" w:cs="Times New Roman"/>
          <w:kern w:val="2"/>
          <w:sz w:val="32"/>
          <w:szCs w:val="32"/>
        </w:rPr>
        <w:t>30</w:t>
      </w:r>
      <w:r w:rsidRPr="002258CE">
        <w:rPr>
          <w:rFonts w:ascii="Times New Roman" w:eastAsia="仿宋_GB2312" w:hAnsi="Times New Roman" w:cs="Times New Roman" w:hint="eastAsia"/>
          <w:kern w:val="2"/>
          <w:sz w:val="32"/>
          <w:szCs w:val="32"/>
        </w:rPr>
        <w:t>日内依法向审批机关办理变更登记，是否自变更登记完成之日起</w:t>
      </w:r>
      <w:r w:rsidRPr="002258CE">
        <w:rPr>
          <w:rFonts w:ascii="Times New Roman" w:eastAsia="仿宋_GB2312" w:hAnsi="Times New Roman" w:cs="Times New Roman"/>
          <w:kern w:val="2"/>
          <w:sz w:val="32"/>
          <w:szCs w:val="32"/>
        </w:rPr>
        <w:t>20</w:t>
      </w:r>
      <w:r w:rsidRPr="002258CE">
        <w:rPr>
          <w:rFonts w:ascii="Times New Roman" w:eastAsia="仿宋_GB2312" w:hAnsi="Times New Roman" w:cs="Times New Roman" w:hint="eastAsia"/>
          <w:kern w:val="2"/>
          <w:sz w:val="32"/>
          <w:szCs w:val="32"/>
        </w:rPr>
        <w:t>日内通过企业信用信息系统向社会公示；代理记账机构变更名称的，是否按规定申领新的代理记账许可证书。</w:t>
      </w:r>
      <w:r w:rsidRPr="002258CE">
        <w:rPr>
          <w:rFonts w:ascii="Times New Roman" w:eastAsia="仿宋_GB2312" w:hAnsi="Times New Roman" w:cs="Times New Roman"/>
          <w:kern w:val="2"/>
          <w:sz w:val="32"/>
          <w:szCs w:val="32"/>
        </w:rPr>
        <w:t xml:space="preserve"> </w:t>
      </w:r>
    </w:p>
    <w:p w:rsidR="00855099"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（三）代理记账机构年度备案的情况</w:t>
      </w:r>
    </w:p>
    <w:p w:rsidR="00855099" w:rsidRPr="00D63A68"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827C46">
        <w:rPr>
          <w:rFonts w:ascii="Times New Roman" w:eastAsia="仿宋_GB2312" w:hAnsi="Times New Roman" w:cs="Times New Roman" w:hint="eastAsia"/>
          <w:kern w:val="2"/>
          <w:sz w:val="32"/>
          <w:szCs w:val="32"/>
        </w:rPr>
        <w:t>代理记账机构是否于</w:t>
      </w:r>
      <w:r w:rsidRPr="00827C46">
        <w:rPr>
          <w:rFonts w:ascii="Times New Roman" w:eastAsia="仿宋_GB2312" w:hAnsi="Times New Roman" w:cs="Times New Roman"/>
          <w:kern w:val="2"/>
          <w:sz w:val="32"/>
          <w:szCs w:val="32"/>
        </w:rPr>
        <w:t xml:space="preserve"> 2018</w:t>
      </w:r>
      <w:r w:rsidRPr="00827C46">
        <w:rPr>
          <w:rFonts w:ascii="Times New Roman" w:eastAsia="仿宋_GB2312" w:hAnsi="Times New Roman" w:cs="Times New Roman" w:hint="eastAsia"/>
          <w:kern w:val="2"/>
          <w:sz w:val="32"/>
          <w:szCs w:val="32"/>
        </w:rPr>
        <w:t>年</w:t>
      </w:r>
      <w:r w:rsidRPr="00827C46">
        <w:rPr>
          <w:rFonts w:ascii="Times New Roman" w:eastAsia="仿宋_GB2312" w:hAnsi="Times New Roman" w:cs="Times New Roman"/>
          <w:kern w:val="2"/>
          <w:sz w:val="32"/>
          <w:szCs w:val="32"/>
        </w:rPr>
        <w:t>4</w:t>
      </w:r>
      <w:r w:rsidRPr="00827C46">
        <w:rPr>
          <w:rFonts w:ascii="Times New Roman" w:eastAsia="仿宋_GB2312" w:hAnsi="Times New Roman" w:cs="Times New Roman" w:hint="eastAsia"/>
          <w:kern w:val="2"/>
          <w:sz w:val="32"/>
          <w:szCs w:val="32"/>
        </w:rPr>
        <w:t>月</w:t>
      </w:r>
      <w:r w:rsidRPr="00827C46">
        <w:rPr>
          <w:rFonts w:ascii="Times New Roman" w:eastAsia="仿宋_GB2312" w:hAnsi="Times New Roman" w:cs="Times New Roman"/>
          <w:kern w:val="2"/>
          <w:sz w:val="32"/>
          <w:szCs w:val="32"/>
        </w:rPr>
        <w:t>30</w:t>
      </w:r>
      <w:r w:rsidRPr="00827C46">
        <w:rPr>
          <w:rFonts w:ascii="Times New Roman" w:eastAsia="仿宋_GB2312" w:hAnsi="Times New Roman" w:cs="Times New Roman" w:hint="eastAsia"/>
          <w:kern w:val="2"/>
          <w:sz w:val="32"/>
          <w:szCs w:val="32"/>
        </w:rPr>
        <w:t>日前，向</w:t>
      </w:r>
      <w:r>
        <w:rPr>
          <w:rFonts w:ascii="Times New Roman" w:eastAsia="仿宋_GB2312" w:hAnsi="Times New Roman" w:cs="Times New Roman" w:hint="eastAsia"/>
          <w:kern w:val="2"/>
          <w:sz w:val="32"/>
          <w:szCs w:val="32"/>
        </w:rPr>
        <w:t>“</w:t>
      </w:r>
      <w:r w:rsidRPr="00827C46">
        <w:rPr>
          <w:rFonts w:ascii="Times New Roman" w:eastAsia="仿宋_GB2312" w:hAnsi="Times New Roman" w:cs="Times New Roman" w:hint="eastAsia"/>
          <w:kern w:val="2"/>
          <w:sz w:val="32"/>
          <w:szCs w:val="32"/>
        </w:rPr>
        <w:t>全国代理记账机构管理系统</w:t>
      </w:r>
      <w:r>
        <w:rPr>
          <w:rFonts w:ascii="Times New Roman" w:eastAsia="仿宋_GB2312" w:hAnsi="Times New Roman" w:cs="Times New Roman" w:hint="eastAsia"/>
          <w:kern w:val="2"/>
          <w:sz w:val="32"/>
          <w:szCs w:val="32"/>
        </w:rPr>
        <w:t>”</w:t>
      </w:r>
      <w:r w:rsidRPr="00827C46">
        <w:rPr>
          <w:rFonts w:ascii="Times New Roman" w:eastAsia="仿宋_GB2312" w:hAnsi="Times New Roman" w:cs="Times New Roman" w:hint="eastAsia"/>
          <w:kern w:val="2"/>
          <w:sz w:val="32"/>
          <w:szCs w:val="32"/>
        </w:rPr>
        <w:t>或财政部门报送代理记账机构基本情况（</w:t>
      </w:r>
      <w:r w:rsidRPr="00827C46">
        <w:rPr>
          <w:rFonts w:ascii="Times New Roman" w:eastAsia="仿宋_GB2312" w:hAnsi="Times New Roman" w:cs="Times New Roman"/>
          <w:kern w:val="2"/>
          <w:sz w:val="32"/>
          <w:szCs w:val="32"/>
        </w:rPr>
        <w:t>2017</w:t>
      </w:r>
      <w:r w:rsidRPr="00827C46">
        <w:rPr>
          <w:rFonts w:ascii="Times New Roman" w:eastAsia="仿宋_GB2312" w:hAnsi="Times New Roman" w:cs="Times New Roman" w:hint="eastAsia"/>
          <w:kern w:val="2"/>
          <w:sz w:val="32"/>
          <w:szCs w:val="32"/>
        </w:rPr>
        <w:t>年度）和专职从业人员变动情况；代理记账机构设立分支机构的，分支机构是否在</w:t>
      </w:r>
      <w:r w:rsidRPr="00827C46">
        <w:rPr>
          <w:rFonts w:ascii="Times New Roman" w:eastAsia="仿宋_GB2312" w:hAnsi="Times New Roman" w:cs="Times New Roman"/>
          <w:kern w:val="2"/>
          <w:sz w:val="32"/>
          <w:szCs w:val="32"/>
        </w:rPr>
        <w:t>2018</w:t>
      </w:r>
      <w:r w:rsidRPr="00827C46">
        <w:rPr>
          <w:rFonts w:ascii="Times New Roman" w:eastAsia="仿宋_GB2312" w:hAnsi="Times New Roman" w:cs="Times New Roman" w:hint="eastAsia"/>
          <w:kern w:val="2"/>
          <w:sz w:val="32"/>
          <w:szCs w:val="32"/>
        </w:rPr>
        <w:t>年</w:t>
      </w:r>
      <w:r w:rsidRPr="00827C46">
        <w:rPr>
          <w:rFonts w:ascii="Times New Roman" w:eastAsia="仿宋_GB2312" w:hAnsi="Times New Roman" w:cs="Times New Roman"/>
          <w:kern w:val="2"/>
          <w:sz w:val="32"/>
          <w:szCs w:val="32"/>
        </w:rPr>
        <w:t>4</w:t>
      </w:r>
      <w:r w:rsidRPr="00827C46">
        <w:rPr>
          <w:rFonts w:ascii="Times New Roman" w:eastAsia="仿宋_GB2312" w:hAnsi="Times New Roman" w:cs="Times New Roman" w:hint="eastAsia"/>
          <w:kern w:val="2"/>
          <w:sz w:val="32"/>
          <w:szCs w:val="32"/>
        </w:rPr>
        <w:t>月</w:t>
      </w:r>
      <w:r w:rsidRPr="00827C46">
        <w:rPr>
          <w:rFonts w:ascii="Times New Roman" w:eastAsia="仿宋_GB2312" w:hAnsi="Times New Roman" w:cs="Times New Roman"/>
          <w:kern w:val="2"/>
          <w:sz w:val="32"/>
          <w:szCs w:val="32"/>
        </w:rPr>
        <w:t>30</w:t>
      </w:r>
      <w:r w:rsidRPr="00827C46">
        <w:rPr>
          <w:rFonts w:ascii="Times New Roman" w:eastAsia="仿宋_GB2312" w:hAnsi="Times New Roman" w:cs="Times New Roman" w:hint="eastAsia"/>
          <w:kern w:val="2"/>
          <w:sz w:val="32"/>
          <w:szCs w:val="32"/>
        </w:rPr>
        <w:t>日前向其所在地的审</w:t>
      </w:r>
      <w:r w:rsidRPr="00827C46">
        <w:rPr>
          <w:rFonts w:ascii="Times New Roman" w:eastAsia="仿宋_GB2312" w:hAnsi="Times New Roman" w:cs="Times New Roman" w:hint="eastAsia"/>
          <w:kern w:val="2"/>
          <w:sz w:val="32"/>
          <w:szCs w:val="32"/>
        </w:rPr>
        <w:lastRenderedPageBreak/>
        <w:t>批机关报送上述材料；代理记账机构报送的相关信息是否与实际情况相符，是否存在虚报瞒报现象等。</w:t>
      </w:r>
      <w:r w:rsidRPr="002258CE">
        <w:rPr>
          <w:rFonts w:ascii="Times New Roman" w:eastAsia="仿宋_GB2312" w:hAnsi="Times New Roman" w:cs="Times New Roman"/>
          <w:kern w:val="2"/>
          <w:sz w:val="32"/>
          <w:szCs w:val="32"/>
        </w:rPr>
        <w:t xml:space="preserve"> </w:t>
      </w:r>
    </w:p>
    <w:p w:rsidR="00855099"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（四）代理记账机构业务开展情况</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1. </w:t>
      </w:r>
      <w:r>
        <w:rPr>
          <w:rFonts w:ascii="Times New Roman" w:eastAsia="仿宋_GB2312" w:hAnsi="Times New Roman" w:cs="Times New Roman" w:hint="eastAsia"/>
          <w:kern w:val="2"/>
          <w:sz w:val="32"/>
          <w:szCs w:val="32"/>
        </w:rPr>
        <w:t>委托人委托代理记账机构代理记账，</w:t>
      </w:r>
      <w:r w:rsidRPr="002258CE">
        <w:rPr>
          <w:rFonts w:ascii="Times New Roman" w:eastAsia="仿宋_GB2312" w:hAnsi="Times New Roman" w:cs="Times New Roman" w:hint="eastAsia"/>
          <w:kern w:val="2"/>
          <w:sz w:val="32"/>
          <w:szCs w:val="32"/>
        </w:rPr>
        <w:t>是否在相互协商的基础上订立书面委托合同；委托合同是否明确包含双方对会计资料真实性、完整性各自应承担的责任，是否明确包含会计资料传递程序和签收手续约定；是否明确包含编制和提供财务会计报告的要求；是否明确包含会计档案的保管要求及相应的责任；是否明确包含终止委托合同应当办理的会计业务交接事宜等。</w:t>
      </w:r>
      <w:r w:rsidRPr="002258CE">
        <w:rPr>
          <w:rFonts w:ascii="Times New Roman" w:eastAsia="仿宋_GB2312" w:hAnsi="Times New Roman" w:cs="Times New Roman"/>
          <w:kern w:val="2"/>
          <w:sz w:val="32"/>
          <w:szCs w:val="32"/>
        </w:rPr>
        <w:t xml:space="preserve"> </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2258CE">
        <w:rPr>
          <w:rFonts w:ascii="Times New Roman" w:eastAsia="仿宋_GB2312" w:hAnsi="Times New Roman" w:cs="Times New Roman"/>
          <w:kern w:val="2"/>
          <w:sz w:val="32"/>
          <w:szCs w:val="32"/>
        </w:rPr>
        <w:t xml:space="preserve">2. </w:t>
      </w:r>
      <w:r w:rsidRPr="002258CE">
        <w:rPr>
          <w:rFonts w:ascii="Times New Roman" w:eastAsia="仿宋_GB2312" w:hAnsi="Times New Roman" w:cs="Times New Roman" w:hint="eastAsia"/>
          <w:kern w:val="2"/>
          <w:sz w:val="32"/>
          <w:szCs w:val="32"/>
        </w:rPr>
        <w:t>代理记账机构是否遵守有关法律法规和国家统一会计制度的规定，按照委托合同办理代理记账业务；是否对委托人要求其</w:t>
      </w:r>
      <w:proofErr w:type="gramStart"/>
      <w:r w:rsidRPr="002258CE">
        <w:rPr>
          <w:rFonts w:ascii="Times New Roman" w:eastAsia="仿宋_GB2312" w:hAnsi="Times New Roman" w:cs="Times New Roman" w:hint="eastAsia"/>
          <w:kern w:val="2"/>
          <w:sz w:val="32"/>
          <w:szCs w:val="32"/>
        </w:rPr>
        <w:t>作出</w:t>
      </w:r>
      <w:proofErr w:type="gramEnd"/>
      <w:r w:rsidRPr="002258CE">
        <w:rPr>
          <w:rFonts w:ascii="Times New Roman" w:eastAsia="仿宋_GB2312" w:hAnsi="Times New Roman" w:cs="Times New Roman" w:hint="eastAsia"/>
          <w:kern w:val="2"/>
          <w:sz w:val="32"/>
          <w:szCs w:val="32"/>
        </w:rPr>
        <w:t>不当的会计处理、提供不实的会计资料以及其他不符合法律、法规和国家统一的会计制度行为予以拒绝等。</w:t>
      </w:r>
      <w:r w:rsidRPr="002258CE">
        <w:rPr>
          <w:rFonts w:ascii="Times New Roman" w:eastAsia="仿宋_GB2312" w:hAnsi="Times New Roman" w:cs="Times New Roman"/>
          <w:kern w:val="2"/>
          <w:sz w:val="32"/>
          <w:szCs w:val="32"/>
        </w:rPr>
        <w:t xml:space="preserve"> </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2258CE">
        <w:rPr>
          <w:rFonts w:ascii="Times New Roman" w:eastAsia="仿宋_GB2312" w:hAnsi="Times New Roman" w:cs="Times New Roman"/>
          <w:kern w:val="2"/>
          <w:sz w:val="32"/>
          <w:szCs w:val="32"/>
        </w:rPr>
        <w:t xml:space="preserve">3. </w:t>
      </w:r>
      <w:r w:rsidRPr="002258CE">
        <w:rPr>
          <w:rFonts w:ascii="Times New Roman" w:eastAsia="仿宋_GB2312" w:hAnsi="Times New Roman" w:cs="Times New Roman" w:hint="eastAsia"/>
          <w:kern w:val="2"/>
          <w:sz w:val="32"/>
          <w:szCs w:val="32"/>
        </w:rPr>
        <w:t>抽选部分代理记账机构客户的会计账簿，检查代理记账机构不相容岗位是否相分离，原始凭证客户单位负责人是否签名，会计凭证制单、复核签字是否符合规定，填写是否规范；内部审核、复核制度是否履行到位；客户记账凭证所附原始凭证是否缺失；是否存在违规自制原始凭证、甚至伪造变造会计凭证现象；是否存在以</w:t>
      </w:r>
      <w:proofErr w:type="gramStart"/>
      <w:r w:rsidRPr="002258CE">
        <w:rPr>
          <w:rFonts w:ascii="Times New Roman" w:eastAsia="仿宋_GB2312" w:hAnsi="Times New Roman" w:cs="Times New Roman" w:hint="eastAsia"/>
          <w:kern w:val="2"/>
          <w:sz w:val="32"/>
          <w:szCs w:val="32"/>
        </w:rPr>
        <w:t>虚假业务</w:t>
      </w:r>
      <w:proofErr w:type="gramEnd"/>
      <w:r w:rsidRPr="002258CE">
        <w:rPr>
          <w:rFonts w:ascii="Times New Roman" w:eastAsia="仿宋_GB2312" w:hAnsi="Times New Roman" w:cs="Times New Roman" w:hint="eastAsia"/>
          <w:kern w:val="2"/>
          <w:sz w:val="32"/>
          <w:szCs w:val="32"/>
        </w:rPr>
        <w:t>入账抵扣税款、人为调整税负现象；会计业务处理是否按照国家统一会计制度执行等。</w:t>
      </w:r>
      <w:r w:rsidRPr="002258CE">
        <w:rPr>
          <w:rFonts w:ascii="Times New Roman" w:eastAsia="仿宋_GB2312" w:hAnsi="Times New Roman" w:cs="Times New Roman"/>
          <w:kern w:val="2"/>
          <w:sz w:val="32"/>
          <w:szCs w:val="32"/>
        </w:rPr>
        <w:t xml:space="preserve"> </w:t>
      </w:r>
    </w:p>
    <w:p w:rsidR="00855099" w:rsidRPr="002258CE" w:rsidRDefault="00855099" w:rsidP="00827C46">
      <w:pPr>
        <w:pStyle w:val="ac"/>
        <w:spacing w:before="0" w:beforeAutospacing="0" w:after="0" w:afterAutospacing="0" w:line="360" w:lineRule="auto"/>
        <w:ind w:firstLine="640"/>
        <w:jc w:val="both"/>
        <w:rPr>
          <w:rFonts w:ascii="Times New Roman" w:eastAsia="仿宋_GB2312" w:hAnsi="Times New Roman" w:cs="Times New Roman"/>
          <w:kern w:val="2"/>
          <w:sz w:val="32"/>
          <w:szCs w:val="32"/>
        </w:rPr>
      </w:pPr>
      <w:r w:rsidRPr="002258CE">
        <w:rPr>
          <w:rFonts w:ascii="Times New Roman" w:eastAsia="仿宋_GB2312" w:hAnsi="Times New Roman" w:cs="Times New Roman"/>
          <w:kern w:val="2"/>
          <w:sz w:val="32"/>
          <w:szCs w:val="32"/>
        </w:rPr>
        <w:lastRenderedPageBreak/>
        <w:t xml:space="preserve">4. </w:t>
      </w:r>
      <w:r w:rsidRPr="002258CE">
        <w:rPr>
          <w:rFonts w:ascii="Times New Roman" w:eastAsia="仿宋_GB2312" w:hAnsi="Times New Roman" w:cs="Times New Roman" w:hint="eastAsia"/>
          <w:kern w:val="2"/>
          <w:sz w:val="32"/>
          <w:szCs w:val="32"/>
        </w:rPr>
        <w:t>代理记账机构为委托人编制的财务会计报告，是否经代理记账机构负责人和委托人负责人签名并盖章后按照有关规定对外提供</w:t>
      </w:r>
      <w:r>
        <w:rPr>
          <w:rFonts w:ascii="Times New Roman" w:eastAsia="仿宋_GB2312" w:hAnsi="Times New Roman" w:cs="Times New Roman" w:hint="eastAsia"/>
          <w:kern w:val="2"/>
          <w:sz w:val="32"/>
          <w:szCs w:val="32"/>
        </w:rPr>
        <w:t>；对外提供的财务报表是否齐全</w:t>
      </w:r>
      <w:r w:rsidRPr="002258CE">
        <w:rPr>
          <w:rFonts w:ascii="Times New Roman" w:eastAsia="仿宋_GB2312" w:hAnsi="Times New Roman" w:cs="Times New Roman" w:hint="eastAsia"/>
          <w:kern w:val="2"/>
          <w:sz w:val="32"/>
          <w:szCs w:val="32"/>
        </w:rPr>
        <w:t>等。</w:t>
      </w:r>
      <w:r w:rsidRPr="002258CE">
        <w:rPr>
          <w:rFonts w:ascii="Times New Roman" w:eastAsia="仿宋_GB2312" w:hAnsi="Times New Roman" w:cs="Times New Roman"/>
          <w:kern w:val="2"/>
          <w:sz w:val="32"/>
          <w:szCs w:val="32"/>
        </w:rPr>
        <w:t xml:space="preserve"> </w:t>
      </w:r>
    </w:p>
    <w:p w:rsidR="00855099" w:rsidRPr="002258CE" w:rsidRDefault="00855099" w:rsidP="00827C46">
      <w:pPr>
        <w:pStyle w:val="ac"/>
        <w:adjustRightInd w:val="0"/>
        <w:spacing w:before="0" w:beforeAutospacing="0" w:after="0" w:afterAutospacing="0" w:line="360" w:lineRule="auto"/>
        <w:ind w:firstLine="640"/>
        <w:jc w:val="both"/>
        <w:rPr>
          <w:rFonts w:ascii="Times New Roman" w:eastAsia="仿宋_GB2312" w:hAnsi="Times New Roman" w:cs="Times New Roman"/>
          <w:kern w:val="2"/>
          <w:sz w:val="32"/>
          <w:szCs w:val="32"/>
        </w:rPr>
      </w:pPr>
      <w:r w:rsidRPr="002258CE">
        <w:rPr>
          <w:rFonts w:ascii="Times New Roman" w:eastAsia="仿宋_GB2312" w:hAnsi="Times New Roman" w:cs="Times New Roman"/>
          <w:kern w:val="2"/>
          <w:sz w:val="32"/>
          <w:szCs w:val="32"/>
        </w:rPr>
        <w:t xml:space="preserve">5. </w:t>
      </w:r>
      <w:r w:rsidRPr="002258CE">
        <w:rPr>
          <w:rFonts w:ascii="Times New Roman" w:eastAsia="仿宋_GB2312" w:hAnsi="Times New Roman" w:cs="Times New Roman" w:hint="eastAsia"/>
          <w:kern w:val="2"/>
          <w:sz w:val="32"/>
          <w:szCs w:val="32"/>
        </w:rPr>
        <w:t>代理记账机构自身业务是否按照相关会计准则或国家统一的会计制度的规定进行会计核算和账务处理，是否按照规定开具代理记账业务发票，是否按照</w:t>
      </w:r>
      <w:r>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hint="eastAsia"/>
          <w:kern w:val="2"/>
          <w:sz w:val="32"/>
          <w:szCs w:val="32"/>
        </w:rPr>
        <w:t>营改增</w:t>
      </w:r>
      <w:r>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hint="eastAsia"/>
          <w:kern w:val="2"/>
          <w:sz w:val="32"/>
          <w:szCs w:val="32"/>
        </w:rPr>
        <w:t>有关规定足额缴纳税费等。</w:t>
      </w:r>
      <w:r w:rsidRPr="002258CE">
        <w:rPr>
          <w:rFonts w:ascii="Times New Roman" w:eastAsia="仿宋_GB2312" w:hAnsi="Times New Roman" w:cs="Times New Roman"/>
          <w:kern w:val="2"/>
          <w:sz w:val="32"/>
          <w:szCs w:val="32"/>
        </w:rPr>
        <w:t xml:space="preserve"> </w:t>
      </w:r>
    </w:p>
    <w:p w:rsidR="00855099" w:rsidRPr="003F6B55" w:rsidRDefault="00855099" w:rsidP="00827C46">
      <w:pPr>
        <w:adjustRightInd w:val="0"/>
        <w:spacing w:line="360" w:lineRule="auto"/>
        <w:ind w:firstLine="640"/>
        <w:rPr>
          <w:rFonts w:ascii="黑体" w:eastAsia="黑体" w:hAnsi="黑体"/>
        </w:rPr>
      </w:pPr>
      <w:r w:rsidRPr="003F6B55">
        <w:rPr>
          <w:rFonts w:ascii="黑体" w:eastAsia="黑体" w:hAnsi="黑体" w:cs="黑体" w:hint="eastAsia"/>
        </w:rPr>
        <w:t>三、检查方式</w:t>
      </w:r>
    </w:p>
    <w:p w:rsidR="00855099" w:rsidRPr="002C03E2" w:rsidRDefault="00855099" w:rsidP="00827C46">
      <w:pPr>
        <w:adjustRightInd w:val="0"/>
        <w:spacing w:line="360" w:lineRule="auto"/>
        <w:ind w:firstLine="640"/>
        <w:rPr>
          <w:rFonts w:ascii="仿宋_GB2312" w:cs="仿宋_GB2312"/>
        </w:rPr>
      </w:pPr>
      <w:r>
        <w:rPr>
          <w:rFonts w:ascii="仿宋_GB2312" w:cs="仿宋_GB2312" w:hint="eastAsia"/>
        </w:rPr>
        <w:t>区</w:t>
      </w:r>
      <w:r w:rsidRPr="003F6B55">
        <w:rPr>
          <w:rFonts w:ascii="仿宋_GB2312" w:cs="仿宋_GB2312" w:hint="eastAsia"/>
        </w:rPr>
        <w:t>财政部门</w:t>
      </w:r>
      <w:r>
        <w:rPr>
          <w:rFonts w:ascii="仿宋_GB2312" w:cs="仿宋_GB2312" w:hint="eastAsia"/>
        </w:rPr>
        <w:t>从</w:t>
      </w:r>
      <w:r>
        <w:rPr>
          <w:rFonts w:hint="eastAsia"/>
        </w:rPr>
        <w:t>“</w:t>
      </w:r>
      <w:r w:rsidRPr="002C03E2">
        <w:rPr>
          <w:rFonts w:hint="eastAsia"/>
        </w:rPr>
        <w:t>全国代理记账机构管理系统</w:t>
      </w:r>
      <w:r>
        <w:rPr>
          <w:rFonts w:hint="eastAsia"/>
        </w:rPr>
        <w:t>”</w:t>
      </w:r>
      <w:r w:rsidRPr="002C03E2">
        <w:rPr>
          <w:rFonts w:hint="eastAsia"/>
        </w:rPr>
        <w:t>中选取具体被检查机构名单</w:t>
      </w:r>
      <w:r>
        <w:rPr>
          <w:rFonts w:hint="eastAsia"/>
        </w:rPr>
        <w:t>，采取现场检查方式</w:t>
      </w:r>
      <w:r>
        <w:rPr>
          <w:rFonts w:ascii="仿宋_GB2312" w:cs="仿宋_GB2312" w:hint="eastAsia"/>
        </w:rPr>
        <w:t>。</w:t>
      </w:r>
    </w:p>
    <w:p w:rsidR="00855099" w:rsidRPr="00503A3E" w:rsidRDefault="00855099" w:rsidP="00827C46">
      <w:pPr>
        <w:adjustRightInd w:val="0"/>
        <w:spacing w:line="360" w:lineRule="auto"/>
        <w:ind w:firstLine="640"/>
        <w:rPr>
          <w:rFonts w:ascii="黑体" w:eastAsia="黑体" w:hAnsi="黑体" w:cs="黑体"/>
        </w:rPr>
      </w:pPr>
      <w:r w:rsidRPr="00503A3E">
        <w:rPr>
          <w:rFonts w:ascii="黑体" w:eastAsia="黑体" w:hAnsi="黑体" w:cs="黑体" w:hint="eastAsia"/>
        </w:rPr>
        <w:t>四、检查依据</w:t>
      </w:r>
      <w:r w:rsidRPr="00503A3E">
        <w:rPr>
          <w:rFonts w:ascii="黑体" w:eastAsia="黑体" w:hAnsi="黑体" w:cs="黑体"/>
        </w:rPr>
        <w:t xml:space="preserve"> </w:t>
      </w:r>
    </w:p>
    <w:p w:rsidR="00855099" w:rsidRDefault="00855099" w:rsidP="00827C46">
      <w:pPr>
        <w:pStyle w:val="ac"/>
        <w:adjustRightInd w:val="0"/>
        <w:spacing w:before="0" w:beforeAutospacing="0" w:after="0" w:afterAutospacing="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w:t>
      </w:r>
      <w:r w:rsidRPr="002258CE">
        <w:rPr>
          <w:rFonts w:ascii="Times New Roman" w:eastAsia="仿宋_GB2312" w:hAnsi="Times New Roman" w:cs="Times New Roman" w:hint="eastAsia"/>
          <w:kern w:val="2"/>
          <w:sz w:val="32"/>
          <w:szCs w:val="32"/>
        </w:rPr>
        <w:t>中华人民共和国会计法</w:t>
      </w:r>
      <w:r>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hint="eastAsia"/>
          <w:kern w:val="2"/>
          <w:sz w:val="32"/>
          <w:szCs w:val="32"/>
        </w:rPr>
        <w:t>；</w:t>
      </w:r>
    </w:p>
    <w:p w:rsidR="00855099" w:rsidRDefault="00855099" w:rsidP="00827C46">
      <w:pPr>
        <w:pStyle w:val="ac"/>
        <w:adjustRightInd w:val="0"/>
        <w:spacing w:before="0" w:beforeAutospacing="0" w:after="0" w:afterAutospacing="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w:t>
      </w:r>
      <w:r w:rsidRPr="002258CE">
        <w:rPr>
          <w:rFonts w:ascii="Times New Roman" w:eastAsia="仿宋_GB2312" w:hAnsi="Times New Roman" w:cs="Times New Roman" w:hint="eastAsia"/>
          <w:kern w:val="2"/>
          <w:sz w:val="32"/>
          <w:szCs w:val="32"/>
        </w:rPr>
        <w:t>代理记账管理办法</w:t>
      </w:r>
      <w:r>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hint="eastAsia"/>
          <w:kern w:val="2"/>
          <w:sz w:val="32"/>
          <w:szCs w:val="32"/>
        </w:rPr>
        <w:t>（财政部令第</w:t>
      </w:r>
      <w:r w:rsidRPr="002258CE">
        <w:rPr>
          <w:rFonts w:ascii="Times New Roman" w:eastAsia="仿宋_GB2312" w:hAnsi="Times New Roman" w:cs="Times New Roman"/>
          <w:kern w:val="2"/>
          <w:sz w:val="32"/>
          <w:szCs w:val="32"/>
        </w:rPr>
        <w:t>80</w:t>
      </w:r>
      <w:r w:rsidRPr="002258CE">
        <w:rPr>
          <w:rFonts w:ascii="Times New Roman" w:eastAsia="仿宋_GB2312" w:hAnsi="Times New Roman" w:cs="Times New Roman" w:hint="eastAsia"/>
          <w:kern w:val="2"/>
          <w:sz w:val="32"/>
          <w:szCs w:val="32"/>
        </w:rPr>
        <w:t>号，</w:t>
      </w:r>
      <w:r w:rsidRPr="002258CE">
        <w:rPr>
          <w:rFonts w:ascii="Times New Roman" w:eastAsia="仿宋_GB2312" w:hAnsi="Times New Roman" w:cs="Times New Roman"/>
          <w:kern w:val="2"/>
          <w:sz w:val="32"/>
          <w:szCs w:val="32"/>
        </w:rPr>
        <w:t>2016</w:t>
      </w:r>
      <w:r w:rsidRPr="002258CE">
        <w:rPr>
          <w:rFonts w:ascii="Times New Roman" w:eastAsia="仿宋_GB2312" w:hAnsi="Times New Roman" w:cs="Times New Roman" w:hint="eastAsia"/>
          <w:kern w:val="2"/>
          <w:sz w:val="32"/>
          <w:szCs w:val="32"/>
        </w:rPr>
        <w:t>年</w:t>
      </w:r>
      <w:r w:rsidRPr="002258CE">
        <w:rPr>
          <w:rFonts w:ascii="Times New Roman" w:eastAsia="仿宋_GB2312" w:hAnsi="Times New Roman" w:cs="Times New Roman"/>
          <w:kern w:val="2"/>
          <w:sz w:val="32"/>
          <w:szCs w:val="32"/>
        </w:rPr>
        <w:t>5</w:t>
      </w:r>
      <w:r w:rsidRPr="002258CE">
        <w:rPr>
          <w:rFonts w:ascii="Times New Roman" w:eastAsia="仿宋_GB2312" w:hAnsi="Times New Roman" w:cs="Times New Roman" w:hint="eastAsia"/>
          <w:kern w:val="2"/>
          <w:sz w:val="32"/>
          <w:szCs w:val="32"/>
        </w:rPr>
        <w:t>月</w:t>
      </w:r>
      <w:r>
        <w:rPr>
          <w:rFonts w:ascii="Times New Roman" w:eastAsia="仿宋_GB2312" w:hAnsi="Times New Roman" w:cs="Times New Roman"/>
          <w:kern w:val="2"/>
          <w:sz w:val="32"/>
          <w:szCs w:val="32"/>
        </w:rPr>
        <w:t>1</w:t>
      </w:r>
      <w:r w:rsidRPr="002258CE">
        <w:rPr>
          <w:rFonts w:ascii="Times New Roman" w:eastAsia="仿宋_GB2312" w:hAnsi="Times New Roman" w:cs="Times New Roman" w:hint="eastAsia"/>
          <w:kern w:val="2"/>
          <w:sz w:val="32"/>
          <w:szCs w:val="32"/>
        </w:rPr>
        <w:t>日起实施）；</w:t>
      </w:r>
      <w:r w:rsidRPr="002258CE">
        <w:rPr>
          <w:rFonts w:ascii="Times New Roman" w:eastAsia="仿宋_GB2312" w:hAnsi="Times New Roman" w:cs="Times New Roman"/>
          <w:kern w:val="2"/>
          <w:sz w:val="32"/>
          <w:szCs w:val="32"/>
        </w:rPr>
        <w:t xml:space="preserve"> </w:t>
      </w:r>
    </w:p>
    <w:p w:rsidR="00855099" w:rsidRPr="002258CE" w:rsidRDefault="00855099" w:rsidP="00945CBE">
      <w:pPr>
        <w:pStyle w:val="ac"/>
        <w:adjustRightInd w:val="0"/>
        <w:spacing w:before="0" w:beforeAutospacing="0" w:after="0" w:afterAutospacing="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w:t>
      </w:r>
      <w:r w:rsidRPr="002258CE">
        <w:rPr>
          <w:rFonts w:ascii="Times New Roman" w:eastAsia="仿宋_GB2312" w:hAnsi="Times New Roman" w:cs="Times New Roman" w:hint="eastAsia"/>
          <w:kern w:val="2"/>
          <w:sz w:val="32"/>
          <w:szCs w:val="32"/>
        </w:rPr>
        <w:t>江苏省财政厅关于贯彻实施新代理记账管理办法的通知</w:t>
      </w:r>
      <w:r>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hint="eastAsia"/>
          <w:kern w:val="2"/>
          <w:sz w:val="32"/>
          <w:szCs w:val="32"/>
        </w:rPr>
        <w:t>（苏财会</w:t>
      </w:r>
      <w:r w:rsidRPr="0027409C">
        <w:rPr>
          <w:rFonts w:ascii="Times New Roman" w:eastAsia="仿宋_GB2312" w:hAnsi="Times New Roman" w:cs="Times New Roman" w:hint="eastAsia"/>
          <w:kern w:val="2"/>
          <w:sz w:val="32"/>
          <w:szCs w:val="32"/>
        </w:rPr>
        <w:t>〔</w:t>
      </w:r>
      <w:r w:rsidRPr="0027409C">
        <w:rPr>
          <w:rFonts w:ascii="Times New Roman" w:eastAsia="仿宋_GB2312" w:hAnsi="Times New Roman" w:cs="Times New Roman"/>
          <w:kern w:val="2"/>
          <w:sz w:val="32"/>
          <w:szCs w:val="32"/>
        </w:rPr>
        <w:t>2016</w:t>
      </w:r>
      <w:r w:rsidRPr="0027409C">
        <w:rPr>
          <w:rFonts w:ascii="Times New Roman" w:eastAsia="仿宋_GB2312" w:hAnsi="Times New Roman" w:cs="Times New Roman" w:hint="eastAsia"/>
          <w:kern w:val="2"/>
          <w:sz w:val="32"/>
          <w:szCs w:val="32"/>
        </w:rPr>
        <w:t>〕</w:t>
      </w:r>
      <w:r w:rsidRPr="002258CE">
        <w:rPr>
          <w:rFonts w:ascii="Times New Roman" w:eastAsia="仿宋_GB2312" w:hAnsi="Times New Roman" w:cs="Times New Roman"/>
          <w:kern w:val="2"/>
          <w:sz w:val="32"/>
          <w:szCs w:val="32"/>
        </w:rPr>
        <w:t>24</w:t>
      </w:r>
      <w:r>
        <w:rPr>
          <w:rFonts w:ascii="Times New Roman" w:eastAsia="仿宋_GB2312" w:hAnsi="Times New Roman" w:cs="Times New Roman" w:hint="eastAsia"/>
          <w:kern w:val="2"/>
          <w:sz w:val="32"/>
          <w:szCs w:val="32"/>
        </w:rPr>
        <w:t>号）；</w:t>
      </w:r>
      <w:r w:rsidRPr="002258CE">
        <w:rPr>
          <w:rFonts w:ascii="Times New Roman" w:eastAsia="仿宋_GB2312" w:hAnsi="Times New Roman" w:cs="Times New Roman"/>
          <w:kern w:val="2"/>
          <w:sz w:val="32"/>
          <w:szCs w:val="32"/>
        </w:rPr>
        <w:t xml:space="preserve"> </w:t>
      </w:r>
    </w:p>
    <w:p w:rsidR="00855099" w:rsidRDefault="00855099" w:rsidP="00827C46">
      <w:pPr>
        <w:pStyle w:val="ac"/>
        <w:spacing w:before="0" w:beforeAutospacing="0" w:after="0" w:afterAutospacing="0" w:line="360" w:lineRule="auto"/>
        <w:ind w:leftChars="200" w:left="640"/>
        <w:jc w:val="both"/>
        <w:rPr>
          <w:rFonts w:ascii="黑体" w:eastAsia="黑体" w:hAnsi="黑体" w:cs="黑体"/>
          <w:kern w:val="2"/>
          <w:sz w:val="32"/>
          <w:szCs w:val="32"/>
        </w:rPr>
      </w:pPr>
      <w:r>
        <w:rPr>
          <w:rFonts w:ascii="Times New Roman" w:eastAsia="仿宋_GB2312" w:hAnsi="Times New Roman" w:cs="Times New Roman" w:hint="eastAsia"/>
          <w:kern w:val="2"/>
          <w:sz w:val="32"/>
          <w:szCs w:val="32"/>
        </w:rPr>
        <w:t>（四）</w:t>
      </w:r>
      <w:r w:rsidRPr="00E845B5">
        <w:rPr>
          <w:rFonts w:ascii="Times New Roman" w:eastAsia="仿宋_GB2312" w:hAnsi="Times New Roman" w:cs="Times New Roman" w:hint="eastAsia"/>
          <w:kern w:val="2"/>
          <w:sz w:val="32"/>
          <w:szCs w:val="32"/>
        </w:rPr>
        <w:t>相关行业会计准则、会计制度；</w:t>
      </w:r>
      <w:r w:rsidRPr="00E845B5">
        <w:rPr>
          <w:rFonts w:ascii="Times New Roman" w:eastAsia="仿宋_GB2312" w:hAnsi="Times New Roman" w:cs="Times New Roman"/>
          <w:kern w:val="2"/>
          <w:sz w:val="32"/>
          <w:szCs w:val="32"/>
        </w:rPr>
        <w:t xml:space="preserve"> </w:t>
      </w:r>
      <w:r w:rsidRPr="00E845B5">
        <w:rPr>
          <w:rFonts w:ascii="Times New Roman" w:eastAsia="仿宋_GB2312" w:hAnsi="Times New Roman" w:cs="Times New Roman"/>
          <w:kern w:val="2"/>
          <w:sz w:val="32"/>
          <w:szCs w:val="32"/>
        </w:rPr>
        <w:br/>
      </w:r>
      <w:r>
        <w:rPr>
          <w:rFonts w:ascii="Times New Roman" w:eastAsia="仿宋_GB2312" w:hAnsi="Times New Roman" w:cs="Times New Roman" w:hint="eastAsia"/>
          <w:kern w:val="2"/>
          <w:sz w:val="32"/>
          <w:szCs w:val="32"/>
        </w:rPr>
        <w:t>（五）</w:t>
      </w:r>
      <w:r w:rsidRPr="00E845B5">
        <w:rPr>
          <w:rFonts w:ascii="Times New Roman" w:eastAsia="仿宋_GB2312" w:hAnsi="Times New Roman" w:cs="Times New Roman" w:hint="eastAsia"/>
          <w:kern w:val="2"/>
          <w:sz w:val="32"/>
          <w:szCs w:val="32"/>
        </w:rPr>
        <w:t>其他相关法规和文件。</w:t>
      </w:r>
      <w:r w:rsidRPr="00E845B5">
        <w:rPr>
          <w:rFonts w:ascii="Times New Roman" w:eastAsia="仿宋_GB2312" w:hAnsi="Times New Roman" w:cs="Times New Roman"/>
          <w:kern w:val="2"/>
          <w:sz w:val="32"/>
          <w:szCs w:val="32"/>
        </w:rPr>
        <w:t xml:space="preserve"> </w:t>
      </w:r>
      <w:r w:rsidRPr="002258CE">
        <w:rPr>
          <w:kern w:val="2"/>
        </w:rPr>
        <w:br/>
      </w:r>
      <w:r w:rsidRPr="0017743E">
        <w:rPr>
          <w:rFonts w:ascii="黑体" w:eastAsia="黑体" w:hAnsi="黑体" w:cs="黑体" w:hint="eastAsia"/>
          <w:kern w:val="2"/>
          <w:sz w:val="32"/>
          <w:szCs w:val="32"/>
        </w:rPr>
        <w:t>五、检查</w:t>
      </w:r>
      <w:r>
        <w:rPr>
          <w:rFonts w:ascii="黑体" w:eastAsia="黑体" w:hAnsi="黑体" w:cs="黑体" w:hint="eastAsia"/>
          <w:kern w:val="2"/>
          <w:sz w:val="32"/>
          <w:szCs w:val="32"/>
        </w:rPr>
        <w:t>时间</w:t>
      </w:r>
    </w:p>
    <w:p w:rsidR="00855099" w:rsidRPr="0017743E" w:rsidRDefault="00855099" w:rsidP="00945CBE">
      <w:pPr>
        <w:pStyle w:val="ac"/>
        <w:spacing w:before="0" w:beforeAutospacing="0" w:after="0" w:afterAutospacing="0" w:line="360" w:lineRule="auto"/>
        <w:ind w:firstLineChars="200" w:firstLine="640"/>
        <w:jc w:val="both"/>
        <w:rPr>
          <w:rFonts w:ascii="Times New Roman" w:eastAsia="仿宋_GB2312" w:hAnsi="Times New Roman" w:cs="Times New Roman"/>
          <w:kern w:val="2"/>
          <w:sz w:val="32"/>
          <w:szCs w:val="32"/>
        </w:rPr>
      </w:pPr>
      <w:r w:rsidRPr="0017743E">
        <w:rPr>
          <w:rFonts w:ascii="Times New Roman" w:eastAsia="仿宋_GB2312" w:hAnsi="Times New Roman" w:cs="Times New Roman"/>
          <w:kern w:val="2"/>
          <w:sz w:val="32"/>
          <w:szCs w:val="32"/>
        </w:rPr>
        <w:t>201</w:t>
      </w:r>
      <w:r>
        <w:rPr>
          <w:rFonts w:ascii="Times New Roman" w:eastAsia="仿宋_GB2312" w:hAnsi="Times New Roman" w:cs="Times New Roman"/>
          <w:kern w:val="2"/>
          <w:sz w:val="32"/>
          <w:szCs w:val="32"/>
        </w:rPr>
        <w:t>8</w:t>
      </w:r>
      <w:r w:rsidRPr="0017743E">
        <w:rPr>
          <w:rFonts w:ascii="Times New Roman" w:eastAsia="仿宋_GB2312" w:hAnsi="Times New Roman" w:cs="Times New Roman" w:hint="eastAsia"/>
          <w:kern w:val="2"/>
          <w:sz w:val="32"/>
          <w:szCs w:val="32"/>
        </w:rPr>
        <w:t>年</w:t>
      </w:r>
      <w:r>
        <w:rPr>
          <w:rFonts w:ascii="Times New Roman" w:eastAsia="仿宋_GB2312" w:hAnsi="Times New Roman" w:cs="Times New Roman"/>
          <w:kern w:val="2"/>
          <w:sz w:val="32"/>
          <w:szCs w:val="32"/>
        </w:rPr>
        <w:t>8—9</w:t>
      </w:r>
      <w:r w:rsidRPr="0017743E">
        <w:rPr>
          <w:rFonts w:ascii="Times New Roman" w:eastAsia="仿宋_GB2312" w:hAnsi="Times New Roman" w:cs="Times New Roman" w:hint="eastAsia"/>
          <w:kern w:val="2"/>
          <w:sz w:val="32"/>
          <w:szCs w:val="32"/>
        </w:rPr>
        <w:t>月</w:t>
      </w:r>
    </w:p>
    <w:p w:rsidR="00855099" w:rsidRPr="003F6B55" w:rsidRDefault="00855099" w:rsidP="00827C46">
      <w:pPr>
        <w:spacing w:line="570" w:lineRule="exact"/>
        <w:ind w:firstLine="640"/>
        <w:rPr>
          <w:rFonts w:ascii="黑体" w:eastAsia="黑体" w:hAnsi="黑体"/>
        </w:rPr>
      </w:pPr>
      <w:r>
        <w:rPr>
          <w:rFonts w:ascii="黑体" w:eastAsia="黑体" w:hAnsi="黑体" w:cs="黑体" w:hint="eastAsia"/>
        </w:rPr>
        <w:lastRenderedPageBreak/>
        <w:t>六</w:t>
      </w:r>
      <w:r w:rsidRPr="003F6B55">
        <w:rPr>
          <w:rFonts w:ascii="黑体" w:eastAsia="黑体" w:hAnsi="黑体" w:cs="黑体" w:hint="eastAsia"/>
        </w:rPr>
        <w:t>、工作要求</w:t>
      </w:r>
    </w:p>
    <w:p w:rsidR="00855099" w:rsidRDefault="00855099" w:rsidP="00827C46">
      <w:pPr>
        <w:spacing w:line="570" w:lineRule="exact"/>
        <w:ind w:firstLine="640"/>
        <w:rPr>
          <w:rFonts w:ascii="仿宋_GB2312"/>
        </w:rPr>
      </w:pPr>
      <w:r w:rsidRPr="003F6B55">
        <w:rPr>
          <w:rFonts w:ascii="仿宋_GB2312" w:cs="仿宋_GB2312" w:hint="eastAsia"/>
        </w:rPr>
        <w:t>开展对代理记账机构实施监督检查活动，是深入贯彻落实《中华人民共和国会计法》和《代理记账管理办法》的一项重要举措，对进一步规范各代理记账机构行为具有重要意义。各代理记账机构要切实提高思想认识，认真做好</w:t>
      </w:r>
      <w:r>
        <w:rPr>
          <w:rFonts w:ascii="仿宋_GB2312" w:cs="仿宋_GB2312" w:hint="eastAsia"/>
        </w:rPr>
        <w:t>迎检</w:t>
      </w:r>
      <w:r w:rsidRPr="003F6B55">
        <w:rPr>
          <w:rFonts w:ascii="仿宋_GB2312" w:cs="仿宋_GB2312" w:hint="eastAsia"/>
        </w:rPr>
        <w:t>工作。</w:t>
      </w:r>
    </w:p>
    <w:p w:rsidR="00855099" w:rsidRDefault="00855099" w:rsidP="00827C46">
      <w:pPr>
        <w:spacing w:line="570" w:lineRule="exact"/>
        <w:ind w:firstLine="640"/>
        <w:rPr>
          <w:rFonts w:ascii="仿宋_GB2312"/>
        </w:rPr>
      </w:pPr>
    </w:p>
    <w:p w:rsidR="00855099" w:rsidRPr="003F6B55" w:rsidRDefault="00855099" w:rsidP="00827C46">
      <w:pPr>
        <w:spacing w:line="570" w:lineRule="exact"/>
        <w:ind w:firstLine="640"/>
        <w:rPr>
          <w:rFonts w:ascii="仿宋_GB2312"/>
        </w:rPr>
      </w:pPr>
      <w:r w:rsidRPr="003F6B55">
        <w:rPr>
          <w:rFonts w:ascii="仿宋_GB2312" w:cs="仿宋_GB2312" w:hint="eastAsia"/>
        </w:rPr>
        <w:t>附件：</w:t>
      </w:r>
      <w:r w:rsidRPr="003F6B55">
        <w:rPr>
          <w:rFonts w:ascii="仿宋_GB2312" w:cs="仿宋_GB2312"/>
        </w:rPr>
        <w:t>1</w:t>
      </w:r>
      <w:r>
        <w:rPr>
          <w:rFonts w:ascii="仿宋_GB2312" w:cs="仿宋_GB2312" w:hint="eastAsia"/>
        </w:rPr>
        <w:t>．</w:t>
      </w:r>
      <w:r w:rsidRPr="003F6B55">
        <w:rPr>
          <w:rFonts w:ascii="仿宋_GB2312" w:cs="仿宋_GB2312" w:hint="eastAsia"/>
        </w:rPr>
        <w:t>代理记账机构监督检查</w:t>
      </w:r>
      <w:r>
        <w:rPr>
          <w:rFonts w:ascii="仿宋_GB2312" w:cs="仿宋_GB2312" w:hint="eastAsia"/>
        </w:rPr>
        <w:t>名单</w:t>
      </w:r>
    </w:p>
    <w:p w:rsidR="00855099" w:rsidRDefault="00855099" w:rsidP="00827C46">
      <w:pPr>
        <w:spacing w:line="570" w:lineRule="exact"/>
        <w:ind w:firstLineChars="500" w:firstLine="1600"/>
        <w:rPr>
          <w:rFonts w:ascii="仿宋_GB2312"/>
        </w:rPr>
      </w:pPr>
      <w:r w:rsidRPr="003F6B55">
        <w:rPr>
          <w:rFonts w:ascii="仿宋_GB2312" w:cs="仿宋_GB2312"/>
        </w:rPr>
        <w:t>2</w:t>
      </w:r>
      <w:r>
        <w:rPr>
          <w:rFonts w:ascii="仿宋_GB2312" w:cs="仿宋_GB2312" w:hint="eastAsia"/>
        </w:rPr>
        <w:t>．</w:t>
      </w:r>
      <w:r w:rsidRPr="003F6B55">
        <w:rPr>
          <w:rFonts w:ascii="仿宋_GB2312" w:cs="仿宋_GB2312" w:hint="eastAsia"/>
        </w:rPr>
        <w:t>代理记账机构监督检查通知书</w:t>
      </w:r>
    </w:p>
    <w:p w:rsidR="00855099" w:rsidRDefault="00855099" w:rsidP="00827C46">
      <w:pPr>
        <w:spacing w:line="570" w:lineRule="exact"/>
        <w:ind w:firstLineChars="500" w:firstLine="1600"/>
        <w:rPr>
          <w:rFonts w:ascii="仿宋_GB2312"/>
        </w:rPr>
      </w:pPr>
      <w:r w:rsidRPr="003F6B55">
        <w:rPr>
          <w:rFonts w:ascii="仿宋_GB2312" w:cs="仿宋_GB2312"/>
        </w:rPr>
        <w:t>3</w:t>
      </w:r>
      <w:r>
        <w:rPr>
          <w:rFonts w:ascii="仿宋_GB2312" w:cs="仿宋_GB2312" w:hint="eastAsia"/>
        </w:rPr>
        <w:t>．</w:t>
      </w:r>
      <w:r w:rsidRPr="003F6B55">
        <w:rPr>
          <w:rFonts w:ascii="仿宋_GB2312" w:cs="仿宋_GB2312" w:hint="eastAsia"/>
        </w:rPr>
        <w:t>代理记账机构监督检查决定意见书</w:t>
      </w:r>
    </w:p>
    <w:p w:rsidR="00855099" w:rsidRDefault="00855099" w:rsidP="00827C46">
      <w:pPr>
        <w:spacing w:line="570" w:lineRule="exact"/>
        <w:ind w:firstLineChars="500" w:firstLine="1600"/>
        <w:rPr>
          <w:rFonts w:ascii="仿宋_GB2312"/>
        </w:rPr>
      </w:pPr>
      <w:r w:rsidRPr="003F6B55">
        <w:rPr>
          <w:rFonts w:ascii="仿宋_GB2312" w:cs="仿宋_GB2312"/>
        </w:rPr>
        <w:t>4</w:t>
      </w:r>
      <w:r>
        <w:rPr>
          <w:rFonts w:ascii="仿宋_GB2312" w:cs="仿宋_GB2312" w:hint="eastAsia"/>
        </w:rPr>
        <w:t>．</w:t>
      </w:r>
      <w:r w:rsidRPr="003F6B55">
        <w:rPr>
          <w:rFonts w:ascii="仿宋_GB2312" w:cs="仿宋_GB2312" w:hint="eastAsia"/>
        </w:rPr>
        <w:t>代理记账机构监督检查整改通知书</w:t>
      </w:r>
    </w:p>
    <w:p w:rsidR="00855099" w:rsidRDefault="00855099" w:rsidP="00827C46">
      <w:pPr>
        <w:spacing w:line="570" w:lineRule="exact"/>
        <w:ind w:firstLineChars="500" w:firstLine="1600"/>
        <w:rPr>
          <w:rFonts w:ascii="仿宋_GB2312"/>
        </w:rPr>
      </w:pPr>
      <w:r w:rsidRPr="003F6B55">
        <w:rPr>
          <w:rFonts w:ascii="仿宋_GB2312" w:cs="仿宋_GB2312"/>
        </w:rPr>
        <w:t>5</w:t>
      </w:r>
      <w:r>
        <w:rPr>
          <w:rFonts w:ascii="仿宋_GB2312" w:cs="仿宋_GB2312" w:hint="eastAsia"/>
        </w:rPr>
        <w:t>．</w:t>
      </w:r>
      <w:r w:rsidRPr="003F6B55">
        <w:rPr>
          <w:rFonts w:ascii="仿宋_GB2312" w:cs="仿宋_GB2312" w:hint="eastAsia"/>
        </w:rPr>
        <w:t>送达回执</w:t>
      </w:r>
    </w:p>
    <w:p w:rsidR="00855099" w:rsidRDefault="00855099" w:rsidP="00827C46">
      <w:pPr>
        <w:spacing w:line="570" w:lineRule="exact"/>
        <w:ind w:firstLineChars="500" w:firstLine="1600"/>
        <w:rPr>
          <w:rFonts w:ascii="仿宋_GB2312"/>
        </w:rPr>
      </w:pPr>
    </w:p>
    <w:p w:rsidR="00855099" w:rsidRPr="000F60CE" w:rsidRDefault="00855099" w:rsidP="00827C46">
      <w:pPr>
        <w:spacing w:line="570" w:lineRule="exact"/>
        <w:ind w:firstLineChars="500" w:firstLine="1600"/>
        <w:rPr>
          <w:rFonts w:ascii="仿宋_GB2312"/>
        </w:rPr>
      </w:pPr>
    </w:p>
    <w:p w:rsidR="00855099" w:rsidRPr="003F6B55" w:rsidRDefault="00855099" w:rsidP="00827C46">
      <w:pPr>
        <w:spacing w:line="570" w:lineRule="exact"/>
        <w:ind w:firstLineChars="500" w:firstLine="1600"/>
        <w:rPr>
          <w:rFonts w:ascii="仿宋_GB2312"/>
        </w:rPr>
      </w:pPr>
    </w:p>
    <w:p w:rsidR="00855099" w:rsidRDefault="00855099" w:rsidP="00827C46">
      <w:pPr>
        <w:adjustRightInd w:val="0"/>
        <w:snapToGrid w:val="0"/>
        <w:spacing w:line="570" w:lineRule="exact"/>
        <w:ind w:rightChars="495" w:right="1584" w:firstLine="640"/>
        <w:rPr>
          <w:rFonts w:ascii="仿宋_GB2312"/>
        </w:rPr>
      </w:pPr>
    </w:p>
    <w:p w:rsidR="00855099" w:rsidRDefault="00855099" w:rsidP="00945CBE">
      <w:pPr>
        <w:adjustRightInd w:val="0"/>
        <w:snapToGrid w:val="0"/>
        <w:spacing w:line="570" w:lineRule="exact"/>
        <w:ind w:rightChars="14" w:right="45" w:firstLineChars="1800" w:firstLine="5760"/>
        <w:rPr>
          <w:rFonts w:ascii="仿宋_GB2312" w:cs="仿宋_GB2312"/>
        </w:rPr>
      </w:pPr>
    </w:p>
    <w:p w:rsidR="00855099" w:rsidRDefault="00855099" w:rsidP="00945CBE">
      <w:pPr>
        <w:adjustRightInd w:val="0"/>
        <w:snapToGrid w:val="0"/>
        <w:spacing w:line="570" w:lineRule="exact"/>
        <w:ind w:rightChars="14" w:right="45" w:firstLineChars="1800" w:firstLine="5760"/>
        <w:rPr>
          <w:rFonts w:ascii="仿宋_GB2312" w:cs="仿宋_GB2312"/>
        </w:rPr>
      </w:pPr>
    </w:p>
    <w:p w:rsidR="00855099" w:rsidRPr="00BD4457" w:rsidRDefault="00855099" w:rsidP="00945CBE">
      <w:pPr>
        <w:adjustRightInd w:val="0"/>
        <w:snapToGrid w:val="0"/>
        <w:spacing w:line="570" w:lineRule="exact"/>
        <w:ind w:rightChars="14" w:right="45" w:firstLineChars="1800" w:firstLine="5760"/>
        <w:rPr>
          <w:rFonts w:ascii="仿宋_GB2312"/>
        </w:rPr>
      </w:pPr>
      <w:r>
        <w:rPr>
          <w:rFonts w:ascii="仿宋_GB2312" w:cs="仿宋_GB2312" w:hint="eastAsia"/>
        </w:rPr>
        <w:t>常州市新北区</w:t>
      </w:r>
      <w:r w:rsidRPr="00BD4457">
        <w:rPr>
          <w:rFonts w:ascii="仿宋_GB2312" w:cs="仿宋_GB2312" w:hint="eastAsia"/>
        </w:rPr>
        <w:t>财政局</w:t>
      </w:r>
    </w:p>
    <w:p w:rsidR="00855099" w:rsidRPr="00BD4457" w:rsidRDefault="00855099" w:rsidP="00945CBE">
      <w:pPr>
        <w:adjustRightInd w:val="0"/>
        <w:snapToGrid w:val="0"/>
        <w:spacing w:line="570" w:lineRule="exact"/>
        <w:ind w:rightChars="14" w:right="45" w:firstLineChars="1900" w:firstLine="6080"/>
        <w:rPr>
          <w:rFonts w:ascii="仿宋_GB2312"/>
        </w:rPr>
      </w:pPr>
      <w:r w:rsidRPr="00BD4457">
        <w:rPr>
          <w:rFonts w:ascii="仿宋_GB2312" w:cs="仿宋_GB2312"/>
        </w:rPr>
        <w:t>201</w:t>
      </w:r>
      <w:r>
        <w:rPr>
          <w:rFonts w:ascii="仿宋_GB2312" w:cs="仿宋_GB2312"/>
        </w:rPr>
        <w:t>8</w:t>
      </w:r>
      <w:r w:rsidRPr="00BD4457">
        <w:rPr>
          <w:rFonts w:ascii="仿宋_GB2312" w:cs="仿宋_GB2312" w:hint="eastAsia"/>
        </w:rPr>
        <w:t>年</w:t>
      </w:r>
      <w:r>
        <w:rPr>
          <w:rFonts w:ascii="仿宋_GB2312" w:cs="仿宋_GB2312"/>
        </w:rPr>
        <w:t>7</w:t>
      </w:r>
      <w:r w:rsidRPr="00BD4457">
        <w:rPr>
          <w:rFonts w:ascii="仿宋_GB2312" w:cs="仿宋_GB2312" w:hint="eastAsia"/>
        </w:rPr>
        <w:t>月</w:t>
      </w:r>
      <w:r w:rsidR="009A1F75">
        <w:rPr>
          <w:rFonts w:ascii="仿宋_GB2312" w:cs="仿宋_GB2312"/>
        </w:rPr>
        <w:t>1</w:t>
      </w:r>
      <w:r w:rsidR="009A1F75">
        <w:rPr>
          <w:rFonts w:ascii="仿宋_GB2312" w:cs="仿宋_GB2312" w:hint="eastAsia"/>
        </w:rPr>
        <w:t>3</w:t>
      </w:r>
      <w:r w:rsidRPr="00BD4457">
        <w:rPr>
          <w:rFonts w:ascii="仿宋_GB2312" w:cs="仿宋_GB2312" w:hint="eastAsia"/>
        </w:rPr>
        <w:t>日</w:t>
      </w:r>
    </w:p>
    <w:p w:rsidR="00855099" w:rsidRDefault="00855099" w:rsidP="00827C46">
      <w:pPr>
        <w:spacing w:line="570" w:lineRule="exact"/>
        <w:ind w:firstLine="640"/>
      </w:pPr>
    </w:p>
    <w:p w:rsidR="00855099" w:rsidRPr="00DB17F7" w:rsidRDefault="00855099" w:rsidP="00771FE2">
      <w:pPr>
        <w:spacing w:line="570" w:lineRule="exact"/>
        <w:ind w:firstLine="640"/>
      </w:pPr>
    </w:p>
    <w:p w:rsidR="00855099" w:rsidRDefault="00855099" w:rsidP="007153DA">
      <w:pPr>
        <w:pBdr>
          <w:top w:val="single" w:sz="4" w:space="1" w:color="auto"/>
          <w:bottom w:val="single" w:sz="4" w:space="1" w:color="auto"/>
          <w:between w:val="single" w:sz="4" w:space="1" w:color="auto"/>
        </w:pBdr>
        <w:spacing w:line="580" w:lineRule="exact"/>
        <w:ind w:firstLineChars="0" w:firstLine="0"/>
        <w:rPr>
          <w:rFonts w:ascii="黑体" w:eastAsia="黑体" w:hAnsi="黑体"/>
          <w:spacing w:val="-4"/>
        </w:rPr>
        <w:sectPr w:rsidR="00855099" w:rsidSect="00DC6C02">
          <w:headerReference w:type="even" r:id="rId6"/>
          <w:headerReference w:type="default" r:id="rId7"/>
          <w:footerReference w:type="even" r:id="rId8"/>
          <w:footerReference w:type="default" r:id="rId9"/>
          <w:headerReference w:type="first" r:id="rId10"/>
          <w:footerReference w:type="first" r:id="rId11"/>
          <w:pgSz w:w="11907" w:h="16840" w:code="9"/>
          <w:pgMar w:top="2098" w:right="1531" w:bottom="1985" w:left="1531" w:header="851" w:footer="1361" w:gutter="0"/>
          <w:cols w:space="425"/>
          <w:rtlGutter/>
          <w:docGrid w:linePitch="435"/>
        </w:sectPr>
      </w:pPr>
      <w:r>
        <w:rPr>
          <w:rFonts w:ascii="仿宋_GB2312" w:cs="仿宋_GB2312" w:hint="eastAsia"/>
          <w:color w:val="000000"/>
          <w:kern w:val="0"/>
          <w:sz w:val="28"/>
          <w:szCs w:val="28"/>
        </w:rPr>
        <w:t>常州市新北区</w:t>
      </w:r>
      <w:r w:rsidRPr="00BD4457">
        <w:rPr>
          <w:rFonts w:ascii="仿宋_GB2312" w:cs="仿宋_GB2312" w:hint="eastAsia"/>
          <w:color w:val="000000"/>
          <w:kern w:val="0"/>
          <w:sz w:val="28"/>
          <w:szCs w:val="28"/>
        </w:rPr>
        <w:t xml:space="preserve">财政局　　</w:t>
      </w:r>
      <w:proofErr w:type="gramStart"/>
      <w:r w:rsidRPr="00BD4457">
        <w:rPr>
          <w:rFonts w:ascii="仿宋_GB2312" w:cs="仿宋_GB2312" w:hint="eastAsia"/>
          <w:color w:val="000000"/>
          <w:kern w:val="0"/>
          <w:sz w:val="28"/>
          <w:szCs w:val="28"/>
        </w:rPr>
        <w:t xml:space="preserve">　</w:t>
      </w:r>
      <w:proofErr w:type="gramEnd"/>
      <w:r w:rsidRPr="00BD4457">
        <w:rPr>
          <w:rFonts w:ascii="仿宋_GB2312" w:cs="仿宋_GB2312"/>
          <w:color w:val="000000"/>
          <w:kern w:val="0"/>
          <w:sz w:val="28"/>
          <w:szCs w:val="28"/>
        </w:rPr>
        <w:t xml:space="preserve">     </w:t>
      </w:r>
      <w:r>
        <w:rPr>
          <w:rFonts w:ascii="仿宋_GB2312" w:cs="仿宋_GB2312"/>
          <w:color w:val="000000"/>
          <w:kern w:val="0"/>
          <w:sz w:val="28"/>
          <w:szCs w:val="28"/>
        </w:rPr>
        <w:t xml:space="preserve">  </w:t>
      </w:r>
      <w:r w:rsidRPr="00BD4457">
        <w:rPr>
          <w:rFonts w:ascii="仿宋_GB2312" w:cs="仿宋_GB2312"/>
          <w:color w:val="000000"/>
          <w:kern w:val="0"/>
          <w:sz w:val="28"/>
          <w:szCs w:val="28"/>
        </w:rPr>
        <w:t xml:space="preserve">  </w:t>
      </w:r>
      <w:r w:rsidRPr="00BD4457">
        <w:rPr>
          <w:rFonts w:ascii="仿宋_GB2312" w:cs="仿宋_GB2312" w:hint="eastAsia"/>
          <w:color w:val="000000"/>
          <w:kern w:val="0"/>
          <w:sz w:val="28"/>
          <w:szCs w:val="28"/>
        </w:rPr>
        <w:t xml:space="preserve">　　</w:t>
      </w:r>
      <w:proofErr w:type="gramStart"/>
      <w:r w:rsidRPr="00BD4457">
        <w:rPr>
          <w:rFonts w:ascii="仿宋_GB2312" w:cs="仿宋_GB2312" w:hint="eastAsia"/>
          <w:color w:val="000000"/>
          <w:kern w:val="0"/>
          <w:sz w:val="28"/>
          <w:szCs w:val="28"/>
        </w:rPr>
        <w:t xml:space="preserve">　</w:t>
      </w:r>
      <w:proofErr w:type="gramEnd"/>
      <w:r>
        <w:rPr>
          <w:rFonts w:ascii="仿宋_GB2312" w:cs="仿宋_GB2312"/>
          <w:color w:val="000000"/>
          <w:kern w:val="0"/>
          <w:sz w:val="28"/>
          <w:szCs w:val="28"/>
        </w:rPr>
        <w:t xml:space="preserve">     </w:t>
      </w:r>
      <w:r w:rsidRPr="00BD4457">
        <w:rPr>
          <w:rFonts w:ascii="仿宋_GB2312" w:cs="仿宋_GB2312"/>
          <w:color w:val="000000"/>
          <w:kern w:val="0"/>
          <w:sz w:val="28"/>
          <w:szCs w:val="28"/>
        </w:rPr>
        <w:t>201</w:t>
      </w:r>
      <w:r>
        <w:rPr>
          <w:rFonts w:ascii="仿宋_GB2312" w:cs="仿宋_GB2312"/>
          <w:color w:val="000000"/>
          <w:kern w:val="0"/>
          <w:sz w:val="28"/>
          <w:szCs w:val="28"/>
        </w:rPr>
        <w:t>8</w:t>
      </w:r>
      <w:r w:rsidRPr="00BD4457">
        <w:rPr>
          <w:rFonts w:ascii="仿宋_GB2312" w:cs="仿宋_GB2312" w:hint="eastAsia"/>
          <w:color w:val="000000"/>
          <w:kern w:val="0"/>
          <w:sz w:val="28"/>
          <w:szCs w:val="28"/>
        </w:rPr>
        <w:t>年</w:t>
      </w:r>
      <w:r>
        <w:rPr>
          <w:rFonts w:ascii="仿宋_GB2312" w:cs="仿宋_GB2312"/>
          <w:color w:val="000000"/>
          <w:kern w:val="0"/>
          <w:sz w:val="28"/>
          <w:szCs w:val="28"/>
        </w:rPr>
        <w:t>7</w:t>
      </w:r>
      <w:r w:rsidRPr="00BD4457">
        <w:rPr>
          <w:rFonts w:ascii="仿宋_GB2312" w:cs="仿宋_GB2312" w:hint="eastAsia"/>
          <w:color w:val="000000"/>
          <w:kern w:val="0"/>
          <w:sz w:val="28"/>
          <w:szCs w:val="28"/>
        </w:rPr>
        <w:t>月</w:t>
      </w:r>
      <w:r w:rsidR="009A1F75">
        <w:rPr>
          <w:rFonts w:ascii="仿宋_GB2312" w:cs="仿宋_GB2312"/>
          <w:color w:val="000000"/>
          <w:kern w:val="0"/>
          <w:sz w:val="28"/>
          <w:szCs w:val="28"/>
        </w:rPr>
        <w:t>1</w:t>
      </w:r>
      <w:r w:rsidR="009A1F75">
        <w:rPr>
          <w:rFonts w:ascii="仿宋_GB2312" w:cs="仿宋_GB2312" w:hint="eastAsia"/>
          <w:color w:val="000000"/>
          <w:kern w:val="0"/>
          <w:sz w:val="28"/>
          <w:szCs w:val="28"/>
        </w:rPr>
        <w:t>3</w:t>
      </w:r>
      <w:r w:rsidRPr="00BD4457">
        <w:rPr>
          <w:rFonts w:ascii="仿宋_GB2312" w:cs="仿宋_GB2312" w:hint="eastAsia"/>
          <w:color w:val="000000"/>
          <w:kern w:val="0"/>
          <w:sz w:val="28"/>
          <w:szCs w:val="28"/>
        </w:rPr>
        <w:t>日印发</w:t>
      </w:r>
    </w:p>
    <w:bookmarkEnd w:id="1"/>
    <w:p w:rsidR="00855099" w:rsidRPr="00DC6C02" w:rsidRDefault="00855099" w:rsidP="00B10349">
      <w:pPr>
        <w:spacing w:line="580" w:lineRule="exact"/>
        <w:ind w:firstLineChars="0" w:firstLine="0"/>
        <w:rPr>
          <w:rFonts w:ascii="黑体" w:eastAsia="黑体" w:hAnsi="黑体"/>
          <w:spacing w:val="-4"/>
        </w:rPr>
      </w:pPr>
      <w:r w:rsidRPr="00DC6C02">
        <w:rPr>
          <w:rFonts w:ascii="黑体" w:eastAsia="黑体" w:hAnsi="黑体" w:cs="黑体" w:hint="eastAsia"/>
          <w:spacing w:val="-4"/>
        </w:rPr>
        <w:lastRenderedPageBreak/>
        <w:t>附件</w:t>
      </w:r>
      <w:r>
        <w:rPr>
          <w:rFonts w:ascii="黑体" w:eastAsia="黑体" w:hAnsi="黑体" w:cs="黑体"/>
          <w:spacing w:val="-4"/>
        </w:rPr>
        <w:t>1</w:t>
      </w:r>
    </w:p>
    <w:p w:rsidR="00855099" w:rsidRDefault="00855099" w:rsidP="00B10349">
      <w:pPr>
        <w:spacing w:after="100" w:afterAutospacing="1" w:line="580" w:lineRule="exact"/>
        <w:ind w:firstLineChars="0" w:firstLine="0"/>
        <w:jc w:val="center"/>
        <w:rPr>
          <w:rFonts w:ascii="仿宋_GB2312" w:cs="仿宋_GB2312"/>
        </w:rPr>
      </w:pPr>
      <w:r w:rsidRPr="003F6B55">
        <w:rPr>
          <w:rFonts w:ascii="仿宋_GB2312" w:cs="仿宋_GB2312" w:hint="eastAsia"/>
        </w:rPr>
        <w:t>代理记账机构监督检查</w:t>
      </w:r>
      <w:r>
        <w:rPr>
          <w:rFonts w:ascii="仿宋_GB2312" w:cs="仿宋_GB2312" w:hint="eastAsia"/>
        </w:rPr>
        <w:t>名单</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0"/>
        <w:gridCol w:w="5430"/>
        <w:gridCol w:w="2402"/>
      </w:tblGrid>
      <w:tr w:rsidR="00855099" w:rsidTr="00AF43CF">
        <w:tc>
          <w:tcPr>
            <w:tcW w:w="1230" w:type="dxa"/>
            <w:vAlign w:val="center"/>
          </w:tcPr>
          <w:p w:rsidR="00855099" w:rsidRPr="00EC14A2" w:rsidRDefault="00855099" w:rsidP="00AF43CF">
            <w:pPr>
              <w:spacing w:line="580" w:lineRule="exact"/>
              <w:ind w:firstLineChars="0" w:firstLine="0"/>
              <w:jc w:val="center"/>
              <w:rPr>
                <w:rFonts w:ascii="仿宋_GB2312" w:cs="仿宋_GB2312"/>
                <w:sz w:val="24"/>
                <w:szCs w:val="24"/>
              </w:rPr>
            </w:pPr>
            <w:r w:rsidRPr="00EC14A2">
              <w:rPr>
                <w:rFonts w:ascii="仿宋_GB2312" w:cs="仿宋_GB2312" w:hint="eastAsia"/>
                <w:sz w:val="24"/>
                <w:szCs w:val="24"/>
              </w:rPr>
              <w:t>序号</w:t>
            </w:r>
          </w:p>
        </w:tc>
        <w:tc>
          <w:tcPr>
            <w:tcW w:w="5430" w:type="dxa"/>
            <w:vAlign w:val="center"/>
          </w:tcPr>
          <w:p w:rsidR="00855099" w:rsidRPr="00EC14A2" w:rsidRDefault="00855099" w:rsidP="00AF43CF">
            <w:pPr>
              <w:ind w:firstLine="480"/>
              <w:jc w:val="center"/>
              <w:rPr>
                <w:rFonts w:ascii="仿宋_GB2312" w:hAnsi="宋体" w:cs="宋体"/>
                <w:sz w:val="24"/>
                <w:szCs w:val="24"/>
              </w:rPr>
            </w:pPr>
            <w:r w:rsidRPr="00EC14A2">
              <w:rPr>
                <w:rFonts w:ascii="仿宋_GB2312" w:hAnsi="宋体" w:cs="宋体" w:hint="eastAsia"/>
                <w:sz w:val="24"/>
                <w:szCs w:val="24"/>
              </w:rPr>
              <w:t>名单</w:t>
            </w:r>
          </w:p>
        </w:tc>
        <w:tc>
          <w:tcPr>
            <w:tcW w:w="2402" w:type="dxa"/>
            <w:vAlign w:val="center"/>
          </w:tcPr>
          <w:p w:rsidR="00855099" w:rsidRPr="00EC14A2" w:rsidRDefault="00855099" w:rsidP="00AF43CF">
            <w:pPr>
              <w:ind w:firstLineChars="0" w:firstLine="0"/>
              <w:jc w:val="center"/>
              <w:rPr>
                <w:rFonts w:ascii="仿宋_GB2312" w:hAnsi="宋体" w:cs="宋体"/>
                <w:sz w:val="24"/>
                <w:szCs w:val="24"/>
              </w:rPr>
            </w:pPr>
            <w:r>
              <w:rPr>
                <w:rFonts w:ascii="仿宋_GB2312" w:hAnsi="宋体" w:cs="宋体" w:hint="eastAsia"/>
                <w:sz w:val="24"/>
                <w:szCs w:val="24"/>
              </w:rPr>
              <w:t>备注</w:t>
            </w:r>
          </w:p>
        </w:tc>
      </w:tr>
      <w:tr w:rsidR="00855099" w:rsidTr="00AF43CF">
        <w:trPr>
          <w:trHeight w:val="353"/>
        </w:trPr>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1</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常州之诺会计服务有限公司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2</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常州胡杨留学咨询有限公司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3</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常州中杰财务咨询有限公司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4</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常州市立诚会计服务有限公司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5</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常州翰林会计咨询服务有限公司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6</w:t>
            </w:r>
          </w:p>
        </w:tc>
        <w:tc>
          <w:tcPr>
            <w:tcW w:w="5430" w:type="dxa"/>
            <w:vAlign w:val="center"/>
          </w:tcPr>
          <w:p w:rsidR="00855099" w:rsidRPr="00B40AF5" w:rsidRDefault="00855099" w:rsidP="00AF43CF">
            <w:pPr>
              <w:ind w:firstLine="440"/>
              <w:rPr>
                <w:rFonts w:ascii="宋体" w:eastAsia="宋体" w:cs="宋体"/>
                <w:bCs/>
                <w:color w:val="000000"/>
                <w:sz w:val="22"/>
                <w:szCs w:val="22"/>
              </w:rPr>
            </w:pPr>
            <w:r w:rsidRPr="00B40AF5">
              <w:rPr>
                <w:rFonts w:hint="eastAsia"/>
                <w:bCs/>
                <w:color w:val="000000"/>
                <w:sz w:val="22"/>
                <w:szCs w:val="22"/>
              </w:rPr>
              <w:t>常州瑞</w:t>
            </w:r>
            <w:proofErr w:type="gramStart"/>
            <w:r w:rsidRPr="00B40AF5">
              <w:rPr>
                <w:rFonts w:hint="eastAsia"/>
                <w:bCs/>
                <w:color w:val="000000"/>
                <w:sz w:val="22"/>
                <w:szCs w:val="22"/>
              </w:rPr>
              <w:t>祥</w:t>
            </w:r>
            <w:proofErr w:type="gramEnd"/>
            <w:r w:rsidRPr="00B40AF5">
              <w:rPr>
                <w:rFonts w:hint="eastAsia"/>
                <w:bCs/>
                <w:color w:val="000000"/>
                <w:sz w:val="22"/>
                <w:szCs w:val="22"/>
              </w:rPr>
              <w:t>会计咨询服务有限公司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7</w:t>
            </w:r>
          </w:p>
        </w:tc>
        <w:tc>
          <w:tcPr>
            <w:tcW w:w="5430" w:type="dxa"/>
            <w:vAlign w:val="center"/>
          </w:tcPr>
          <w:p w:rsidR="00855099" w:rsidRPr="00B40AF5" w:rsidRDefault="00855099" w:rsidP="00AF43CF">
            <w:pPr>
              <w:ind w:firstLine="440"/>
              <w:rPr>
                <w:rFonts w:ascii="宋体" w:eastAsia="宋体" w:cs="宋体"/>
                <w:bCs/>
                <w:sz w:val="22"/>
                <w:szCs w:val="22"/>
              </w:rPr>
            </w:pPr>
            <w:r w:rsidRPr="00B40AF5">
              <w:rPr>
                <w:rFonts w:hint="eastAsia"/>
                <w:bCs/>
                <w:sz w:val="22"/>
                <w:szCs w:val="22"/>
              </w:rPr>
              <w:t>常州市博</w:t>
            </w:r>
            <w:proofErr w:type="gramStart"/>
            <w:r w:rsidRPr="00B40AF5">
              <w:rPr>
                <w:rFonts w:hint="eastAsia"/>
                <w:bCs/>
                <w:sz w:val="22"/>
                <w:szCs w:val="22"/>
              </w:rPr>
              <w:t>皓</w:t>
            </w:r>
            <w:proofErr w:type="gramEnd"/>
            <w:r w:rsidRPr="00B40AF5">
              <w:rPr>
                <w:rFonts w:hint="eastAsia"/>
                <w:bCs/>
                <w:sz w:val="22"/>
                <w:szCs w:val="22"/>
              </w:rPr>
              <w:t>财务管理有限公司</w:t>
            </w:r>
          </w:p>
        </w:tc>
        <w:tc>
          <w:tcPr>
            <w:tcW w:w="2402" w:type="dxa"/>
            <w:vAlign w:val="center"/>
          </w:tcPr>
          <w:p w:rsidR="00855099" w:rsidRPr="00B40AF5" w:rsidRDefault="00855099" w:rsidP="00AF43CF">
            <w:pPr>
              <w:ind w:firstLineChars="0" w:firstLine="0"/>
              <w:jc w:val="center"/>
              <w:rPr>
                <w:rFonts w:ascii="宋体" w:eastAsia="宋体" w:cs="宋体"/>
                <w:bCs/>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8</w:t>
            </w:r>
          </w:p>
        </w:tc>
        <w:tc>
          <w:tcPr>
            <w:tcW w:w="5430" w:type="dxa"/>
            <w:vAlign w:val="center"/>
          </w:tcPr>
          <w:p w:rsidR="00855099" w:rsidRPr="00B40AF5" w:rsidRDefault="00855099" w:rsidP="00AF43CF">
            <w:pPr>
              <w:ind w:firstLine="440"/>
              <w:rPr>
                <w:rFonts w:ascii="宋体" w:eastAsia="宋体" w:cs="宋体"/>
                <w:bCs/>
                <w:sz w:val="22"/>
                <w:szCs w:val="22"/>
              </w:rPr>
            </w:pPr>
            <w:r w:rsidRPr="00B40AF5">
              <w:rPr>
                <w:rFonts w:hint="eastAsia"/>
                <w:bCs/>
                <w:sz w:val="22"/>
                <w:szCs w:val="22"/>
              </w:rPr>
              <w:t>常州</w:t>
            </w:r>
            <w:proofErr w:type="gramStart"/>
            <w:r w:rsidRPr="00B40AF5">
              <w:rPr>
                <w:rFonts w:hint="eastAsia"/>
                <w:bCs/>
                <w:sz w:val="22"/>
                <w:szCs w:val="22"/>
              </w:rPr>
              <w:t>浩</w:t>
            </w:r>
            <w:proofErr w:type="gramEnd"/>
            <w:r w:rsidRPr="00B40AF5">
              <w:rPr>
                <w:rFonts w:hint="eastAsia"/>
                <w:bCs/>
                <w:sz w:val="22"/>
                <w:szCs w:val="22"/>
              </w:rPr>
              <w:t>润财税咨询有限公司</w:t>
            </w:r>
          </w:p>
        </w:tc>
        <w:tc>
          <w:tcPr>
            <w:tcW w:w="2402" w:type="dxa"/>
            <w:vAlign w:val="center"/>
          </w:tcPr>
          <w:p w:rsidR="00855099" w:rsidRPr="00B40AF5" w:rsidRDefault="00855099" w:rsidP="00AF43CF">
            <w:pPr>
              <w:ind w:firstLineChars="0" w:firstLine="0"/>
              <w:jc w:val="center"/>
              <w:rPr>
                <w:rFonts w:ascii="宋体" w:eastAsia="宋体" w:cs="宋体"/>
                <w:bCs/>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9</w:t>
            </w:r>
          </w:p>
        </w:tc>
        <w:tc>
          <w:tcPr>
            <w:tcW w:w="5430" w:type="dxa"/>
            <w:vAlign w:val="center"/>
          </w:tcPr>
          <w:p w:rsidR="00855099" w:rsidRPr="00B40AF5" w:rsidRDefault="00855099" w:rsidP="00AF43CF">
            <w:pPr>
              <w:ind w:firstLine="440"/>
              <w:rPr>
                <w:rFonts w:ascii="宋体" w:eastAsia="宋体" w:cs="宋体"/>
                <w:bCs/>
                <w:sz w:val="22"/>
                <w:szCs w:val="22"/>
              </w:rPr>
            </w:pPr>
            <w:r w:rsidRPr="00B40AF5">
              <w:rPr>
                <w:rFonts w:hint="eastAsia"/>
                <w:bCs/>
                <w:sz w:val="22"/>
                <w:szCs w:val="22"/>
              </w:rPr>
              <w:t>常州</w:t>
            </w:r>
            <w:proofErr w:type="gramStart"/>
            <w:r w:rsidRPr="00B40AF5">
              <w:rPr>
                <w:rFonts w:hint="eastAsia"/>
                <w:bCs/>
                <w:sz w:val="22"/>
                <w:szCs w:val="22"/>
              </w:rPr>
              <w:t>秉</w:t>
            </w:r>
            <w:proofErr w:type="gramEnd"/>
            <w:r w:rsidRPr="00B40AF5">
              <w:rPr>
                <w:rFonts w:hint="eastAsia"/>
                <w:bCs/>
                <w:sz w:val="22"/>
                <w:szCs w:val="22"/>
              </w:rPr>
              <w:t>诚财务管理有限公司</w:t>
            </w:r>
          </w:p>
        </w:tc>
        <w:tc>
          <w:tcPr>
            <w:tcW w:w="2402" w:type="dxa"/>
            <w:vAlign w:val="center"/>
          </w:tcPr>
          <w:p w:rsidR="00855099" w:rsidRPr="00B40AF5" w:rsidRDefault="00855099" w:rsidP="00AF43CF">
            <w:pPr>
              <w:ind w:firstLineChars="0" w:firstLine="0"/>
              <w:jc w:val="center"/>
              <w:rPr>
                <w:rFonts w:ascii="宋体" w:eastAsia="宋体" w:cs="宋体"/>
                <w:bCs/>
                <w:sz w:val="22"/>
                <w:szCs w:val="22"/>
              </w:rPr>
            </w:pPr>
          </w:p>
        </w:tc>
      </w:tr>
      <w:tr w:rsidR="00855099" w:rsidTr="00AF43CF">
        <w:tc>
          <w:tcPr>
            <w:tcW w:w="1230" w:type="dxa"/>
            <w:vAlign w:val="center"/>
          </w:tcPr>
          <w:p w:rsidR="00855099" w:rsidRPr="00EC14A2" w:rsidRDefault="00855099" w:rsidP="00AF43CF">
            <w:pPr>
              <w:ind w:firstLineChars="0" w:firstLine="0"/>
              <w:jc w:val="center"/>
              <w:rPr>
                <w:rFonts w:ascii="仿宋_GB2312" w:cs="仿宋_GB2312"/>
                <w:sz w:val="24"/>
                <w:szCs w:val="24"/>
              </w:rPr>
            </w:pPr>
            <w:r w:rsidRPr="00EC14A2">
              <w:rPr>
                <w:rFonts w:ascii="仿宋_GB2312" w:cs="仿宋_GB2312"/>
                <w:sz w:val="24"/>
                <w:szCs w:val="24"/>
              </w:rPr>
              <w:t>10</w:t>
            </w:r>
          </w:p>
        </w:tc>
        <w:tc>
          <w:tcPr>
            <w:tcW w:w="5430" w:type="dxa"/>
            <w:vAlign w:val="center"/>
          </w:tcPr>
          <w:p w:rsidR="00855099" w:rsidRPr="00B40AF5" w:rsidRDefault="00855099" w:rsidP="00AF43CF">
            <w:pPr>
              <w:ind w:firstLine="440"/>
              <w:rPr>
                <w:rFonts w:ascii="宋体" w:eastAsia="宋体" w:cs="宋体"/>
                <w:bCs/>
                <w:color w:val="000000"/>
                <w:sz w:val="22"/>
                <w:szCs w:val="22"/>
              </w:rPr>
            </w:pPr>
            <w:proofErr w:type="gramStart"/>
            <w:r w:rsidRPr="00B40AF5">
              <w:rPr>
                <w:rFonts w:hint="eastAsia"/>
                <w:bCs/>
                <w:color w:val="000000"/>
                <w:sz w:val="22"/>
                <w:szCs w:val="22"/>
              </w:rPr>
              <w:t>常州玖信财务管理</w:t>
            </w:r>
            <w:proofErr w:type="gramEnd"/>
            <w:r w:rsidRPr="00B40AF5">
              <w:rPr>
                <w:rFonts w:hint="eastAsia"/>
                <w:bCs/>
                <w:color w:val="000000"/>
                <w:sz w:val="22"/>
                <w:szCs w:val="22"/>
              </w:rPr>
              <w:t>有限公司</w:t>
            </w:r>
          </w:p>
        </w:tc>
        <w:tc>
          <w:tcPr>
            <w:tcW w:w="2402" w:type="dxa"/>
            <w:vAlign w:val="center"/>
          </w:tcPr>
          <w:p w:rsidR="00855099" w:rsidRPr="00B40AF5" w:rsidRDefault="00855099" w:rsidP="00AF43CF">
            <w:pPr>
              <w:ind w:firstLineChars="0" w:firstLine="0"/>
              <w:jc w:val="center"/>
              <w:rPr>
                <w:rFonts w:ascii="宋体" w:eastAsia="宋体" w:cs="宋体"/>
                <w:bCs/>
                <w:color w:val="000000"/>
                <w:sz w:val="22"/>
                <w:szCs w:val="22"/>
              </w:rPr>
            </w:pPr>
          </w:p>
        </w:tc>
      </w:tr>
      <w:tr w:rsidR="00855099" w:rsidTr="00AF43CF">
        <w:tblPrEx>
          <w:tblLook w:val="0000"/>
        </w:tblPrEx>
        <w:trPr>
          <w:trHeight w:val="510"/>
        </w:trPr>
        <w:tc>
          <w:tcPr>
            <w:tcW w:w="1230" w:type="dxa"/>
            <w:vAlign w:val="center"/>
          </w:tcPr>
          <w:p w:rsidR="00855099" w:rsidRPr="00EC14A2" w:rsidRDefault="00855099" w:rsidP="00AF43CF">
            <w:pPr>
              <w:ind w:firstLineChars="0" w:firstLine="0"/>
              <w:jc w:val="center"/>
              <w:rPr>
                <w:rFonts w:ascii="仿宋_GB2312" w:cs="仿宋_GB2312"/>
                <w:sz w:val="24"/>
                <w:szCs w:val="24"/>
              </w:rPr>
            </w:pPr>
            <w:r>
              <w:rPr>
                <w:rFonts w:ascii="仿宋_GB2312" w:cs="仿宋_GB2312"/>
                <w:sz w:val="24"/>
                <w:szCs w:val="24"/>
              </w:rPr>
              <w:t>11</w:t>
            </w:r>
          </w:p>
        </w:tc>
        <w:tc>
          <w:tcPr>
            <w:tcW w:w="5430" w:type="dxa"/>
            <w:vAlign w:val="center"/>
          </w:tcPr>
          <w:p w:rsidR="00855099" w:rsidRPr="00B40AF5" w:rsidRDefault="00855099" w:rsidP="00AF43CF">
            <w:pPr>
              <w:ind w:firstLine="440"/>
              <w:rPr>
                <w:rFonts w:ascii="宋体" w:eastAsia="宋体" w:cs="宋体"/>
                <w:bCs/>
                <w:color w:val="000000"/>
                <w:sz w:val="22"/>
                <w:szCs w:val="22"/>
              </w:rPr>
            </w:pPr>
            <w:proofErr w:type="gramStart"/>
            <w:r>
              <w:rPr>
                <w:rFonts w:hint="eastAsia"/>
                <w:bCs/>
                <w:color w:val="000000"/>
                <w:sz w:val="22"/>
                <w:szCs w:val="22"/>
              </w:rPr>
              <w:t>常州</w:t>
            </w:r>
            <w:r w:rsidR="009A1F75">
              <w:rPr>
                <w:rFonts w:hint="eastAsia"/>
                <w:bCs/>
                <w:color w:val="000000"/>
                <w:sz w:val="22"/>
                <w:szCs w:val="22"/>
              </w:rPr>
              <w:t>企友财务</w:t>
            </w:r>
            <w:proofErr w:type="gramEnd"/>
            <w:r w:rsidR="009A1F75">
              <w:rPr>
                <w:rFonts w:hint="eastAsia"/>
                <w:bCs/>
                <w:color w:val="000000"/>
                <w:sz w:val="22"/>
                <w:szCs w:val="22"/>
              </w:rPr>
              <w:t>咨询有限公司</w:t>
            </w:r>
          </w:p>
        </w:tc>
        <w:tc>
          <w:tcPr>
            <w:tcW w:w="2402" w:type="dxa"/>
            <w:vAlign w:val="center"/>
          </w:tcPr>
          <w:p w:rsidR="00855099" w:rsidRPr="00AF43CF" w:rsidRDefault="00855099" w:rsidP="00AF43CF">
            <w:pPr>
              <w:ind w:firstLineChars="0" w:firstLine="0"/>
              <w:jc w:val="center"/>
              <w:rPr>
                <w:rFonts w:ascii="仿宋_GB2312" w:cs="宋体"/>
                <w:bCs/>
                <w:color w:val="000000"/>
                <w:sz w:val="22"/>
                <w:szCs w:val="22"/>
              </w:rPr>
            </w:pPr>
            <w:r>
              <w:rPr>
                <w:rFonts w:ascii="仿宋_GB2312" w:cs="宋体"/>
                <w:bCs/>
                <w:color w:val="000000"/>
                <w:sz w:val="22"/>
                <w:szCs w:val="22"/>
              </w:rPr>
              <w:t xml:space="preserve">   2016</w:t>
            </w:r>
            <w:r>
              <w:rPr>
                <w:rFonts w:ascii="仿宋_GB2312" w:cs="宋体" w:hint="eastAsia"/>
                <w:bCs/>
                <w:color w:val="000000"/>
                <w:sz w:val="22"/>
                <w:szCs w:val="22"/>
              </w:rPr>
              <w:t>年</w:t>
            </w:r>
            <w:r w:rsidRPr="00AF43CF">
              <w:rPr>
                <w:rFonts w:ascii="仿宋_GB2312" w:cs="宋体" w:hint="eastAsia"/>
                <w:bCs/>
                <w:color w:val="000000"/>
                <w:sz w:val="22"/>
                <w:szCs w:val="22"/>
              </w:rPr>
              <w:t>整改</w:t>
            </w:r>
            <w:r>
              <w:rPr>
                <w:rFonts w:ascii="仿宋_GB2312" w:cs="宋体" w:hint="eastAsia"/>
                <w:bCs/>
                <w:color w:val="000000"/>
                <w:sz w:val="22"/>
                <w:szCs w:val="22"/>
              </w:rPr>
              <w:t>督查</w:t>
            </w:r>
          </w:p>
        </w:tc>
      </w:tr>
      <w:tr w:rsidR="00855099" w:rsidTr="009310AC">
        <w:tblPrEx>
          <w:tblLook w:val="0000"/>
        </w:tblPrEx>
        <w:trPr>
          <w:trHeight w:val="374"/>
        </w:trPr>
        <w:tc>
          <w:tcPr>
            <w:tcW w:w="1230" w:type="dxa"/>
            <w:vAlign w:val="center"/>
          </w:tcPr>
          <w:p w:rsidR="00855099" w:rsidRPr="00EC14A2" w:rsidRDefault="00855099" w:rsidP="00AF43CF">
            <w:pPr>
              <w:ind w:firstLineChars="0" w:firstLine="0"/>
              <w:jc w:val="center"/>
              <w:rPr>
                <w:rFonts w:ascii="仿宋_GB2312" w:cs="仿宋_GB2312"/>
                <w:sz w:val="24"/>
                <w:szCs w:val="24"/>
              </w:rPr>
            </w:pPr>
            <w:r>
              <w:rPr>
                <w:rFonts w:ascii="仿宋_GB2312" w:cs="仿宋_GB2312"/>
                <w:sz w:val="24"/>
                <w:szCs w:val="24"/>
              </w:rPr>
              <w:t>12</w:t>
            </w:r>
          </w:p>
        </w:tc>
        <w:tc>
          <w:tcPr>
            <w:tcW w:w="5430" w:type="dxa"/>
            <w:vAlign w:val="center"/>
          </w:tcPr>
          <w:p w:rsidR="00855099" w:rsidRPr="00B40AF5" w:rsidRDefault="00855099" w:rsidP="00AF43CF">
            <w:pPr>
              <w:ind w:firstLine="440"/>
              <w:rPr>
                <w:rFonts w:ascii="宋体" w:eastAsia="宋体" w:cs="宋体"/>
                <w:bCs/>
                <w:color w:val="000000"/>
                <w:sz w:val="22"/>
                <w:szCs w:val="22"/>
              </w:rPr>
            </w:pPr>
            <w:r>
              <w:rPr>
                <w:rFonts w:hint="eastAsia"/>
                <w:bCs/>
                <w:color w:val="000000"/>
                <w:sz w:val="22"/>
                <w:szCs w:val="22"/>
              </w:rPr>
              <w:t>常州长源会计服务所</w:t>
            </w:r>
          </w:p>
        </w:tc>
        <w:tc>
          <w:tcPr>
            <w:tcW w:w="2402" w:type="dxa"/>
          </w:tcPr>
          <w:p w:rsidR="00855099" w:rsidRDefault="00855099" w:rsidP="003F4D72">
            <w:pPr>
              <w:ind w:firstLine="440"/>
            </w:pPr>
            <w:r w:rsidRPr="00AA0982">
              <w:rPr>
                <w:rFonts w:ascii="仿宋_GB2312" w:cs="宋体"/>
                <w:bCs/>
                <w:color w:val="000000"/>
                <w:sz w:val="22"/>
                <w:szCs w:val="22"/>
              </w:rPr>
              <w:t>2016</w:t>
            </w:r>
            <w:r w:rsidRPr="00AA0982">
              <w:rPr>
                <w:rFonts w:ascii="仿宋_GB2312" w:cs="宋体" w:hint="eastAsia"/>
                <w:bCs/>
                <w:color w:val="000000"/>
                <w:sz w:val="22"/>
                <w:szCs w:val="22"/>
              </w:rPr>
              <w:t>年整改督查</w:t>
            </w:r>
          </w:p>
        </w:tc>
      </w:tr>
      <w:tr w:rsidR="00855099" w:rsidTr="009310AC">
        <w:tblPrEx>
          <w:tblLook w:val="0000"/>
        </w:tblPrEx>
        <w:trPr>
          <w:trHeight w:val="435"/>
        </w:trPr>
        <w:tc>
          <w:tcPr>
            <w:tcW w:w="1230" w:type="dxa"/>
            <w:vAlign w:val="center"/>
          </w:tcPr>
          <w:p w:rsidR="00855099" w:rsidRPr="00EC14A2" w:rsidRDefault="00855099" w:rsidP="00AF43CF">
            <w:pPr>
              <w:ind w:firstLineChars="0" w:firstLine="0"/>
              <w:jc w:val="center"/>
              <w:rPr>
                <w:rFonts w:ascii="仿宋_GB2312" w:cs="仿宋_GB2312"/>
                <w:sz w:val="24"/>
                <w:szCs w:val="24"/>
              </w:rPr>
            </w:pPr>
            <w:r>
              <w:rPr>
                <w:rFonts w:ascii="仿宋_GB2312" w:cs="仿宋_GB2312"/>
                <w:sz w:val="24"/>
                <w:szCs w:val="24"/>
              </w:rPr>
              <w:t>13</w:t>
            </w:r>
          </w:p>
        </w:tc>
        <w:tc>
          <w:tcPr>
            <w:tcW w:w="5430" w:type="dxa"/>
            <w:vAlign w:val="center"/>
          </w:tcPr>
          <w:p w:rsidR="00855099" w:rsidRPr="00B40AF5" w:rsidRDefault="00855099" w:rsidP="00AF43CF">
            <w:pPr>
              <w:ind w:firstLine="440"/>
              <w:rPr>
                <w:rFonts w:ascii="宋体" w:eastAsia="宋体" w:cs="宋体"/>
                <w:bCs/>
                <w:color w:val="000000"/>
                <w:sz w:val="22"/>
                <w:szCs w:val="22"/>
              </w:rPr>
            </w:pPr>
            <w:proofErr w:type="gramStart"/>
            <w:r>
              <w:rPr>
                <w:rFonts w:hint="eastAsia"/>
                <w:bCs/>
                <w:color w:val="000000"/>
                <w:sz w:val="22"/>
                <w:szCs w:val="22"/>
              </w:rPr>
              <w:t>常州聚乾财务管理</w:t>
            </w:r>
            <w:proofErr w:type="gramEnd"/>
            <w:r>
              <w:rPr>
                <w:rFonts w:hint="eastAsia"/>
                <w:bCs/>
                <w:color w:val="000000"/>
                <w:sz w:val="22"/>
                <w:szCs w:val="22"/>
              </w:rPr>
              <w:t>有限公司</w:t>
            </w:r>
          </w:p>
        </w:tc>
        <w:tc>
          <w:tcPr>
            <w:tcW w:w="2402" w:type="dxa"/>
          </w:tcPr>
          <w:p w:rsidR="00855099" w:rsidRDefault="00855099" w:rsidP="003F4D72">
            <w:pPr>
              <w:ind w:firstLine="440"/>
            </w:pPr>
            <w:r w:rsidRPr="00AA0982">
              <w:rPr>
                <w:rFonts w:ascii="仿宋_GB2312" w:cs="宋体"/>
                <w:bCs/>
                <w:color w:val="000000"/>
                <w:sz w:val="22"/>
                <w:szCs w:val="22"/>
              </w:rPr>
              <w:t>2016</w:t>
            </w:r>
            <w:r w:rsidRPr="00AA0982">
              <w:rPr>
                <w:rFonts w:ascii="仿宋_GB2312" w:cs="宋体" w:hint="eastAsia"/>
                <w:bCs/>
                <w:color w:val="000000"/>
                <w:sz w:val="22"/>
                <w:szCs w:val="22"/>
              </w:rPr>
              <w:t>年整改督查</w:t>
            </w:r>
          </w:p>
        </w:tc>
      </w:tr>
    </w:tbl>
    <w:p w:rsidR="00855099" w:rsidRDefault="00855099" w:rsidP="00B10349">
      <w:pPr>
        <w:spacing w:line="580" w:lineRule="exact"/>
        <w:ind w:firstLineChars="0" w:firstLine="0"/>
        <w:jc w:val="center"/>
        <w:rPr>
          <w:rFonts w:ascii="黑体" w:eastAsia="黑体" w:hAnsi="黑体" w:cs="黑体"/>
          <w:spacing w:val="-4"/>
        </w:rPr>
        <w:sectPr w:rsidR="00855099" w:rsidSect="001C6C31">
          <w:headerReference w:type="even" r:id="rId12"/>
          <w:headerReference w:type="default" r:id="rId13"/>
          <w:footerReference w:type="even" r:id="rId14"/>
          <w:footerReference w:type="default" r:id="rId15"/>
          <w:pgSz w:w="11906" w:h="16838" w:code="9"/>
          <w:pgMar w:top="217" w:right="1531" w:bottom="454" w:left="1531" w:header="709" w:footer="1361" w:gutter="0"/>
          <w:cols w:space="425"/>
          <w:docGrid w:type="lines" w:linePitch="435"/>
        </w:sectPr>
      </w:pPr>
    </w:p>
    <w:p w:rsidR="00855099" w:rsidRPr="00DC6C02" w:rsidRDefault="00855099" w:rsidP="005D7F7F">
      <w:pPr>
        <w:spacing w:line="580" w:lineRule="exact"/>
        <w:ind w:firstLineChars="0" w:firstLine="0"/>
        <w:rPr>
          <w:rFonts w:ascii="黑体" w:eastAsia="黑体" w:hAnsi="黑体"/>
          <w:spacing w:val="-4"/>
        </w:rPr>
      </w:pPr>
      <w:r w:rsidRPr="00DC6C02">
        <w:rPr>
          <w:rFonts w:ascii="黑体" w:eastAsia="黑体" w:hAnsi="黑体" w:cs="黑体" w:hint="eastAsia"/>
          <w:spacing w:val="-4"/>
        </w:rPr>
        <w:lastRenderedPageBreak/>
        <w:t>附件</w:t>
      </w:r>
      <w:r>
        <w:rPr>
          <w:rFonts w:ascii="黑体" w:eastAsia="黑体" w:hAnsi="黑体" w:cs="黑体"/>
          <w:spacing w:val="-4"/>
        </w:rPr>
        <w:t>2</w:t>
      </w:r>
    </w:p>
    <w:p w:rsidR="00855099" w:rsidRDefault="00855099" w:rsidP="005D7F7F">
      <w:pPr>
        <w:spacing w:line="580" w:lineRule="exact"/>
        <w:ind w:firstLineChars="0" w:firstLine="0"/>
        <w:jc w:val="center"/>
        <w:rPr>
          <w:rFonts w:ascii="方正小标宋简体" w:eastAsia="方正小标宋简体" w:hAnsi="宋体"/>
          <w:spacing w:val="-4"/>
          <w:sz w:val="36"/>
          <w:szCs w:val="36"/>
        </w:rPr>
      </w:pPr>
    </w:p>
    <w:p w:rsidR="00855099" w:rsidRPr="00DC6C02" w:rsidRDefault="00855099" w:rsidP="005D7F7F">
      <w:pPr>
        <w:spacing w:line="580" w:lineRule="exact"/>
        <w:ind w:firstLineChars="0" w:firstLine="0"/>
        <w:jc w:val="center"/>
        <w:rPr>
          <w:rFonts w:ascii="方正小标宋简体" w:eastAsia="方正小标宋简体" w:hAnsi="宋体"/>
          <w:spacing w:val="-4"/>
          <w:sz w:val="44"/>
          <w:szCs w:val="44"/>
        </w:rPr>
      </w:pPr>
      <w:r w:rsidRPr="00DC6C02">
        <w:rPr>
          <w:rFonts w:ascii="方正小标宋简体" w:eastAsia="方正小标宋简体" w:hAnsi="宋体" w:cs="方正小标宋简体" w:hint="eastAsia"/>
          <w:spacing w:val="-4"/>
          <w:sz w:val="44"/>
          <w:szCs w:val="44"/>
        </w:rPr>
        <w:t>代理记账机构监督检查通知书</w:t>
      </w:r>
    </w:p>
    <w:p w:rsidR="00855099" w:rsidRDefault="00855099" w:rsidP="005D7F7F">
      <w:pPr>
        <w:spacing w:line="400" w:lineRule="exact"/>
        <w:ind w:firstLineChars="0" w:firstLine="0"/>
        <w:rPr>
          <w:spacing w:val="-4"/>
          <w:u w:val="single"/>
        </w:rPr>
      </w:pPr>
    </w:p>
    <w:p w:rsidR="00855099" w:rsidRPr="00D16D8A" w:rsidRDefault="00855099" w:rsidP="005D7F7F">
      <w:pPr>
        <w:spacing w:line="580" w:lineRule="exact"/>
        <w:ind w:firstLineChars="0" w:firstLine="0"/>
        <w:rPr>
          <w:rFonts w:ascii="仿宋_GB2312"/>
          <w:spacing w:val="-4"/>
        </w:rPr>
      </w:pPr>
      <w:r w:rsidRPr="00D16D8A">
        <w:rPr>
          <w:rFonts w:ascii="仿宋_GB2312" w:cs="仿宋_GB2312"/>
          <w:spacing w:val="-4"/>
          <w:u w:val="single"/>
        </w:rPr>
        <w:t xml:space="preserve">                       </w:t>
      </w:r>
      <w:r w:rsidRPr="00D16D8A">
        <w:rPr>
          <w:rFonts w:ascii="仿宋_GB2312" w:cs="仿宋_GB2312" w:hint="eastAsia"/>
          <w:spacing w:val="-4"/>
        </w:rPr>
        <w:t>：</w:t>
      </w:r>
    </w:p>
    <w:p w:rsidR="00855099" w:rsidRPr="00D16D8A" w:rsidRDefault="00855099" w:rsidP="00771FE2">
      <w:pPr>
        <w:spacing w:line="580" w:lineRule="exact"/>
        <w:ind w:firstLine="624"/>
        <w:rPr>
          <w:rFonts w:ascii="仿宋_GB2312"/>
          <w:spacing w:val="-4"/>
        </w:rPr>
      </w:pPr>
      <w:r w:rsidRPr="00D16D8A">
        <w:rPr>
          <w:rFonts w:ascii="仿宋_GB2312" w:cs="仿宋_GB2312" w:hint="eastAsia"/>
          <w:spacing w:val="-4"/>
        </w:rPr>
        <w:t>根据</w:t>
      </w:r>
      <w:r w:rsidRPr="00052899">
        <w:rPr>
          <w:rFonts w:hint="eastAsia"/>
        </w:rPr>
        <w:t>《</w:t>
      </w:r>
      <w:r>
        <w:rPr>
          <w:rFonts w:hint="eastAsia"/>
        </w:rPr>
        <w:t>中华人民共和国会计法》、《代理记账管理办法》</w:t>
      </w:r>
      <w:r w:rsidRPr="00D16D8A">
        <w:rPr>
          <w:rFonts w:ascii="仿宋_GB2312" w:cs="仿宋_GB2312" w:hint="eastAsia"/>
          <w:spacing w:val="-4"/>
        </w:rPr>
        <w:t>，现决定于</w:t>
      </w:r>
      <w:r>
        <w:rPr>
          <w:rFonts w:ascii="仿宋_GB2312" w:cs="仿宋_GB2312" w:hint="eastAsia"/>
          <w:spacing w:val="-4"/>
        </w:rPr>
        <w:t xml:space="preserve">　</w:t>
      </w:r>
      <w:r>
        <w:rPr>
          <w:rFonts w:ascii="仿宋_GB2312" w:cs="仿宋_GB2312"/>
          <w:spacing w:val="-4"/>
        </w:rPr>
        <w:t xml:space="preserve"> </w:t>
      </w:r>
      <w:r w:rsidRPr="00D16D8A">
        <w:rPr>
          <w:rFonts w:ascii="仿宋_GB2312" w:cs="仿宋_GB2312" w:hint="eastAsia"/>
          <w:spacing w:val="-4"/>
        </w:rPr>
        <w:t xml:space="preserve">年　</w:t>
      </w:r>
      <w:r>
        <w:rPr>
          <w:rFonts w:ascii="仿宋_GB2312" w:cs="仿宋_GB2312"/>
          <w:spacing w:val="-4"/>
        </w:rPr>
        <w:t xml:space="preserve"> </w:t>
      </w:r>
      <w:r w:rsidRPr="00D16D8A">
        <w:rPr>
          <w:rFonts w:ascii="仿宋_GB2312" w:cs="仿宋_GB2312" w:hint="eastAsia"/>
          <w:spacing w:val="-4"/>
        </w:rPr>
        <w:t>月</w:t>
      </w:r>
      <w:r>
        <w:rPr>
          <w:rFonts w:ascii="仿宋_GB2312" w:cs="仿宋_GB2312"/>
          <w:spacing w:val="-4"/>
        </w:rPr>
        <w:t xml:space="preserve"> </w:t>
      </w:r>
      <w:r w:rsidRPr="00D16D8A">
        <w:rPr>
          <w:rFonts w:ascii="仿宋_GB2312" w:cs="仿宋_GB2312" w:hint="eastAsia"/>
          <w:spacing w:val="-4"/>
        </w:rPr>
        <w:t xml:space="preserve">　日起对你单位实施</w:t>
      </w:r>
      <w:r>
        <w:rPr>
          <w:rFonts w:ascii="仿宋_GB2312" w:cs="仿宋_GB2312"/>
          <w:spacing w:val="-4"/>
        </w:rPr>
        <w:t xml:space="preserve"> </w:t>
      </w:r>
      <w:r w:rsidRPr="00D16D8A">
        <w:rPr>
          <w:rFonts w:ascii="仿宋_GB2312" w:cs="仿宋_GB2312" w:hint="eastAsia"/>
          <w:spacing w:val="-4"/>
        </w:rPr>
        <w:t xml:space="preserve">　　年度监督检查，监督检查小组由　　</w:t>
      </w:r>
      <w:proofErr w:type="gramStart"/>
      <w:r w:rsidRPr="00D16D8A">
        <w:rPr>
          <w:rFonts w:ascii="仿宋_GB2312" w:cs="仿宋_GB2312" w:hint="eastAsia"/>
          <w:spacing w:val="-4"/>
        </w:rPr>
        <w:t xml:space="preserve">　</w:t>
      </w:r>
      <w:proofErr w:type="gramEnd"/>
      <w:r w:rsidRPr="00D16D8A">
        <w:rPr>
          <w:rFonts w:ascii="仿宋_GB2312" w:cs="仿宋_GB2312" w:hint="eastAsia"/>
          <w:spacing w:val="-4"/>
        </w:rPr>
        <w:t>同志负责。</w:t>
      </w:r>
    </w:p>
    <w:p w:rsidR="00855099" w:rsidRPr="00D16D8A" w:rsidRDefault="00855099" w:rsidP="00771FE2">
      <w:pPr>
        <w:spacing w:line="580" w:lineRule="exact"/>
        <w:ind w:firstLine="624"/>
        <w:rPr>
          <w:rFonts w:ascii="仿宋_GB2312"/>
          <w:spacing w:val="-4"/>
        </w:rPr>
      </w:pPr>
      <w:r w:rsidRPr="00D16D8A">
        <w:rPr>
          <w:rFonts w:ascii="仿宋_GB2312" w:cs="仿宋_GB2312" w:hint="eastAsia"/>
          <w:spacing w:val="-4"/>
        </w:rPr>
        <w:t>请你单位做好相关准备，接受监督检查。</w:t>
      </w:r>
    </w:p>
    <w:p w:rsidR="00855099" w:rsidRPr="00D16D8A" w:rsidRDefault="00855099" w:rsidP="00771FE2">
      <w:pPr>
        <w:spacing w:line="360" w:lineRule="auto"/>
        <w:ind w:firstLine="624"/>
        <w:rPr>
          <w:rFonts w:ascii="仿宋_GB2312"/>
          <w:spacing w:val="-4"/>
        </w:rPr>
      </w:pPr>
    </w:p>
    <w:p w:rsidR="00855099" w:rsidRPr="00D16D8A" w:rsidRDefault="00855099" w:rsidP="00771FE2">
      <w:pPr>
        <w:ind w:firstLine="624"/>
        <w:rPr>
          <w:rFonts w:ascii="仿宋_GB2312"/>
          <w:spacing w:val="-4"/>
        </w:rPr>
      </w:pPr>
    </w:p>
    <w:p w:rsidR="00855099" w:rsidRPr="00D16D8A" w:rsidRDefault="00855099" w:rsidP="00771FE2">
      <w:pPr>
        <w:ind w:firstLine="624"/>
        <w:rPr>
          <w:rFonts w:ascii="仿宋_GB2312"/>
          <w:spacing w:val="-4"/>
        </w:rPr>
      </w:pPr>
    </w:p>
    <w:p w:rsidR="00855099" w:rsidRPr="00D16D8A" w:rsidRDefault="00855099" w:rsidP="00771FE2">
      <w:pPr>
        <w:ind w:firstLine="624"/>
        <w:rPr>
          <w:rFonts w:ascii="仿宋_GB2312"/>
          <w:spacing w:val="-4"/>
        </w:rPr>
      </w:pPr>
    </w:p>
    <w:p w:rsidR="00855099" w:rsidRDefault="00855099" w:rsidP="00771FE2">
      <w:pPr>
        <w:ind w:firstLine="624"/>
        <w:rPr>
          <w:rFonts w:ascii="仿宋_GB2312"/>
          <w:spacing w:val="-4"/>
        </w:rPr>
      </w:pPr>
    </w:p>
    <w:p w:rsidR="00855099" w:rsidRPr="00D16D8A" w:rsidRDefault="00855099" w:rsidP="00771FE2">
      <w:pPr>
        <w:ind w:firstLine="624"/>
        <w:rPr>
          <w:rFonts w:ascii="仿宋_GB2312"/>
          <w:spacing w:val="-4"/>
        </w:rPr>
      </w:pPr>
    </w:p>
    <w:p w:rsidR="00855099" w:rsidRPr="00D16D8A" w:rsidRDefault="00855099" w:rsidP="00771FE2">
      <w:pPr>
        <w:ind w:firstLine="624"/>
        <w:rPr>
          <w:rFonts w:ascii="仿宋_GB2312"/>
          <w:spacing w:val="-4"/>
        </w:rPr>
      </w:pPr>
      <w:r w:rsidRPr="00D16D8A">
        <w:rPr>
          <w:rFonts w:ascii="仿宋_GB2312" w:cs="仿宋_GB2312"/>
          <w:spacing w:val="-4"/>
        </w:rPr>
        <w:t xml:space="preserve">                         </w:t>
      </w:r>
      <w:r w:rsidRPr="00D16D8A">
        <w:rPr>
          <w:rFonts w:ascii="仿宋_GB2312" w:cs="仿宋_GB2312"/>
          <w:spacing w:val="-4"/>
          <w:u w:val="single"/>
        </w:rPr>
        <w:t xml:space="preserve">              </w:t>
      </w:r>
      <w:r w:rsidRPr="00D16D8A">
        <w:rPr>
          <w:rFonts w:ascii="仿宋_GB2312" w:cs="仿宋_GB2312" w:hint="eastAsia"/>
          <w:spacing w:val="-4"/>
        </w:rPr>
        <w:t>财政局（公章）</w:t>
      </w:r>
    </w:p>
    <w:p w:rsidR="00855099" w:rsidRDefault="00855099" w:rsidP="00771FE2">
      <w:pPr>
        <w:ind w:firstLine="624"/>
        <w:rPr>
          <w:rFonts w:ascii="仿宋_GB2312"/>
          <w:spacing w:val="-4"/>
        </w:rPr>
      </w:pPr>
      <w:r w:rsidRPr="00D16D8A">
        <w:rPr>
          <w:rFonts w:ascii="仿宋_GB2312" w:cs="仿宋_GB2312"/>
          <w:spacing w:val="-4"/>
        </w:rPr>
        <w:t xml:space="preserve">  </w:t>
      </w:r>
    </w:p>
    <w:p w:rsidR="00855099" w:rsidRPr="00D16D8A" w:rsidRDefault="00855099" w:rsidP="00771FE2">
      <w:pPr>
        <w:ind w:firstLine="624"/>
        <w:rPr>
          <w:rFonts w:ascii="仿宋_GB2312"/>
          <w:spacing w:val="-4"/>
        </w:rPr>
      </w:pPr>
      <w:r w:rsidRPr="00D16D8A">
        <w:rPr>
          <w:rFonts w:ascii="仿宋_GB2312" w:cs="仿宋_GB2312"/>
          <w:spacing w:val="-4"/>
        </w:rPr>
        <w:t xml:space="preserve">  </w:t>
      </w:r>
      <w:r>
        <w:rPr>
          <w:rFonts w:ascii="仿宋_GB2312" w:cs="仿宋_GB2312"/>
          <w:spacing w:val="-4"/>
        </w:rPr>
        <w:t xml:space="preserve">                            </w:t>
      </w:r>
      <w:r w:rsidRPr="00D16D8A">
        <w:rPr>
          <w:rFonts w:ascii="仿宋_GB2312" w:cs="仿宋_GB2312"/>
          <w:spacing w:val="-4"/>
        </w:rPr>
        <w:t xml:space="preserve">  </w:t>
      </w:r>
      <w:r w:rsidRPr="00D16D8A">
        <w:rPr>
          <w:rFonts w:ascii="仿宋_GB2312" w:cs="仿宋_GB2312" w:hint="eastAsia"/>
          <w:spacing w:val="-4"/>
        </w:rPr>
        <w:t>年　　月　　日</w:t>
      </w:r>
    </w:p>
    <w:p w:rsidR="00855099" w:rsidRPr="00C81D5B" w:rsidRDefault="00855099" w:rsidP="00771FE2">
      <w:pPr>
        <w:ind w:firstLine="544"/>
        <w:rPr>
          <w:spacing w:val="-4"/>
          <w:sz w:val="28"/>
          <w:szCs w:val="28"/>
        </w:rPr>
      </w:pPr>
    </w:p>
    <w:p w:rsidR="00855099" w:rsidRPr="00C81D5B"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771FE2">
      <w:pPr>
        <w:ind w:firstLine="544"/>
        <w:rPr>
          <w:spacing w:val="-4"/>
          <w:sz w:val="28"/>
          <w:szCs w:val="28"/>
        </w:rPr>
      </w:pPr>
    </w:p>
    <w:p w:rsidR="00855099" w:rsidRDefault="00855099" w:rsidP="005D7F7F">
      <w:pPr>
        <w:spacing w:line="580" w:lineRule="exact"/>
        <w:ind w:firstLineChars="0" w:firstLine="0"/>
        <w:rPr>
          <w:rFonts w:ascii="黑体" w:eastAsia="黑体" w:hAnsi="黑体"/>
          <w:spacing w:val="-4"/>
        </w:rPr>
      </w:pPr>
    </w:p>
    <w:p w:rsidR="00855099" w:rsidRDefault="00855099" w:rsidP="005D7F7F">
      <w:pPr>
        <w:spacing w:line="580" w:lineRule="exact"/>
        <w:ind w:firstLineChars="0" w:firstLine="0"/>
        <w:rPr>
          <w:rFonts w:ascii="黑体" w:eastAsia="黑体" w:hAnsi="黑体"/>
          <w:spacing w:val="-4"/>
        </w:rPr>
      </w:pPr>
    </w:p>
    <w:p w:rsidR="00855099" w:rsidRPr="00DC6C02" w:rsidRDefault="00855099" w:rsidP="005D7F7F">
      <w:pPr>
        <w:spacing w:line="580" w:lineRule="exact"/>
        <w:ind w:firstLineChars="0" w:firstLine="0"/>
        <w:rPr>
          <w:rFonts w:ascii="黑体" w:eastAsia="黑体" w:hAnsi="黑体"/>
          <w:spacing w:val="-4"/>
        </w:rPr>
      </w:pPr>
      <w:r w:rsidRPr="00DC6C02">
        <w:rPr>
          <w:rFonts w:ascii="黑体" w:eastAsia="黑体" w:hAnsi="黑体" w:cs="黑体" w:hint="eastAsia"/>
          <w:spacing w:val="-4"/>
        </w:rPr>
        <w:lastRenderedPageBreak/>
        <w:t>附件</w:t>
      </w:r>
      <w:r>
        <w:rPr>
          <w:rFonts w:ascii="黑体" w:eastAsia="黑体" w:hAnsi="黑体" w:cs="黑体"/>
          <w:spacing w:val="-4"/>
        </w:rPr>
        <w:t>3</w:t>
      </w:r>
    </w:p>
    <w:p w:rsidR="00855099" w:rsidRDefault="00855099" w:rsidP="005D7F7F">
      <w:pPr>
        <w:spacing w:line="580" w:lineRule="exact"/>
        <w:ind w:firstLineChars="0" w:firstLine="0"/>
        <w:jc w:val="center"/>
        <w:rPr>
          <w:rFonts w:ascii="方正小标宋简体" w:eastAsia="方正小标宋简体" w:hAnsi="宋体"/>
          <w:spacing w:val="-4"/>
          <w:sz w:val="36"/>
          <w:szCs w:val="36"/>
        </w:rPr>
      </w:pPr>
    </w:p>
    <w:p w:rsidR="00855099" w:rsidRPr="00DC6C02" w:rsidRDefault="00855099" w:rsidP="005D7F7F">
      <w:pPr>
        <w:spacing w:line="580" w:lineRule="exact"/>
        <w:ind w:firstLineChars="0" w:firstLine="0"/>
        <w:jc w:val="center"/>
        <w:rPr>
          <w:rFonts w:ascii="方正小标宋简体" w:eastAsia="方正小标宋简体" w:hAnsi="宋体"/>
          <w:spacing w:val="-4"/>
          <w:sz w:val="44"/>
          <w:szCs w:val="44"/>
        </w:rPr>
      </w:pPr>
      <w:r w:rsidRPr="00DC6C02">
        <w:rPr>
          <w:rFonts w:ascii="方正小标宋简体" w:eastAsia="方正小标宋简体" w:hAnsi="宋体" w:cs="方正小标宋简体" w:hint="eastAsia"/>
          <w:spacing w:val="-4"/>
          <w:sz w:val="44"/>
          <w:szCs w:val="44"/>
        </w:rPr>
        <w:t>《代理记账机构监督检查决定意见书》</w:t>
      </w:r>
    </w:p>
    <w:p w:rsidR="00855099" w:rsidRDefault="00855099" w:rsidP="005D7F7F">
      <w:pPr>
        <w:spacing w:line="400" w:lineRule="exact"/>
        <w:ind w:firstLineChars="0" w:firstLine="0"/>
        <w:rPr>
          <w:spacing w:val="-4"/>
          <w:u w:val="single"/>
        </w:rPr>
      </w:pPr>
    </w:p>
    <w:p w:rsidR="00855099" w:rsidRPr="00D16D8A" w:rsidRDefault="00855099" w:rsidP="005D7F7F">
      <w:pPr>
        <w:spacing w:line="400" w:lineRule="exact"/>
        <w:ind w:firstLineChars="0" w:firstLine="0"/>
        <w:rPr>
          <w:spacing w:val="-4"/>
          <w:u w:val="single"/>
        </w:rPr>
      </w:pPr>
    </w:p>
    <w:p w:rsidR="00855099" w:rsidRPr="00D16D8A" w:rsidRDefault="00855099" w:rsidP="005D7F7F">
      <w:pPr>
        <w:spacing w:line="580" w:lineRule="exact"/>
        <w:ind w:firstLineChars="0" w:firstLine="0"/>
        <w:rPr>
          <w:rFonts w:ascii="仿宋_GB2312"/>
          <w:spacing w:val="-4"/>
        </w:rPr>
      </w:pPr>
      <w:r w:rsidRPr="00D16D8A">
        <w:rPr>
          <w:rFonts w:ascii="仿宋_GB2312" w:cs="仿宋_GB2312"/>
          <w:spacing w:val="-4"/>
          <w:u w:val="single"/>
        </w:rPr>
        <w:t xml:space="preserve">                       </w:t>
      </w:r>
      <w:r w:rsidRPr="00D16D8A">
        <w:rPr>
          <w:rFonts w:ascii="仿宋_GB2312" w:cs="仿宋_GB2312" w:hint="eastAsia"/>
          <w:spacing w:val="-4"/>
        </w:rPr>
        <w:t>：</w:t>
      </w:r>
    </w:p>
    <w:p w:rsidR="00855099" w:rsidRPr="00D16D8A" w:rsidRDefault="00855099" w:rsidP="00771FE2">
      <w:pPr>
        <w:spacing w:line="580" w:lineRule="exact"/>
        <w:ind w:firstLine="624"/>
        <w:rPr>
          <w:rFonts w:ascii="仿宋_GB2312"/>
          <w:spacing w:val="-4"/>
        </w:rPr>
      </w:pPr>
      <w:r w:rsidRPr="00D16D8A">
        <w:rPr>
          <w:rFonts w:ascii="仿宋_GB2312" w:cs="仿宋_GB2312"/>
          <w:spacing w:val="-4"/>
        </w:rPr>
        <w:t xml:space="preserve">                                          </w:t>
      </w:r>
      <w:r w:rsidRPr="00D16D8A">
        <w:rPr>
          <w:rFonts w:ascii="仿宋_GB2312" w:cs="仿宋_GB2312" w:hint="eastAsia"/>
          <w:spacing w:val="-4"/>
        </w:rPr>
        <w:t>编号：</w:t>
      </w:r>
    </w:p>
    <w:p w:rsidR="00855099" w:rsidRPr="00D16D8A" w:rsidRDefault="00855099" w:rsidP="00771FE2">
      <w:pPr>
        <w:spacing w:line="300" w:lineRule="exact"/>
        <w:ind w:firstLine="624"/>
        <w:rPr>
          <w:rFonts w:ascii="仿宋_GB2312"/>
          <w:spacing w:val="-4"/>
        </w:rPr>
      </w:pPr>
    </w:p>
    <w:p w:rsidR="00855099" w:rsidRPr="00D16D8A" w:rsidRDefault="00855099" w:rsidP="00771FE2">
      <w:pPr>
        <w:spacing w:line="580" w:lineRule="exact"/>
        <w:ind w:firstLine="624"/>
        <w:rPr>
          <w:rFonts w:ascii="仿宋_GB2312"/>
          <w:spacing w:val="-4"/>
        </w:rPr>
      </w:pPr>
      <w:r w:rsidRPr="00D16D8A">
        <w:rPr>
          <w:rFonts w:ascii="仿宋_GB2312" w:cs="仿宋_GB2312" w:hint="eastAsia"/>
          <w:spacing w:val="-4"/>
        </w:rPr>
        <w:t>根据</w:t>
      </w:r>
      <w:r w:rsidRPr="00052899">
        <w:rPr>
          <w:rFonts w:hint="eastAsia"/>
        </w:rPr>
        <w:t>《</w:t>
      </w:r>
      <w:r>
        <w:rPr>
          <w:rFonts w:hint="eastAsia"/>
        </w:rPr>
        <w:t>中华人民共和国会计法》、《代理记账管理办法》</w:t>
      </w:r>
      <w:r w:rsidRPr="00D16D8A">
        <w:rPr>
          <w:rFonts w:ascii="仿宋_GB2312" w:cs="仿宋_GB2312" w:hint="eastAsia"/>
          <w:spacing w:val="-4"/>
        </w:rPr>
        <w:t>，我局于</w:t>
      </w:r>
      <w:r>
        <w:rPr>
          <w:rFonts w:ascii="仿宋_GB2312" w:cs="仿宋_GB2312" w:hint="eastAsia"/>
          <w:spacing w:val="-4"/>
        </w:rPr>
        <w:t xml:space="preserve">　</w:t>
      </w:r>
      <w:r>
        <w:rPr>
          <w:rFonts w:ascii="仿宋_GB2312" w:cs="仿宋_GB2312"/>
          <w:spacing w:val="-4"/>
        </w:rPr>
        <w:t xml:space="preserve"> </w:t>
      </w:r>
      <w:r w:rsidRPr="00D16D8A">
        <w:rPr>
          <w:rFonts w:ascii="仿宋_GB2312" w:cs="仿宋_GB2312" w:hint="eastAsia"/>
          <w:spacing w:val="-4"/>
        </w:rPr>
        <w:t xml:space="preserve">年　</w:t>
      </w:r>
      <w:r>
        <w:rPr>
          <w:rFonts w:ascii="仿宋_GB2312" w:cs="仿宋_GB2312"/>
          <w:spacing w:val="-4"/>
        </w:rPr>
        <w:t xml:space="preserve"> </w:t>
      </w:r>
      <w:r w:rsidRPr="00D16D8A">
        <w:rPr>
          <w:rFonts w:ascii="仿宋_GB2312" w:cs="仿宋_GB2312" w:hint="eastAsia"/>
          <w:spacing w:val="-4"/>
        </w:rPr>
        <w:t xml:space="preserve">月　</w:t>
      </w:r>
      <w:r>
        <w:rPr>
          <w:rFonts w:ascii="仿宋_GB2312" w:cs="仿宋_GB2312"/>
          <w:spacing w:val="-4"/>
        </w:rPr>
        <w:t xml:space="preserve"> </w:t>
      </w:r>
      <w:r w:rsidRPr="00D16D8A">
        <w:rPr>
          <w:rFonts w:ascii="仿宋_GB2312" w:cs="仿宋_GB2312" w:hint="eastAsia"/>
          <w:spacing w:val="-4"/>
        </w:rPr>
        <w:t>日向你单位下达了《监督检查通知书》</w:t>
      </w:r>
      <w:r>
        <w:rPr>
          <w:rFonts w:ascii="仿宋_GB2312" w:cs="仿宋_GB2312" w:hint="eastAsia"/>
          <w:spacing w:val="-4"/>
        </w:rPr>
        <w:t>，</w:t>
      </w:r>
      <w:r w:rsidRPr="00D16D8A">
        <w:rPr>
          <w:rFonts w:ascii="仿宋_GB2312" w:cs="仿宋_GB2312" w:hint="eastAsia"/>
          <w:spacing w:val="-4"/>
        </w:rPr>
        <w:t>并组织监督检查小组于</w:t>
      </w:r>
      <w:r>
        <w:rPr>
          <w:rFonts w:ascii="仿宋_GB2312" w:cs="仿宋_GB2312" w:hint="eastAsia"/>
          <w:spacing w:val="-4"/>
        </w:rPr>
        <w:t xml:space="preserve">　</w:t>
      </w:r>
      <w:r>
        <w:rPr>
          <w:rFonts w:ascii="仿宋_GB2312" w:cs="仿宋_GB2312"/>
          <w:spacing w:val="-4"/>
        </w:rPr>
        <w:t xml:space="preserve"> </w:t>
      </w:r>
      <w:r w:rsidRPr="00D16D8A">
        <w:rPr>
          <w:rFonts w:ascii="仿宋_GB2312" w:cs="仿宋_GB2312" w:hint="eastAsia"/>
          <w:spacing w:val="-4"/>
        </w:rPr>
        <w:t>年</w:t>
      </w:r>
      <w:r>
        <w:rPr>
          <w:rFonts w:ascii="仿宋_GB2312" w:cs="仿宋_GB2312"/>
          <w:spacing w:val="-4"/>
        </w:rPr>
        <w:t xml:space="preserve"> </w:t>
      </w:r>
      <w:r w:rsidRPr="00D16D8A">
        <w:rPr>
          <w:rFonts w:ascii="仿宋_GB2312" w:cs="仿宋_GB2312" w:hint="eastAsia"/>
          <w:spacing w:val="-4"/>
        </w:rPr>
        <w:t xml:space="preserve">　月　</w:t>
      </w:r>
      <w:r>
        <w:rPr>
          <w:rFonts w:ascii="仿宋_GB2312" w:cs="仿宋_GB2312"/>
          <w:spacing w:val="-4"/>
        </w:rPr>
        <w:t xml:space="preserve"> </w:t>
      </w:r>
      <w:r w:rsidRPr="00D16D8A">
        <w:rPr>
          <w:rFonts w:ascii="仿宋_GB2312" w:cs="仿宋_GB2312" w:hint="eastAsia"/>
          <w:spacing w:val="-4"/>
        </w:rPr>
        <w:t>日至</w:t>
      </w:r>
      <w:r>
        <w:rPr>
          <w:rFonts w:ascii="仿宋_GB2312" w:cs="仿宋_GB2312"/>
          <w:spacing w:val="-4"/>
        </w:rPr>
        <w:t xml:space="preserve"> </w:t>
      </w:r>
      <w:r>
        <w:rPr>
          <w:rFonts w:ascii="仿宋_GB2312" w:cs="仿宋_GB2312" w:hint="eastAsia"/>
          <w:spacing w:val="-4"/>
        </w:rPr>
        <w:t xml:space="preserve">　</w:t>
      </w:r>
      <w:r w:rsidRPr="00D16D8A">
        <w:rPr>
          <w:rFonts w:ascii="仿宋_GB2312" w:cs="仿宋_GB2312" w:hint="eastAsia"/>
          <w:spacing w:val="-4"/>
        </w:rPr>
        <w:t xml:space="preserve">年　</w:t>
      </w:r>
      <w:r>
        <w:rPr>
          <w:rFonts w:ascii="仿宋_GB2312" w:cs="仿宋_GB2312"/>
          <w:spacing w:val="-4"/>
        </w:rPr>
        <w:t xml:space="preserve"> </w:t>
      </w:r>
      <w:r w:rsidRPr="00D16D8A">
        <w:rPr>
          <w:rFonts w:ascii="仿宋_GB2312" w:cs="仿宋_GB2312" w:hint="eastAsia"/>
          <w:spacing w:val="-4"/>
        </w:rPr>
        <w:t>月</w:t>
      </w:r>
      <w:r>
        <w:rPr>
          <w:rFonts w:ascii="仿宋_GB2312" w:cs="仿宋_GB2312"/>
          <w:spacing w:val="-4"/>
        </w:rPr>
        <w:t xml:space="preserve"> </w:t>
      </w:r>
      <w:r w:rsidRPr="00D16D8A">
        <w:rPr>
          <w:rFonts w:ascii="仿宋_GB2312" w:cs="仿宋_GB2312" w:hint="eastAsia"/>
          <w:spacing w:val="-4"/>
        </w:rPr>
        <w:t xml:space="preserve">　日对你单位实施了年度检查。</w:t>
      </w:r>
    </w:p>
    <w:p w:rsidR="00855099" w:rsidRDefault="00855099" w:rsidP="00771FE2">
      <w:pPr>
        <w:spacing w:line="580" w:lineRule="exact"/>
        <w:ind w:firstLine="624"/>
        <w:rPr>
          <w:rFonts w:ascii="仿宋_GB2312"/>
          <w:spacing w:val="-4"/>
          <w:u w:val="single"/>
        </w:rPr>
      </w:pPr>
      <w:r w:rsidRPr="00D16D8A">
        <w:rPr>
          <w:rFonts w:ascii="仿宋_GB2312" w:cs="仿宋_GB2312" w:hint="eastAsia"/>
          <w:spacing w:val="-4"/>
        </w:rPr>
        <w:t>经检查确认，你单位代理记账业务</w:t>
      </w:r>
      <w:r w:rsidRPr="00D16D8A">
        <w:rPr>
          <w:rFonts w:ascii="仿宋_GB2312" w:cs="仿宋_GB2312"/>
          <w:spacing w:val="-4"/>
        </w:rPr>
        <w:t xml:space="preserve"> </w:t>
      </w:r>
      <w:r w:rsidRPr="00D16D8A">
        <w:rPr>
          <w:rFonts w:ascii="仿宋_GB2312" w:cs="仿宋_GB2312"/>
          <w:spacing w:val="-4"/>
          <w:u w:val="single"/>
        </w:rPr>
        <w:t xml:space="preserve">       </w:t>
      </w:r>
      <w:r>
        <w:rPr>
          <w:rFonts w:ascii="仿宋_GB2312" w:cs="仿宋_GB2312"/>
          <w:spacing w:val="-4"/>
          <w:u w:val="single"/>
        </w:rPr>
        <w:t xml:space="preserve">          </w:t>
      </w:r>
      <w:r w:rsidRPr="00D16D8A">
        <w:rPr>
          <w:rFonts w:ascii="仿宋_GB2312" w:cs="仿宋_GB2312"/>
          <w:spacing w:val="-4"/>
          <w:u w:val="single"/>
        </w:rPr>
        <w:t xml:space="preserve">      </w:t>
      </w:r>
    </w:p>
    <w:p w:rsidR="00855099" w:rsidRPr="00D16D8A" w:rsidRDefault="00855099" w:rsidP="00771FE2">
      <w:pPr>
        <w:spacing w:line="580" w:lineRule="exact"/>
        <w:ind w:firstLine="624"/>
        <w:rPr>
          <w:rFonts w:ascii="仿宋_GB2312"/>
          <w:spacing w:val="-4"/>
          <w:u w:val="single"/>
        </w:rPr>
      </w:pPr>
      <w:r>
        <w:rPr>
          <w:rFonts w:ascii="仿宋_GB2312" w:cs="仿宋_GB2312"/>
          <w:spacing w:val="-4"/>
          <w:u w:val="single"/>
        </w:rPr>
        <w:t xml:space="preserve">                                                            </w:t>
      </w:r>
    </w:p>
    <w:p w:rsidR="00855099" w:rsidRDefault="00855099" w:rsidP="00771FE2">
      <w:pPr>
        <w:spacing w:line="360" w:lineRule="auto"/>
        <w:ind w:firstLine="624"/>
        <w:rPr>
          <w:rFonts w:ascii="仿宋_GB2312"/>
          <w:spacing w:val="-4"/>
        </w:rPr>
      </w:pPr>
      <w:r>
        <w:rPr>
          <w:rFonts w:ascii="仿宋_GB2312" w:cs="仿宋_GB2312"/>
          <w:spacing w:val="-4"/>
          <w:u w:val="single"/>
        </w:rPr>
        <w:t xml:space="preserve">                                                            </w:t>
      </w:r>
    </w:p>
    <w:p w:rsidR="00855099" w:rsidRPr="00D16D8A" w:rsidRDefault="00855099" w:rsidP="00771FE2">
      <w:pPr>
        <w:spacing w:line="360" w:lineRule="auto"/>
        <w:ind w:firstLine="624"/>
        <w:rPr>
          <w:rFonts w:ascii="仿宋_GB2312"/>
          <w:spacing w:val="-4"/>
          <w:u w:val="single"/>
        </w:rPr>
      </w:pPr>
      <w:r>
        <w:rPr>
          <w:rFonts w:ascii="仿宋_GB2312" w:cs="仿宋_GB2312"/>
          <w:spacing w:val="-4"/>
          <w:u w:val="single"/>
        </w:rPr>
        <w:t xml:space="preserve">                                                            </w:t>
      </w:r>
    </w:p>
    <w:p w:rsidR="00855099" w:rsidRPr="00D16D8A" w:rsidRDefault="00855099" w:rsidP="00771FE2">
      <w:pPr>
        <w:spacing w:line="580" w:lineRule="exact"/>
        <w:ind w:firstLine="624"/>
        <w:rPr>
          <w:rFonts w:ascii="仿宋_GB2312"/>
          <w:spacing w:val="-4"/>
          <w:u w:val="single"/>
        </w:rPr>
      </w:pPr>
      <w:r>
        <w:rPr>
          <w:rFonts w:ascii="仿宋_GB2312" w:cs="仿宋_GB2312"/>
          <w:spacing w:val="-4"/>
          <w:u w:val="single"/>
        </w:rPr>
        <w:t xml:space="preserve">                                                            </w:t>
      </w:r>
    </w:p>
    <w:p w:rsidR="00855099" w:rsidRDefault="00855099" w:rsidP="00771FE2">
      <w:pPr>
        <w:ind w:firstLine="624"/>
        <w:rPr>
          <w:rFonts w:ascii="仿宋_GB2312"/>
          <w:spacing w:val="-4"/>
        </w:rPr>
      </w:pPr>
    </w:p>
    <w:p w:rsidR="00855099" w:rsidRDefault="00855099" w:rsidP="00771FE2">
      <w:pPr>
        <w:ind w:firstLine="624"/>
        <w:rPr>
          <w:rFonts w:ascii="仿宋_GB2312"/>
          <w:spacing w:val="-4"/>
        </w:rPr>
      </w:pPr>
    </w:p>
    <w:p w:rsidR="00855099" w:rsidRPr="00D16D8A" w:rsidRDefault="00855099" w:rsidP="00771FE2">
      <w:pPr>
        <w:ind w:firstLine="624"/>
        <w:rPr>
          <w:rFonts w:ascii="仿宋_GB2312"/>
          <w:spacing w:val="-4"/>
        </w:rPr>
      </w:pPr>
      <w:r w:rsidRPr="00D16D8A">
        <w:rPr>
          <w:rFonts w:ascii="仿宋_GB2312" w:cs="仿宋_GB2312"/>
          <w:spacing w:val="-4"/>
        </w:rPr>
        <w:t xml:space="preserve">                          </w:t>
      </w:r>
      <w:r w:rsidRPr="00D16D8A">
        <w:rPr>
          <w:rFonts w:ascii="仿宋_GB2312" w:cs="仿宋_GB2312"/>
          <w:spacing w:val="-4"/>
          <w:u w:val="single"/>
        </w:rPr>
        <w:t xml:space="preserve">              </w:t>
      </w:r>
      <w:r w:rsidRPr="00D16D8A">
        <w:rPr>
          <w:rFonts w:ascii="仿宋_GB2312" w:cs="仿宋_GB2312" w:hint="eastAsia"/>
          <w:spacing w:val="-4"/>
        </w:rPr>
        <w:t>财政局（公章）</w:t>
      </w:r>
    </w:p>
    <w:p w:rsidR="00855099" w:rsidRDefault="00855099" w:rsidP="00771FE2">
      <w:pPr>
        <w:ind w:firstLine="624"/>
        <w:rPr>
          <w:rFonts w:ascii="仿宋_GB2312" w:cs="仿宋_GB2312"/>
          <w:spacing w:val="-4"/>
        </w:rPr>
      </w:pPr>
      <w:r w:rsidRPr="00D16D8A">
        <w:rPr>
          <w:rFonts w:ascii="仿宋_GB2312" w:cs="仿宋_GB2312"/>
          <w:spacing w:val="-4"/>
        </w:rPr>
        <w:t xml:space="preserve">               </w:t>
      </w:r>
      <w:r>
        <w:rPr>
          <w:rFonts w:ascii="仿宋_GB2312" w:cs="仿宋_GB2312"/>
          <w:spacing w:val="-4"/>
        </w:rPr>
        <w:t xml:space="preserve">             </w:t>
      </w:r>
    </w:p>
    <w:p w:rsidR="00855099" w:rsidRPr="00D16D8A" w:rsidRDefault="00855099" w:rsidP="00771FE2">
      <w:pPr>
        <w:ind w:firstLine="624"/>
        <w:rPr>
          <w:rFonts w:ascii="仿宋_GB2312"/>
          <w:spacing w:val="-4"/>
        </w:rPr>
      </w:pPr>
      <w:r>
        <w:rPr>
          <w:rFonts w:ascii="仿宋_GB2312" w:cs="仿宋_GB2312"/>
          <w:spacing w:val="-4"/>
        </w:rPr>
        <w:t xml:space="preserve"> </w:t>
      </w:r>
      <w:r w:rsidRPr="00D16D8A">
        <w:rPr>
          <w:rFonts w:ascii="仿宋_GB2312" w:cs="仿宋_GB2312"/>
          <w:spacing w:val="-4"/>
        </w:rPr>
        <w:t xml:space="preserve"> </w:t>
      </w:r>
      <w:r>
        <w:rPr>
          <w:rFonts w:ascii="仿宋_GB2312" w:cs="仿宋_GB2312"/>
          <w:spacing w:val="-4"/>
        </w:rPr>
        <w:t xml:space="preserve">                                 </w:t>
      </w:r>
      <w:r w:rsidRPr="00D16D8A">
        <w:rPr>
          <w:rFonts w:ascii="仿宋_GB2312" w:cs="仿宋_GB2312" w:hint="eastAsia"/>
          <w:spacing w:val="-4"/>
        </w:rPr>
        <w:t>年　　月　　日</w:t>
      </w:r>
    </w:p>
    <w:p w:rsidR="00855099" w:rsidRPr="00DC6C02" w:rsidRDefault="00855099" w:rsidP="005D7F7F">
      <w:pPr>
        <w:spacing w:line="580" w:lineRule="exact"/>
        <w:ind w:firstLineChars="0" w:firstLine="0"/>
        <w:rPr>
          <w:rFonts w:ascii="黑体" w:eastAsia="黑体" w:hAnsi="黑体"/>
          <w:spacing w:val="-4"/>
        </w:rPr>
      </w:pPr>
      <w:r w:rsidRPr="00DC6C02">
        <w:rPr>
          <w:rFonts w:ascii="黑体" w:eastAsia="黑体" w:hAnsi="黑体"/>
          <w:spacing w:val="-4"/>
          <w:sz w:val="28"/>
          <w:szCs w:val="28"/>
        </w:rPr>
        <w:br w:type="page"/>
      </w:r>
      <w:r w:rsidRPr="00DC6C02">
        <w:rPr>
          <w:rFonts w:ascii="黑体" w:eastAsia="黑体" w:hAnsi="黑体" w:cs="黑体" w:hint="eastAsia"/>
          <w:spacing w:val="-4"/>
        </w:rPr>
        <w:lastRenderedPageBreak/>
        <w:t>附件</w:t>
      </w:r>
      <w:r>
        <w:rPr>
          <w:rFonts w:ascii="黑体" w:eastAsia="黑体" w:hAnsi="黑体" w:cs="黑体"/>
          <w:spacing w:val="-4"/>
        </w:rPr>
        <w:t>4</w:t>
      </w:r>
    </w:p>
    <w:p w:rsidR="00855099" w:rsidRPr="00D16D8A" w:rsidRDefault="00855099" w:rsidP="005D7F7F">
      <w:pPr>
        <w:spacing w:line="580" w:lineRule="exact"/>
        <w:ind w:firstLineChars="0" w:firstLine="0"/>
        <w:rPr>
          <w:rFonts w:ascii="仿宋_GB2312" w:hAnsi="宋体"/>
          <w:spacing w:val="-4"/>
        </w:rPr>
      </w:pPr>
    </w:p>
    <w:p w:rsidR="00855099" w:rsidRPr="00DC6C02" w:rsidRDefault="00855099" w:rsidP="005D7F7F">
      <w:pPr>
        <w:spacing w:line="580" w:lineRule="exact"/>
        <w:ind w:firstLineChars="0" w:firstLine="0"/>
        <w:jc w:val="center"/>
        <w:rPr>
          <w:rFonts w:ascii="方正小标宋简体" w:eastAsia="方正小标宋简体" w:hAnsi="宋体"/>
          <w:spacing w:val="-4"/>
          <w:sz w:val="44"/>
          <w:szCs w:val="44"/>
        </w:rPr>
      </w:pPr>
      <w:r w:rsidRPr="00DC6C02">
        <w:rPr>
          <w:rFonts w:ascii="方正小标宋简体" w:eastAsia="方正小标宋简体" w:hAnsi="宋体" w:cs="方正小标宋简体" w:hint="eastAsia"/>
          <w:spacing w:val="-4"/>
          <w:sz w:val="44"/>
          <w:szCs w:val="44"/>
        </w:rPr>
        <w:t>《代理记账机构监督检查整改通知书》</w:t>
      </w:r>
    </w:p>
    <w:p w:rsidR="00855099" w:rsidRDefault="00855099" w:rsidP="005D7F7F">
      <w:pPr>
        <w:spacing w:line="400" w:lineRule="exact"/>
        <w:ind w:firstLineChars="0" w:firstLine="0"/>
        <w:rPr>
          <w:spacing w:val="-4"/>
          <w:u w:val="single"/>
        </w:rPr>
      </w:pPr>
    </w:p>
    <w:p w:rsidR="00855099" w:rsidRPr="00D16D8A" w:rsidRDefault="00855099" w:rsidP="005D7F7F">
      <w:pPr>
        <w:spacing w:line="580" w:lineRule="exact"/>
        <w:ind w:firstLineChars="0" w:firstLine="0"/>
        <w:rPr>
          <w:rFonts w:ascii="仿宋_GB2312"/>
          <w:spacing w:val="-4"/>
        </w:rPr>
      </w:pPr>
      <w:r w:rsidRPr="00D16D8A">
        <w:rPr>
          <w:rFonts w:ascii="仿宋_GB2312" w:cs="仿宋_GB2312"/>
          <w:spacing w:val="-4"/>
          <w:u w:val="single"/>
        </w:rPr>
        <w:t xml:space="preserve">                       </w:t>
      </w:r>
      <w:r w:rsidRPr="00D16D8A">
        <w:rPr>
          <w:rFonts w:ascii="仿宋_GB2312" w:cs="仿宋_GB2312" w:hint="eastAsia"/>
          <w:spacing w:val="-4"/>
        </w:rPr>
        <w:t>：</w:t>
      </w:r>
    </w:p>
    <w:p w:rsidR="00855099" w:rsidRPr="00D16D8A" w:rsidRDefault="00855099" w:rsidP="00771FE2">
      <w:pPr>
        <w:spacing w:line="580" w:lineRule="exact"/>
        <w:ind w:firstLine="624"/>
        <w:rPr>
          <w:rFonts w:ascii="仿宋_GB2312"/>
          <w:spacing w:val="-4"/>
        </w:rPr>
      </w:pPr>
      <w:r w:rsidRPr="00D16D8A">
        <w:rPr>
          <w:rFonts w:ascii="仿宋_GB2312" w:cs="仿宋_GB2312"/>
          <w:spacing w:val="-4"/>
        </w:rPr>
        <w:t xml:space="preserve">                                          </w:t>
      </w:r>
      <w:r w:rsidRPr="00D16D8A">
        <w:rPr>
          <w:rFonts w:ascii="仿宋_GB2312" w:cs="仿宋_GB2312" w:hint="eastAsia"/>
          <w:spacing w:val="-4"/>
        </w:rPr>
        <w:t>编号：</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hint="eastAsia"/>
          <w:spacing w:val="-4"/>
        </w:rPr>
        <w:t>根据</w:t>
      </w:r>
      <w:r w:rsidRPr="00052899">
        <w:rPr>
          <w:rFonts w:hint="eastAsia"/>
        </w:rPr>
        <w:t>《</w:t>
      </w:r>
      <w:r>
        <w:rPr>
          <w:rFonts w:hint="eastAsia"/>
        </w:rPr>
        <w:t>中华人民共和国会计法》、《代理记账管理办法》</w:t>
      </w:r>
      <w:r>
        <w:rPr>
          <w:rFonts w:ascii="仿宋_GB2312" w:cs="仿宋_GB2312" w:hint="eastAsia"/>
          <w:spacing w:val="-4"/>
        </w:rPr>
        <w:t xml:space="preserve">，我局于　</w:t>
      </w:r>
      <w:r>
        <w:rPr>
          <w:rFonts w:ascii="仿宋_GB2312" w:cs="仿宋_GB2312"/>
          <w:spacing w:val="-4"/>
        </w:rPr>
        <w:t xml:space="preserve"> </w:t>
      </w:r>
      <w:r w:rsidRPr="00D16D8A">
        <w:rPr>
          <w:rFonts w:ascii="仿宋_GB2312" w:cs="仿宋_GB2312" w:hint="eastAsia"/>
          <w:spacing w:val="-4"/>
        </w:rPr>
        <w:t xml:space="preserve">年　</w:t>
      </w:r>
      <w:r>
        <w:rPr>
          <w:rFonts w:ascii="仿宋_GB2312" w:cs="仿宋_GB2312"/>
          <w:spacing w:val="-4"/>
        </w:rPr>
        <w:t xml:space="preserve"> </w:t>
      </w:r>
      <w:r w:rsidRPr="00D16D8A">
        <w:rPr>
          <w:rFonts w:ascii="仿宋_GB2312" w:cs="仿宋_GB2312" w:hint="eastAsia"/>
          <w:spacing w:val="-4"/>
        </w:rPr>
        <w:t>月</w:t>
      </w:r>
      <w:r>
        <w:rPr>
          <w:rFonts w:ascii="仿宋_GB2312" w:cs="仿宋_GB2312"/>
          <w:spacing w:val="-4"/>
        </w:rPr>
        <w:t xml:space="preserve"> </w:t>
      </w:r>
      <w:r w:rsidRPr="00D16D8A">
        <w:rPr>
          <w:rFonts w:ascii="仿宋_GB2312" w:cs="仿宋_GB2312" w:hint="eastAsia"/>
          <w:spacing w:val="-4"/>
        </w:rPr>
        <w:t xml:space="preserve">　日向你单位下达了《监督检查通知书》</w:t>
      </w:r>
      <w:r>
        <w:rPr>
          <w:rFonts w:ascii="仿宋_GB2312" w:cs="仿宋_GB2312" w:hint="eastAsia"/>
          <w:spacing w:val="-4"/>
        </w:rPr>
        <w:t>，</w:t>
      </w:r>
      <w:r w:rsidRPr="00D16D8A">
        <w:rPr>
          <w:rFonts w:ascii="仿宋_GB2312" w:cs="仿宋_GB2312" w:hint="eastAsia"/>
          <w:spacing w:val="-4"/>
        </w:rPr>
        <w:t>并组织监督检查小组于</w:t>
      </w:r>
      <w:r>
        <w:rPr>
          <w:rFonts w:ascii="仿宋_GB2312" w:cs="仿宋_GB2312"/>
          <w:spacing w:val="-4"/>
        </w:rPr>
        <w:t xml:space="preserve"> </w:t>
      </w:r>
      <w:r>
        <w:rPr>
          <w:rFonts w:ascii="仿宋_GB2312" w:cs="仿宋_GB2312" w:hint="eastAsia"/>
          <w:spacing w:val="-4"/>
        </w:rPr>
        <w:t xml:space="preserve">　</w:t>
      </w:r>
      <w:r w:rsidRPr="00D16D8A">
        <w:rPr>
          <w:rFonts w:ascii="仿宋_GB2312" w:cs="仿宋_GB2312" w:hint="eastAsia"/>
          <w:spacing w:val="-4"/>
        </w:rPr>
        <w:t>年</w:t>
      </w:r>
      <w:r>
        <w:rPr>
          <w:rFonts w:ascii="仿宋_GB2312" w:cs="仿宋_GB2312"/>
          <w:spacing w:val="-4"/>
        </w:rPr>
        <w:t xml:space="preserve"> </w:t>
      </w:r>
      <w:r w:rsidRPr="00D16D8A">
        <w:rPr>
          <w:rFonts w:ascii="仿宋_GB2312" w:cs="仿宋_GB2312" w:hint="eastAsia"/>
          <w:spacing w:val="-4"/>
        </w:rPr>
        <w:t xml:space="preserve">　月</w:t>
      </w:r>
      <w:r>
        <w:rPr>
          <w:rFonts w:ascii="仿宋_GB2312" w:cs="仿宋_GB2312"/>
          <w:spacing w:val="-4"/>
        </w:rPr>
        <w:t xml:space="preserve"> </w:t>
      </w:r>
      <w:r w:rsidRPr="00D16D8A">
        <w:rPr>
          <w:rFonts w:ascii="仿宋_GB2312" w:cs="仿宋_GB2312" w:hint="eastAsia"/>
          <w:spacing w:val="-4"/>
        </w:rPr>
        <w:t xml:space="preserve">　日</w:t>
      </w:r>
      <w:r>
        <w:rPr>
          <w:rFonts w:ascii="仿宋_GB2312" w:cs="仿宋_GB2312" w:hint="eastAsia"/>
          <w:spacing w:val="-4"/>
        </w:rPr>
        <w:t>至</w:t>
      </w:r>
      <w:r>
        <w:rPr>
          <w:rFonts w:ascii="仿宋_GB2312" w:cs="仿宋_GB2312"/>
          <w:spacing w:val="-4"/>
        </w:rPr>
        <w:t xml:space="preserve"> </w:t>
      </w:r>
      <w:r>
        <w:rPr>
          <w:rFonts w:ascii="仿宋_GB2312" w:cs="仿宋_GB2312" w:hint="eastAsia"/>
          <w:spacing w:val="-4"/>
        </w:rPr>
        <w:t xml:space="preserve">　</w:t>
      </w:r>
      <w:r w:rsidRPr="00D16D8A">
        <w:rPr>
          <w:rFonts w:ascii="仿宋_GB2312" w:cs="仿宋_GB2312" w:hint="eastAsia"/>
          <w:spacing w:val="-4"/>
        </w:rPr>
        <w:t>年</w:t>
      </w:r>
      <w:r>
        <w:rPr>
          <w:rFonts w:ascii="仿宋_GB2312" w:cs="仿宋_GB2312"/>
          <w:spacing w:val="-4"/>
        </w:rPr>
        <w:t xml:space="preserve"> </w:t>
      </w:r>
      <w:r w:rsidRPr="00D16D8A">
        <w:rPr>
          <w:rFonts w:ascii="仿宋_GB2312" w:cs="仿宋_GB2312" w:hint="eastAsia"/>
          <w:spacing w:val="-4"/>
        </w:rPr>
        <w:t xml:space="preserve">　月</w:t>
      </w:r>
      <w:r>
        <w:rPr>
          <w:rFonts w:ascii="仿宋_GB2312" w:cs="仿宋_GB2312"/>
          <w:spacing w:val="-4"/>
        </w:rPr>
        <w:t xml:space="preserve"> </w:t>
      </w:r>
      <w:r w:rsidRPr="00D16D8A">
        <w:rPr>
          <w:rFonts w:ascii="仿宋_GB2312" w:cs="仿宋_GB2312" w:hint="eastAsia"/>
          <w:spacing w:val="-4"/>
        </w:rPr>
        <w:t xml:space="preserve">　日对你单位实施了年度监督检查。</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hint="eastAsia"/>
          <w:spacing w:val="-4"/>
        </w:rPr>
        <w:t>根据监督检查小组检查情况，发现你单位代理记账业务有关问题应予以整改。现通知如下：</w:t>
      </w:r>
    </w:p>
    <w:p w:rsidR="00855099" w:rsidRPr="00D16D8A" w:rsidRDefault="00855099" w:rsidP="00771FE2">
      <w:pPr>
        <w:adjustRightInd w:val="0"/>
        <w:snapToGrid w:val="0"/>
        <w:spacing w:line="560" w:lineRule="exact"/>
        <w:ind w:firstLine="624"/>
        <w:rPr>
          <w:rFonts w:ascii="仿宋_GB2312"/>
          <w:spacing w:val="-4"/>
        </w:rPr>
      </w:pPr>
      <w:r>
        <w:rPr>
          <w:rFonts w:ascii="仿宋_GB2312" w:cs="仿宋_GB2312" w:hint="eastAsia"/>
          <w:spacing w:val="-4"/>
        </w:rPr>
        <w:t>一、整改期限：</w:t>
      </w:r>
      <w:r>
        <w:rPr>
          <w:rFonts w:ascii="仿宋_GB2312" w:cs="仿宋_GB2312"/>
          <w:spacing w:val="-4"/>
        </w:rPr>
        <w:t xml:space="preserve"> </w:t>
      </w:r>
      <w:r>
        <w:rPr>
          <w:rFonts w:ascii="仿宋_GB2312" w:cs="仿宋_GB2312" w:hint="eastAsia"/>
          <w:spacing w:val="-4"/>
        </w:rPr>
        <w:t xml:space="preserve">　</w:t>
      </w:r>
      <w:r w:rsidRPr="00D16D8A">
        <w:rPr>
          <w:rFonts w:ascii="仿宋_GB2312" w:cs="仿宋_GB2312" w:hint="eastAsia"/>
          <w:spacing w:val="-4"/>
        </w:rPr>
        <w:t>年</w:t>
      </w:r>
      <w:r>
        <w:rPr>
          <w:rFonts w:ascii="仿宋_GB2312" w:cs="仿宋_GB2312"/>
          <w:spacing w:val="-4"/>
        </w:rPr>
        <w:t xml:space="preserve"> </w:t>
      </w:r>
      <w:r w:rsidRPr="00D16D8A">
        <w:rPr>
          <w:rFonts w:ascii="仿宋_GB2312" w:cs="仿宋_GB2312" w:hint="eastAsia"/>
          <w:spacing w:val="-4"/>
        </w:rPr>
        <w:t xml:space="preserve">　月</w:t>
      </w:r>
      <w:r>
        <w:rPr>
          <w:rFonts w:ascii="仿宋_GB2312" w:cs="仿宋_GB2312"/>
          <w:spacing w:val="-4"/>
        </w:rPr>
        <w:t xml:space="preserve"> </w:t>
      </w:r>
      <w:r w:rsidRPr="00D16D8A">
        <w:rPr>
          <w:rFonts w:ascii="仿宋_GB2312" w:cs="仿宋_GB2312" w:hint="eastAsia"/>
          <w:spacing w:val="-4"/>
        </w:rPr>
        <w:t xml:space="preserve">　日止。</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hint="eastAsia"/>
          <w:spacing w:val="-4"/>
        </w:rPr>
        <w:t>二、整改依据条款：</w:t>
      </w:r>
    </w:p>
    <w:p w:rsidR="00855099" w:rsidRPr="00D16D8A" w:rsidRDefault="00855099" w:rsidP="00771FE2">
      <w:pPr>
        <w:adjustRightInd w:val="0"/>
        <w:snapToGrid w:val="0"/>
        <w:spacing w:line="560" w:lineRule="exact"/>
        <w:ind w:firstLine="624"/>
        <w:rPr>
          <w:rFonts w:ascii="仿宋_GB2312"/>
          <w:spacing w:val="-4"/>
          <w:u w:val="single"/>
        </w:rPr>
      </w:pPr>
      <w:r w:rsidRPr="00D16D8A">
        <w:rPr>
          <w:rFonts w:ascii="仿宋_GB2312" w:cs="仿宋_GB2312" w:hint="eastAsia"/>
          <w:spacing w:val="-4"/>
        </w:rPr>
        <w:t>三、整改内容：</w:t>
      </w:r>
      <w:r>
        <w:rPr>
          <w:rFonts w:ascii="仿宋_GB2312" w:cs="仿宋_GB2312"/>
          <w:spacing w:val="-4"/>
          <w:u w:val="single"/>
        </w:rPr>
        <w:t xml:space="preserve">                                         </w:t>
      </w:r>
    </w:p>
    <w:p w:rsidR="00855099" w:rsidRPr="00D16D8A" w:rsidRDefault="00855099" w:rsidP="00771FE2">
      <w:pPr>
        <w:adjustRightInd w:val="0"/>
        <w:snapToGrid w:val="0"/>
        <w:spacing w:line="560" w:lineRule="exact"/>
        <w:ind w:firstLine="624"/>
        <w:rPr>
          <w:rFonts w:ascii="仿宋_GB2312"/>
          <w:spacing w:val="-4"/>
          <w:u w:val="single"/>
        </w:rPr>
      </w:pPr>
      <w:r>
        <w:rPr>
          <w:rFonts w:ascii="仿宋_GB2312" w:cs="仿宋_GB2312"/>
          <w:spacing w:val="-4"/>
          <w:u w:val="single"/>
        </w:rPr>
        <w:t xml:space="preserve">                                                            </w:t>
      </w:r>
    </w:p>
    <w:p w:rsidR="00855099" w:rsidRPr="00D16D8A" w:rsidRDefault="00855099" w:rsidP="00771FE2">
      <w:pPr>
        <w:adjustRightInd w:val="0"/>
        <w:snapToGrid w:val="0"/>
        <w:spacing w:line="560" w:lineRule="exact"/>
        <w:ind w:firstLine="624"/>
        <w:rPr>
          <w:rFonts w:ascii="仿宋_GB2312"/>
          <w:spacing w:val="-4"/>
          <w:u w:val="single"/>
        </w:rPr>
      </w:pPr>
      <w:r>
        <w:rPr>
          <w:rFonts w:ascii="仿宋_GB2312" w:cs="仿宋_GB2312"/>
          <w:spacing w:val="-4"/>
          <w:u w:val="single"/>
        </w:rPr>
        <w:t xml:space="preserve">                                                            </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hint="eastAsia"/>
          <w:spacing w:val="-4"/>
        </w:rPr>
        <w:t>你单位应于规定期限内，按本通知所列项目，对照有关代理记账管理规定，进行整改，并于整改结束后向本局上报整改情况总结，以便实施复检。</w:t>
      </w:r>
    </w:p>
    <w:p w:rsidR="00855099" w:rsidRPr="00D16D8A" w:rsidRDefault="00855099" w:rsidP="00771FE2">
      <w:pPr>
        <w:adjustRightInd w:val="0"/>
        <w:snapToGrid w:val="0"/>
        <w:spacing w:line="560" w:lineRule="exact"/>
        <w:ind w:firstLine="624"/>
        <w:rPr>
          <w:rFonts w:ascii="仿宋_GB2312" w:cs="仿宋_GB2312"/>
          <w:spacing w:val="-4"/>
        </w:rPr>
      </w:pPr>
      <w:r w:rsidRPr="00D16D8A">
        <w:rPr>
          <w:rFonts w:ascii="仿宋_GB2312" w:cs="仿宋_GB2312" w:hint="eastAsia"/>
          <w:spacing w:val="-4"/>
        </w:rPr>
        <w:t>特此通知。</w:t>
      </w:r>
      <w:r w:rsidRPr="00D16D8A">
        <w:rPr>
          <w:rFonts w:ascii="仿宋_GB2312" w:cs="仿宋_GB2312"/>
          <w:spacing w:val="-4"/>
        </w:rPr>
        <w:t xml:space="preserve">                                      </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spacing w:val="-4"/>
        </w:rPr>
        <w:t xml:space="preserve">                         </w:t>
      </w:r>
      <w:r w:rsidRPr="00D16D8A">
        <w:rPr>
          <w:rFonts w:ascii="仿宋_GB2312" w:cs="仿宋_GB2312"/>
          <w:spacing w:val="-4"/>
          <w:u w:val="single"/>
        </w:rPr>
        <w:t xml:space="preserve">              </w:t>
      </w:r>
      <w:r w:rsidRPr="00D16D8A">
        <w:rPr>
          <w:rFonts w:ascii="仿宋_GB2312" w:cs="仿宋_GB2312" w:hint="eastAsia"/>
          <w:spacing w:val="-4"/>
        </w:rPr>
        <w:t>财政局（公章）</w:t>
      </w:r>
    </w:p>
    <w:p w:rsidR="00855099" w:rsidRPr="00D16D8A" w:rsidRDefault="00855099" w:rsidP="00771FE2">
      <w:pPr>
        <w:adjustRightInd w:val="0"/>
        <w:snapToGrid w:val="0"/>
        <w:spacing w:line="560" w:lineRule="exact"/>
        <w:ind w:firstLine="624"/>
        <w:rPr>
          <w:rFonts w:ascii="仿宋_GB2312"/>
          <w:spacing w:val="-4"/>
        </w:rPr>
      </w:pPr>
      <w:r w:rsidRPr="00D16D8A">
        <w:rPr>
          <w:rFonts w:ascii="仿宋_GB2312" w:cs="仿宋_GB2312"/>
          <w:spacing w:val="-4"/>
        </w:rPr>
        <w:t xml:space="preserve">                          </w:t>
      </w:r>
      <w:r>
        <w:rPr>
          <w:rFonts w:ascii="仿宋_GB2312" w:cs="仿宋_GB2312"/>
          <w:spacing w:val="-4"/>
        </w:rPr>
        <w:t xml:space="preserve">          </w:t>
      </w:r>
      <w:r w:rsidRPr="00D16D8A">
        <w:rPr>
          <w:rFonts w:ascii="仿宋_GB2312" w:cs="仿宋_GB2312"/>
          <w:spacing w:val="-4"/>
        </w:rPr>
        <w:t xml:space="preserve">  </w:t>
      </w:r>
      <w:r w:rsidRPr="00D16D8A">
        <w:rPr>
          <w:rFonts w:ascii="仿宋_GB2312" w:cs="仿宋_GB2312" w:hint="eastAsia"/>
          <w:spacing w:val="-4"/>
        </w:rPr>
        <w:t>年　　月　　日</w:t>
      </w:r>
    </w:p>
    <w:p w:rsidR="00855099" w:rsidRDefault="00855099" w:rsidP="005D7F7F">
      <w:pPr>
        <w:spacing w:line="580" w:lineRule="exact"/>
        <w:ind w:firstLineChars="0" w:firstLine="0"/>
        <w:rPr>
          <w:rFonts w:ascii="黑体" w:eastAsia="黑体" w:hAnsi="黑体"/>
          <w:spacing w:val="-4"/>
        </w:rPr>
      </w:pPr>
    </w:p>
    <w:p w:rsidR="00855099" w:rsidRDefault="00855099" w:rsidP="005D7F7F">
      <w:pPr>
        <w:spacing w:line="580" w:lineRule="exact"/>
        <w:ind w:firstLineChars="0" w:firstLine="0"/>
        <w:rPr>
          <w:rFonts w:ascii="黑体" w:eastAsia="黑体" w:hAnsi="黑体"/>
          <w:spacing w:val="-4"/>
        </w:rPr>
      </w:pPr>
    </w:p>
    <w:p w:rsidR="00855099" w:rsidRDefault="00855099" w:rsidP="005D7F7F">
      <w:pPr>
        <w:spacing w:line="580" w:lineRule="exact"/>
        <w:ind w:firstLineChars="0" w:firstLine="0"/>
        <w:rPr>
          <w:rFonts w:ascii="黑体" w:eastAsia="黑体" w:hAnsi="黑体"/>
          <w:spacing w:val="-4"/>
        </w:rPr>
      </w:pPr>
      <w:r w:rsidRPr="00DC6C02">
        <w:rPr>
          <w:rFonts w:ascii="黑体" w:eastAsia="黑体" w:hAnsi="黑体" w:cs="黑体" w:hint="eastAsia"/>
          <w:spacing w:val="-4"/>
        </w:rPr>
        <w:lastRenderedPageBreak/>
        <w:t>附件</w:t>
      </w:r>
      <w:r>
        <w:rPr>
          <w:rFonts w:ascii="黑体" w:eastAsia="黑体" w:hAnsi="黑体" w:cs="黑体"/>
          <w:spacing w:val="-4"/>
        </w:rPr>
        <w:t>5</w:t>
      </w:r>
    </w:p>
    <w:p w:rsidR="00855099" w:rsidRPr="00DC6C02" w:rsidRDefault="00855099" w:rsidP="005D7F7F">
      <w:pPr>
        <w:spacing w:line="580" w:lineRule="exact"/>
        <w:ind w:firstLineChars="0" w:firstLine="0"/>
        <w:rPr>
          <w:rFonts w:ascii="黑体" w:eastAsia="黑体" w:hAnsi="黑体"/>
          <w:spacing w:val="-4"/>
        </w:rPr>
      </w:pPr>
    </w:p>
    <w:p w:rsidR="00855099" w:rsidRPr="00DC6C02" w:rsidRDefault="00855099" w:rsidP="005D7F7F">
      <w:pPr>
        <w:spacing w:line="580" w:lineRule="exact"/>
        <w:ind w:firstLineChars="0" w:firstLine="0"/>
        <w:jc w:val="center"/>
        <w:rPr>
          <w:rFonts w:ascii="方正小标宋简体" w:eastAsia="方正小标宋简体" w:hAnsi="宋体"/>
          <w:spacing w:val="-4"/>
          <w:sz w:val="44"/>
          <w:szCs w:val="44"/>
        </w:rPr>
      </w:pPr>
      <w:r w:rsidRPr="00DC6C02">
        <w:rPr>
          <w:rFonts w:ascii="方正小标宋简体" w:eastAsia="方正小标宋简体" w:hAnsi="宋体" w:cs="方正小标宋简体" w:hint="eastAsia"/>
          <w:spacing w:val="240"/>
          <w:sz w:val="44"/>
          <w:szCs w:val="44"/>
        </w:rPr>
        <w:t>送达回</w:t>
      </w:r>
      <w:r w:rsidRPr="00DC6C02">
        <w:rPr>
          <w:rFonts w:ascii="方正小标宋简体" w:eastAsia="方正小标宋简体" w:hAnsi="宋体" w:cs="方正小标宋简体" w:hint="eastAsia"/>
          <w:spacing w:val="-4"/>
          <w:sz w:val="44"/>
          <w:szCs w:val="44"/>
        </w:rPr>
        <w:t>执</w:t>
      </w:r>
    </w:p>
    <w:p w:rsidR="00855099" w:rsidRPr="005A122B" w:rsidRDefault="00855099" w:rsidP="00771FE2">
      <w:pPr>
        <w:spacing w:line="500" w:lineRule="exact"/>
        <w:ind w:firstLine="624"/>
        <w:rPr>
          <w:rFonts w:ascii="黑体" w:eastAsia="黑体"/>
          <w:spacing w:val="-4"/>
        </w:rPr>
      </w:pPr>
    </w:p>
    <w:p w:rsidR="00855099" w:rsidRPr="00573835" w:rsidRDefault="00855099" w:rsidP="00771FE2">
      <w:pPr>
        <w:spacing w:line="500" w:lineRule="exact"/>
        <w:ind w:firstLineChars="1862" w:firstLine="5809"/>
        <w:rPr>
          <w:rFonts w:ascii="仿宋_GB2312"/>
          <w:spacing w:val="-4"/>
        </w:rPr>
      </w:pPr>
      <w:r w:rsidRPr="00573835">
        <w:rPr>
          <w:rFonts w:ascii="仿宋_GB2312" w:cs="仿宋_GB2312" w:hint="eastAsia"/>
          <w:spacing w:val="-4"/>
        </w:rPr>
        <w:t>序号：</w:t>
      </w:r>
    </w:p>
    <w:tbl>
      <w:tblPr>
        <w:tblW w:w="8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234"/>
      </w:tblGrid>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送达时间</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送达地点</w:t>
            </w:r>
          </w:p>
        </w:tc>
        <w:tc>
          <w:tcPr>
            <w:tcW w:w="5234" w:type="dxa"/>
            <w:vAlign w:val="center"/>
          </w:tcPr>
          <w:p w:rsidR="00855099" w:rsidRPr="00573835" w:rsidRDefault="00855099" w:rsidP="00B743B9">
            <w:pPr>
              <w:spacing w:line="500" w:lineRule="exact"/>
              <w:ind w:firstLineChars="0" w:firstLine="0"/>
              <w:jc w:val="center"/>
              <w:rPr>
                <w:rFonts w:ascii="仿宋_GB2312" w:cs="仿宋_GB2312"/>
                <w:spacing w:val="-4"/>
              </w:rPr>
            </w:pPr>
            <w:r w:rsidRPr="00573835">
              <w:rPr>
                <w:rFonts w:ascii="仿宋_GB2312" w:cs="仿宋_GB2312"/>
                <w:spacing w:val="-4"/>
              </w:rPr>
              <w:t xml:space="preserve"> </w:t>
            </w: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送达人签名</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送达文书名称</w:t>
            </w:r>
          </w:p>
        </w:tc>
        <w:tc>
          <w:tcPr>
            <w:tcW w:w="5234" w:type="dxa"/>
            <w:vAlign w:val="center"/>
          </w:tcPr>
          <w:p w:rsidR="00855099" w:rsidRPr="00573835" w:rsidRDefault="00855099" w:rsidP="00B743B9">
            <w:pPr>
              <w:spacing w:line="500" w:lineRule="exact"/>
              <w:ind w:firstLineChars="0" w:firstLine="0"/>
              <w:jc w:val="center"/>
              <w:rPr>
                <w:rFonts w:ascii="仿宋_GB2312" w:cs="仿宋_GB2312"/>
                <w:spacing w:val="-4"/>
              </w:rPr>
            </w:pPr>
            <w:r w:rsidRPr="00573835">
              <w:rPr>
                <w:rFonts w:ascii="仿宋_GB2312" w:cs="仿宋_GB2312"/>
                <w:spacing w:val="-4"/>
              </w:rPr>
              <w:t xml:space="preserve"> </w:t>
            </w: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被送达人（单位）</w:t>
            </w:r>
          </w:p>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签名（盖章）</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送达方式</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代收人签名</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r w:rsidR="00855099" w:rsidRPr="00573835">
        <w:trPr>
          <w:trHeight w:hRule="exact" w:val="1134"/>
        </w:trPr>
        <w:tc>
          <w:tcPr>
            <w:tcW w:w="3528" w:type="dxa"/>
            <w:vAlign w:val="center"/>
          </w:tcPr>
          <w:p w:rsidR="00855099" w:rsidRPr="00573835" w:rsidRDefault="00855099" w:rsidP="00B743B9">
            <w:pPr>
              <w:spacing w:line="500" w:lineRule="exact"/>
              <w:ind w:firstLineChars="0" w:firstLine="0"/>
              <w:jc w:val="center"/>
              <w:rPr>
                <w:rFonts w:ascii="仿宋_GB2312"/>
                <w:spacing w:val="-4"/>
              </w:rPr>
            </w:pPr>
            <w:r w:rsidRPr="00573835">
              <w:rPr>
                <w:rFonts w:ascii="仿宋_GB2312" w:cs="仿宋_GB2312" w:hint="eastAsia"/>
                <w:spacing w:val="-4"/>
              </w:rPr>
              <w:t>联系电话</w:t>
            </w:r>
          </w:p>
        </w:tc>
        <w:tc>
          <w:tcPr>
            <w:tcW w:w="5234" w:type="dxa"/>
            <w:vAlign w:val="center"/>
          </w:tcPr>
          <w:p w:rsidR="00855099" w:rsidRPr="00573835" w:rsidRDefault="00855099" w:rsidP="00B743B9">
            <w:pPr>
              <w:spacing w:line="500" w:lineRule="exact"/>
              <w:ind w:firstLineChars="0" w:firstLine="0"/>
              <w:jc w:val="center"/>
              <w:rPr>
                <w:rFonts w:ascii="仿宋_GB2312"/>
                <w:spacing w:val="-4"/>
              </w:rPr>
            </w:pPr>
          </w:p>
        </w:tc>
      </w:tr>
    </w:tbl>
    <w:p w:rsidR="00855099" w:rsidRPr="00BE5E6A" w:rsidRDefault="00855099" w:rsidP="0045587D">
      <w:pPr>
        <w:spacing w:line="580" w:lineRule="exact"/>
        <w:ind w:firstLineChars="0" w:firstLine="0"/>
      </w:pPr>
    </w:p>
    <w:sectPr w:rsidR="00855099" w:rsidRPr="00BE5E6A" w:rsidSect="001C6C31">
      <w:pgSz w:w="11906" w:h="16838" w:code="9"/>
      <w:pgMar w:top="217" w:right="1531" w:bottom="454" w:left="1531" w:header="709" w:footer="136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82" w:rsidRDefault="000F7182" w:rsidP="00DC16AD">
      <w:pPr>
        <w:ind w:firstLine="640"/>
      </w:pPr>
      <w:r>
        <w:separator/>
      </w:r>
    </w:p>
  </w:endnote>
  <w:endnote w:type="continuationSeparator" w:id="0">
    <w:p w:rsidR="000F7182" w:rsidRDefault="000F7182" w:rsidP="00DC16A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标宋">
    <w:altName w:val="方正舒体"/>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DC6C02">
    <w:pPr>
      <w:pStyle w:val="a4"/>
      <w:ind w:firstLineChars="0" w:firstLine="0"/>
    </w:pPr>
    <w:r>
      <w:rPr>
        <w:rStyle w:val="a5"/>
        <w:sz w:val="28"/>
        <w:szCs w:val="28"/>
      </w:rPr>
      <w:t>—</w:t>
    </w:r>
    <w:r>
      <w:rPr>
        <w:rStyle w:val="a5"/>
      </w:rPr>
      <w:t xml:space="preserve"> </w:t>
    </w:r>
    <w:r w:rsidR="00356028" w:rsidRPr="000762DB">
      <w:rPr>
        <w:rStyle w:val="a5"/>
        <w:rFonts w:ascii="宋体" w:eastAsia="宋体" w:hAnsi="宋体" w:cs="宋体"/>
        <w:sz w:val="28"/>
        <w:szCs w:val="28"/>
      </w:rPr>
      <w:fldChar w:fldCharType="begin"/>
    </w:r>
    <w:r w:rsidRPr="000762DB">
      <w:rPr>
        <w:rStyle w:val="a5"/>
        <w:rFonts w:ascii="宋体" w:eastAsia="宋体" w:hAnsi="宋体" w:cs="宋体"/>
        <w:sz w:val="28"/>
        <w:szCs w:val="28"/>
      </w:rPr>
      <w:instrText xml:space="preserve"> PAGE </w:instrText>
    </w:r>
    <w:r w:rsidR="00356028" w:rsidRPr="000762DB">
      <w:rPr>
        <w:rStyle w:val="a5"/>
        <w:rFonts w:ascii="宋体" w:eastAsia="宋体" w:hAnsi="宋体" w:cs="宋体"/>
        <w:sz w:val="28"/>
        <w:szCs w:val="28"/>
      </w:rPr>
      <w:fldChar w:fldCharType="separate"/>
    </w:r>
    <w:r w:rsidR="00DB17F7">
      <w:rPr>
        <w:rStyle w:val="a5"/>
        <w:rFonts w:ascii="宋体" w:eastAsia="宋体" w:hAnsi="宋体" w:cs="宋体"/>
        <w:noProof/>
        <w:sz w:val="28"/>
        <w:szCs w:val="28"/>
      </w:rPr>
      <w:t>6</w:t>
    </w:r>
    <w:r w:rsidR="00356028" w:rsidRPr="000762DB">
      <w:rPr>
        <w:rStyle w:val="a5"/>
        <w:rFonts w:ascii="宋体" w:eastAsia="宋体" w:hAnsi="宋体" w:cs="宋体"/>
        <w:sz w:val="28"/>
        <w:szCs w:val="28"/>
      </w:rPr>
      <w:fldChar w:fldCharType="end"/>
    </w:r>
    <w:r>
      <w:rPr>
        <w:rStyle w:val="a5"/>
      </w:rPr>
      <w:t xml:space="preserve"> </w:t>
    </w:r>
    <w:r>
      <w:rPr>
        <w:rStyle w:val="a5"/>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DC6C02">
    <w:pPr>
      <w:pStyle w:val="a4"/>
      <w:ind w:firstLineChars="0" w:firstLine="0"/>
      <w:jc w:val="right"/>
    </w:pPr>
    <w:r>
      <w:rPr>
        <w:rStyle w:val="a5"/>
        <w:sz w:val="28"/>
        <w:szCs w:val="28"/>
      </w:rPr>
      <w:t>—</w:t>
    </w:r>
    <w:r>
      <w:rPr>
        <w:rStyle w:val="a5"/>
      </w:rPr>
      <w:t xml:space="preserve"> </w:t>
    </w:r>
    <w:r w:rsidR="00356028" w:rsidRPr="000762DB">
      <w:rPr>
        <w:rStyle w:val="a5"/>
        <w:rFonts w:ascii="宋体" w:eastAsia="宋体" w:hAnsi="宋体" w:cs="宋体"/>
        <w:sz w:val="28"/>
        <w:szCs w:val="28"/>
      </w:rPr>
      <w:fldChar w:fldCharType="begin"/>
    </w:r>
    <w:r w:rsidRPr="000762DB">
      <w:rPr>
        <w:rStyle w:val="a5"/>
        <w:rFonts w:ascii="宋体" w:eastAsia="宋体" w:hAnsi="宋体" w:cs="宋体"/>
        <w:sz w:val="28"/>
        <w:szCs w:val="28"/>
      </w:rPr>
      <w:instrText xml:space="preserve"> PAGE </w:instrText>
    </w:r>
    <w:r w:rsidR="00356028" w:rsidRPr="000762DB">
      <w:rPr>
        <w:rStyle w:val="a5"/>
        <w:rFonts w:ascii="宋体" w:eastAsia="宋体" w:hAnsi="宋体" w:cs="宋体"/>
        <w:sz w:val="28"/>
        <w:szCs w:val="28"/>
      </w:rPr>
      <w:fldChar w:fldCharType="separate"/>
    </w:r>
    <w:r w:rsidR="00DB17F7">
      <w:rPr>
        <w:rStyle w:val="a5"/>
        <w:rFonts w:ascii="宋体" w:eastAsia="宋体" w:hAnsi="宋体" w:cs="宋体"/>
        <w:noProof/>
        <w:sz w:val="28"/>
        <w:szCs w:val="28"/>
      </w:rPr>
      <w:t>5</w:t>
    </w:r>
    <w:r w:rsidR="00356028" w:rsidRPr="000762DB">
      <w:rPr>
        <w:rStyle w:val="a5"/>
        <w:rFonts w:ascii="宋体" w:eastAsia="宋体" w:hAnsi="宋体" w:cs="宋体"/>
        <w:sz w:val="28"/>
        <w:szCs w:val="28"/>
      </w:rPr>
      <w:fldChar w:fldCharType="end"/>
    </w:r>
    <w:r>
      <w:rPr>
        <w:rStyle w:val="a5"/>
      </w:rPr>
      <w:t xml:space="preserve"> </w:t>
    </w:r>
    <w:r>
      <w:rPr>
        <w:rStyle w:val="a5"/>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5561F3">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44436B">
    <w:pPr>
      <w:pStyle w:val="a4"/>
      <w:framePr w:wrap="auto" w:vAnchor="text" w:hAnchor="margin" w:xAlign="outside" w:y="1"/>
      <w:ind w:firstLineChars="0" w:firstLine="0"/>
      <w:rPr>
        <w:rStyle w:val="a5"/>
      </w:rPr>
    </w:pPr>
    <w:r>
      <w:rPr>
        <w:rStyle w:val="a5"/>
        <w:sz w:val="28"/>
        <w:szCs w:val="28"/>
      </w:rPr>
      <w:t>—</w:t>
    </w:r>
    <w:r>
      <w:rPr>
        <w:rStyle w:val="a5"/>
      </w:rPr>
      <w:t xml:space="preserve"> </w:t>
    </w:r>
    <w:r w:rsidR="00356028" w:rsidRPr="000762DB">
      <w:rPr>
        <w:rStyle w:val="a5"/>
        <w:rFonts w:ascii="宋体" w:eastAsia="宋体" w:hAnsi="宋体" w:cs="宋体"/>
        <w:sz w:val="28"/>
        <w:szCs w:val="28"/>
      </w:rPr>
      <w:fldChar w:fldCharType="begin"/>
    </w:r>
    <w:r w:rsidRPr="000762DB">
      <w:rPr>
        <w:rStyle w:val="a5"/>
        <w:rFonts w:ascii="宋体" w:eastAsia="宋体" w:hAnsi="宋体" w:cs="宋体"/>
        <w:sz w:val="28"/>
        <w:szCs w:val="28"/>
      </w:rPr>
      <w:instrText xml:space="preserve"> PAGE </w:instrText>
    </w:r>
    <w:r w:rsidR="00356028" w:rsidRPr="000762DB">
      <w:rPr>
        <w:rStyle w:val="a5"/>
        <w:rFonts w:ascii="宋体" w:eastAsia="宋体" w:hAnsi="宋体" w:cs="宋体"/>
        <w:sz w:val="28"/>
        <w:szCs w:val="28"/>
      </w:rPr>
      <w:fldChar w:fldCharType="separate"/>
    </w:r>
    <w:r w:rsidR="00DB17F7">
      <w:rPr>
        <w:rStyle w:val="a5"/>
        <w:rFonts w:ascii="宋体" w:eastAsia="宋体" w:hAnsi="宋体" w:cs="宋体"/>
        <w:noProof/>
        <w:sz w:val="28"/>
        <w:szCs w:val="28"/>
      </w:rPr>
      <w:t>10</w:t>
    </w:r>
    <w:r w:rsidR="00356028" w:rsidRPr="000762DB">
      <w:rPr>
        <w:rStyle w:val="a5"/>
        <w:rFonts w:ascii="宋体" w:eastAsia="宋体" w:hAnsi="宋体" w:cs="宋体"/>
        <w:sz w:val="28"/>
        <w:szCs w:val="28"/>
      </w:rPr>
      <w:fldChar w:fldCharType="end"/>
    </w:r>
    <w:r>
      <w:rPr>
        <w:rStyle w:val="a5"/>
      </w:rPr>
      <w:t xml:space="preserve"> </w:t>
    </w:r>
    <w:r>
      <w:rPr>
        <w:rStyle w:val="a5"/>
        <w:sz w:val="28"/>
        <w:szCs w:val="28"/>
      </w:rPr>
      <w:t>—</w:t>
    </w:r>
  </w:p>
  <w:p w:rsidR="00855099" w:rsidRDefault="00855099" w:rsidP="00301CD3">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44436B">
    <w:pPr>
      <w:pStyle w:val="a4"/>
      <w:framePr w:wrap="auto" w:vAnchor="text" w:hAnchor="margin" w:xAlign="outside" w:y="1"/>
      <w:ind w:firstLineChars="0" w:firstLine="0"/>
      <w:rPr>
        <w:rStyle w:val="a5"/>
      </w:rPr>
    </w:pPr>
    <w:r>
      <w:rPr>
        <w:rStyle w:val="a5"/>
        <w:sz w:val="28"/>
        <w:szCs w:val="28"/>
      </w:rPr>
      <w:t>—</w:t>
    </w:r>
    <w:r>
      <w:rPr>
        <w:rStyle w:val="a5"/>
      </w:rPr>
      <w:t xml:space="preserve"> </w:t>
    </w:r>
    <w:r w:rsidR="00356028" w:rsidRPr="000762DB">
      <w:rPr>
        <w:rStyle w:val="a5"/>
        <w:rFonts w:ascii="宋体" w:eastAsia="宋体" w:hAnsi="宋体" w:cs="宋体"/>
        <w:sz w:val="28"/>
        <w:szCs w:val="28"/>
      </w:rPr>
      <w:fldChar w:fldCharType="begin"/>
    </w:r>
    <w:r w:rsidRPr="000762DB">
      <w:rPr>
        <w:rStyle w:val="a5"/>
        <w:rFonts w:ascii="宋体" w:eastAsia="宋体" w:hAnsi="宋体" w:cs="宋体"/>
        <w:sz w:val="28"/>
        <w:szCs w:val="28"/>
      </w:rPr>
      <w:instrText xml:space="preserve"> PAGE </w:instrText>
    </w:r>
    <w:r w:rsidR="00356028" w:rsidRPr="000762DB">
      <w:rPr>
        <w:rStyle w:val="a5"/>
        <w:rFonts w:ascii="宋体" w:eastAsia="宋体" w:hAnsi="宋体" w:cs="宋体"/>
        <w:sz w:val="28"/>
        <w:szCs w:val="28"/>
      </w:rPr>
      <w:fldChar w:fldCharType="separate"/>
    </w:r>
    <w:r w:rsidR="00DB17F7">
      <w:rPr>
        <w:rStyle w:val="a5"/>
        <w:rFonts w:ascii="宋体" w:eastAsia="宋体" w:hAnsi="宋体" w:cs="宋体"/>
        <w:noProof/>
        <w:sz w:val="28"/>
        <w:szCs w:val="28"/>
      </w:rPr>
      <w:t>9</w:t>
    </w:r>
    <w:r w:rsidR="00356028" w:rsidRPr="000762DB">
      <w:rPr>
        <w:rStyle w:val="a5"/>
        <w:rFonts w:ascii="宋体" w:eastAsia="宋体" w:hAnsi="宋体" w:cs="宋体"/>
        <w:sz w:val="28"/>
        <w:szCs w:val="28"/>
      </w:rPr>
      <w:fldChar w:fldCharType="end"/>
    </w:r>
    <w:r>
      <w:rPr>
        <w:rStyle w:val="a5"/>
      </w:rPr>
      <w:t xml:space="preserve"> </w:t>
    </w:r>
    <w:r>
      <w:rPr>
        <w:rStyle w:val="a5"/>
        <w:sz w:val="28"/>
        <w:szCs w:val="28"/>
      </w:rPr>
      <w:t>—</w:t>
    </w:r>
  </w:p>
  <w:p w:rsidR="00855099" w:rsidRDefault="00855099" w:rsidP="00DC16AD">
    <w:pPr>
      <w:pStyle w:val="a4"/>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82" w:rsidRDefault="000F7182" w:rsidP="00DC16AD">
      <w:pPr>
        <w:ind w:firstLine="640"/>
      </w:pPr>
      <w:r>
        <w:separator/>
      </w:r>
    </w:p>
  </w:footnote>
  <w:footnote w:type="continuationSeparator" w:id="0">
    <w:p w:rsidR="000F7182" w:rsidRDefault="000F7182" w:rsidP="00DC16A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DC16AD">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DC16AD">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Default="00855099" w:rsidP="005561F3">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Pr="003C1EFF" w:rsidRDefault="00855099" w:rsidP="003C1EFF">
    <w:pPr>
      <w:ind w:left="640"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99" w:rsidRPr="0044436B" w:rsidRDefault="00855099" w:rsidP="0044436B">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EFF"/>
    <w:rsid w:val="000035C6"/>
    <w:rsid w:val="000301DD"/>
    <w:rsid w:val="00035A7D"/>
    <w:rsid w:val="00035F40"/>
    <w:rsid w:val="00051343"/>
    <w:rsid w:val="00052899"/>
    <w:rsid w:val="00055C4E"/>
    <w:rsid w:val="00071898"/>
    <w:rsid w:val="0007271D"/>
    <w:rsid w:val="000762DB"/>
    <w:rsid w:val="000843E8"/>
    <w:rsid w:val="00084F18"/>
    <w:rsid w:val="000A26C2"/>
    <w:rsid w:val="000A480B"/>
    <w:rsid w:val="000A68B3"/>
    <w:rsid w:val="000F60CE"/>
    <w:rsid w:val="000F6E62"/>
    <w:rsid w:val="000F7182"/>
    <w:rsid w:val="00105ED8"/>
    <w:rsid w:val="0011314F"/>
    <w:rsid w:val="00116668"/>
    <w:rsid w:val="001250A4"/>
    <w:rsid w:val="0013617D"/>
    <w:rsid w:val="00154957"/>
    <w:rsid w:val="00156ACE"/>
    <w:rsid w:val="00156D64"/>
    <w:rsid w:val="0016194C"/>
    <w:rsid w:val="00165F20"/>
    <w:rsid w:val="00173899"/>
    <w:rsid w:val="0017743E"/>
    <w:rsid w:val="00191F57"/>
    <w:rsid w:val="001A22BF"/>
    <w:rsid w:val="001A3695"/>
    <w:rsid w:val="001A6E9A"/>
    <w:rsid w:val="001B5C1B"/>
    <w:rsid w:val="001C1306"/>
    <w:rsid w:val="001C5652"/>
    <w:rsid w:val="001C6C31"/>
    <w:rsid w:val="001F66E2"/>
    <w:rsid w:val="00205ABF"/>
    <w:rsid w:val="00206343"/>
    <w:rsid w:val="00207E50"/>
    <w:rsid w:val="00222510"/>
    <w:rsid w:val="002258CE"/>
    <w:rsid w:val="00234D35"/>
    <w:rsid w:val="00243BB1"/>
    <w:rsid w:val="00243E95"/>
    <w:rsid w:val="0025769B"/>
    <w:rsid w:val="00262AD2"/>
    <w:rsid w:val="0027409C"/>
    <w:rsid w:val="00281E7E"/>
    <w:rsid w:val="00282EE5"/>
    <w:rsid w:val="00283DEB"/>
    <w:rsid w:val="002875B9"/>
    <w:rsid w:val="00290281"/>
    <w:rsid w:val="002A61B4"/>
    <w:rsid w:val="002A652E"/>
    <w:rsid w:val="002B4B8B"/>
    <w:rsid w:val="002C03E2"/>
    <w:rsid w:val="002C050E"/>
    <w:rsid w:val="002C5326"/>
    <w:rsid w:val="002E0785"/>
    <w:rsid w:val="002E501C"/>
    <w:rsid w:val="002E5D95"/>
    <w:rsid w:val="00301CD3"/>
    <w:rsid w:val="003154A6"/>
    <w:rsid w:val="00321AB8"/>
    <w:rsid w:val="003352BA"/>
    <w:rsid w:val="00351B97"/>
    <w:rsid w:val="00352729"/>
    <w:rsid w:val="00355B37"/>
    <w:rsid w:val="00356028"/>
    <w:rsid w:val="00361DE8"/>
    <w:rsid w:val="003664DA"/>
    <w:rsid w:val="003A2D9F"/>
    <w:rsid w:val="003A43DA"/>
    <w:rsid w:val="003A6730"/>
    <w:rsid w:val="003B2FBE"/>
    <w:rsid w:val="003C1EFF"/>
    <w:rsid w:val="003D1ADB"/>
    <w:rsid w:val="003D3DA2"/>
    <w:rsid w:val="003E6556"/>
    <w:rsid w:val="003F4D72"/>
    <w:rsid w:val="003F6B55"/>
    <w:rsid w:val="00406C83"/>
    <w:rsid w:val="004158B3"/>
    <w:rsid w:val="00423A44"/>
    <w:rsid w:val="0044436B"/>
    <w:rsid w:val="00451C47"/>
    <w:rsid w:val="0045587D"/>
    <w:rsid w:val="00455C9E"/>
    <w:rsid w:val="00462F5F"/>
    <w:rsid w:val="00472C50"/>
    <w:rsid w:val="00495A13"/>
    <w:rsid w:val="00496B58"/>
    <w:rsid w:val="004A398A"/>
    <w:rsid w:val="004A40B9"/>
    <w:rsid w:val="004D0D40"/>
    <w:rsid w:val="004D57D7"/>
    <w:rsid w:val="00501739"/>
    <w:rsid w:val="00503A3E"/>
    <w:rsid w:val="00504F50"/>
    <w:rsid w:val="00511E56"/>
    <w:rsid w:val="00513F8C"/>
    <w:rsid w:val="00517C78"/>
    <w:rsid w:val="00534148"/>
    <w:rsid w:val="00537024"/>
    <w:rsid w:val="005561F3"/>
    <w:rsid w:val="00564594"/>
    <w:rsid w:val="005669B3"/>
    <w:rsid w:val="00573835"/>
    <w:rsid w:val="00574614"/>
    <w:rsid w:val="00576B33"/>
    <w:rsid w:val="005860CF"/>
    <w:rsid w:val="005872B2"/>
    <w:rsid w:val="0059151C"/>
    <w:rsid w:val="005A122B"/>
    <w:rsid w:val="005D21C8"/>
    <w:rsid w:val="005D2372"/>
    <w:rsid w:val="005D7F7F"/>
    <w:rsid w:val="005E0520"/>
    <w:rsid w:val="005E3B34"/>
    <w:rsid w:val="005F1D33"/>
    <w:rsid w:val="005F3816"/>
    <w:rsid w:val="005F5265"/>
    <w:rsid w:val="006069AF"/>
    <w:rsid w:val="00606AC3"/>
    <w:rsid w:val="00617420"/>
    <w:rsid w:val="00620EC2"/>
    <w:rsid w:val="00623ED9"/>
    <w:rsid w:val="00634D51"/>
    <w:rsid w:val="00637212"/>
    <w:rsid w:val="006372CB"/>
    <w:rsid w:val="0066160D"/>
    <w:rsid w:val="006616FD"/>
    <w:rsid w:val="00674345"/>
    <w:rsid w:val="00674558"/>
    <w:rsid w:val="006A46E2"/>
    <w:rsid w:val="006B2127"/>
    <w:rsid w:val="006B607E"/>
    <w:rsid w:val="006C5200"/>
    <w:rsid w:val="006D3445"/>
    <w:rsid w:val="006D3D62"/>
    <w:rsid w:val="00710A17"/>
    <w:rsid w:val="00714F34"/>
    <w:rsid w:val="007153DA"/>
    <w:rsid w:val="0071575A"/>
    <w:rsid w:val="00731CCB"/>
    <w:rsid w:val="007459DE"/>
    <w:rsid w:val="007501BB"/>
    <w:rsid w:val="007531DE"/>
    <w:rsid w:val="00761116"/>
    <w:rsid w:val="00762C3B"/>
    <w:rsid w:val="007663BF"/>
    <w:rsid w:val="00771FE2"/>
    <w:rsid w:val="00775366"/>
    <w:rsid w:val="00775734"/>
    <w:rsid w:val="00782D9F"/>
    <w:rsid w:val="007C1AC4"/>
    <w:rsid w:val="007D1497"/>
    <w:rsid w:val="007D59DE"/>
    <w:rsid w:val="007E147D"/>
    <w:rsid w:val="007E3782"/>
    <w:rsid w:val="007E6241"/>
    <w:rsid w:val="008024D4"/>
    <w:rsid w:val="00804B3C"/>
    <w:rsid w:val="00816D38"/>
    <w:rsid w:val="00827C46"/>
    <w:rsid w:val="00833DE9"/>
    <w:rsid w:val="0084739E"/>
    <w:rsid w:val="00855099"/>
    <w:rsid w:val="008560D9"/>
    <w:rsid w:val="00880EDE"/>
    <w:rsid w:val="00897BE6"/>
    <w:rsid w:val="008A1CBA"/>
    <w:rsid w:val="008A31D6"/>
    <w:rsid w:val="008D4710"/>
    <w:rsid w:val="008E0E2C"/>
    <w:rsid w:val="008E658C"/>
    <w:rsid w:val="0090031A"/>
    <w:rsid w:val="009140F0"/>
    <w:rsid w:val="0092272B"/>
    <w:rsid w:val="00924CA4"/>
    <w:rsid w:val="009310AC"/>
    <w:rsid w:val="009325D9"/>
    <w:rsid w:val="009354F4"/>
    <w:rsid w:val="00945CBE"/>
    <w:rsid w:val="00951949"/>
    <w:rsid w:val="00951D64"/>
    <w:rsid w:val="00961F61"/>
    <w:rsid w:val="00962ADB"/>
    <w:rsid w:val="00964D81"/>
    <w:rsid w:val="00965FA1"/>
    <w:rsid w:val="00966BBB"/>
    <w:rsid w:val="00970AF5"/>
    <w:rsid w:val="00977914"/>
    <w:rsid w:val="009844F6"/>
    <w:rsid w:val="00992AC1"/>
    <w:rsid w:val="009A1F75"/>
    <w:rsid w:val="009B20FC"/>
    <w:rsid w:val="009B250F"/>
    <w:rsid w:val="009B43A1"/>
    <w:rsid w:val="009B7545"/>
    <w:rsid w:val="009C7BD8"/>
    <w:rsid w:val="009D5D79"/>
    <w:rsid w:val="009E3FE6"/>
    <w:rsid w:val="009F6107"/>
    <w:rsid w:val="00A03A78"/>
    <w:rsid w:val="00A11196"/>
    <w:rsid w:val="00A13ED9"/>
    <w:rsid w:val="00A151E3"/>
    <w:rsid w:val="00A21685"/>
    <w:rsid w:val="00A2657D"/>
    <w:rsid w:val="00A37578"/>
    <w:rsid w:val="00A37877"/>
    <w:rsid w:val="00A608C6"/>
    <w:rsid w:val="00A61789"/>
    <w:rsid w:val="00A621F6"/>
    <w:rsid w:val="00A71014"/>
    <w:rsid w:val="00A90166"/>
    <w:rsid w:val="00A97923"/>
    <w:rsid w:val="00AA0982"/>
    <w:rsid w:val="00AA6065"/>
    <w:rsid w:val="00AC238B"/>
    <w:rsid w:val="00AD334D"/>
    <w:rsid w:val="00AD3B4C"/>
    <w:rsid w:val="00AD6288"/>
    <w:rsid w:val="00AE1B79"/>
    <w:rsid w:val="00AE5834"/>
    <w:rsid w:val="00AE75A5"/>
    <w:rsid w:val="00AF2DD1"/>
    <w:rsid w:val="00AF43CF"/>
    <w:rsid w:val="00B008E3"/>
    <w:rsid w:val="00B10349"/>
    <w:rsid w:val="00B24825"/>
    <w:rsid w:val="00B33E2D"/>
    <w:rsid w:val="00B40AF5"/>
    <w:rsid w:val="00B47387"/>
    <w:rsid w:val="00B67F2D"/>
    <w:rsid w:val="00B743B9"/>
    <w:rsid w:val="00B82816"/>
    <w:rsid w:val="00B82F45"/>
    <w:rsid w:val="00BA0548"/>
    <w:rsid w:val="00BD01F7"/>
    <w:rsid w:val="00BD0781"/>
    <w:rsid w:val="00BD4457"/>
    <w:rsid w:val="00BD61D4"/>
    <w:rsid w:val="00BE3261"/>
    <w:rsid w:val="00BE392F"/>
    <w:rsid w:val="00BE5E6A"/>
    <w:rsid w:val="00BF148D"/>
    <w:rsid w:val="00BF3036"/>
    <w:rsid w:val="00C12631"/>
    <w:rsid w:val="00C2452A"/>
    <w:rsid w:val="00C40030"/>
    <w:rsid w:val="00C616ED"/>
    <w:rsid w:val="00C634E8"/>
    <w:rsid w:val="00C667EE"/>
    <w:rsid w:val="00C7039A"/>
    <w:rsid w:val="00C7310B"/>
    <w:rsid w:val="00C7594F"/>
    <w:rsid w:val="00C7754D"/>
    <w:rsid w:val="00C8142F"/>
    <w:rsid w:val="00C81730"/>
    <w:rsid w:val="00C81D5B"/>
    <w:rsid w:val="00C8320A"/>
    <w:rsid w:val="00CA6A34"/>
    <w:rsid w:val="00CB42FB"/>
    <w:rsid w:val="00CB54BE"/>
    <w:rsid w:val="00CE043C"/>
    <w:rsid w:val="00D03E13"/>
    <w:rsid w:val="00D16D8A"/>
    <w:rsid w:val="00D24EF8"/>
    <w:rsid w:val="00D32A8F"/>
    <w:rsid w:val="00D43533"/>
    <w:rsid w:val="00D5158C"/>
    <w:rsid w:val="00D57D93"/>
    <w:rsid w:val="00D63A68"/>
    <w:rsid w:val="00D730A3"/>
    <w:rsid w:val="00D738A3"/>
    <w:rsid w:val="00DA6E2C"/>
    <w:rsid w:val="00DB158B"/>
    <w:rsid w:val="00DB17F7"/>
    <w:rsid w:val="00DB4FA1"/>
    <w:rsid w:val="00DC16AD"/>
    <w:rsid w:val="00DC2518"/>
    <w:rsid w:val="00DC6C02"/>
    <w:rsid w:val="00DD4BFC"/>
    <w:rsid w:val="00DD60C0"/>
    <w:rsid w:val="00DD62C4"/>
    <w:rsid w:val="00DE35A4"/>
    <w:rsid w:val="00DF4371"/>
    <w:rsid w:val="00DF6AF8"/>
    <w:rsid w:val="00E02F3C"/>
    <w:rsid w:val="00E17430"/>
    <w:rsid w:val="00E32E0C"/>
    <w:rsid w:val="00E432C4"/>
    <w:rsid w:val="00E45F69"/>
    <w:rsid w:val="00E648B1"/>
    <w:rsid w:val="00E732E7"/>
    <w:rsid w:val="00E845B5"/>
    <w:rsid w:val="00E8598E"/>
    <w:rsid w:val="00E931DA"/>
    <w:rsid w:val="00E961F9"/>
    <w:rsid w:val="00EC14A2"/>
    <w:rsid w:val="00EC763F"/>
    <w:rsid w:val="00ED6E71"/>
    <w:rsid w:val="00EE715A"/>
    <w:rsid w:val="00F1726B"/>
    <w:rsid w:val="00F4052B"/>
    <w:rsid w:val="00F44BFC"/>
    <w:rsid w:val="00F53FA2"/>
    <w:rsid w:val="00F764E4"/>
    <w:rsid w:val="00F8520C"/>
    <w:rsid w:val="00F86AAD"/>
    <w:rsid w:val="00FB0AF0"/>
    <w:rsid w:val="00FB700F"/>
    <w:rsid w:val="00FD2391"/>
    <w:rsid w:val="00FD63A4"/>
    <w:rsid w:val="00FE3045"/>
    <w:rsid w:val="00FE7176"/>
    <w:rsid w:val="00FF44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FF"/>
    <w:pPr>
      <w:widowControl w:val="0"/>
      <w:ind w:firstLineChars="200" w:firstLine="20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1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74558"/>
    <w:rPr>
      <w:rFonts w:eastAsia="仿宋_GB2312" w:cs="Times New Roman"/>
      <w:sz w:val="18"/>
      <w:szCs w:val="18"/>
    </w:rPr>
  </w:style>
  <w:style w:type="paragraph" w:styleId="a4">
    <w:name w:val="footer"/>
    <w:basedOn w:val="a"/>
    <w:link w:val="Char0"/>
    <w:uiPriority w:val="99"/>
    <w:rsid w:val="003C1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74558"/>
    <w:rPr>
      <w:rFonts w:eastAsia="仿宋_GB2312" w:cs="Times New Roman"/>
      <w:sz w:val="18"/>
      <w:szCs w:val="18"/>
    </w:rPr>
  </w:style>
  <w:style w:type="character" w:styleId="a5">
    <w:name w:val="page number"/>
    <w:basedOn w:val="a0"/>
    <w:uiPriority w:val="99"/>
    <w:rsid w:val="003C1EFF"/>
    <w:rPr>
      <w:rFonts w:cs="Times New Roman"/>
    </w:rPr>
  </w:style>
  <w:style w:type="paragraph" w:customStyle="1" w:styleId="a6">
    <w:name w:val="主送机关"/>
    <w:basedOn w:val="a"/>
    <w:uiPriority w:val="99"/>
    <w:rsid w:val="003C1EFF"/>
    <w:pPr>
      <w:ind w:firstLineChars="0" w:firstLine="0"/>
    </w:pPr>
  </w:style>
  <w:style w:type="paragraph" w:customStyle="1" w:styleId="a7">
    <w:name w:val="发文机关标识"/>
    <w:basedOn w:val="a"/>
    <w:uiPriority w:val="99"/>
    <w:rsid w:val="00F86AAD"/>
    <w:pPr>
      <w:spacing w:line="1300" w:lineRule="exact"/>
      <w:ind w:firstLineChars="0" w:firstLine="0"/>
      <w:jc w:val="distribute"/>
    </w:pPr>
    <w:rPr>
      <w:rFonts w:eastAsia="方正小标宋简体"/>
      <w:b/>
      <w:bCs/>
      <w:color w:val="FF0000"/>
      <w:spacing w:val="-60"/>
      <w:w w:val="62"/>
      <w:sz w:val="120"/>
      <w:szCs w:val="120"/>
    </w:rPr>
  </w:style>
  <w:style w:type="paragraph" w:customStyle="1" w:styleId="a8">
    <w:name w:val="公文标题"/>
    <w:basedOn w:val="a"/>
    <w:uiPriority w:val="99"/>
    <w:rsid w:val="00F86AAD"/>
    <w:pPr>
      <w:spacing w:line="620" w:lineRule="exact"/>
      <w:ind w:firstLineChars="0" w:firstLine="0"/>
      <w:jc w:val="center"/>
    </w:pPr>
    <w:rPr>
      <w:rFonts w:eastAsia="方正小标宋简体"/>
      <w:sz w:val="44"/>
      <w:szCs w:val="44"/>
    </w:rPr>
  </w:style>
  <w:style w:type="table" w:styleId="a9">
    <w:name w:val="Table Grid"/>
    <w:basedOn w:val="a1"/>
    <w:uiPriority w:val="99"/>
    <w:rsid w:val="007531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rsid w:val="006A46E2"/>
    <w:rPr>
      <w:sz w:val="18"/>
      <w:szCs w:val="18"/>
    </w:rPr>
  </w:style>
  <w:style w:type="character" w:customStyle="1" w:styleId="Char1">
    <w:name w:val="批注框文本 Char"/>
    <w:basedOn w:val="a0"/>
    <w:link w:val="aa"/>
    <w:uiPriority w:val="99"/>
    <w:locked/>
    <w:rsid w:val="006A46E2"/>
    <w:rPr>
      <w:rFonts w:eastAsia="仿宋_GB2312" w:cs="Times New Roman"/>
      <w:kern w:val="2"/>
      <w:sz w:val="18"/>
      <w:szCs w:val="18"/>
    </w:rPr>
  </w:style>
  <w:style w:type="character" w:styleId="ab">
    <w:name w:val="Emphasis"/>
    <w:basedOn w:val="a0"/>
    <w:uiPriority w:val="99"/>
    <w:qFormat/>
    <w:locked/>
    <w:rsid w:val="00243BB1"/>
    <w:rPr>
      <w:rFonts w:cs="Times New Roman"/>
      <w:i/>
      <w:iCs/>
    </w:rPr>
  </w:style>
  <w:style w:type="paragraph" w:styleId="ac">
    <w:name w:val="Normal (Web)"/>
    <w:basedOn w:val="a"/>
    <w:uiPriority w:val="99"/>
    <w:rsid w:val="00771FE2"/>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d">
    <w:name w:val="Title"/>
    <w:basedOn w:val="a"/>
    <w:next w:val="a"/>
    <w:link w:val="Char2"/>
    <w:qFormat/>
    <w:locked/>
    <w:rsid w:val="00F8520C"/>
    <w:pPr>
      <w:spacing w:before="240" w:after="60"/>
      <w:jc w:val="center"/>
      <w:outlineLvl w:val="0"/>
    </w:pPr>
    <w:rPr>
      <w:rFonts w:ascii="Cambria" w:eastAsia="宋体" w:hAnsi="Cambria"/>
      <w:b/>
      <w:bCs/>
    </w:rPr>
  </w:style>
  <w:style w:type="character" w:customStyle="1" w:styleId="Char2">
    <w:name w:val="标题 Char"/>
    <w:basedOn w:val="a0"/>
    <w:link w:val="ad"/>
    <w:rsid w:val="00F8520C"/>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97069703">
      <w:marLeft w:val="0"/>
      <w:marRight w:val="0"/>
      <w:marTop w:val="0"/>
      <w:marBottom w:val="0"/>
      <w:divBdr>
        <w:top w:val="none" w:sz="0" w:space="0" w:color="auto"/>
        <w:left w:val="none" w:sz="0" w:space="0" w:color="auto"/>
        <w:bottom w:val="none" w:sz="0" w:space="0" w:color="auto"/>
        <w:right w:val="none" w:sz="0" w:space="0" w:color="auto"/>
      </w:divBdr>
    </w:div>
    <w:div w:id="1497069704">
      <w:marLeft w:val="0"/>
      <w:marRight w:val="0"/>
      <w:marTop w:val="0"/>
      <w:marBottom w:val="0"/>
      <w:divBdr>
        <w:top w:val="none" w:sz="0" w:space="0" w:color="auto"/>
        <w:left w:val="none" w:sz="0" w:space="0" w:color="auto"/>
        <w:bottom w:val="none" w:sz="0" w:space="0" w:color="auto"/>
        <w:right w:val="none" w:sz="0" w:space="0" w:color="auto"/>
      </w:divBdr>
    </w:div>
    <w:div w:id="1497069705">
      <w:marLeft w:val="0"/>
      <w:marRight w:val="0"/>
      <w:marTop w:val="0"/>
      <w:marBottom w:val="0"/>
      <w:divBdr>
        <w:top w:val="none" w:sz="0" w:space="0" w:color="auto"/>
        <w:left w:val="none" w:sz="0" w:space="0" w:color="auto"/>
        <w:bottom w:val="none" w:sz="0" w:space="0" w:color="auto"/>
        <w:right w:val="none" w:sz="0" w:space="0" w:color="auto"/>
      </w:divBdr>
    </w:div>
    <w:div w:id="1497069706">
      <w:marLeft w:val="0"/>
      <w:marRight w:val="0"/>
      <w:marTop w:val="0"/>
      <w:marBottom w:val="0"/>
      <w:divBdr>
        <w:top w:val="none" w:sz="0" w:space="0" w:color="auto"/>
        <w:left w:val="none" w:sz="0" w:space="0" w:color="auto"/>
        <w:bottom w:val="none" w:sz="0" w:space="0" w:color="auto"/>
        <w:right w:val="none" w:sz="0" w:space="0" w:color="auto"/>
      </w:divBdr>
    </w:div>
    <w:div w:id="1497069707">
      <w:marLeft w:val="0"/>
      <w:marRight w:val="0"/>
      <w:marTop w:val="0"/>
      <w:marBottom w:val="0"/>
      <w:divBdr>
        <w:top w:val="none" w:sz="0" w:space="0" w:color="auto"/>
        <w:left w:val="none" w:sz="0" w:space="0" w:color="auto"/>
        <w:bottom w:val="none" w:sz="0" w:space="0" w:color="auto"/>
        <w:right w:val="none" w:sz="0" w:space="0" w:color="auto"/>
      </w:divBdr>
    </w:div>
    <w:div w:id="1497069708">
      <w:marLeft w:val="0"/>
      <w:marRight w:val="0"/>
      <w:marTop w:val="0"/>
      <w:marBottom w:val="0"/>
      <w:divBdr>
        <w:top w:val="none" w:sz="0" w:space="0" w:color="auto"/>
        <w:left w:val="none" w:sz="0" w:space="0" w:color="auto"/>
        <w:bottom w:val="none" w:sz="0" w:space="0" w:color="auto"/>
        <w:right w:val="none" w:sz="0" w:space="0" w:color="auto"/>
      </w:divBdr>
    </w:div>
    <w:div w:id="1497069709">
      <w:marLeft w:val="0"/>
      <w:marRight w:val="0"/>
      <w:marTop w:val="0"/>
      <w:marBottom w:val="0"/>
      <w:divBdr>
        <w:top w:val="none" w:sz="0" w:space="0" w:color="auto"/>
        <w:left w:val="none" w:sz="0" w:space="0" w:color="auto"/>
        <w:bottom w:val="none" w:sz="0" w:space="0" w:color="auto"/>
        <w:right w:val="none" w:sz="0" w:space="0" w:color="auto"/>
      </w:divBdr>
    </w:div>
    <w:div w:id="1497069710">
      <w:marLeft w:val="0"/>
      <w:marRight w:val="0"/>
      <w:marTop w:val="0"/>
      <w:marBottom w:val="0"/>
      <w:divBdr>
        <w:top w:val="none" w:sz="0" w:space="0" w:color="auto"/>
        <w:left w:val="none" w:sz="0" w:space="0" w:color="auto"/>
        <w:bottom w:val="none" w:sz="0" w:space="0" w:color="auto"/>
        <w:right w:val="none" w:sz="0" w:space="0" w:color="auto"/>
      </w:divBdr>
    </w:div>
    <w:div w:id="1497069711">
      <w:marLeft w:val="0"/>
      <w:marRight w:val="0"/>
      <w:marTop w:val="0"/>
      <w:marBottom w:val="0"/>
      <w:divBdr>
        <w:top w:val="none" w:sz="0" w:space="0" w:color="auto"/>
        <w:left w:val="none" w:sz="0" w:space="0" w:color="auto"/>
        <w:bottom w:val="none" w:sz="0" w:space="0" w:color="auto"/>
        <w:right w:val="none" w:sz="0" w:space="0" w:color="auto"/>
      </w:divBdr>
    </w:div>
    <w:div w:id="1497069712">
      <w:marLeft w:val="0"/>
      <w:marRight w:val="0"/>
      <w:marTop w:val="0"/>
      <w:marBottom w:val="0"/>
      <w:divBdr>
        <w:top w:val="none" w:sz="0" w:space="0" w:color="auto"/>
        <w:left w:val="none" w:sz="0" w:space="0" w:color="auto"/>
        <w:bottom w:val="none" w:sz="0" w:space="0" w:color="auto"/>
        <w:right w:val="none" w:sz="0" w:space="0" w:color="auto"/>
      </w:divBdr>
    </w:div>
    <w:div w:id="1497069713">
      <w:marLeft w:val="0"/>
      <w:marRight w:val="0"/>
      <w:marTop w:val="0"/>
      <w:marBottom w:val="0"/>
      <w:divBdr>
        <w:top w:val="none" w:sz="0" w:space="0" w:color="auto"/>
        <w:left w:val="none" w:sz="0" w:space="0" w:color="auto"/>
        <w:bottom w:val="none" w:sz="0" w:space="0" w:color="auto"/>
        <w:right w:val="none" w:sz="0" w:space="0" w:color="auto"/>
      </w:divBdr>
    </w:div>
    <w:div w:id="1497069714">
      <w:marLeft w:val="0"/>
      <w:marRight w:val="0"/>
      <w:marTop w:val="0"/>
      <w:marBottom w:val="0"/>
      <w:divBdr>
        <w:top w:val="none" w:sz="0" w:space="0" w:color="auto"/>
        <w:left w:val="none" w:sz="0" w:space="0" w:color="auto"/>
        <w:bottom w:val="none" w:sz="0" w:space="0" w:color="auto"/>
        <w:right w:val="none" w:sz="0" w:space="0" w:color="auto"/>
      </w:divBdr>
    </w:div>
    <w:div w:id="1497069715">
      <w:marLeft w:val="0"/>
      <w:marRight w:val="0"/>
      <w:marTop w:val="0"/>
      <w:marBottom w:val="0"/>
      <w:divBdr>
        <w:top w:val="none" w:sz="0" w:space="0" w:color="auto"/>
        <w:left w:val="none" w:sz="0" w:space="0" w:color="auto"/>
        <w:bottom w:val="none" w:sz="0" w:space="0" w:color="auto"/>
        <w:right w:val="none" w:sz="0" w:space="0" w:color="auto"/>
      </w:divBdr>
    </w:div>
    <w:div w:id="1497069716">
      <w:marLeft w:val="0"/>
      <w:marRight w:val="0"/>
      <w:marTop w:val="0"/>
      <w:marBottom w:val="0"/>
      <w:divBdr>
        <w:top w:val="none" w:sz="0" w:space="0" w:color="auto"/>
        <w:left w:val="none" w:sz="0" w:space="0" w:color="auto"/>
        <w:bottom w:val="none" w:sz="0" w:space="0" w:color="auto"/>
        <w:right w:val="none" w:sz="0" w:space="0" w:color="auto"/>
      </w:divBdr>
    </w:div>
    <w:div w:id="1497069717">
      <w:marLeft w:val="0"/>
      <w:marRight w:val="0"/>
      <w:marTop w:val="0"/>
      <w:marBottom w:val="0"/>
      <w:divBdr>
        <w:top w:val="none" w:sz="0" w:space="0" w:color="auto"/>
        <w:left w:val="none" w:sz="0" w:space="0" w:color="auto"/>
        <w:bottom w:val="none" w:sz="0" w:space="0" w:color="auto"/>
        <w:right w:val="none" w:sz="0" w:space="0" w:color="auto"/>
      </w:divBdr>
    </w:div>
    <w:div w:id="1497069718">
      <w:marLeft w:val="0"/>
      <w:marRight w:val="0"/>
      <w:marTop w:val="0"/>
      <w:marBottom w:val="0"/>
      <w:divBdr>
        <w:top w:val="none" w:sz="0" w:space="0" w:color="auto"/>
        <w:left w:val="none" w:sz="0" w:space="0" w:color="auto"/>
        <w:bottom w:val="none" w:sz="0" w:space="0" w:color="auto"/>
        <w:right w:val="none" w:sz="0" w:space="0" w:color="auto"/>
      </w:divBdr>
    </w:div>
    <w:div w:id="1497069719">
      <w:marLeft w:val="0"/>
      <w:marRight w:val="0"/>
      <w:marTop w:val="0"/>
      <w:marBottom w:val="0"/>
      <w:divBdr>
        <w:top w:val="none" w:sz="0" w:space="0" w:color="auto"/>
        <w:left w:val="none" w:sz="0" w:space="0" w:color="auto"/>
        <w:bottom w:val="none" w:sz="0" w:space="0" w:color="auto"/>
        <w:right w:val="none" w:sz="0" w:space="0" w:color="auto"/>
      </w:divBdr>
    </w:div>
    <w:div w:id="1497069720">
      <w:marLeft w:val="0"/>
      <w:marRight w:val="0"/>
      <w:marTop w:val="0"/>
      <w:marBottom w:val="0"/>
      <w:divBdr>
        <w:top w:val="none" w:sz="0" w:space="0" w:color="auto"/>
        <w:left w:val="none" w:sz="0" w:space="0" w:color="auto"/>
        <w:bottom w:val="none" w:sz="0" w:space="0" w:color="auto"/>
        <w:right w:val="none" w:sz="0" w:space="0" w:color="auto"/>
      </w:divBdr>
    </w:div>
    <w:div w:id="14970697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10</Pages>
  <Words>556</Words>
  <Characters>3170</Characters>
  <Application>Microsoft Office Word</Application>
  <DocSecurity>0</DocSecurity>
  <Lines>26</Lines>
  <Paragraphs>7</Paragraphs>
  <ScaleCrop>false</ScaleCrop>
  <Company>常州市财政局</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常财〔2013〕号</dc:title>
  <dc:subject/>
  <dc:creator>admin</dc:creator>
  <cp:keywords/>
  <dc:description/>
  <cp:lastModifiedBy>USER-</cp:lastModifiedBy>
  <cp:revision>129</cp:revision>
  <cp:lastPrinted>2016-07-20T01:08:00Z</cp:lastPrinted>
  <dcterms:created xsi:type="dcterms:W3CDTF">2015-07-20T02:41:00Z</dcterms:created>
  <dcterms:modified xsi:type="dcterms:W3CDTF">2018-07-16T07:38:00Z</dcterms:modified>
</cp:coreProperties>
</file>