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000" w:firstRow="0" w:lastRow="0" w:firstColumn="0" w:lastColumn="0" w:noHBand="0" w:noVBand="0"/>
      </w:tblPr>
      <w:tblGrid>
        <w:gridCol w:w="7167"/>
        <w:gridCol w:w="1833"/>
      </w:tblGrid>
      <w:tr w:rsidR="00EA354E" w:rsidRPr="00502D25" w:rsidTr="00E438EC">
        <w:trPr>
          <w:tblCellSpacing w:w="0" w:type="dxa"/>
        </w:trPr>
        <w:tc>
          <w:tcPr>
            <w:tcW w:w="7167" w:type="dxa"/>
            <w:vAlign w:val="center"/>
          </w:tcPr>
          <w:p w:rsidR="00EA354E" w:rsidRPr="00E438EC" w:rsidRDefault="00EA354E" w:rsidP="00E438EC">
            <w:pPr>
              <w:spacing w:after="0" w:line="1200" w:lineRule="exact"/>
              <w:jc w:val="distribute"/>
              <w:rPr>
                <w:rFonts w:ascii="Times New Roman" w:eastAsia="方正小标宋简体" w:hAnsi="Times New Roman"/>
                <w:color w:val="000000"/>
                <w:w w:val="80"/>
                <w:sz w:val="90"/>
                <w:szCs w:val="90"/>
              </w:rPr>
            </w:pPr>
            <w:r w:rsidRPr="00E438EC">
              <w:rPr>
                <w:rFonts w:ascii="Times New Roman" w:eastAsia="方正小标宋简体" w:hAnsi="Times New Roman"/>
                <w:color w:val="000000"/>
                <w:w w:val="80"/>
                <w:sz w:val="90"/>
                <w:szCs w:val="90"/>
              </w:rPr>
              <w:t>常州市物价局</w:t>
            </w:r>
          </w:p>
          <w:p w:rsidR="00EA354E" w:rsidRPr="00E438EC" w:rsidRDefault="00EA354E" w:rsidP="00E438EC">
            <w:pPr>
              <w:spacing w:after="0" w:line="1200" w:lineRule="exact"/>
              <w:jc w:val="distribute"/>
              <w:rPr>
                <w:rFonts w:ascii="Times New Roman" w:eastAsia="方正小标宋简体" w:hAnsi="Times New Roman"/>
                <w:color w:val="000000"/>
                <w:w w:val="80"/>
                <w:sz w:val="90"/>
                <w:szCs w:val="90"/>
              </w:rPr>
            </w:pPr>
            <w:r w:rsidRPr="00E438EC">
              <w:rPr>
                <w:rFonts w:ascii="Times New Roman" w:eastAsia="方正小标宋简体" w:hAnsi="Times New Roman"/>
                <w:color w:val="000000"/>
                <w:w w:val="80"/>
                <w:sz w:val="90"/>
                <w:szCs w:val="90"/>
              </w:rPr>
              <w:t>常州市</w:t>
            </w:r>
            <w:r w:rsidR="00E438EC" w:rsidRPr="00E438EC">
              <w:rPr>
                <w:rFonts w:ascii="Times New Roman" w:eastAsia="方正小标宋简体" w:hAnsi="Times New Roman" w:hint="eastAsia"/>
                <w:color w:val="000000"/>
                <w:w w:val="80"/>
                <w:sz w:val="90"/>
                <w:szCs w:val="90"/>
              </w:rPr>
              <w:t>教育</w:t>
            </w:r>
            <w:r w:rsidRPr="00E438EC">
              <w:rPr>
                <w:rFonts w:ascii="Times New Roman" w:eastAsia="方正小标宋简体" w:hAnsi="Times New Roman"/>
                <w:color w:val="000000"/>
                <w:w w:val="80"/>
                <w:sz w:val="90"/>
                <w:szCs w:val="90"/>
              </w:rPr>
              <w:t>局</w:t>
            </w:r>
          </w:p>
          <w:p w:rsidR="00EA354E" w:rsidRPr="00E438EC" w:rsidRDefault="00EA354E" w:rsidP="00E438EC">
            <w:pPr>
              <w:spacing w:after="0" w:line="1200" w:lineRule="exact"/>
              <w:jc w:val="distribute"/>
              <w:rPr>
                <w:rFonts w:ascii="Times New Roman" w:eastAsia="方正小标宋简体" w:hAnsi="Times New Roman"/>
                <w:color w:val="000000"/>
                <w:w w:val="80"/>
                <w:sz w:val="90"/>
                <w:szCs w:val="90"/>
              </w:rPr>
            </w:pPr>
            <w:r w:rsidRPr="00E438EC">
              <w:rPr>
                <w:rFonts w:ascii="Times New Roman" w:eastAsia="方正小标宋简体" w:hAnsi="Times New Roman"/>
                <w:color w:val="000000"/>
                <w:w w:val="80"/>
                <w:sz w:val="90"/>
                <w:szCs w:val="90"/>
              </w:rPr>
              <w:t>常州市财政局</w:t>
            </w:r>
          </w:p>
        </w:tc>
        <w:tc>
          <w:tcPr>
            <w:tcW w:w="1833" w:type="dxa"/>
            <w:vAlign w:val="center"/>
          </w:tcPr>
          <w:p w:rsidR="00EA354E" w:rsidRPr="00502D25" w:rsidRDefault="00EA354E" w:rsidP="00E438EC">
            <w:pPr>
              <w:spacing w:line="1040" w:lineRule="atLeast"/>
              <w:jc w:val="center"/>
              <w:rPr>
                <w:rFonts w:ascii="Times New Roman" w:eastAsia="方正小标宋简体" w:hAnsi="Times New Roman"/>
                <w:color w:val="000000"/>
                <w:w w:val="85"/>
                <w:sz w:val="100"/>
                <w:szCs w:val="100"/>
              </w:rPr>
            </w:pPr>
            <w:r w:rsidRPr="00502D25">
              <w:rPr>
                <w:rFonts w:ascii="Times New Roman" w:eastAsia="方正小标宋简体" w:hAnsi="Times New Roman"/>
                <w:color w:val="000000"/>
                <w:w w:val="85"/>
                <w:sz w:val="100"/>
                <w:szCs w:val="100"/>
              </w:rPr>
              <w:t>文件</w:t>
            </w:r>
          </w:p>
        </w:tc>
      </w:tr>
    </w:tbl>
    <w:p w:rsidR="00EA354E" w:rsidRDefault="00EA354E" w:rsidP="00502D25">
      <w:pPr>
        <w:spacing w:after="0" w:line="460" w:lineRule="exact"/>
        <w:jc w:val="center"/>
        <w:rPr>
          <w:rFonts w:ascii="Times New Roman" w:eastAsia="仿宋_GB2312" w:hAnsi="Times New Roman"/>
          <w:color w:val="FF0000"/>
          <w:sz w:val="32"/>
          <w:szCs w:val="32"/>
        </w:rPr>
      </w:pPr>
    </w:p>
    <w:p w:rsidR="00502D25" w:rsidRPr="00502D25" w:rsidRDefault="00502D25" w:rsidP="00502D25">
      <w:pPr>
        <w:spacing w:after="0" w:line="560" w:lineRule="exact"/>
        <w:jc w:val="center"/>
        <w:rPr>
          <w:rFonts w:ascii="Times New Roman" w:eastAsia="仿宋_GB2312" w:hAnsi="Times New Roman"/>
          <w:color w:val="FF0000"/>
          <w:sz w:val="32"/>
          <w:szCs w:val="32"/>
        </w:rPr>
      </w:pPr>
    </w:p>
    <w:p w:rsidR="00EA354E" w:rsidRPr="00502D25" w:rsidRDefault="00EA354E" w:rsidP="00EA354E">
      <w:pPr>
        <w:spacing w:line="400" w:lineRule="atLeast"/>
        <w:jc w:val="center"/>
        <w:rPr>
          <w:rFonts w:ascii="Times New Roman" w:eastAsia="仿宋_GB2312" w:hAnsi="Times New Roman"/>
          <w:color w:val="000000"/>
          <w:sz w:val="32"/>
          <w:szCs w:val="32"/>
        </w:rPr>
      </w:pPr>
      <w:r w:rsidRPr="00502D25">
        <w:rPr>
          <w:rFonts w:ascii="Times New Roman" w:eastAsia="仿宋_GB2312"/>
          <w:sz w:val="32"/>
          <w:szCs w:val="32"/>
        </w:rPr>
        <w:t>常价</w:t>
      </w:r>
      <w:r w:rsidR="006C348B">
        <w:rPr>
          <w:rFonts w:ascii="Times New Roman" w:eastAsia="仿宋_GB2312" w:hint="eastAsia"/>
          <w:sz w:val="32"/>
          <w:szCs w:val="32"/>
        </w:rPr>
        <w:t>费</w:t>
      </w:r>
      <w:r w:rsidRPr="00502D25">
        <w:rPr>
          <w:rFonts w:ascii="Times New Roman" w:eastAsia="仿宋_GB2312"/>
          <w:sz w:val="32"/>
          <w:szCs w:val="32"/>
        </w:rPr>
        <w:t>〔</w:t>
      </w:r>
      <w:r w:rsidRPr="00502D25">
        <w:rPr>
          <w:rFonts w:ascii="Times New Roman" w:eastAsia="仿宋_GB2312" w:hAnsi="Times New Roman"/>
          <w:sz w:val="32"/>
          <w:szCs w:val="32"/>
        </w:rPr>
        <w:t>2018</w:t>
      </w:r>
      <w:r w:rsidRPr="00502D25">
        <w:rPr>
          <w:rFonts w:ascii="Times New Roman" w:eastAsia="仿宋_GB2312"/>
          <w:sz w:val="32"/>
          <w:szCs w:val="32"/>
        </w:rPr>
        <w:t>〕</w:t>
      </w:r>
      <w:r w:rsidR="006C348B">
        <w:rPr>
          <w:rFonts w:ascii="Times New Roman" w:eastAsia="仿宋_GB2312" w:hint="eastAsia"/>
          <w:sz w:val="32"/>
          <w:szCs w:val="32"/>
        </w:rPr>
        <w:t>56</w:t>
      </w:r>
      <w:r w:rsidRPr="00502D25">
        <w:rPr>
          <w:rFonts w:ascii="Times New Roman" w:eastAsia="仿宋_GB2312"/>
          <w:sz w:val="32"/>
          <w:szCs w:val="32"/>
        </w:rPr>
        <w:t>号</w:t>
      </w:r>
    </w:p>
    <w:p w:rsidR="00EA354E" w:rsidRPr="00502D25" w:rsidRDefault="00FE10E9" w:rsidP="00EA354E">
      <w:pPr>
        <w:spacing w:line="700" w:lineRule="exact"/>
        <w:jc w:val="center"/>
        <w:rPr>
          <w:rFonts w:ascii="Times New Roman" w:hAnsi="Times New Roman"/>
        </w:rPr>
      </w:pPr>
      <w:r>
        <w:rPr>
          <w:rFonts w:ascii="Times New Roman" w:eastAsia="仿宋_GB2312" w:hAnsi="Times New Roman"/>
          <w:noProof/>
          <w:color w:val="FF0000"/>
          <w:sz w:val="20"/>
          <w:szCs w:val="32"/>
        </w:rPr>
        <w:pict>
          <v:line id="_x0000_s1026" style="position:absolute;left:0;text-align:left;z-index:251656192" from="0,1.7pt" to="450pt,1.7pt" strokeweight="2pt"/>
        </w:pict>
      </w:r>
    </w:p>
    <w:p w:rsidR="006C348B" w:rsidRPr="00E438EC" w:rsidRDefault="006C348B" w:rsidP="00E438EC">
      <w:pPr>
        <w:widowControl w:val="0"/>
        <w:spacing w:after="0" w:line="570" w:lineRule="exact"/>
        <w:jc w:val="center"/>
        <w:rPr>
          <w:rFonts w:ascii="方正小标宋简体" w:eastAsia="方正小标宋简体" w:hAnsi="Times New Roman"/>
          <w:bCs/>
          <w:color w:val="000000" w:themeColor="text1"/>
          <w:sz w:val="44"/>
          <w:szCs w:val="44"/>
        </w:rPr>
      </w:pPr>
      <w:r w:rsidRPr="00E438EC">
        <w:rPr>
          <w:rFonts w:ascii="方正小标宋简体" w:eastAsia="方正小标宋简体" w:hAnsi="Times New Roman" w:hint="eastAsia"/>
          <w:bCs/>
          <w:color w:val="000000" w:themeColor="text1"/>
          <w:sz w:val="44"/>
          <w:szCs w:val="44"/>
        </w:rPr>
        <w:t>关于贯彻落实</w:t>
      </w:r>
      <w:proofErr w:type="gramStart"/>
      <w:r w:rsidRPr="00E438EC">
        <w:rPr>
          <w:rFonts w:ascii="方正小标宋简体" w:eastAsia="方正小标宋简体" w:hAnsi="Times New Roman" w:hint="eastAsia"/>
          <w:bCs/>
          <w:color w:val="000000" w:themeColor="text1"/>
          <w:sz w:val="44"/>
          <w:szCs w:val="44"/>
        </w:rPr>
        <w:t>《</w:t>
      </w:r>
      <w:proofErr w:type="gramEnd"/>
      <w:r w:rsidRPr="00E438EC">
        <w:rPr>
          <w:rFonts w:ascii="方正小标宋简体" w:eastAsia="方正小标宋简体" w:hAnsi="Times New Roman" w:hint="eastAsia"/>
          <w:bCs/>
          <w:color w:val="000000" w:themeColor="text1"/>
          <w:sz w:val="44"/>
          <w:szCs w:val="44"/>
        </w:rPr>
        <w:t>江苏省幼儿园收费</w:t>
      </w:r>
    </w:p>
    <w:p w:rsidR="006C348B" w:rsidRPr="00E438EC" w:rsidRDefault="006C348B" w:rsidP="00E438EC">
      <w:pPr>
        <w:widowControl w:val="0"/>
        <w:spacing w:before="120" w:after="0" w:line="570" w:lineRule="exact"/>
        <w:jc w:val="center"/>
        <w:rPr>
          <w:rFonts w:ascii="方正小标宋简体" w:eastAsia="方正小标宋简体" w:hAnsi="Times New Roman"/>
          <w:bCs/>
          <w:color w:val="000000" w:themeColor="text1"/>
          <w:sz w:val="44"/>
          <w:szCs w:val="44"/>
        </w:rPr>
      </w:pPr>
      <w:r w:rsidRPr="00E438EC">
        <w:rPr>
          <w:rFonts w:ascii="方正小标宋简体" w:eastAsia="方正小标宋简体" w:hAnsi="Times New Roman" w:hint="eastAsia"/>
          <w:bCs/>
          <w:color w:val="000000" w:themeColor="text1"/>
          <w:sz w:val="44"/>
          <w:szCs w:val="44"/>
        </w:rPr>
        <w:t>管理办法</w:t>
      </w:r>
      <w:proofErr w:type="gramStart"/>
      <w:r w:rsidRPr="00E438EC">
        <w:rPr>
          <w:rFonts w:ascii="方正小标宋简体" w:eastAsia="方正小标宋简体" w:hAnsi="Times New Roman" w:hint="eastAsia"/>
          <w:bCs/>
          <w:color w:val="000000" w:themeColor="text1"/>
          <w:sz w:val="44"/>
          <w:szCs w:val="44"/>
        </w:rPr>
        <w:t>》</w:t>
      </w:r>
      <w:proofErr w:type="gramEnd"/>
      <w:r w:rsidRPr="00E438EC">
        <w:rPr>
          <w:rFonts w:ascii="方正小标宋简体" w:eastAsia="方正小标宋简体" w:hAnsi="Times New Roman" w:hint="eastAsia"/>
          <w:bCs/>
          <w:color w:val="000000" w:themeColor="text1"/>
          <w:sz w:val="44"/>
          <w:szCs w:val="44"/>
        </w:rPr>
        <w:t>的通知</w:t>
      </w:r>
    </w:p>
    <w:p w:rsidR="006C348B" w:rsidRPr="00E438EC" w:rsidRDefault="006C348B" w:rsidP="00E438EC">
      <w:pPr>
        <w:widowControl w:val="0"/>
        <w:spacing w:after="0" w:line="570" w:lineRule="exact"/>
        <w:jc w:val="both"/>
        <w:rPr>
          <w:rFonts w:ascii="Times New Roman" w:eastAsia="仿宋_GB2312" w:hAnsi="Times New Roman"/>
          <w:color w:val="000000" w:themeColor="text1"/>
          <w:sz w:val="32"/>
          <w:szCs w:val="32"/>
        </w:rPr>
      </w:pPr>
    </w:p>
    <w:p w:rsidR="006C348B" w:rsidRPr="00E438EC" w:rsidRDefault="006C348B" w:rsidP="00E438EC">
      <w:pPr>
        <w:widowControl w:val="0"/>
        <w:spacing w:after="0" w:line="570" w:lineRule="exact"/>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各辖市（区）物价局（</w:t>
      </w:r>
      <w:proofErr w:type="gramStart"/>
      <w:r w:rsidRPr="00E438EC">
        <w:rPr>
          <w:rFonts w:ascii="Times New Roman" w:eastAsia="仿宋_GB2312" w:hAnsi="Times New Roman"/>
          <w:color w:val="000000" w:themeColor="text1"/>
          <w:sz w:val="32"/>
          <w:szCs w:val="32"/>
        </w:rPr>
        <w:t>发改局</w:t>
      </w:r>
      <w:proofErr w:type="gramEnd"/>
      <w:r w:rsidRPr="00E438EC">
        <w:rPr>
          <w:rFonts w:ascii="Times New Roman" w:eastAsia="仿宋_GB2312" w:hAnsi="Times New Roman"/>
          <w:color w:val="000000" w:themeColor="text1"/>
          <w:sz w:val="32"/>
          <w:szCs w:val="32"/>
        </w:rPr>
        <w:t>、委）、教育局、财政局，市直属幼儿园：</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为进一步加强幼儿园收费管理，促进学前教育事业健康发展，现将《江苏省物价局</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Times New Roman"/>
          <w:color w:val="000000" w:themeColor="text1"/>
          <w:sz w:val="32"/>
          <w:szCs w:val="32"/>
        </w:rPr>
        <w:t>江苏省教育厅</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Times New Roman"/>
          <w:color w:val="000000" w:themeColor="text1"/>
          <w:sz w:val="32"/>
          <w:szCs w:val="32"/>
        </w:rPr>
        <w:t>江苏省财政厅关于印发</w:t>
      </w:r>
      <w:r w:rsidRPr="00E438EC">
        <w:rPr>
          <w:rFonts w:ascii="Times New Roman" w:eastAsia="仿宋_GB2312" w:hAnsi="Times New Roman"/>
          <w:color w:val="000000" w:themeColor="text1"/>
          <w:sz w:val="32"/>
          <w:szCs w:val="32"/>
        </w:rPr>
        <w:t>&lt;</w:t>
      </w:r>
      <w:r w:rsidRPr="00E438EC">
        <w:rPr>
          <w:rFonts w:ascii="Times New Roman" w:eastAsia="仿宋_GB2312" w:hAnsi="Times New Roman"/>
          <w:color w:val="000000" w:themeColor="text1"/>
          <w:sz w:val="32"/>
          <w:szCs w:val="32"/>
        </w:rPr>
        <w:t>江苏省幼儿园收费管理办法</w:t>
      </w:r>
      <w:r w:rsidRPr="00E438EC">
        <w:rPr>
          <w:rFonts w:ascii="Times New Roman" w:eastAsia="仿宋_GB2312" w:hAnsi="Times New Roman"/>
          <w:color w:val="000000" w:themeColor="text1"/>
          <w:sz w:val="32"/>
          <w:szCs w:val="32"/>
        </w:rPr>
        <w:t>&gt;</w:t>
      </w:r>
      <w:r w:rsidRPr="00E438EC">
        <w:rPr>
          <w:rFonts w:ascii="Times New Roman" w:eastAsia="仿宋_GB2312" w:hAnsi="Times New Roman"/>
          <w:color w:val="000000" w:themeColor="text1"/>
          <w:sz w:val="32"/>
          <w:szCs w:val="32"/>
        </w:rPr>
        <w:t>的通知》（苏价</w:t>
      </w:r>
      <w:proofErr w:type="gramStart"/>
      <w:r w:rsidRPr="00E438EC">
        <w:rPr>
          <w:rFonts w:ascii="Times New Roman" w:eastAsia="仿宋_GB2312" w:hAnsi="Times New Roman"/>
          <w:color w:val="000000" w:themeColor="text1"/>
          <w:sz w:val="32"/>
          <w:szCs w:val="32"/>
        </w:rPr>
        <w:t>规</w:t>
      </w:r>
      <w:proofErr w:type="gramEnd"/>
      <w:r w:rsidRPr="00E438EC">
        <w:rPr>
          <w:rFonts w:ascii="Times New Roman" w:eastAsia="仿宋_GB2312" w:hAnsi="Times New Roman"/>
          <w:color w:val="000000" w:themeColor="text1"/>
          <w:sz w:val="32"/>
          <w:szCs w:val="32"/>
        </w:rPr>
        <w:t>〔</w:t>
      </w:r>
      <w:r w:rsidRPr="00E438EC">
        <w:rPr>
          <w:rFonts w:ascii="Times New Roman" w:eastAsia="仿宋_GB2312" w:hAnsi="Times New Roman"/>
          <w:color w:val="000000" w:themeColor="text1"/>
          <w:sz w:val="32"/>
          <w:szCs w:val="32"/>
        </w:rPr>
        <w:t>2017</w:t>
      </w:r>
      <w:r w:rsidRPr="00E438EC">
        <w:rPr>
          <w:rFonts w:ascii="Times New Roman" w:eastAsia="仿宋_GB2312" w:hAnsi="Times New Roman"/>
          <w:color w:val="000000" w:themeColor="text1"/>
          <w:sz w:val="32"/>
          <w:szCs w:val="32"/>
        </w:rPr>
        <w:t>〕</w:t>
      </w:r>
      <w:r w:rsidRPr="00E438EC">
        <w:rPr>
          <w:rFonts w:ascii="Times New Roman" w:eastAsia="仿宋_GB2312" w:hAnsi="Times New Roman"/>
          <w:color w:val="000000" w:themeColor="text1"/>
          <w:sz w:val="32"/>
          <w:szCs w:val="32"/>
        </w:rPr>
        <w:t>9</w:t>
      </w:r>
      <w:r w:rsidRPr="00E438EC">
        <w:rPr>
          <w:rFonts w:ascii="Times New Roman" w:eastAsia="仿宋_GB2312" w:hAnsi="Times New Roman"/>
          <w:color w:val="000000" w:themeColor="text1"/>
          <w:sz w:val="32"/>
          <w:szCs w:val="32"/>
        </w:rPr>
        <w:t>号，以下简称《省办法》，详见附件</w:t>
      </w:r>
      <w:r w:rsidRPr="00E438EC">
        <w:rPr>
          <w:rFonts w:ascii="Times New Roman" w:eastAsia="仿宋_GB2312" w:hAnsi="Times New Roman"/>
          <w:color w:val="000000" w:themeColor="text1"/>
          <w:sz w:val="32"/>
          <w:szCs w:val="32"/>
        </w:rPr>
        <w:t>1</w:t>
      </w:r>
      <w:r w:rsidRPr="00E438EC">
        <w:rPr>
          <w:rFonts w:ascii="Times New Roman" w:eastAsia="仿宋_GB2312" w:hAnsi="Times New Roman"/>
          <w:color w:val="000000" w:themeColor="text1"/>
          <w:sz w:val="32"/>
          <w:szCs w:val="32"/>
        </w:rPr>
        <w:t>）转发给你们，并根据相关文件精神提出如下要求，请一并贯彻执行。</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一、公办幼儿园、非营利性民办幼儿园保教费、住宿费按学</w:t>
      </w:r>
      <w:r w:rsidRPr="00E438EC">
        <w:rPr>
          <w:rFonts w:ascii="Times New Roman" w:eastAsia="仿宋_GB2312" w:hAnsi="Times New Roman"/>
          <w:color w:val="000000" w:themeColor="text1"/>
          <w:sz w:val="32"/>
          <w:szCs w:val="32"/>
        </w:rPr>
        <w:lastRenderedPageBreak/>
        <w:t>期收取，每学期按</w:t>
      </w:r>
      <w:r w:rsidRPr="00E438EC">
        <w:rPr>
          <w:rFonts w:ascii="Times New Roman" w:eastAsia="仿宋_GB2312" w:hAnsi="Times New Roman"/>
          <w:color w:val="000000" w:themeColor="text1"/>
          <w:sz w:val="32"/>
          <w:szCs w:val="32"/>
        </w:rPr>
        <w:t>5</w:t>
      </w:r>
      <w:r w:rsidRPr="00E438EC">
        <w:rPr>
          <w:rFonts w:ascii="Times New Roman" w:eastAsia="仿宋_GB2312" w:hAnsi="Times New Roman"/>
          <w:color w:val="000000" w:themeColor="text1"/>
          <w:sz w:val="32"/>
          <w:szCs w:val="32"/>
        </w:rPr>
        <w:t>个月计算，不得跨学期预收。托管费、伙食费按月收取，伙食费每月按</w:t>
      </w:r>
      <w:r w:rsidRPr="00E438EC">
        <w:rPr>
          <w:rFonts w:ascii="Times New Roman" w:eastAsia="仿宋_GB2312" w:hAnsi="Times New Roman"/>
          <w:color w:val="000000" w:themeColor="text1"/>
          <w:sz w:val="32"/>
          <w:szCs w:val="32"/>
        </w:rPr>
        <w:t>22</w:t>
      </w:r>
      <w:r w:rsidRPr="00E438EC">
        <w:rPr>
          <w:rFonts w:ascii="Times New Roman" w:eastAsia="仿宋_GB2312" w:hAnsi="Times New Roman"/>
          <w:color w:val="000000" w:themeColor="text1"/>
          <w:sz w:val="32"/>
          <w:szCs w:val="32"/>
        </w:rPr>
        <w:t>天预收，学期结束、转学、退学按实际用餐天数结算，多退少补。</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二、差额拨款或者自收自支的公办幼儿园，部队、高校、企业（国有集体）、乡镇、街道、社区举办的公办幼儿园，保教费收费标准在同等级公办幼儿园保教费收费标准基础上可以上浮，上浮幅度最高不得超过</w:t>
      </w:r>
      <w:r w:rsidRPr="00E438EC">
        <w:rPr>
          <w:rFonts w:ascii="Times New Roman" w:eastAsia="仿宋_GB2312" w:hAnsi="Times New Roman"/>
          <w:color w:val="000000" w:themeColor="text1"/>
          <w:sz w:val="32"/>
          <w:szCs w:val="32"/>
        </w:rPr>
        <w:t>30%</w:t>
      </w:r>
      <w:r w:rsidRPr="00E438EC">
        <w:rPr>
          <w:rFonts w:ascii="Times New Roman" w:eastAsia="仿宋_GB2312" w:hAnsi="Times New Roman"/>
          <w:color w:val="000000" w:themeColor="text1"/>
          <w:sz w:val="32"/>
          <w:szCs w:val="32"/>
        </w:rPr>
        <w:t>。幼儿园须提供编办关于事业单位的身份认定或部队、集体、乡镇、街道等举办的相关证明。</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由辖区管理的公办幼儿园保教费上浮收费标准由幼儿园提出申请，区教育行政部门提出意见，经区价格主管部门、财政部门审核，报市级价格主管部门批准后执行。市直属公办幼儿园保教费上浮收费标准由幼儿园提出申请，市教育行政部门提出意见，市价格主管部门会同财政部门核定（保教费上浮申请表式详见附件</w:t>
      </w:r>
      <w:r w:rsidRPr="00E438EC">
        <w:rPr>
          <w:rFonts w:ascii="Times New Roman" w:eastAsia="仿宋_GB2312" w:hAnsi="Times New Roman"/>
          <w:color w:val="000000" w:themeColor="text1"/>
          <w:sz w:val="32"/>
          <w:szCs w:val="32"/>
        </w:rPr>
        <w:t>2</w:t>
      </w:r>
      <w:r w:rsidRPr="00E438EC">
        <w:rPr>
          <w:rFonts w:ascii="Times New Roman" w:eastAsia="仿宋_GB2312" w:hAnsi="Times New Roman"/>
          <w:color w:val="000000" w:themeColor="text1"/>
          <w:sz w:val="32"/>
          <w:szCs w:val="32"/>
        </w:rPr>
        <w:t>）。</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三、公办幼儿园为不满</w:t>
      </w:r>
      <w:r w:rsidRPr="00E438EC">
        <w:rPr>
          <w:rFonts w:ascii="Times New Roman" w:eastAsia="仿宋_GB2312" w:hAnsi="Times New Roman"/>
          <w:color w:val="000000" w:themeColor="text1"/>
          <w:sz w:val="32"/>
          <w:szCs w:val="32"/>
        </w:rPr>
        <w:t>3</w:t>
      </w:r>
      <w:r w:rsidRPr="00E438EC">
        <w:rPr>
          <w:rFonts w:ascii="Times New Roman" w:eastAsia="仿宋_GB2312" w:hAnsi="Times New Roman"/>
          <w:color w:val="000000" w:themeColor="text1"/>
          <w:sz w:val="32"/>
          <w:szCs w:val="32"/>
        </w:rPr>
        <w:t>周岁婴幼儿提供早期保育教育服务的（含小托班），保教费在现行收费标准基础上可以上浮，上浮最高不超过每生每月</w:t>
      </w:r>
      <w:r w:rsidRPr="00E438EC">
        <w:rPr>
          <w:rFonts w:ascii="Times New Roman" w:eastAsia="仿宋_GB2312" w:hAnsi="Times New Roman"/>
          <w:color w:val="000000" w:themeColor="text1"/>
          <w:sz w:val="32"/>
          <w:szCs w:val="32"/>
        </w:rPr>
        <w:t>100</w:t>
      </w:r>
      <w:r w:rsidRPr="00E438EC">
        <w:rPr>
          <w:rFonts w:ascii="Times New Roman" w:eastAsia="仿宋_GB2312" w:hAnsi="Times New Roman"/>
          <w:color w:val="000000" w:themeColor="text1"/>
          <w:sz w:val="32"/>
          <w:szCs w:val="32"/>
        </w:rPr>
        <w:t>元。须经所在地教育行政部门同意，报同级价格主管部门、财政部门备案后执行（备案表式详见附件</w:t>
      </w:r>
      <w:r w:rsidRPr="00E438EC">
        <w:rPr>
          <w:rFonts w:ascii="Times New Roman" w:eastAsia="仿宋_GB2312" w:hAnsi="Times New Roman"/>
          <w:color w:val="000000" w:themeColor="text1"/>
          <w:sz w:val="32"/>
          <w:szCs w:val="32"/>
        </w:rPr>
        <w:t>3</w:t>
      </w:r>
      <w:r w:rsidRPr="00E438EC">
        <w:rPr>
          <w:rFonts w:ascii="Times New Roman" w:eastAsia="仿宋_GB2312" w:hAnsi="Times New Roman"/>
          <w:color w:val="000000" w:themeColor="text1"/>
          <w:sz w:val="32"/>
          <w:szCs w:val="32"/>
        </w:rPr>
        <w:t>）。</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四、新建幼儿园在定级前为集团化办学，法定代表人与集团内幼儿园为同一人，并按省优质幼儿园标准建设的，执行该法定代表人所在幼儿园的收费标准。其他新建幼儿园定级前执行合格幼儿园的收费标准。</w:t>
      </w:r>
    </w:p>
    <w:p w:rsidR="006C348B" w:rsidRPr="00E438EC" w:rsidRDefault="006C348B" w:rsidP="00E438EC">
      <w:pPr>
        <w:widowControl w:val="0"/>
        <w:shd w:val="clear" w:color="auto" w:fill="FFFFFF"/>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lastRenderedPageBreak/>
        <w:t>五、公办幼儿园落实残疾幼儿保教费、住宿费免除政策的，残疾幼儿监护人应提供幼儿《中华人民共和国残疾人证》等相关证明。</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六、民办幼儿园实行分类登记或认定前，暂按现行管理模式执行。已进行分类登记，登记为非营利性民办幼儿园的，保教费、住宿费、托管费需要核定或调整的，应于每年</w:t>
      </w:r>
      <w:r w:rsidRPr="00E438EC">
        <w:rPr>
          <w:rFonts w:ascii="Times New Roman" w:eastAsia="仿宋_GB2312" w:hAnsi="Times New Roman"/>
          <w:color w:val="000000" w:themeColor="text1"/>
          <w:sz w:val="32"/>
          <w:szCs w:val="32"/>
        </w:rPr>
        <w:t>3</w:t>
      </w:r>
      <w:r w:rsidRPr="00E438EC">
        <w:rPr>
          <w:rFonts w:ascii="Times New Roman" w:eastAsia="仿宋_GB2312" w:hAnsi="Times New Roman"/>
          <w:color w:val="000000" w:themeColor="text1"/>
          <w:sz w:val="32"/>
          <w:szCs w:val="32"/>
        </w:rPr>
        <w:t>月</w:t>
      </w:r>
      <w:r w:rsidRPr="00E438EC">
        <w:rPr>
          <w:rFonts w:ascii="Times New Roman" w:eastAsia="仿宋_GB2312" w:hAnsi="Times New Roman"/>
          <w:color w:val="000000" w:themeColor="text1"/>
          <w:sz w:val="32"/>
          <w:szCs w:val="32"/>
        </w:rPr>
        <w:t>31</w:t>
      </w:r>
      <w:r w:rsidRPr="00E438EC">
        <w:rPr>
          <w:rFonts w:ascii="Times New Roman" w:eastAsia="仿宋_GB2312" w:hAnsi="Times New Roman"/>
          <w:color w:val="000000" w:themeColor="text1"/>
          <w:sz w:val="32"/>
          <w:szCs w:val="32"/>
        </w:rPr>
        <w:t>日前提出申请，经区价格、教育部门同意后报市价格主管部门审核批准。</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七、各级各类幼儿园提高保教费、住宿费标准，实行</w:t>
      </w:r>
      <w:r w:rsidRPr="00E438EC">
        <w:rPr>
          <w:rFonts w:ascii="Times New Roman" w:eastAsia="仿宋_GB2312" w:hAnsi="Times New Roman"/>
          <w:color w:val="000000" w:themeColor="text1"/>
          <w:sz w:val="32"/>
          <w:szCs w:val="32"/>
        </w:rPr>
        <w:t>“</w:t>
      </w:r>
      <w:r w:rsidRPr="00E438EC">
        <w:rPr>
          <w:rFonts w:ascii="Times New Roman" w:eastAsia="仿宋_GB2312" w:hAnsi="Times New Roman"/>
          <w:color w:val="000000" w:themeColor="text1"/>
          <w:sz w:val="32"/>
          <w:szCs w:val="32"/>
        </w:rPr>
        <w:t>新生新办法、老生老办法</w:t>
      </w:r>
      <w:r w:rsidRPr="00E438EC">
        <w:rPr>
          <w:rFonts w:ascii="Times New Roman" w:eastAsia="仿宋_GB2312" w:hAnsi="Times New Roman"/>
          <w:color w:val="000000" w:themeColor="text1"/>
          <w:sz w:val="32"/>
          <w:szCs w:val="32"/>
        </w:rPr>
        <w:t>”</w:t>
      </w:r>
      <w:r w:rsidRPr="00E438EC">
        <w:rPr>
          <w:rFonts w:ascii="Times New Roman" w:eastAsia="仿宋_GB2312" w:hAnsi="Times New Roman"/>
          <w:color w:val="000000" w:themeColor="text1"/>
          <w:sz w:val="32"/>
          <w:szCs w:val="32"/>
        </w:rPr>
        <w:t>的原则，从新学年新入学的新生开始执行。插班生保教费按插入班级的收费标准收取。小托班幼儿进入小班，按入园时的小班收费标准收取。</w:t>
      </w:r>
    </w:p>
    <w:p w:rsidR="006C348B" w:rsidRPr="00E438EC" w:rsidRDefault="006C348B" w:rsidP="00E438EC">
      <w:pPr>
        <w:widowControl w:val="0"/>
        <w:shd w:val="clear" w:color="auto" w:fill="FFFFFF"/>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八、幼儿园在寒、暑假期间为幼儿提供保育教育服务的，保教费按日计费，按月收取（每月按</w:t>
      </w:r>
      <w:r w:rsidRPr="00E438EC">
        <w:rPr>
          <w:rFonts w:ascii="Times New Roman" w:eastAsia="仿宋_GB2312" w:hAnsi="Times New Roman"/>
          <w:color w:val="000000" w:themeColor="text1"/>
          <w:sz w:val="32"/>
          <w:szCs w:val="32"/>
        </w:rPr>
        <w:t>22</w:t>
      </w:r>
      <w:r w:rsidRPr="00E438EC">
        <w:rPr>
          <w:rFonts w:ascii="Times New Roman" w:eastAsia="仿宋_GB2312" w:hAnsi="Times New Roman"/>
          <w:color w:val="000000" w:themeColor="text1"/>
          <w:sz w:val="32"/>
          <w:szCs w:val="32"/>
        </w:rPr>
        <w:t>日计算），费用按放假前所在班级的收费标准基础上上浮，上浮幅度最高不得超过</w:t>
      </w:r>
      <w:r w:rsidRPr="00E438EC">
        <w:rPr>
          <w:rFonts w:ascii="Times New Roman" w:eastAsia="仿宋_GB2312" w:hAnsi="Times New Roman"/>
          <w:color w:val="000000" w:themeColor="text1"/>
          <w:sz w:val="32"/>
          <w:szCs w:val="32"/>
        </w:rPr>
        <w:t>30%</w:t>
      </w:r>
      <w:r w:rsidRPr="00E438EC">
        <w:rPr>
          <w:rFonts w:ascii="Times New Roman" w:eastAsia="仿宋_GB2312" w:hAnsi="Times New Roman"/>
          <w:color w:val="000000" w:themeColor="text1"/>
          <w:sz w:val="32"/>
          <w:szCs w:val="32"/>
        </w:rPr>
        <w:t>。公办幼儿园、非营利性幼儿园应将具体上浮幅度等相关情况向同级价格、教育、财政部门报告（备案表式详见附件</w:t>
      </w:r>
      <w:r w:rsidRPr="00E438EC">
        <w:rPr>
          <w:rFonts w:ascii="Times New Roman" w:eastAsia="仿宋_GB2312" w:hAnsi="Times New Roman"/>
          <w:color w:val="000000" w:themeColor="text1"/>
          <w:sz w:val="32"/>
          <w:szCs w:val="32"/>
        </w:rPr>
        <w:t>4</w:t>
      </w:r>
      <w:r w:rsidRPr="00E438EC">
        <w:rPr>
          <w:rFonts w:ascii="Times New Roman" w:eastAsia="仿宋_GB2312" w:hAnsi="Times New Roman"/>
          <w:color w:val="000000" w:themeColor="text1"/>
          <w:sz w:val="32"/>
          <w:szCs w:val="32"/>
        </w:rPr>
        <w:t>）。</w:t>
      </w:r>
    </w:p>
    <w:p w:rsidR="006C348B" w:rsidRPr="00E438EC" w:rsidRDefault="006C348B" w:rsidP="00E438EC">
      <w:pPr>
        <w:widowControl w:val="0"/>
        <w:shd w:val="clear" w:color="auto" w:fill="FFFFFF"/>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九、幼儿园应严格落实《省办法》规定的退费要求，对请假规定和手续等要求予以明确并公开告知家长。</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十、幼儿园收费实行收费公示制度，不得收取明令禁止的各种费用，应自觉接受家长和社会监督（常州市幼儿园收费公示表详见附件</w:t>
      </w:r>
      <w:r w:rsidRPr="00E438EC">
        <w:rPr>
          <w:rFonts w:ascii="Times New Roman" w:eastAsia="仿宋_GB2312" w:hAnsi="Times New Roman"/>
          <w:color w:val="000000" w:themeColor="text1"/>
          <w:sz w:val="32"/>
          <w:szCs w:val="32"/>
        </w:rPr>
        <w:t>5</w:t>
      </w:r>
      <w:r w:rsidRPr="00E438EC">
        <w:rPr>
          <w:rFonts w:ascii="Times New Roman" w:eastAsia="仿宋_GB2312" w:hAnsi="Times New Roman"/>
          <w:color w:val="000000" w:themeColor="text1"/>
          <w:sz w:val="32"/>
          <w:szCs w:val="32"/>
        </w:rPr>
        <w:t>）。</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十一、溧阳市、金坛区可结合当地的实际贯彻落实《省办法》，</w:t>
      </w:r>
      <w:r w:rsidRPr="00E438EC">
        <w:rPr>
          <w:rFonts w:ascii="Times New Roman" w:eastAsia="仿宋_GB2312" w:hAnsi="Times New Roman"/>
          <w:color w:val="000000" w:themeColor="text1"/>
          <w:sz w:val="32"/>
          <w:szCs w:val="32"/>
        </w:rPr>
        <w:lastRenderedPageBreak/>
        <w:t>自行确定幼儿园收费标准。</w:t>
      </w:r>
    </w:p>
    <w:p w:rsidR="006C348B" w:rsidRP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十二、除收费标准调整在</w:t>
      </w:r>
      <w:r w:rsidRPr="00E438EC">
        <w:rPr>
          <w:rFonts w:ascii="Times New Roman" w:eastAsia="仿宋_GB2312" w:hAnsi="Times New Roman"/>
          <w:color w:val="000000" w:themeColor="text1"/>
          <w:sz w:val="32"/>
          <w:szCs w:val="32"/>
        </w:rPr>
        <w:t>2018</w:t>
      </w:r>
      <w:r w:rsidRPr="00E438EC">
        <w:rPr>
          <w:rFonts w:ascii="Times New Roman" w:eastAsia="仿宋_GB2312" w:hAnsi="Times New Roman"/>
          <w:color w:val="000000" w:themeColor="text1"/>
          <w:sz w:val="32"/>
          <w:szCs w:val="32"/>
        </w:rPr>
        <w:t>年秋季学期起执行外，其他有关规定自发文之日起施行。之前市价格、教育、财政部门制定的有关幼儿园收费管理规定，与本通知相抵触的，以本通知为准。</w:t>
      </w:r>
    </w:p>
    <w:p w:rsidR="00E438EC" w:rsidRDefault="00E438EC" w:rsidP="00E438EC">
      <w:pPr>
        <w:widowControl w:val="0"/>
        <w:shd w:val="clear" w:color="auto" w:fill="FFFFFF"/>
        <w:spacing w:after="0" w:line="400" w:lineRule="exact"/>
        <w:ind w:firstLine="641"/>
        <w:rPr>
          <w:rFonts w:ascii="Times New Roman" w:eastAsia="仿宋_GB2312" w:hAnsi="Times New Roman"/>
          <w:color w:val="000000" w:themeColor="text1"/>
          <w:sz w:val="32"/>
          <w:szCs w:val="32"/>
        </w:rPr>
      </w:pPr>
    </w:p>
    <w:p w:rsidR="00E438EC" w:rsidRDefault="006C348B" w:rsidP="00E438EC">
      <w:pPr>
        <w:widowControl w:val="0"/>
        <w:shd w:val="clear" w:color="auto" w:fill="FFFFFF"/>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附件：</w:t>
      </w:r>
      <w:r w:rsidRPr="00E438EC">
        <w:rPr>
          <w:rFonts w:ascii="Times New Roman" w:eastAsia="仿宋_GB2312" w:hAnsi="Times New Roman"/>
          <w:color w:val="000000" w:themeColor="text1"/>
          <w:sz w:val="32"/>
          <w:szCs w:val="32"/>
        </w:rPr>
        <w:t>1</w:t>
      </w:r>
      <w:r w:rsidRPr="00E438EC">
        <w:rPr>
          <w:rFonts w:ascii="Times New Roman" w:eastAsia="仿宋_GB2312" w:hAnsi="Times New Roman"/>
          <w:color w:val="000000" w:themeColor="text1"/>
          <w:sz w:val="32"/>
          <w:szCs w:val="32"/>
        </w:rPr>
        <w:t>、</w:t>
      </w:r>
      <w:proofErr w:type="gramStart"/>
      <w:r w:rsidRPr="00E438EC">
        <w:rPr>
          <w:rFonts w:ascii="Times New Roman" w:eastAsia="仿宋_GB2312" w:hAnsi="Times New Roman"/>
          <w:color w:val="000000" w:themeColor="text1"/>
          <w:sz w:val="32"/>
          <w:szCs w:val="32"/>
        </w:rPr>
        <w:t>《</w:t>
      </w:r>
      <w:proofErr w:type="gramEnd"/>
      <w:r w:rsidRPr="00E438EC">
        <w:rPr>
          <w:rFonts w:ascii="Times New Roman" w:eastAsia="仿宋_GB2312" w:hAnsi="Times New Roman"/>
          <w:color w:val="000000" w:themeColor="text1"/>
          <w:sz w:val="32"/>
          <w:szCs w:val="32"/>
        </w:rPr>
        <w:t>江苏省物价局</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Times New Roman"/>
          <w:color w:val="000000" w:themeColor="text1"/>
          <w:sz w:val="32"/>
          <w:szCs w:val="32"/>
        </w:rPr>
        <w:t>江苏省教育厅</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Times New Roman"/>
          <w:color w:val="000000" w:themeColor="text1"/>
          <w:sz w:val="32"/>
          <w:szCs w:val="32"/>
        </w:rPr>
        <w:t>江苏省财政厅关</w:t>
      </w:r>
    </w:p>
    <w:p w:rsidR="006C348B" w:rsidRPr="00E438EC" w:rsidRDefault="006C348B" w:rsidP="00E438EC">
      <w:pPr>
        <w:widowControl w:val="0"/>
        <w:shd w:val="clear" w:color="auto" w:fill="FFFFFF"/>
        <w:spacing w:after="0" w:line="570" w:lineRule="exact"/>
        <w:ind w:firstLine="215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于印发</w:t>
      </w:r>
      <w:r w:rsidRPr="00E438EC">
        <w:rPr>
          <w:rFonts w:ascii="Times New Roman" w:eastAsia="仿宋_GB2312" w:hAnsi="Times New Roman"/>
          <w:color w:val="000000" w:themeColor="text1"/>
          <w:sz w:val="32"/>
          <w:szCs w:val="32"/>
        </w:rPr>
        <w:t>&lt;</w:t>
      </w:r>
      <w:r w:rsidRPr="00E438EC">
        <w:rPr>
          <w:rFonts w:ascii="Times New Roman" w:eastAsia="仿宋_GB2312" w:hAnsi="Times New Roman"/>
          <w:color w:val="000000" w:themeColor="text1"/>
          <w:sz w:val="32"/>
          <w:szCs w:val="32"/>
        </w:rPr>
        <w:t>江苏省幼儿园收费管理办法</w:t>
      </w:r>
      <w:r w:rsidRPr="00E438EC">
        <w:rPr>
          <w:rFonts w:ascii="Times New Roman" w:eastAsia="仿宋_GB2312" w:hAnsi="Times New Roman"/>
          <w:color w:val="000000" w:themeColor="text1"/>
          <w:sz w:val="32"/>
          <w:szCs w:val="32"/>
        </w:rPr>
        <w:t>&gt;</w:t>
      </w:r>
      <w:r w:rsidRPr="00E438EC">
        <w:rPr>
          <w:rFonts w:ascii="Times New Roman" w:eastAsia="仿宋_GB2312" w:hAnsi="Times New Roman"/>
          <w:color w:val="000000" w:themeColor="text1"/>
          <w:sz w:val="32"/>
          <w:szCs w:val="32"/>
        </w:rPr>
        <w:t>的通知》</w:t>
      </w:r>
    </w:p>
    <w:p w:rsidR="006C348B" w:rsidRPr="00E438EC" w:rsidRDefault="006C348B" w:rsidP="00E438EC">
      <w:pPr>
        <w:widowControl w:val="0"/>
        <w:shd w:val="clear" w:color="auto" w:fill="FFFFFF"/>
        <w:spacing w:after="0" w:line="570" w:lineRule="exact"/>
        <w:ind w:firstLine="166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2</w:t>
      </w:r>
      <w:r w:rsidRPr="00E438EC">
        <w:rPr>
          <w:rFonts w:ascii="Times New Roman" w:eastAsia="仿宋_GB2312" w:hAnsi="Times New Roman"/>
          <w:color w:val="000000" w:themeColor="text1"/>
          <w:sz w:val="32"/>
          <w:szCs w:val="32"/>
        </w:rPr>
        <w:t>、常州市公办幼儿园保教费收费标准上浮申报表</w:t>
      </w:r>
    </w:p>
    <w:p w:rsidR="00E438EC" w:rsidRDefault="006C348B" w:rsidP="00E438EC">
      <w:pPr>
        <w:widowControl w:val="0"/>
        <w:shd w:val="clear" w:color="auto" w:fill="FFFFFF"/>
        <w:spacing w:after="0" w:line="570" w:lineRule="exact"/>
        <w:ind w:firstLine="166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3</w:t>
      </w:r>
      <w:r w:rsidRPr="00E438EC">
        <w:rPr>
          <w:rFonts w:ascii="Times New Roman" w:eastAsia="仿宋_GB2312" w:hAnsi="Times New Roman"/>
          <w:color w:val="000000" w:themeColor="text1"/>
          <w:sz w:val="32"/>
          <w:szCs w:val="32"/>
        </w:rPr>
        <w:t>、常州市公办幼儿园提供不满</w:t>
      </w:r>
      <w:r w:rsidRPr="00E438EC">
        <w:rPr>
          <w:rFonts w:ascii="Times New Roman" w:eastAsia="仿宋_GB2312" w:hAnsi="Times New Roman"/>
          <w:color w:val="000000" w:themeColor="text1"/>
          <w:sz w:val="32"/>
          <w:szCs w:val="32"/>
        </w:rPr>
        <w:t>3</w:t>
      </w:r>
      <w:r w:rsidRPr="00E438EC">
        <w:rPr>
          <w:rFonts w:ascii="Times New Roman" w:eastAsia="仿宋_GB2312" w:hAnsi="Times New Roman"/>
          <w:color w:val="000000" w:themeColor="text1"/>
          <w:sz w:val="32"/>
          <w:szCs w:val="32"/>
        </w:rPr>
        <w:t>周岁保教服务收费</w:t>
      </w:r>
    </w:p>
    <w:p w:rsidR="006C348B" w:rsidRPr="00E438EC" w:rsidRDefault="006C348B" w:rsidP="00E438EC">
      <w:pPr>
        <w:widowControl w:val="0"/>
        <w:shd w:val="clear" w:color="auto" w:fill="FFFFFF"/>
        <w:spacing w:after="0" w:line="570" w:lineRule="exact"/>
        <w:ind w:firstLine="215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标准上浮备案表</w:t>
      </w:r>
    </w:p>
    <w:p w:rsidR="00E438EC" w:rsidRDefault="006C348B" w:rsidP="00E438EC">
      <w:pPr>
        <w:widowControl w:val="0"/>
        <w:shd w:val="clear" w:color="auto" w:fill="FFFFFF"/>
        <w:spacing w:after="0" w:line="570" w:lineRule="exact"/>
        <w:ind w:firstLine="166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4</w:t>
      </w:r>
      <w:r w:rsidRPr="00E438EC">
        <w:rPr>
          <w:rFonts w:ascii="Times New Roman" w:eastAsia="仿宋_GB2312" w:hAnsi="Times New Roman"/>
          <w:color w:val="000000" w:themeColor="text1"/>
          <w:sz w:val="32"/>
          <w:szCs w:val="32"/>
        </w:rPr>
        <w:t>、常州市公办幼儿园提供寒暑假保教服务收费标准</w:t>
      </w:r>
    </w:p>
    <w:p w:rsidR="006C348B" w:rsidRPr="00E438EC" w:rsidRDefault="006C348B" w:rsidP="00E438EC">
      <w:pPr>
        <w:widowControl w:val="0"/>
        <w:shd w:val="clear" w:color="auto" w:fill="FFFFFF"/>
        <w:spacing w:after="0" w:line="570" w:lineRule="exact"/>
        <w:ind w:firstLine="215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上浮备案表</w:t>
      </w:r>
    </w:p>
    <w:p w:rsidR="006C348B" w:rsidRPr="00E438EC" w:rsidRDefault="006C348B" w:rsidP="00E438EC">
      <w:pPr>
        <w:widowControl w:val="0"/>
        <w:shd w:val="clear" w:color="auto" w:fill="FFFFFF"/>
        <w:spacing w:after="0" w:line="570" w:lineRule="exact"/>
        <w:ind w:firstLine="1666"/>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5</w:t>
      </w:r>
      <w:r w:rsidRPr="00E438EC">
        <w:rPr>
          <w:rFonts w:ascii="Times New Roman" w:eastAsia="仿宋_GB2312" w:hAnsi="Times New Roman"/>
          <w:color w:val="000000" w:themeColor="text1"/>
          <w:sz w:val="32"/>
          <w:szCs w:val="32"/>
        </w:rPr>
        <w:t>、常州市幼儿园收费公示表</w:t>
      </w:r>
    </w:p>
    <w:p w:rsidR="006C348B" w:rsidRDefault="006C348B" w:rsidP="00E438EC">
      <w:pPr>
        <w:widowControl w:val="0"/>
        <w:shd w:val="clear" w:color="auto" w:fill="FFFFFF"/>
        <w:spacing w:after="0" w:line="640" w:lineRule="exact"/>
        <w:ind w:firstLine="641"/>
        <w:jc w:val="both"/>
        <w:rPr>
          <w:rFonts w:ascii="Times New Roman" w:eastAsia="仿宋_GB2312" w:hAnsi="Times New Roman"/>
          <w:color w:val="000000" w:themeColor="text1"/>
          <w:sz w:val="32"/>
          <w:szCs w:val="32"/>
        </w:rPr>
      </w:pPr>
    </w:p>
    <w:p w:rsidR="00E438EC" w:rsidRDefault="00E438EC" w:rsidP="00E438EC">
      <w:pPr>
        <w:widowControl w:val="0"/>
        <w:shd w:val="clear" w:color="auto" w:fill="FFFFFF"/>
        <w:spacing w:after="0" w:line="64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hd w:val="clear" w:color="auto" w:fill="FFFFFF"/>
        <w:spacing w:after="0" w:line="640" w:lineRule="exact"/>
        <w:ind w:firstLine="641"/>
        <w:jc w:val="both"/>
        <w:rPr>
          <w:rFonts w:ascii="Times New Roman" w:eastAsia="仿宋_GB2312" w:hAnsi="Times New Roman"/>
          <w:color w:val="000000" w:themeColor="text1"/>
          <w:sz w:val="32"/>
          <w:szCs w:val="32"/>
        </w:rPr>
      </w:pPr>
    </w:p>
    <w:p w:rsidR="00E438EC" w:rsidRDefault="006C348B"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常</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州</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市</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物</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价</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局</w:t>
      </w:r>
      <w:r w:rsidRPr="00E438EC">
        <w:rPr>
          <w:rFonts w:ascii="Times New Roman" w:eastAsia="仿宋_GB2312" w:hAnsi="Times New Roman"/>
          <w:color w:val="000000" w:themeColor="text1"/>
          <w:sz w:val="32"/>
          <w:szCs w:val="32"/>
        </w:rPr>
        <w:t xml:space="preserve">   </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Times New Roman"/>
          <w:color w:val="000000" w:themeColor="text1"/>
          <w:sz w:val="32"/>
          <w:szCs w:val="32"/>
        </w:rPr>
        <w:t>常</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州</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市</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教</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育</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局</w:t>
      </w:r>
    </w:p>
    <w:p w:rsidR="00E438EC" w:rsidRDefault="00E438EC" w:rsidP="00E438EC">
      <w:pPr>
        <w:widowControl w:val="0"/>
        <w:spacing w:after="0" w:line="640" w:lineRule="exact"/>
        <w:ind w:firstLine="641"/>
        <w:jc w:val="both"/>
        <w:rPr>
          <w:rFonts w:ascii="Times New Roman" w:eastAsia="仿宋_GB2312" w:hAnsi="Times New Roman"/>
          <w:color w:val="000000" w:themeColor="text1"/>
          <w:sz w:val="32"/>
          <w:szCs w:val="32"/>
        </w:rPr>
      </w:pPr>
    </w:p>
    <w:p w:rsidR="00E438EC" w:rsidRDefault="00E438EC" w:rsidP="00E438EC">
      <w:pPr>
        <w:widowControl w:val="0"/>
        <w:spacing w:after="0" w:line="64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pacing w:after="0" w:line="640" w:lineRule="exact"/>
        <w:ind w:firstLine="641"/>
        <w:jc w:val="both"/>
        <w:rPr>
          <w:rFonts w:ascii="Times New Roman" w:eastAsia="仿宋_GB2312" w:hAnsi="Times New Roman"/>
          <w:color w:val="000000" w:themeColor="text1"/>
          <w:sz w:val="32"/>
          <w:szCs w:val="32"/>
        </w:rPr>
      </w:pPr>
    </w:p>
    <w:p w:rsidR="006C348B" w:rsidRPr="00E438EC" w:rsidRDefault="006C348B" w:rsidP="00FE10E9">
      <w:pPr>
        <w:widowControl w:val="0"/>
        <w:spacing w:after="0" w:line="520" w:lineRule="exact"/>
        <w:ind w:right="1355" w:firstLine="641"/>
        <w:jc w:val="right"/>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常</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州</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市</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财</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政</w:t>
      </w:r>
      <w:r w:rsidR="00E438EC">
        <w:rPr>
          <w:rFonts w:ascii="Times New Roman" w:eastAsia="仿宋_GB2312" w:hAnsi="Times New Roman" w:hint="eastAsia"/>
          <w:color w:val="000000" w:themeColor="text1"/>
          <w:sz w:val="32"/>
          <w:szCs w:val="32"/>
        </w:rPr>
        <w:t xml:space="preserve"> </w:t>
      </w:r>
      <w:r w:rsidRPr="00E438EC">
        <w:rPr>
          <w:rFonts w:ascii="Times New Roman" w:eastAsia="仿宋_GB2312" w:hAnsi="Times New Roman"/>
          <w:color w:val="000000" w:themeColor="text1"/>
          <w:sz w:val="32"/>
          <w:szCs w:val="32"/>
        </w:rPr>
        <w:t>局</w:t>
      </w:r>
    </w:p>
    <w:p w:rsidR="00DF0C0C" w:rsidRDefault="006C348B" w:rsidP="00FE10E9">
      <w:pPr>
        <w:widowControl w:val="0"/>
        <w:spacing w:after="0" w:line="520" w:lineRule="exact"/>
        <w:ind w:right="1355" w:firstLine="641"/>
        <w:jc w:val="right"/>
        <w:rPr>
          <w:rFonts w:ascii="仿宋" w:eastAsia="仿宋" w:hAnsi="仿宋" w:cs="仿宋_GB2312"/>
          <w:color w:val="000000"/>
          <w:sz w:val="32"/>
          <w:szCs w:val="32"/>
        </w:rPr>
      </w:pPr>
      <w:r w:rsidRPr="00E438EC">
        <w:rPr>
          <w:rFonts w:ascii="Times New Roman" w:eastAsia="仿宋_GB2312" w:hAnsi="Times New Roman"/>
          <w:color w:val="000000" w:themeColor="text1"/>
          <w:sz w:val="32"/>
          <w:szCs w:val="32"/>
        </w:rPr>
        <w:t>2018</w:t>
      </w:r>
      <w:r w:rsidRPr="00E438EC">
        <w:rPr>
          <w:rFonts w:ascii="Times New Roman" w:eastAsia="仿宋_GB2312" w:hAnsi="Times New Roman"/>
          <w:color w:val="000000" w:themeColor="text1"/>
          <w:sz w:val="32"/>
          <w:szCs w:val="32"/>
        </w:rPr>
        <w:t>年</w:t>
      </w:r>
      <w:r w:rsidRPr="00E438EC">
        <w:rPr>
          <w:rFonts w:ascii="Times New Roman" w:eastAsia="仿宋_GB2312" w:hAnsi="Times New Roman"/>
          <w:color w:val="000000" w:themeColor="text1"/>
          <w:sz w:val="32"/>
          <w:szCs w:val="32"/>
        </w:rPr>
        <w:t>5</w:t>
      </w:r>
      <w:r w:rsidRPr="00E438EC">
        <w:rPr>
          <w:rFonts w:ascii="Times New Roman" w:eastAsia="仿宋_GB2312" w:hAnsi="Times New Roman"/>
          <w:color w:val="000000" w:themeColor="text1"/>
          <w:sz w:val="32"/>
          <w:szCs w:val="32"/>
        </w:rPr>
        <w:t>月</w:t>
      </w:r>
      <w:r w:rsidRPr="00E438EC">
        <w:rPr>
          <w:rFonts w:ascii="Times New Roman" w:eastAsia="仿宋_GB2312" w:hAnsi="Times New Roman"/>
          <w:color w:val="000000" w:themeColor="text1"/>
          <w:sz w:val="32"/>
          <w:szCs w:val="32"/>
        </w:rPr>
        <w:t>22</w:t>
      </w:r>
      <w:r w:rsidRPr="00E438EC">
        <w:rPr>
          <w:rFonts w:ascii="Times New Roman" w:eastAsia="仿宋_GB2312" w:hAnsi="Times New Roman"/>
          <w:color w:val="000000" w:themeColor="text1"/>
          <w:sz w:val="32"/>
          <w:szCs w:val="32"/>
        </w:rPr>
        <w:t>日</w:t>
      </w:r>
      <w:bookmarkStart w:id="0" w:name="_GoBack"/>
      <w:bookmarkEnd w:id="0"/>
    </w:p>
    <w:p w:rsidR="00E438EC" w:rsidRPr="00E438EC" w:rsidRDefault="00DF0C0C" w:rsidP="00E438EC">
      <w:pPr>
        <w:jc w:val="both"/>
        <w:rPr>
          <w:rFonts w:ascii="Times New Roman" w:eastAsia="黑体" w:hAnsi="Times New Roman"/>
          <w:color w:val="000000"/>
        </w:rPr>
      </w:pPr>
      <w:r>
        <w:rPr>
          <w:sz w:val="32"/>
          <w:szCs w:val="32"/>
        </w:rPr>
        <w:br w:type="page"/>
      </w:r>
      <w:r w:rsidR="00E438EC" w:rsidRPr="00E438EC">
        <w:rPr>
          <w:rFonts w:ascii="Times New Roman" w:eastAsia="黑体" w:hAnsi="黑体"/>
          <w:color w:val="222222"/>
          <w:sz w:val="32"/>
          <w:szCs w:val="32"/>
        </w:rPr>
        <w:lastRenderedPageBreak/>
        <w:t>附件</w:t>
      </w:r>
      <w:r w:rsidR="00E438EC" w:rsidRPr="00E438EC">
        <w:rPr>
          <w:rFonts w:ascii="Times New Roman" w:eastAsia="黑体" w:hAnsi="Times New Roman"/>
          <w:color w:val="222222"/>
          <w:sz w:val="32"/>
          <w:szCs w:val="32"/>
        </w:rPr>
        <w:t>1</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4819"/>
        <w:gridCol w:w="2400"/>
      </w:tblGrid>
      <w:tr w:rsidR="00E438EC" w:rsidTr="00E438EC">
        <w:trPr>
          <w:tblCellSpacing w:w="0" w:type="dxa"/>
          <w:jc w:val="center"/>
        </w:trPr>
        <w:tc>
          <w:tcPr>
            <w:tcW w:w="4819" w:type="dxa"/>
            <w:vAlign w:val="center"/>
          </w:tcPr>
          <w:p w:rsidR="00E438EC" w:rsidRDefault="00E438EC" w:rsidP="00E438EC">
            <w:pPr>
              <w:wordWrap w:val="0"/>
              <w:spacing w:after="320" w:line="400" w:lineRule="atLeast"/>
              <w:jc w:val="center"/>
              <w:rPr>
                <w:b/>
                <w:bCs/>
                <w:color w:val="FF0000"/>
                <w:sz w:val="80"/>
                <w:szCs w:val="80"/>
              </w:rPr>
            </w:pPr>
            <w:r>
              <w:rPr>
                <w:rFonts w:ascii="仿宋_GB2312" w:eastAsia="仿宋_GB2312" w:hint="eastAsia"/>
                <w:color w:val="000000"/>
                <w:sz w:val="32"/>
                <w:szCs w:val="32"/>
              </w:rPr>
              <w:br/>
            </w:r>
            <w:r>
              <w:rPr>
                <w:rFonts w:hint="eastAsia"/>
                <w:b/>
                <w:bCs/>
                <w:color w:val="FF0000"/>
                <w:sz w:val="80"/>
                <w:szCs w:val="80"/>
              </w:rPr>
              <w:t>江苏省物价局</w:t>
            </w:r>
            <w:r>
              <w:rPr>
                <w:rFonts w:hint="eastAsia"/>
                <w:b/>
                <w:bCs/>
                <w:color w:val="FF0000"/>
                <w:sz w:val="80"/>
                <w:szCs w:val="80"/>
              </w:rPr>
              <w:br/>
            </w:r>
            <w:r>
              <w:rPr>
                <w:rFonts w:hint="eastAsia"/>
                <w:b/>
                <w:bCs/>
                <w:color w:val="FF0000"/>
                <w:sz w:val="80"/>
                <w:szCs w:val="80"/>
              </w:rPr>
              <w:t>江苏省教育厅</w:t>
            </w:r>
            <w:r>
              <w:rPr>
                <w:rFonts w:hint="eastAsia"/>
                <w:b/>
                <w:bCs/>
                <w:color w:val="FF0000"/>
                <w:sz w:val="80"/>
                <w:szCs w:val="80"/>
              </w:rPr>
              <w:br/>
            </w:r>
            <w:r>
              <w:rPr>
                <w:rFonts w:hint="eastAsia"/>
                <w:b/>
                <w:bCs/>
                <w:color w:val="FF0000"/>
                <w:sz w:val="80"/>
                <w:szCs w:val="80"/>
              </w:rPr>
              <w:t>江苏省财政厅</w:t>
            </w:r>
          </w:p>
        </w:tc>
        <w:tc>
          <w:tcPr>
            <w:tcW w:w="2400" w:type="dxa"/>
            <w:vAlign w:val="center"/>
          </w:tcPr>
          <w:p w:rsidR="00E438EC" w:rsidRDefault="00E438EC" w:rsidP="00E438EC">
            <w:pPr>
              <w:spacing w:line="1040" w:lineRule="atLeast"/>
              <w:rPr>
                <w:b/>
                <w:bCs/>
                <w:color w:val="FF0000"/>
                <w:sz w:val="100"/>
                <w:szCs w:val="100"/>
              </w:rPr>
            </w:pPr>
            <w:r>
              <w:rPr>
                <w:rFonts w:hint="eastAsia"/>
                <w:b/>
                <w:bCs/>
                <w:color w:val="FF0000"/>
                <w:sz w:val="100"/>
                <w:szCs w:val="100"/>
              </w:rPr>
              <w:t>文件</w:t>
            </w:r>
          </w:p>
        </w:tc>
      </w:tr>
    </w:tbl>
    <w:p w:rsidR="00E438EC" w:rsidRDefault="00E438EC" w:rsidP="00E438EC">
      <w:pPr>
        <w:wordWrap w:val="0"/>
        <w:spacing w:line="400" w:lineRule="atLeast"/>
        <w:jc w:val="center"/>
        <w:rPr>
          <w:rFonts w:ascii="仿宋_GB2312" w:eastAsia="仿宋_GB2312"/>
          <w:color w:val="000000"/>
          <w:sz w:val="32"/>
          <w:szCs w:val="32"/>
        </w:rPr>
      </w:pPr>
    </w:p>
    <w:p w:rsidR="00E438EC" w:rsidRDefault="00E438EC" w:rsidP="00E438EC">
      <w:pPr>
        <w:wordWrap w:val="0"/>
        <w:spacing w:line="400" w:lineRule="atLeast"/>
        <w:jc w:val="center"/>
        <w:rPr>
          <w:rFonts w:ascii="仿宋_GB2312" w:eastAsia="仿宋_GB2312"/>
          <w:color w:val="000000"/>
          <w:sz w:val="32"/>
          <w:szCs w:val="32"/>
        </w:rPr>
      </w:pPr>
      <w:r w:rsidRPr="00E438EC">
        <w:rPr>
          <w:rFonts w:ascii="Times New Roman" w:eastAsia="仿宋_GB2312" w:hAnsi="Times New Roman"/>
          <w:color w:val="000000"/>
          <w:sz w:val="32"/>
          <w:szCs w:val="32"/>
        </w:rPr>
        <w:t>苏价</w:t>
      </w:r>
      <w:proofErr w:type="gramStart"/>
      <w:r w:rsidRPr="00E438EC">
        <w:rPr>
          <w:rFonts w:ascii="Times New Roman" w:eastAsia="仿宋_GB2312" w:hAnsi="Times New Roman"/>
          <w:color w:val="000000"/>
          <w:sz w:val="32"/>
          <w:szCs w:val="32"/>
        </w:rPr>
        <w:t>规</w:t>
      </w:r>
      <w:proofErr w:type="gramEnd"/>
      <w:r w:rsidRPr="00E438EC">
        <w:rPr>
          <w:rFonts w:ascii="Times New Roman" w:eastAsia="仿宋_GB2312" w:hAnsi="Times New Roman"/>
          <w:color w:val="000000"/>
          <w:sz w:val="32"/>
          <w:szCs w:val="32"/>
        </w:rPr>
        <w:t>〔</w:t>
      </w:r>
      <w:r w:rsidRPr="00E438EC">
        <w:rPr>
          <w:rFonts w:ascii="Times New Roman" w:eastAsia="仿宋_GB2312" w:hAnsi="Times New Roman"/>
          <w:color w:val="000000"/>
          <w:sz w:val="32"/>
          <w:szCs w:val="32"/>
        </w:rPr>
        <w:t>2017</w:t>
      </w:r>
      <w:r w:rsidRPr="00E438EC">
        <w:rPr>
          <w:rFonts w:ascii="Times New Roman" w:eastAsia="仿宋_GB2312" w:hAnsi="Times New Roman"/>
          <w:color w:val="000000"/>
          <w:sz w:val="32"/>
          <w:szCs w:val="32"/>
        </w:rPr>
        <w:t>〕</w:t>
      </w:r>
      <w:r w:rsidRPr="00E438EC">
        <w:rPr>
          <w:rFonts w:ascii="Times New Roman" w:eastAsia="仿宋_GB2312" w:hAnsi="Times New Roman"/>
          <w:color w:val="000000"/>
          <w:sz w:val="32"/>
          <w:szCs w:val="32"/>
        </w:rPr>
        <w:t>9</w:t>
      </w:r>
      <w:r w:rsidRPr="00E438EC">
        <w:rPr>
          <w:rFonts w:ascii="Times New Roman" w:eastAsia="仿宋_GB2312" w:hAnsi="Times New Roman"/>
          <w:color w:val="000000"/>
          <w:sz w:val="32"/>
          <w:szCs w:val="32"/>
        </w:rPr>
        <w:t>号</w:t>
      </w:r>
      <w:r w:rsidR="00FE10E9">
        <w:rPr>
          <w:rFonts w:ascii="仿宋_GB2312" w:eastAsia="仿宋_GB2312"/>
          <w:color w:val="000000"/>
          <w:sz w:val="32"/>
          <w:szCs w:val="32"/>
        </w:rPr>
        <w:pict>
          <v:rect id="矩形 1" o:spid="_x0000_i1025" style="width:0;height:1.5pt;mso-position-horizontal-relative:page;mso-position-vertical-relative:page" o:hralign="center" o:hrstd="t" o:hrnoshade="t" o:hr="t" fillcolor="red" stroked="f"/>
        </w:pict>
      </w:r>
    </w:p>
    <w:p w:rsidR="00E438EC" w:rsidRDefault="00E438EC" w:rsidP="00E438EC">
      <w:pPr>
        <w:wordWrap w:val="0"/>
        <w:spacing w:line="400" w:lineRule="atLeast"/>
        <w:jc w:val="center"/>
        <w:rPr>
          <w:rFonts w:ascii="仿宋_GB2312" w:eastAsia="仿宋_GB2312"/>
          <w:color w:val="000000"/>
          <w:sz w:val="10"/>
          <w:szCs w:val="10"/>
        </w:rPr>
      </w:pPr>
    </w:p>
    <w:p w:rsidR="00E438EC" w:rsidRDefault="00E438EC" w:rsidP="00E438EC">
      <w:pPr>
        <w:spacing w:after="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江苏省物价局 江苏省教育厅 江苏省财政厅</w:t>
      </w:r>
    </w:p>
    <w:p w:rsidR="00E438EC" w:rsidRDefault="00E438EC" w:rsidP="00E438EC">
      <w:pPr>
        <w:widowControl w:val="0"/>
        <w:spacing w:before="120" w:after="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2"/>
          <w:szCs w:val="42"/>
        </w:rPr>
        <w:t>关于印发《江苏省幼儿园收费管理办法》的通知</w:t>
      </w:r>
    </w:p>
    <w:p w:rsidR="00E438EC" w:rsidRDefault="00E438EC" w:rsidP="00E438EC">
      <w:pPr>
        <w:wordWrap w:val="0"/>
        <w:jc w:val="both"/>
        <w:rPr>
          <w:rFonts w:ascii="仿宋_GB2312" w:eastAsia="仿宋_GB2312"/>
          <w:color w:val="000000"/>
          <w:sz w:val="32"/>
          <w:szCs w:val="32"/>
        </w:rPr>
      </w:pPr>
    </w:p>
    <w:p w:rsidR="00E438EC" w:rsidRPr="00E438EC" w:rsidRDefault="00E438EC" w:rsidP="00E438EC">
      <w:pPr>
        <w:widowControl w:val="0"/>
        <w:spacing w:after="0" w:line="570" w:lineRule="exact"/>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各设区市、县（市、区）物价局（</w:t>
      </w:r>
      <w:proofErr w:type="gramStart"/>
      <w:r w:rsidRPr="00E438EC">
        <w:rPr>
          <w:rFonts w:ascii="Times New Roman" w:eastAsia="仿宋_GB2312" w:hAnsi="仿宋_GB2312"/>
          <w:color w:val="000000" w:themeColor="text1"/>
          <w:sz w:val="32"/>
          <w:szCs w:val="32"/>
        </w:rPr>
        <w:t>发改委</w:t>
      </w:r>
      <w:proofErr w:type="gramEnd"/>
      <w:r w:rsidRPr="00E438EC">
        <w:rPr>
          <w:rFonts w:ascii="Times New Roman" w:eastAsia="仿宋_GB2312" w:hAnsi="仿宋_GB2312"/>
          <w:color w:val="000000" w:themeColor="text1"/>
          <w:sz w:val="32"/>
          <w:szCs w:val="32"/>
        </w:rPr>
        <w:t>、</w:t>
      </w:r>
      <w:proofErr w:type="gramStart"/>
      <w:r w:rsidRPr="00E438EC">
        <w:rPr>
          <w:rFonts w:ascii="Times New Roman" w:eastAsia="仿宋_GB2312" w:hAnsi="仿宋_GB2312"/>
          <w:color w:val="000000" w:themeColor="text1"/>
          <w:sz w:val="32"/>
          <w:szCs w:val="32"/>
        </w:rPr>
        <w:t>发改局</w:t>
      </w:r>
      <w:proofErr w:type="gramEnd"/>
      <w:r w:rsidRPr="00E438EC">
        <w:rPr>
          <w:rFonts w:ascii="Times New Roman" w:eastAsia="仿宋_GB2312" w:hAnsi="仿宋_GB2312"/>
          <w:color w:val="000000" w:themeColor="text1"/>
          <w:sz w:val="32"/>
          <w:szCs w:val="32"/>
        </w:rPr>
        <w:t>）、教育局、财政局：</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为大力促进学前教育事业发展，进一步规范幼儿园收费行为，切实保障受教育者和幼儿园的合法权益，根据《中华人民共和国价格法》、《中华人民共和国教育法》、《中华人民共和国民办</w:t>
      </w:r>
      <w:r w:rsidRPr="00E438EC">
        <w:rPr>
          <w:rFonts w:ascii="Times New Roman" w:eastAsia="仿宋_GB2312" w:hAnsi="仿宋_GB2312"/>
          <w:color w:val="000000" w:themeColor="text1"/>
          <w:sz w:val="32"/>
          <w:szCs w:val="32"/>
        </w:rPr>
        <w:lastRenderedPageBreak/>
        <w:t>教育促进法》、《江苏省价格条例》和《江苏省学前教育条例》等法律法规，省物价局等部门修订了《江苏省幼儿园收费管理办法》，现印发给你们，请结合当地实际制定实施细则，贯彻执行。</w:t>
      </w:r>
    </w:p>
    <w:p w:rsid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
    <w:p w:rsid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江苏省物价局</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江苏省教育厅</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江苏省财政厅</w:t>
      </w:r>
    </w:p>
    <w:p w:rsidR="00E438EC" w:rsidRPr="00E438EC" w:rsidRDefault="00E438EC" w:rsidP="00E438EC">
      <w:pPr>
        <w:widowControl w:val="0"/>
        <w:spacing w:after="0" w:line="570" w:lineRule="exact"/>
        <w:ind w:right="1257" w:firstLine="641"/>
        <w:jc w:val="right"/>
        <w:rPr>
          <w:rFonts w:ascii="Times New Roman" w:eastAsia="仿宋_GB2312" w:hAnsi="Times New Roman"/>
          <w:color w:val="000000" w:themeColor="text1"/>
          <w:sz w:val="32"/>
          <w:szCs w:val="32"/>
        </w:rPr>
      </w:pPr>
      <w:r w:rsidRPr="00E438EC">
        <w:rPr>
          <w:rFonts w:ascii="Times New Roman" w:eastAsia="仿宋_GB2312" w:hAnsi="Times New Roman"/>
          <w:color w:val="000000" w:themeColor="text1"/>
          <w:sz w:val="32"/>
          <w:szCs w:val="32"/>
        </w:rPr>
        <w:t>2017</w:t>
      </w:r>
      <w:r w:rsidRPr="00E438EC">
        <w:rPr>
          <w:rFonts w:ascii="Times New Roman" w:eastAsia="仿宋_GB2312" w:hAnsi="仿宋_GB2312"/>
          <w:color w:val="000000" w:themeColor="text1"/>
          <w:sz w:val="32"/>
          <w:szCs w:val="32"/>
        </w:rPr>
        <w:t>年</w:t>
      </w:r>
      <w:r w:rsidRPr="00E438EC">
        <w:rPr>
          <w:rFonts w:ascii="Times New Roman" w:eastAsia="仿宋_GB2312" w:hAnsi="Times New Roman"/>
          <w:color w:val="000000" w:themeColor="text1"/>
          <w:sz w:val="32"/>
          <w:szCs w:val="32"/>
        </w:rPr>
        <w:t>12</w:t>
      </w:r>
      <w:r w:rsidRPr="00E438EC">
        <w:rPr>
          <w:rFonts w:ascii="Times New Roman" w:eastAsia="仿宋_GB2312" w:hAnsi="仿宋_GB2312"/>
          <w:color w:val="000000" w:themeColor="text1"/>
          <w:sz w:val="32"/>
          <w:szCs w:val="32"/>
        </w:rPr>
        <w:t>月</w:t>
      </w:r>
      <w:r w:rsidRPr="00E438EC">
        <w:rPr>
          <w:rFonts w:ascii="Times New Roman" w:eastAsia="仿宋_GB2312" w:hAnsi="Times New Roman"/>
          <w:color w:val="000000" w:themeColor="text1"/>
          <w:sz w:val="32"/>
          <w:szCs w:val="32"/>
        </w:rPr>
        <w:t>20</w:t>
      </w:r>
      <w:r w:rsidRPr="00E438EC">
        <w:rPr>
          <w:rFonts w:ascii="Times New Roman" w:eastAsia="仿宋_GB2312" w:hAnsi="仿宋_GB2312"/>
          <w:color w:val="000000" w:themeColor="text1"/>
          <w:sz w:val="32"/>
          <w:szCs w:val="32"/>
        </w:rPr>
        <w:t>日</w:t>
      </w:r>
    </w:p>
    <w:p w:rsidR="00E438EC" w:rsidRDefault="00E438EC">
      <w:pPr>
        <w:adjustRightInd/>
        <w:snapToGrid/>
        <w:spacing w:after="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br w:type="page"/>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pacing w:after="0" w:line="570" w:lineRule="exact"/>
        <w:jc w:val="center"/>
        <w:rPr>
          <w:rFonts w:ascii="方正小标宋简体" w:eastAsia="方正小标宋简体" w:hAnsi="Times New Roman"/>
          <w:bCs/>
          <w:color w:val="000000" w:themeColor="text1"/>
          <w:sz w:val="44"/>
          <w:szCs w:val="44"/>
        </w:rPr>
      </w:pPr>
      <w:r w:rsidRPr="00E438EC">
        <w:rPr>
          <w:rFonts w:ascii="方正小标宋简体" w:eastAsia="方正小标宋简体" w:hAnsi="Times New Roman" w:hint="eastAsia"/>
          <w:bCs/>
          <w:color w:val="000000" w:themeColor="text1"/>
          <w:sz w:val="44"/>
          <w:szCs w:val="44"/>
        </w:rPr>
        <w:t>江苏省幼儿园收费管理办法</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
    <w:p w:rsidR="00E438EC" w:rsidRPr="00E438EC" w:rsidRDefault="00E438EC" w:rsidP="00E438EC">
      <w:pPr>
        <w:widowControl w:val="0"/>
        <w:spacing w:after="240" w:line="570" w:lineRule="exact"/>
        <w:jc w:val="center"/>
        <w:rPr>
          <w:rFonts w:ascii="黑体" w:eastAsia="黑体" w:hAnsi="黑体"/>
          <w:color w:val="000000" w:themeColor="text1"/>
          <w:sz w:val="32"/>
          <w:szCs w:val="32"/>
        </w:rPr>
      </w:pPr>
      <w:r w:rsidRPr="00E438EC">
        <w:rPr>
          <w:rFonts w:ascii="黑体" w:eastAsia="黑体" w:hAnsi="黑体"/>
          <w:color w:val="000000" w:themeColor="text1"/>
          <w:sz w:val="32"/>
          <w:szCs w:val="32"/>
        </w:rPr>
        <w:t>第一章  总则</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hint="eastAsia"/>
          <w:b/>
          <w:color w:val="000000" w:themeColor="text1"/>
          <w:sz w:val="32"/>
          <w:szCs w:val="32"/>
        </w:rPr>
        <w:t>第一条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为加强幼儿园收费管理，规范收费行为，保障受教育者和幼儿园的合法权益，根据《中华人民共和国价格法》《中华人民共和国教育法》《中华人民共和国民办教育促进法》《江苏省价格条例》《江苏省学前教育条例》等法律法规，结合本省实际，制定本办法。</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本办法适用于本省行政区域内经教育行政部门依法批准的公办和民办全日制、寄宿制、半日制幼儿园及小学附设的学前班、幼儿班（以下简称</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幼儿园</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第三条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学前教育属于非义务教育，幼儿园收费项目由省级统一管理，收费标准实行属地管理。幼儿园可以收取保育教育费（以下简称</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保教费</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）、住宿费（仅限寄宿制幼儿园）、服务性收费和代收费。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幼儿园不得收取前款规定以外的其他费用。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第四条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保教费是指幼儿园向幼儿提供保育教育而收取的费用。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第五条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住宿费是指寄宿制幼儿园向在园住宿的幼儿提供住宿服务（不含午休）而收取的费用。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lastRenderedPageBreak/>
        <w:t>第六条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服务性收费是指幼儿园为在园幼儿提供可供选择的服务而产生的费用。服务性收费包括以下项目：</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（一）伙食费：伙食费是指幼儿园为在园幼儿提供膳食服务收取的费用。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（二）托管费：托管费（仅限全日制幼儿园）是指幼儿园接受家长委托，在非保教时间（保教时间法定工作日每日不少于</w:t>
      </w:r>
      <w:r w:rsidRPr="00E438EC">
        <w:rPr>
          <w:rFonts w:ascii="Times New Roman" w:eastAsia="仿宋_GB2312" w:hAnsi="Times New Roman"/>
          <w:color w:val="000000" w:themeColor="text1"/>
          <w:sz w:val="32"/>
          <w:szCs w:val="32"/>
        </w:rPr>
        <w:t>8</w:t>
      </w:r>
      <w:r w:rsidRPr="00E438EC">
        <w:rPr>
          <w:rFonts w:ascii="Times New Roman" w:eastAsia="仿宋_GB2312" w:hAnsi="仿宋_GB2312"/>
          <w:color w:val="000000" w:themeColor="text1"/>
          <w:sz w:val="32"/>
          <w:szCs w:val="32"/>
        </w:rPr>
        <w:t>小时）为幼儿提供托管服务收取的费用。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（三）校车费：</w:t>
      </w:r>
      <w:proofErr w:type="gramStart"/>
      <w:r w:rsidRPr="00E438EC">
        <w:rPr>
          <w:rFonts w:ascii="Times New Roman" w:eastAsia="仿宋_GB2312" w:hAnsi="仿宋_GB2312"/>
          <w:color w:val="000000" w:themeColor="text1"/>
          <w:sz w:val="32"/>
          <w:szCs w:val="32"/>
        </w:rPr>
        <w:t>校车费</w:t>
      </w:r>
      <w:proofErr w:type="gramEnd"/>
      <w:r w:rsidRPr="00E438EC">
        <w:rPr>
          <w:rFonts w:ascii="Times New Roman" w:eastAsia="仿宋_GB2312" w:hAnsi="仿宋_GB2312"/>
          <w:color w:val="000000" w:themeColor="text1"/>
          <w:sz w:val="32"/>
          <w:szCs w:val="32"/>
        </w:rPr>
        <w:t>是指幼儿园自设或者租用车辆接送在园幼儿收取的费用。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第七条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代收费是指幼儿园为方便幼儿教育、生活而代收代管的费用，包括集中代购被褥、洗漱用品等收取的生活用品费用以及外出活动费、</w:t>
      </w:r>
      <w:proofErr w:type="gramStart"/>
      <w:r w:rsidRPr="00E438EC">
        <w:rPr>
          <w:rFonts w:ascii="Times New Roman" w:eastAsia="仿宋_GB2312" w:hAnsi="仿宋_GB2312"/>
          <w:color w:val="000000" w:themeColor="text1"/>
          <w:sz w:val="32"/>
          <w:szCs w:val="32"/>
        </w:rPr>
        <w:t>园服费等</w:t>
      </w:r>
      <w:proofErr w:type="gramEnd"/>
      <w:r w:rsidRPr="00E438EC">
        <w:rPr>
          <w:rFonts w:ascii="Times New Roman" w:eastAsia="仿宋_GB2312" w:hAnsi="仿宋_GB2312"/>
          <w:color w:val="000000" w:themeColor="text1"/>
          <w:sz w:val="32"/>
          <w:szCs w:val="32"/>
        </w:rPr>
        <w:t>。</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第八条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公办幼儿园的保教费、住宿费纳入行政事业性收费管理。幼儿园的服务性收费和代收费，民办幼儿园的保教费、住宿费实行经营服务性收费管理。</w:t>
      </w:r>
    </w:p>
    <w:p w:rsidR="00E438EC" w:rsidRPr="00D56865" w:rsidRDefault="00E438EC" w:rsidP="00D56865">
      <w:pPr>
        <w:widowControl w:val="0"/>
        <w:spacing w:before="240" w:after="240" w:line="570" w:lineRule="exact"/>
        <w:jc w:val="center"/>
        <w:rPr>
          <w:rFonts w:ascii="黑体" w:eastAsia="黑体" w:hAnsi="黑体"/>
          <w:color w:val="000000" w:themeColor="text1"/>
          <w:sz w:val="32"/>
          <w:szCs w:val="32"/>
        </w:rPr>
      </w:pPr>
      <w:r w:rsidRPr="00D56865">
        <w:rPr>
          <w:rFonts w:ascii="黑体" w:eastAsia="黑体" w:hAnsi="黑体"/>
          <w:color w:val="000000" w:themeColor="text1"/>
          <w:sz w:val="32"/>
          <w:szCs w:val="32"/>
        </w:rPr>
        <w:t>第二章  公办幼儿园收费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第九条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公办幼儿园保教费、住宿费及服务性收费中的托管费实行政府指导价。</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公办幼儿园保教费标准由设区市、县（市）教育行政部门提出意见，经同级价格主管部门、财政部门审核，报本级人民政府批准后执行。</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lastRenderedPageBreak/>
        <w:t>公办幼儿园住宿费标准，由设区市、县（市）教育行政部门提出意见，报同级价格主管部门会同财政部门批准。</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公办幼儿园托管费标准，由设区市、县（市）教育行政部门提出意见，报同级价格主管部门批准。</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公办幼儿园保教费标准按照公益性和家庭合理分担教育成本的原则，统筹考虑政府投入实际及规范化办园成本、当地经济发展水平、家庭承受能力等因素制定。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第十一条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公办幼儿园保育教育成本主要包括工资福利支出、商品和服务支出、对个人和家庭的补助支出、固定资产折旧和无形资产摊销，不包括灾害损失、事故、校办产业支出等非正常办园费用。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第十二条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提出制定或者调整公办幼儿园收费标准意见时，应当如实提供以下材料：</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（一）幼儿园的基本情况；</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（二）制定或者调整收费标准的具体项目；</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（三）现行收费标准和</w:t>
      </w:r>
      <w:proofErr w:type="gramStart"/>
      <w:r w:rsidRPr="00E438EC">
        <w:rPr>
          <w:rFonts w:ascii="Times New Roman" w:eastAsia="仿宋_GB2312" w:hAnsi="仿宋_GB2312"/>
          <w:color w:val="000000" w:themeColor="text1"/>
          <w:sz w:val="32"/>
          <w:szCs w:val="32"/>
        </w:rPr>
        <w:t>拟制定</w:t>
      </w:r>
      <w:proofErr w:type="gramEnd"/>
      <w:r w:rsidRPr="00E438EC">
        <w:rPr>
          <w:rFonts w:ascii="Times New Roman" w:eastAsia="仿宋_GB2312" w:hAnsi="仿宋_GB2312"/>
          <w:color w:val="000000" w:themeColor="text1"/>
          <w:sz w:val="32"/>
          <w:szCs w:val="32"/>
        </w:rPr>
        <w:t>的收费标准或者拟调整收费标准的幅度，以及年度收费额和调整后的收费增减额；</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（四）成本情况以及制定或者调整收费标准的依据和理由；</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（五）拟制定或者调整收费标准对幼儿家长负担及幼儿园收支的影响；</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（六）价格主管部门、财政部门要求提供的其他材料。</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第十三条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公办幼儿园保教费实行按类定级收费，依据办园</w:t>
      </w:r>
      <w:r w:rsidRPr="00E438EC">
        <w:rPr>
          <w:rFonts w:ascii="Times New Roman" w:eastAsia="仿宋_GB2312" w:hAnsi="仿宋_GB2312"/>
          <w:color w:val="000000" w:themeColor="text1"/>
          <w:sz w:val="32"/>
          <w:szCs w:val="32"/>
        </w:rPr>
        <w:lastRenderedPageBreak/>
        <w:t>类型、办园条件、地区差异制定差别化收费标准。</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下列公办幼儿园保教费收费标准在同等级公办幼儿园保教费收费标准基础上可以上浮，上浮幅度最高不得超过</w:t>
      </w:r>
      <w:r w:rsidRPr="00E438EC">
        <w:rPr>
          <w:rFonts w:ascii="Times New Roman" w:eastAsia="仿宋_GB2312" w:hAnsi="Times New Roman"/>
          <w:color w:val="000000" w:themeColor="text1"/>
          <w:sz w:val="32"/>
          <w:szCs w:val="32"/>
        </w:rPr>
        <w:t>30%</w:t>
      </w:r>
      <w:r w:rsidRPr="00E438EC">
        <w:rPr>
          <w:rFonts w:ascii="Times New Roman" w:eastAsia="仿宋_GB2312" w:hAnsi="仿宋_GB2312"/>
          <w:color w:val="000000" w:themeColor="text1"/>
          <w:sz w:val="32"/>
          <w:szCs w:val="32"/>
        </w:rPr>
        <w:t>，具体收费标准由设区市、县（市）价格主管部门会同级财政部门核定：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（一）差额拨款或者自收自支的公办幼儿园；</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（二）部队、高校、企业（国有集体）、街道、社区举办的公办幼儿园。</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新建幼儿园（含设立分园）暂未定级的，由教育主管部门提出认定等级及试行收费标准意见，经同级价格、财政主管部门审核后执行，待定级后按程序制定正式收费标准。</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第十四条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公办幼儿园为不满</w:t>
      </w:r>
      <w:r w:rsidRPr="00E438EC">
        <w:rPr>
          <w:rFonts w:ascii="Times New Roman" w:eastAsia="仿宋_GB2312" w:hAnsi="Times New Roman"/>
          <w:color w:val="000000" w:themeColor="text1"/>
          <w:sz w:val="32"/>
          <w:szCs w:val="32"/>
        </w:rPr>
        <w:t>3</w:t>
      </w:r>
      <w:r w:rsidRPr="00E438EC">
        <w:rPr>
          <w:rFonts w:ascii="Times New Roman" w:eastAsia="仿宋_GB2312" w:hAnsi="仿宋_GB2312"/>
          <w:color w:val="000000" w:themeColor="text1"/>
          <w:sz w:val="32"/>
          <w:szCs w:val="32"/>
        </w:rPr>
        <w:t>周岁婴幼儿提供早期保育教育服务的（含小托班），收费标准由设区市、县（市）教育行政部门提出意见，报同级价格主管部门会同财政部门核定。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第十五条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公办幼儿园伙食费标准按照实际成本确定，不得以营利为目的。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伙食费应当单独核算，每月公布收支情况，当月盈余或者超支的金额应当滚动下月调整使用，每学期结束前向幼儿家长公布结算结果，结余部分应当全部退还。</w:t>
      </w:r>
    </w:p>
    <w:p w:rsidR="00E438EC" w:rsidRPr="00D56865" w:rsidRDefault="00E438EC" w:rsidP="00D56865">
      <w:pPr>
        <w:widowControl w:val="0"/>
        <w:spacing w:before="240" w:after="240" w:line="570" w:lineRule="exact"/>
        <w:jc w:val="center"/>
        <w:rPr>
          <w:rFonts w:ascii="黑体" w:eastAsia="黑体" w:hAnsi="黑体"/>
          <w:color w:val="000000" w:themeColor="text1"/>
          <w:sz w:val="32"/>
          <w:szCs w:val="32"/>
        </w:rPr>
      </w:pPr>
      <w:r w:rsidRPr="00D56865">
        <w:rPr>
          <w:rFonts w:ascii="黑体" w:eastAsia="黑体" w:hAnsi="黑体"/>
          <w:color w:val="000000" w:themeColor="text1"/>
          <w:sz w:val="32"/>
          <w:szCs w:val="32"/>
        </w:rPr>
        <w:t>第三章  民办幼儿园收费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第十六条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民办幼儿园分为非营利性民办幼儿园和营利性民办幼儿园。</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lastRenderedPageBreak/>
        <w:t>第十七条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非营利性民办幼儿园保教费、住宿费、托管费实行政府指导价。收费标准由幼儿园根据保育教育、住宿及服务成本、政府财政补助、家庭承受能力以及教育部门批准的幼儿园等级等因素提出建议，报设区市、县（市）价格主管部门核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非营利性民办幼儿园伙食费标准按照实际成本确定，不得以营利为目的。</w:t>
      </w:r>
      <w:r w:rsidRPr="00E438EC">
        <w:rPr>
          <w:rFonts w:ascii="Times New Roman" w:eastAsia="仿宋_GB2312" w:hAnsi="Times New Roman"/>
          <w:color w:val="000000" w:themeColor="text1"/>
          <w:sz w:val="32"/>
          <w:szCs w:val="32"/>
        </w:rPr>
        <w:t xml:space="preserve"> </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第十八条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营利性民办幼儿园保教费、住宿费、服务性收费实行市场调节价。幼儿园应当遵循公平、合法和诚实信用的原则，依据办园成本、服务内容、服务质量、社会承受能力及市场状况等合理制定收费标准。</w:t>
      </w:r>
      <w:r w:rsidRPr="00E438EC">
        <w:rPr>
          <w:rFonts w:ascii="Times New Roman" w:eastAsia="仿宋_GB2312" w:hAnsi="Times New Roman"/>
          <w:color w:val="000000" w:themeColor="text1"/>
          <w:sz w:val="32"/>
          <w:szCs w:val="32"/>
        </w:rPr>
        <w:t xml:space="preserve"> </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第十九条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营利性民办幼儿园制定或者调整收费标准的，应当于新学年开学</w:t>
      </w:r>
      <w:r w:rsidRPr="00E438EC">
        <w:rPr>
          <w:rFonts w:ascii="Times New Roman" w:eastAsia="仿宋_GB2312" w:hAnsi="Times New Roman"/>
          <w:color w:val="000000" w:themeColor="text1"/>
          <w:sz w:val="32"/>
          <w:szCs w:val="32"/>
        </w:rPr>
        <w:t>3</w:t>
      </w:r>
      <w:r w:rsidRPr="00E438EC">
        <w:rPr>
          <w:rFonts w:ascii="Times New Roman" w:eastAsia="仿宋_GB2312" w:hAnsi="仿宋_GB2312"/>
          <w:color w:val="000000" w:themeColor="text1"/>
          <w:sz w:val="32"/>
          <w:szCs w:val="32"/>
        </w:rPr>
        <w:t>个月前向社会公示。</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营利性民办幼儿园制定或者调整收费标准原则上</w:t>
      </w:r>
      <w:r w:rsidRPr="00E438EC">
        <w:rPr>
          <w:rFonts w:ascii="Times New Roman" w:eastAsia="仿宋_GB2312" w:hAnsi="Times New Roman"/>
          <w:color w:val="000000" w:themeColor="text1"/>
          <w:sz w:val="32"/>
          <w:szCs w:val="32"/>
        </w:rPr>
        <w:t>3</w:t>
      </w:r>
      <w:r w:rsidRPr="00E438EC">
        <w:rPr>
          <w:rFonts w:ascii="Times New Roman" w:eastAsia="仿宋_GB2312" w:hAnsi="仿宋_GB2312"/>
          <w:color w:val="000000" w:themeColor="text1"/>
          <w:sz w:val="32"/>
          <w:szCs w:val="32"/>
        </w:rPr>
        <w:t>年内保持收费标准的相对稳定。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第二十一条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营利性民办幼儿园在幼儿入园时应当与幼儿家长签订协议，明确收费方式、收费标准、收费期限、服务项目和内容。</w:t>
      </w:r>
    </w:p>
    <w:p w:rsidR="00E438EC" w:rsidRPr="00D56865" w:rsidRDefault="00E438EC" w:rsidP="00D56865">
      <w:pPr>
        <w:widowControl w:val="0"/>
        <w:spacing w:before="240" w:after="240" w:line="570" w:lineRule="exact"/>
        <w:jc w:val="center"/>
        <w:rPr>
          <w:rFonts w:ascii="黑体" w:eastAsia="黑体" w:hAnsi="黑体"/>
          <w:color w:val="000000" w:themeColor="text1"/>
          <w:sz w:val="32"/>
          <w:szCs w:val="32"/>
        </w:rPr>
      </w:pPr>
      <w:r w:rsidRPr="00D56865">
        <w:rPr>
          <w:rFonts w:ascii="黑体" w:eastAsia="黑体" w:hAnsi="黑体"/>
          <w:color w:val="000000" w:themeColor="text1"/>
          <w:sz w:val="32"/>
          <w:szCs w:val="32"/>
        </w:rPr>
        <w:t>第四章  监督和管理</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第二十二条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公办幼儿园、非营利性民办幼儿园保教费、住宿费可以按月或者按学期收取，具体收费方式由设区市、县（市）价格主管部门根据当地实际确定。营利性民办幼儿园保教费、住</w:t>
      </w:r>
      <w:r w:rsidRPr="00E438EC">
        <w:rPr>
          <w:rFonts w:ascii="Times New Roman" w:eastAsia="仿宋_GB2312" w:hAnsi="仿宋_GB2312"/>
          <w:color w:val="000000" w:themeColor="text1"/>
          <w:sz w:val="32"/>
          <w:szCs w:val="32"/>
        </w:rPr>
        <w:lastRenderedPageBreak/>
        <w:t>宿费收费方式，按照双方合同约定。</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收费标准调整自新学年开始执行。</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第二十三条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公办幼儿园收取保教费、住宿费使用财政票据；服务性收费、民办幼儿园收取保教费和住宿费使用税务发票。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服务性收费、代收费应当遵循</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确有必要，家长自愿、据实收取、不得盈利、及时结算、定期公布</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的原则，不得与保教费一并统一收取，不得在代收费中支出应当由幼儿园支付的任何费用。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proofErr w:type="gramStart"/>
      <w:r w:rsidRPr="00E438EC">
        <w:rPr>
          <w:rFonts w:ascii="Times New Roman" w:eastAsia="仿宋_GB2312" w:hAnsi="仿宋_GB2312"/>
          <w:color w:val="000000" w:themeColor="text1"/>
          <w:sz w:val="32"/>
          <w:szCs w:val="32"/>
        </w:rPr>
        <w:t>校车费</w:t>
      </w:r>
      <w:proofErr w:type="gramEnd"/>
      <w:r w:rsidRPr="00E438EC">
        <w:rPr>
          <w:rFonts w:ascii="Times New Roman" w:eastAsia="仿宋_GB2312" w:hAnsi="仿宋_GB2312"/>
          <w:color w:val="000000" w:themeColor="text1"/>
          <w:sz w:val="32"/>
          <w:szCs w:val="32"/>
        </w:rPr>
        <w:t>的收取坚持自愿原则，由幼儿园和家长签订协议，明确收费标准以及双方的权利、义务。</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第二十四条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幼儿园提高保教费、住宿费标准，实行</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新生新办法，老生老办法</w:t>
      </w:r>
      <w:r w:rsidRPr="00E438EC">
        <w:rPr>
          <w:rFonts w:ascii="Times New Roman" w:eastAsia="仿宋_GB2312" w:hAnsi="Times New Roman"/>
          <w:color w:val="000000" w:themeColor="text1"/>
          <w:sz w:val="32"/>
          <w:szCs w:val="32"/>
        </w:rPr>
        <w:t>”</w:t>
      </w:r>
      <w:r w:rsidRPr="00E438EC">
        <w:rPr>
          <w:rFonts w:ascii="Times New Roman" w:eastAsia="仿宋_GB2312" w:hAnsi="仿宋_GB2312"/>
          <w:color w:val="000000" w:themeColor="text1"/>
          <w:sz w:val="32"/>
          <w:szCs w:val="32"/>
        </w:rPr>
        <w:t>的原则。插班生保教费按插入班级的收费标准收取。</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幼儿园降低收费标准的，所有在园幼儿均按照降低后的收费标准执行。</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第二十五条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幼儿园保教费按月计退。由于幼儿请假、转学、退学、插班等原因，幼儿当月在园天数不足</w:t>
      </w:r>
      <w:r w:rsidRPr="00E438EC">
        <w:rPr>
          <w:rFonts w:ascii="Times New Roman" w:eastAsia="仿宋_GB2312" w:hAnsi="Times New Roman"/>
          <w:color w:val="000000" w:themeColor="text1"/>
          <w:sz w:val="32"/>
          <w:szCs w:val="32"/>
        </w:rPr>
        <w:t>4</w:t>
      </w:r>
      <w:r w:rsidRPr="00E438EC">
        <w:rPr>
          <w:rFonts w:ascii="Times New Roman" w:eastAsia="仿宋_GB2312" w:hAnsi="仿宋_GB2312"/>
          <w:color w:val="000000" w:themeColor="text1"/>
          <w:sz w:val="32"/>
          <w:szCs w:val="32"/>
        </w:rPr>
        <w:t>天（含</w:t>
      </w:r>
      <w:r w:rsidRPr="00E438EC">
        <w:rPr>
          <w:rFonts w:ascii="Times New Roman" w:eastAsia="仿宋_GB2312" w:hAnsi="Times New Roman"/>
          <w:color w:val="000000" w:themeColor="text1"/>
          <w:sz w:val="32"/>
          <w:szCs w:val="32"/>
        </w:rPr>
        <w:t>4</w:t>
      </w:r>
      <w:r w:rsidRPr="00E438EC">
        <w:rPr>
          <w:rFonts w:ascii="Times New Roman" w:eastAsia="仿宋_GB2312" w:hAnsi="仿宋_GB2312"/>
          <w:color w:val="000000" w:themeColor="text1"/>
          <w:sz w:val="32"/>
          <w:szCs w:val="32"/>
        </w:rPr>
        <w:t>天）的，按保教费交费额的</w:t>
      </w:r>
      <w:r w:rsidRPr="00E438EC">
        <w:rPr>
          <w:rFonts w:ascii="Times New Roman" w:eastAsia="仿宋_GB2312" w:hAnsi="Times New Roman"/>
          <w:color w:val="000000" w:themeColor="text1"/>
          <w:sz w:val="32"/>
          <w:szCs w:val="32"/>
        </w:rPr>
        <w:t>80%</w:t>
      </w:r>
      <w:r w:rsidRPr="00E438EC">
        <w:rPr>
          <w:rFonts w:ascii="Times New Roman" w:eastAsia="仿宋_GB2312" w:hAnsi="仿宋_GB2312"/>
          <w:color w:val="000000" w:themeColor="text1"/>
          <w:sz w:val="32"/>
          <w:szCs w:val="32"/>
        </w:rPr>
        <w:t>退还；超过</w:t>
      </w:r>
      <w:r w:rsidRPr="00E438EC">
        <w:rPr>
          <w:rFonts w:ascii="Times New Roman" w:eastAsia="仿宋_GB2312" w:hAnsi="Times New Roman"/>
          <w:color w:val="000000" w:themeColor="text1"/>
          <w:sz w:val="32"/>
          <w:szCs w:val="32"/>
        </w:rPr>
        <w:t>4</w:t>
      </w:r>
      <w:r w:rsidRPr="00E438EC">
        <w:rPr>
          <w:rFonts w:ascii="Times New Roman" w:eastAsia="仿宋_GB2312" w:hAnsi="仿宋_GB2312"/>
          <w:color w:val="000000" w:themeColor="text1"/>
          <w:sz w:val="32"/>
          <w:szCs w:val="32"/>
        </w:rPr>
        <w:t>天但不足当月法定工作日数一半（含一半，向下取整天数，下同）的，按保教费交费额的</w:t>
      </w:r>
      <w:r w:rsidRPr="00E438EC">
        <w:rPr>
          <w:rFonts w:ascii="Times New Roman" w:eastAsia="仿宋_GB2312" w:hAnsi="Times New Roman"/>
          <w:color w:val="000000" w:themeColor="text1"/>
          <w:sz w:val="32"/>
          <w:szCs w:val="32"/>
        </w:rPr>
        <w:t>50%</w:t>
      </w:r>
      <w:r w:rsidRPr="00E438EC">
        <w:rPr>
          <w:rFonts w:ascii="Times New Roman" w:eastAsia="仿宋_GB2312" w:hAnsi="仿宋_GB2312"/>
          <w:color w:val="000000" w:themeColor="text1"/>
          <w:sz w:val="32"/>
          <w:szCs w:val="32"/>
        </w:rPr>
        <w:t>退还；超过当月法定工作日数一半的，不退还所交保教费。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因幼儿园原因（含不可抗力因素影响）造成停课的，幼儿园应当按实际天数退还保教费。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lastRenderedPageBreak/>
        <w:t>因幼儿园刊登、散发虚假招生简章（广告）或者其他违反国家规定的行为造成幼儿退园的，幼儿园应当全额退还收取的保教费，造成幼儿损失的还应当依法承担赔偿责任。</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第二十六条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幼儿园在寒、暑假期间为幼儿提供保育教育服务的，保教费按日计算，费用可以上浮，上浮幅度最高不得超过</w:t>
      </w:r>
      <w:r w:rsidRPr="00E438EC">
        <w:rPr>
          <w:rFonts w:ascii="Times New Roman" w:eastAsia="仿宋_GB2312" w:hAnsi="Times New Roman"/>
          <w:color w:val="000000" w:themeColor="text1"/>
          <w:sz w:val="32"/>
          <w:szCs w:val="32"/>
        </w:rPr>
        <w:t>30%</w:t>
      </w:r>
      <w:r w:rsidRPr="00E438EC">
        <w:rPr>
          <w:rFonts w:ascii="Times New Roman" w:eastAsia="仿宋_GB2312" w:hAnsi="仿宋_GB2312"/>
          <w:color w:val="000000" w:themeColor="text1"/>
          <w:sz w:val="32"/>
          <w:szCs w:val="32"/>
        </w:rPr>
        <w:t>。</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第二十七条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幼儿园服务性收费按月或者按学期收取，按月据实结算。幼儿在园天数不足一个月的，以提出请假申请计算，扣除实际在园天数后退还费用。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幼儿园代收费即时发生即时收取。</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第二十八条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幼儿园应当按照国家学前教育扶困资助的有关规定，对符合条件的在园幼儿给予相应的资助。对在公办幼儿园接受保育教育服务的残疾幼儿，免收保教费和住宿费。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第二十九条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公办幼儿园和非营利性民办幼儿园收费实行收费报告制度。公办幼儿园和非营利性民办幼儿园收费标准调整或者其他基本信息发生变动，应当及时填报日常收费情况变更报告表报同级价格主管部门；公办幼儿园和非营利性民办幼儿园年度收费收入支出情况，应当填报年度收费情况报告表报同级价格主管部门。</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第三十条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幼儿园收费实行收费公示制度。幼儿园应当通过设立公示栏、公示牌、公示墙、门户网站等形式，常年对外公示收费项目、收费标准、收费依据、计费单位、优惠政策、执行时</w:t>
      </w:r>
      <w:r w:rsidRPr="00E438EC">
        <w:rPr>
          <w:rFonts w:ascii="Times New Roman" w:eastAsia="仿宋_GB2312" w:hAnsi="仿宋_GB2312"/>
          <w:color w:val="000000" w:themeColor="text1"/>
          <w:sz w:val="32"/>
          <w:szCs w:val="32"/>
        </w:rPr>
        <w:lastRenderedPageBreak/>
        <w:t>间、咨询电话、监督（投诉）电话等内容，自觉接受家长和社会监督。</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幼儿园招生简章应当载明幼儿园性质、办园条件、施教内容、服务标准、收费项目、收费标准、收费方式以及退费办法和优惠减免规定等内容。</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第三十一条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任何组织、单位和个人不得统筹、截留、挤占、挪用幼儿园取得的合法收费收入。</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第三十二条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各级价格、教育、财政部门应当加强幼儿园收费监管，督促幼儿园建立健全收费及财务管理制度，自觉执行收费管理政策。</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楷体_GB2312" w:eastAsia="楷体_GB2312" w:hAnsi="仿宋_GB2312"/>
          <w:b/>
          <w:color w:val="000000" w:themeColor="text1"/>
          <w:sz w:val="32"/>
          <w:szCs w:val="32"/>
        </w:rPr>
        <w:t>第三十三条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幼儿园应当配合价格主管部门、财政部门、教育行政部门的日常管理和监督检查，如实提供监管检查所需资料。幼儿园有下列价格违法行为之一的，由价格主管部门依据相关法律法规查处：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（一）公办幼儿园及非营利性民办幼儿园提前或者推迟执行政府指导价的；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（二）公办幼儿园及非营利性民办幼儿园超出政府指导价范围或者幅度收费的；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（三）幼儿园擅自设立收费项目或者采取分解收费项目、重复收费、扩大范围等方式提高收费标准的；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（四）在幼儿注册前或者跨学期预收保教费、住宿费，在一个学年内同时采取按月或者按学期两种方式收取保教费的；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lastRenderedPageBreak/>
        <w:t>（五）在保教费外以开办或者变相开办实验班、特色班、兴趣班、课后培训班、亲子班等特色教育收费的；违反规定收取与入园挂钩的捐资助学费、借读费、赞助费、建园费、教育成本补偿费等费用的；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（六）不按规定进行收费公示，发布的招生简章和招生信息内容与批准的收费项目和收费标准不一致的；</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E438EC">
        <w:rPr>
          <w:rFonts w:ascii="Times New Roman" w:eastAsia="仿宋_GB2312" w:hAnsi="仿宋_GB2312"/>
          <w:color w:val="000000" w:themeColor="text1"/>
          <w:sz w:val="32"/>
          <w:szCs w:val="32"/>
        </w:rPr>
        <w:t>（七）其他违规收费行为。</w:t>
      </w:r>
    </w:p>
    <w:p w:rsidR="00E438EC" w:rsidRPr="00E438EC" w:rsidRDefault="00E438EC" w:rsidP="00E438EC">
      <w:pPr>
        <w:widowControl w:val="0"/>
        <w:spacing w:after="0" w:line="570" w:lineRule="exact"/>
        <w:ind w:firstLine="641"/>
        <w:jc w:val="both"/>
        <w:rPr>
          <w:rFonts w:ascii="Times New Roman" w:eastAsia="仿宋_GB2312" w:hAnsi="Times New Roman"/>
          <w:color w:val="000000" w:themeColor="text1"/>
          <w:sz w:val="32"/>
          <w:szCs w:val="32"/>
        </w:rPr>
      </w:pPr>
      <w:r w:rsidRPr="00D56865">
        <w:rPr>
          <w:rFonts w:ascii="楷体_GB2312" w:eastAsia="楷体_GB2312" w:hAnsi="仿宋_GB2312"/>
          <w:b/>
          <w:color w:val="000000" w:themeColor="text1"/>
          <w:sz w:val="32"/>
          <w:szCs w:val="32"/>
        </w:rPr>
        <w:t>第三十四条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本办法由省物价局、省教育厅、省财政厅根据各自职责负责解释。</w:t>
      </w:r>
    </w:p>
    <w:p w:rsidR="00D56865" w:rsidRDefault="00E438EC" w:rsidP="00E438EC">
      <w:pPr>
        <w:widowControl w:val="0"/>
        <w:spacing w:after="0" w:line="570" w:lineRule="exact"/>
        <w:ind w:firstLine="641"/>
        <w:jc w:val="both"/>
        <w:rPr>
          <w:rFonts w:ascii="Times New Roman" w:eastAsia="仿宋_GB2312" w:hAnsi="仿宋_GB2312"/>
          <w:color w:val="000000" w:themeColor="text1"/>
          <w:sz w:val="32"/>
          <w:szCs w:val="32"/>
        </w:rPr>
      </w:pPr>
      <w:r w:rsidRPr="00D56865">
        <w:rPr>
          <w:rFonts w:ascii="楷体_GB2312" w:eastAsia="楷体_GB2312" w:hAnsi="仿宋_GB2312"/>
          <w:b/>
          <w:color w:val="000000" w:themeColor="text1"/>
          <w:sz w:val="32"/>
          <w:szCs w:val="32"/>
        </w:rPr>
        <w:t>第三十五条</w:t>
      </w:r>
      <w:r w:rsidRPr="00E438EC">
        <w:rPr>
          <w:rFonts w:ascii="Times New Roman" w:eastAsia="仿宋_GB2312" w:hAnsi="Times New Roman"/>
          <w:color w:val="000000" w:themeColor="text1"/>
          <w:sz w:val="32"/>
          <w:szCs w:val="32"/>
        </w:rPr>
        <w:t xml:space="preserve">  </w:t>
      </w:r>
      <w:r w:rsidRPr="00E438EC">
        <w:rPr>
          <w:rFonts w:ascii="Times New Roman" w:eastAsia="仿宋_GB2312" w:hAnsi="仿宋_GB2312"/>
          <w:color w:val="000000" w:themeColor="text1"/>
          <w:sz w:val="32"/>
          <w:szCs w:val="32"/>
        </w:rPr>
        <w:t>本办法自</w:t>
      </w:r>
      <w:r w:rsidRPr="00E438EC">
        <w:rPr>
          <w:rFonts w:ascii="Times New Roman" w:eastAsia="仿宋_GB2312" w:hAnsi="Times New Roman"/>
          <w:color w:val="000000" w:themeColor="text1"/>
          <w:sz w:val="32"/>
          <w:szCs w:val="32"/>
        </w:rPr>
        <w:t>2018</w:t>
      </w:r>
      <w:r w:rsidRPr="00E438EC">
        <w:rPr>
          <w:rFonts w:ascii="Times New Roman" w:eastAsia="仿宋_GB2312" w:hAnsi="仿宋_GB2312"/>
          <w:color w:val="000000" w:themeColor="text1"/>
          <w:sz w:val="32"/>
          <w:szCs w:val="32"/>
        </w:rPr>
        <w:t>年</w:t>
      </w:r>
      <w:r w:rsidRPr="00E438EC">
        <w:rPr>
          <w:rFonts w:ascii="Times New Roman" w:eastAsia="仿宋_GB2312" w:hAnsi="Times New Roman"/>
          <w:color w:val="000000" w:themeColor="text1"/>
          <w:sz w:val="32"/>
          <w:szCs w:val="32"/>
        </w:rPr>
        <w:t>3</w:t>
      </w:r>
      <w:r w:rsidRPr="00E438EC">
        <w:rPr>
          <w:rFonts w:ascii="Times New Roman" w:eastAsia="仿宋_GB2312" w:hAnsi="仿宋_GB2312"/>
          <w:color w:val="000000" w:themeColor="text1"/>
          <w:sz w:val="32"/>
          <w:szCs w:val="32"/>
        </w:rPr>
        <w:t>月</w:t>
      </w:r>
      <w:r w:rsidRPr="00E438EC">
        <w:rPr>
          <w:rFonts w:ascii="Times New Roman" w:eastAsia="仿宋_GB2312" w:hAnsi="Times New Roman"/>
          <w:color w:val="000000" w:themeColor="text1"/>
          <w:sz w:val="32"/>
          <w:szCs w:val="32"/>
        </w:rPr>
        <w:t>1</w:t>
      </w:r>
      <w:r w:rsidRPr="00E438EC">
        <w:rPr>
          <w:rFonts w:ascii="Times New Roman" w:eastAsia="仿宋_GB2312" w:hAnsi="仿宋_GB2312"/>
          <w:color w:val="000000" w:themeColor="text1"/>
          <w:sz w:val="32"/>
          <w:szCs w:val="32"/>
        </w:rPr>
        <w:t>日施行，有效期五年。</w:t>
      </w:r>
      <w:r w:rsidRPr="00E438EC">
        <w:rPr>
          <w:rFonts w:ascii="Times New Roman" w:eastAsia="仿宋_GB2312" w:hAnsi="Times New Roman"/>
          <w:color w:val="000000" w:themeColor="text1"/>
          <w:sz w:val="32"/>
          <w:szCs w:val="32"/>
        </w:rPr>
        <w:t>2012</w:t>
      </w:r>
      <w:r w:rsidRPr="00E438EC">
        <w:rPr>
          <w:rFonts w:ascii="Times New Roman" w:eastAsia="仿宋_GB2312" w:hAnsi="仿宋_GB2312"/>
          <w:color w:val="000000" w:themeColor="text1"/>
          <w:sz w:val="32"/>
          <w:szCs w:val="32"/>
        </w:rPr>
        <w:t>年</w:t>
      </w:r>
      <w:r w:rsidRPr="00E438EC">
        <w:rPr>
          <w:rFonts w:ascii="Times New Roman" w:eastAsia="仿宋_GB2312" w:hAnsi="Times New Roman"/>
          <w:color w:val="000000" w:themeColor="text1"/>
          <w:sz w:val="32"/>
          <w:szCs w:val="32"/>
        </w:rPr>
        <w:t>6</w:t>
      </w:r>
      <w:r w:rsidRPr="00E438EC">
        <w:rPr>
          <w:rFonts w:ascii="Times New Roman" w:eastAsia="仿宋_GB2312" w:hAnsi="仿宋_GB2312"/>
          <w:color w:val="000000" w:themeColor="text1"/>
          <w:sz w:val="32"/>
          <w:szCs w:val="32"/>
        </w:rPr>
        <w:t>月</w:t>
      </w:r>
      <w:r w:rsidRPr="00E438EC">
        <w:rPr>
          <w:rFonts w:ascii="Times New Roman" w:eastAsia="仿宋_GB2312" w:hAnsi="Times New Roman"/>
          <w:color w:val="000000" w:themeColor="text1"/>
          <w:sz w:val="32"/>
          <w:szCs w:val="32"/>
        </w:rPr>
        <w:t>20</w:t>
      </w:r>
      <w:r w:rsidRPr="00E438EC">
        <w:rPr>
          <w:rFonts w:ascii="Times New Roman" w:eastAsia="仿宋_GB2312" w:hAnsi="仿宋_GB2312"/>
          <w:color w:val="000000" w:themeColor="text1"/>
          <w:sz w:val="32"/>
          <w:szCs w:val="32"/>
        </w:rPr>
        <w:t>日印发的《江苏省幼儿园收费管理办法》同时废止；此前与本办法相抵触的有关规定同时废止。</w:t>
      </w: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D56865" w:rsidRDefault="00D56865" w:rsidP="00E438EC">
      <w:pPr>
        <w:widowControl w:val="0"/>
        <w:spacing w:after="0" w:line="570" w:lineRule="exact"/>
        <w:ind w:firstLine="641"/>
        <w:jc w:val="both"/>
        <w:rPr>
          <w:rFonts w:ascii="Times New Roman" w:eastAsia="仿宋_GB2312" w:hAnsi="仿宋_GB2312"/>
          <w:color w:val="000000" w:themeColor="text1"/>
          <w:sz w:val="32"/>
          <w:szCs w:val="32"/>
        </w:rPr>
      </w:pPr>
    </w:p>
    <w:p w:rsidR="00E438EC" w:rsidRDefault="00FE10E9" w:rsidP="00D56865">
      <w:pPr>
        <w:widowControl w:val="0"/>
        <w:spacing w:after="0" w:line="570" w:lineRule="exact"/>
        <w:jc w:val="both"/>
        <w:rPr>
          <w:rFonts w:ascii="仿宋_GB2312" w:eastAsia="仿宋_GB2312"/>
          <w:color w:val="000000"/>
          <w:sz w:val="32"/>
          <w:szCs w:val="32"/>
        </w:rPr>
      </w:pPr>
      <w:r>
        <w:rPr>
          <w:rFonts w:ascii="仿宋_GB2312" w:eastAsia="仿宋_GB2312"/>
          <w:noProof/>
          <w:color w:val="000000"/>
          <w:sz w:val="32"/>
          <w:szCs w:val="32"/>
        </w:rPr>
        <w:pict>
          <v:shapetype id="_x0000_t32" coordsize="21600,21600" o:spt="32" o:oned="t" path="m,l21600,21600e" filled="f">
            <v:path arrowok="t" fillok="f" o:connecttype="none"/>
            <o:lock v:ext="edit" shapetype="t"/>
          </v:shapetype>
          <v:shape id="_x0000_s1033" type="#_x0000_t32" style="position:absolute;left:0;text-align:left;margin-left:-2.25pt;margin-top:22.6pt;width:437.35pt;height:.75pt;z-index:251660288" o:connectortype="straight"/>
        </w:pict>
      </w:r>
    </w:p>
    <w:tbl>
      <w:tblPr>
        <w:tblW w:w="0" w:type="auto"/>
        <w:tblCellSpacing w:w="0" w:type="dxa"/>
        <w:tblLayout w:type="fixed"/>
        <w:tblCellMar>
          <w:left w:w="0" w:type="dxa"/>
          <w:right w:w="0" w:type="dxa"/>
        </w:tblCellMar>
        <w:tblLook w:val="0000" w:firstRow="0" w:lastRow="0" w:firstColumn="0" w:lastColumn="0" w:noHBand="0" w:noVBand="0"/>
      </w:tblPr>
      <w:tblGrid>
        <w:gridCol w:w="3937"/>
        <w:gridCol w:w="4681"/>
      </w:tblGrid>
      <w:tr w:rsidR="00E438EC" w:rsidRPr="00D56865" w:rsidTr="00E438EC">
        <w:trPr>
          <w:tblCellSpacing w:w="0" w:type="dxa"/>
        </w:trPr>
        <w:tc>
          <w:tcPr>
            <w:tcW w:w="3937" w:type="dxa"/>
            <w:tcBorders>
              <w:top w:val="nil"/>
              <w:left w:val="nil"/>
              <w:bottom w:val="nil"/>
              <w:right w:val="nil"/>
            </w:tcBorders>
            <w:vAlign w:val="center"/>
          </w:tcPr>
          <w:p w:rsidR="00E438EC" w:rsidRPr="00D56865" w:rsidRDefault="00FE10E9" w:rsidP="00D56865">
            <w:pPr>
              <w:spacing w:line="400" w:lineRule="atLeast"/>
              <w:ind w:firstLine="320"/>
              <w:rPr>
                <w:rFonts w:ascii="Times New Roman" w:eastAsia="仿宋_GB2312" w:hAnsi="Times New Roman"/>
                <w:color w:val="000000"/>
                <w:sz w:val="28"/>
                <w:szCs w:val="28"/>
              </w:rPr>
            </w:pPr>
            <w:r>
              <w:rPr>
                <w:rFonts w:ascii="Times New Roman" w:eastAsia="仿宋_GB2312" w:hAnsi="Times New Roman"/>
                <w:noProof/>
                <w:color w:val="000000"/>
                <w:sz w:val="32"/>
                <w:szCs w:val="32"/>
              </w:rPr>
              <w:pict>
                <v:shape id="_x0000_s1034" type="#_x0000_t32" style="position:absolute;left:0;text-align:left;margin-left:-1.5pt;margin-top:20.95pt;width:437.35pt;height:.75pt;z-index:251661312" o:connectortype="straight"/>
              </w:pict>
            </w:r>
            <w:r w:rsidR="00E438EC" w:rsidRPr="00D56865">
              <w:rPr>
                <w:rFonts w:ascii="Times New Roman" w:eastAsia="仿宋_GB2312" w:hAnsi="Times New Roman"/>
                <w:color w:val="000000"/>
                <w:sz w:val="28"/>
                <w:szCs w:val="28"/>
              </w:rPr>
              <w:t>江苏省物价局办公室</w:t>
            </w:r>
          </w:p>
        </w:tc>
        <w:tc>
          <w:tcPr>
            <w:tcW w:w="4681" w:type="dxa"/>
            <w:tcBorders>
              <w:top w:val="nil"/>
              <w:left w:val="nil"/>
              <w:bottom w:val="nil"/>
              <w:right w:val="nil"/>
            </w:tcBorders>
            <w:vAlign w:val="center"/>
          </w:tcPr>
          <w:p w:rsidR="00E438EC" w:rsidRPr="00D56865" w:rsidRDefault="00E438EC" w:rsidP="00D56865">
            <w:pPr>
              <w:spacing w:line="400" w:lineRule="atLeast"/>
              <w:ind w:right="280"/>
              <w:jc w:val="right"/>
              <w:rPr>
                <w:rFonts w:ascii="Times New Roman" w:eastAsia="仿宋_GB2312" w:hAnsi="Times New Roman"/>
                <w:color w:val="000000"/>
                <w:sz w:val="28"/>
                <w:szCs w:val="28"/>
              </w:rPr>
            </w:pPr>
            <w:r w:rsidRPr="00D56865">
              <w:rPr>
                <w:rFonts w:ascii="Times New Roman" w:eastAsia="仿宋_GB2312" w:hAnsi="Times New Roman"/>
                <w:color w:val="000000"/>
                <w:sz w:val="28"/>
                <w:szCs w:val="28"/>
              </w:rPr>
              <w:t>2017</w:t>
            </w:r>
            <w:r w:rsidRPr="00D56865">
              <w:rPr>
                <w:rFonts w:ascii="Times New Roman" w:eastAsia="仿宋_GB2312" w:hAnsi="Times New Roman"/>
                <w:color w:val="000000"/>
                <w:sz w:val="28"/>
                <w:szCs w:val="28"/>
              </w:rPr>
              <w:t>年</w:t>
            </w:r>
            <w:r w:rsidRPr="00D56865">
              <w:rPr>
                <w:rFonts w:ascii="Times New Roman" w:eastAsia="仿宋_GB2312" w:hAnsi="Times New Roman"/>
                <w:color w:val="000000"/>
                <w:sz w:val="28"/>
                <w:szCs w:val="28"/>
              </w:rPr>
              <w:t>12</w:t>
            </w:r>
            <w:r w:rsidRPr="00D56865">
              <w:rPr>
                <w:rFonts w:ascii="Times New Roman" w:eastAsia="仿宋_GB2312" w:hAnsi="Times New Roman"/>
                <w:color w:val="000000"/>
                <w:sz w:val="28"/>
                <w:szCs w:val="28"/>
              </w:rPr>
              <w:t>月</w:t>
            </w:r>
            <w:r w:rsidRPr="00D56865">
              <w:rPr>
                <w:rFonts w:ascii="Times New Roman" w:eastAsia="仿宋_GB2312" w:hAnsi="Times New Roman"/>
                <w:color w:val="000000"/>
                <w:sz w:val="28"/>
                <w:szCs w:val="28"/>
              </w:rPr>
              <w:t>27</w:t>
            </w:r>
            <w:r w:rsidRPr="00D56865">
              <w:rPr>
                <w:rFonts w:ascii="Times New Roman" w:eastAsia="仿宋_GB2312" w:hAnsi="Times New Roman"/>
                <w:color w:val="000000"/>
                <w:sz w:val="28"/>
                <w:szCs w:val="28"/>
              </w:rPr>
              <w:t>日印发</w:t>
            </w:r>
          </w:p>
        </w:tc>
      </w:tr>
    </w:tbl>
    <w:p w:rsidR="00E438EC" w:rsidRDefault="00E438EC" w:rsidP="00FD75D0">
      <w:pPr>
        <w:widowControl w:val="0"/>
        <w:spacing w:after="0" w:line="500" w:lineRule="exact"/>
        <w:jc w:val="both"/>
        <w:rPr>
          <w:rFonts w:ascii="Times New Roman" w:eastAsia="黑体" w:hAnsi="Times New Roman"/>
          <w:color w:val="222222"/>
          <w:sz w:val="32"/>
          <w:szCs w:val="32"/>
        </w:rPr>
      </w:pPr>
      <w:r w:rsidRPr="00D56865">
        <w:rPr>
          <w:rFonts w:ascii="Times New Roman" w:eastAsia="黑体" w:hAnsi="黑体"/>
          <w:color w:val="222222"/>
          <w:sz w:val="32"/>
          <w:szCs w:val="32"/>
        </w:rPr>
        <w:lastRenderedPageBreak/>
        <w:t>附件</w:t>
      </w:r>
      <w:r w:rsidRPr="00D56865">
        <w:rPr>
          <w:rFonts w:ascii="Times New Roman" w:eastAsia="黑体" w:hAnsi="Times New Roman"/>
          <w:color w:val="222222"/>
          <w:sz w:val="32"/>
          <w:szCs w:val="32"/>
        </w:rPr>
        <w:t>2</w:t>
      </w:r>
    </w:p>
    <w:p w:rsidR="00D56865" w:rsidRPr="00D56865" w:rsidRDefault="00D56865" w:rsidP="00FD75D0">
      <w:pPr>
        <w:widowControl w:val="0"/>
        <w:spacing w:after="0" w:line="500" w:lineRule="exact"/>
        <w:jc w:val="both"/>
        <w:rPr>
          <w:rFonts w:ascii="Times New Roman" w:eastAsia="黑体" w:hAnsi="Times New Roman"/>
          <w:color w:val="000000"/>
          <w:sz w:val="32"/>
          <w:szCs w:val="32"/>
        </w:rPr>
      </w:pPr>
    </w:p>
    <w:p w:rsidR="00E438EC" w:rsidRPr="00FD75D0" w:rsidRDefault="00E438EC" w:rsidP="00FD75D0">
      <w:pPr>
        <w:widowControl w:val="0"/>
        <w:shd w:val="clear" w:color="auto" w:fill="FFFFFF"/>
        <w:spacing w:after="0" w:line="500" w:lineRule="exact"/>
        <w:jc w:val="center"/>
        <w:rPr>
          <w:rFonts w:ascii="方正小标宋简体" w:eastAsia="方正小标宋简体" w:hAnsi="仿宋_GB2312" w:cs="仿宋_GB2312"/>
          <w:bCs/>
          <w:color w:val="000000"/>
          <w:sz w:val="44"/>
          <w:szCs w:val="44"/>
        </w:rPr>
      </w:pPr>
      <w:r w:rsidRPr="00FD75D0">
        <w:rPr>
          <w:rFonts w:ascii="方正小标宋简体" w:eastAsia="方正小标宋简体" w:hAnsi="仿宋_GB2312" w:cs="仿宋_GB2312" w:hint="eastAsia"/>
          <w:bCs/>
          <w:color w:val="000000"/>
          <w:sz w:val="44"/>
          <w:szCs w:val="44"/>
        </w:rPr>
        <w:t>常州市公办幼儿园保教费收费标准上浮申报表</w:t>
      </w:r>
    </w:p>
    <w:p w:rsidR="00D56865" w:rsidRDefault="00D56865" w:rsidP="00FD75D0">
      <w:pPr>
        <w:widowControl w:val="0"/>
        <w:shd w:val="clear" w:color="auto" w:fill="FFFFFF"/>
        <w:spacing w:after="0" w:line="500" w:lineRule="exact"/>
        <w:jc w:val="center"/>
        <w:rPr>
          <w:rFonts w:ascii="仿宋_GB2312" w:eastAsia="仿宋_GB2312" w:hAnsi="仿宋_GB2312" w:cs="仿宋_GB2312"/>
          <w:b/>
          <w:bCs/>
          <w:color w:val="000000"/>
          <w:sz w:val="36"/>
          <w:szCs w:val="36"/>
        </w:rPr>
      </w:pPr>
    </w:p>
    <w:tbl>
      <w:tblPr>
        <w:tblW w:w="0" w:type="auto"/>
        <w:tblInd w:w="-459" w:type="dxa"/>
        <w:tblLayout w:type="fixed"/>
        <w:tblCellMar>
          <w:left w:w="0" w:type="dxa"/>
          <w:right w:w="0" w:type="dxa"/>
        </w:tblCellMar>
        <w:tblLook w:val="0000" w:firstRow="0" w:lastRow="0" w:firstColumn="0" w:lastColumn="0" w:noHBand="0" w:noVBand="0"/>
      </w:tblPr>
      <w:tblGrid>
        <w:gridCol w:w="1629"/>
        <w:gridCol w:w="210"/>
        <w:gridCol w:w="897"/>
        <w:gridCol w:w="241"/>
        <w:gridCol w:w="283"/>
        <w:gridCol w:w="970"/>
        <w:gridCol w:w="873"/>
        <w:gridCol w:w="691"/>
        <w:gridCol w:w="726"/>
        <w:gridCol w:w="284"/>
        <w:gridCol w:w="130"/>
        <w:gridCol w:w="1002"/>
        <w:gridCol w:w="272"/>
        <w:gridCol w:w="439"/>
        <w:gridCol w:w="1134"/>
      </w:tblGrid>
      <w:tr w:rsidR="00E438EC" w:rsidRPr="00FD75D0" w:rsidTr="00FD75D0">
        <w:trPr>
          <w:trHeight w:hRule="exact" w:val="567"/>
        </w:trPr>
        <w:tc>
          <w:tcPr>
            <w:tcW w:w="9781"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儿</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园</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基</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本</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情</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况</w:t>
            </w:r>
          </w:p>
        </w:tc>
      </w:tr>
      <w:tr w:rsidR="00E438EC" w:rsidRPr="00FD75D0" w:rsidTr="00FD75D0">
        <w:trPr>
          <w:trHeight w:hRule="exact" w:val="567"/>
        </w:trPr>
        <w:tc>
          <w:tcPr>
            <w:tcW w:w="1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ind w:hanging="87"/>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幼儿园名称（盖章）</w:t>
            </w:r>
          </w:p>
        </w:tc>
        <w:tc>
          <w:tcPr>
            <w:tcW w:w="23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c>
          <w:tcPr>
            <w:tcW w:w="22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办学许可证号</w:t>
            </w:r>
          </w:p>
        </w:tc>
        <w:tc>
          <w:tcPr>
            <w:tcW w:w="326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r>
      <w:tr w:rsidR="00E438EC" w:rsidRPr="00FD75D0" w:rsidTr="00FD75D0">
        <w:trPr>
          <w:trHeight w:hRule="exact" w:val="567"/>
        </w:trPr>
        <w:tc>
          <w:tcPr>
            <w:tcW w:w="1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地址</w:t>
            </w:r>
          </w:p>
        </w:tc>
        <w:tc>
          <w:tcPr>
            <w:tcW w:w="39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c>
          <w:tcPr>
            <w:tcW w:w="2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幼儿园等级</w:t>
            </w:r>
          </w:p>
        </w:tc>
        <w:tc>
          <w:tcPr>
            <w:tcW w:w="1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6934" w:type="dxa"/>
            <w:gridSpan w:val="11"/>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幼儿园类型（差额拨款、自收自支或部队等举办）</w:t>
            </w:r>
          </w:p>
        </w:tc>
        <w:tc>
          <w:tcPr>
            <w:tcW w:w="2847" w:type="dxa"/>
            <w:gridSpan w:val="4"/>
            <w:tcBorders>
              <w:top w:val="single" w:sz="4" w:space="0" w:color="000000"/>
              <w:left w:val="single" w:sz="4" w:space="0" w:color="auto"/>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r>
      <w:tr w:rsidR="00E438EC" w:rsidRPr="00FD75D0" w:rsidTr="00FD75D0">
        <w:trPr>
          <w:trHeight w:hRule="exact" w:val="567"/>
        </w:trPr>
        <w:tc>
          <w:tcPr>
            <w:tcW w:w="1629"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主管部门</w:t>
            </w:r>
          </w:p>
        </w:tc>
        <w:tc>
          <w:tcPr>
            <w:tcW w:w="2601" w:type="dxa"/>
            <w:gridSpan w:val="5"/>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开办时间</w:t>
            </w:r>
          </w:p>
        </w:tc>
        <w:tc>
          <w:tcPr>
            <w:tcW w:w="398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29"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负责人姓名</w:t>
            </w:r>
          </w:p>
        </w:tc>
        <w:tc>
          <w:tcPr>
            <w:tcW w:w="2601" w:type="dxa"/>
            <w:gridSpan w:val="5"/>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联系电话</w:t>
            </w:r>
          </w:p>
        </w:tc>
        <w:tc>
          <w:tcPr>
            <w:tcW w:w="398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29"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实际班级数</w:t>
            </w: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494"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在园幼儿数</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园舍面积（㎡）</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29"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在职教师数</w:t>
            </w: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494"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在职保育员</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其他员工数</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9781"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幼儿园申请保教费上浮标准（单位：元</w:t>
            </w:r>
            <w:r w:rsidRPr="00FD75D0">
              <w:rPr>
                <w:rFonts w:ascii="Times New Roman" w:eastAsia="宋体" w:hAnsi="Times New Roman"/>
                <w:color w:val="000000"/>
                <w:sz w:val="21"/>
                <w:szCs w:val="21"/>
              </w:rPr>
              <w:t>/</w:t>
            </w:r>
            <w:r w:rsidRPr="00FD75D0">
              <w:rPr>
                <w:rFonts w:ascii="Times New Roman" w:eastAsia="宋体" w:hAnsi="宋体"/>
                <w:color w:val="000000"/>
                <w:sz w:val="21"/>
                <w:szCs w:val="21"/>
              </w:rPr>
              <w:t>生</w:t>
            </w:r>
            <w:r w:rsidRPr="00FD75D0">
              <w:rPr>
                <w:rFonts w:ascii="Times New Roman" w:eastAsia="宋体" w:hAnsi="Times New Roman"/>
                <w:color w:val="000000"/>
                <w:sz w:val="21"/>
                <w:szCs w:val="21"/>
              </w:rPr>
              <w:t>·</w:t>
            </w:r>
            <w:r w:rsidRPr="00FD75D0">
              <w:rPr>
                <w:rFonts w:ascii="Times New Roman" w:eastAsia="宋体" w:hAnsi="宋体"/>
                <w:color w:val="000000"/>
                <w:sz w:val="21"/>
                <w:szCs w:val="21"/>
              </w:rPr>
              <w:t>月）</w:t>
            </w:r>
          </w:p>
        </w:tc>
      </w:tr>
      <w:tr w:rsidR="00E438EC" w:rsidRPr="00FD75D0" w:rsidTr="00FD75D0">
        <w:trPr>
          <w:trHeight w:hRule="exact" w:val="567"/>
        </w:trPr>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原执行标准</w:t>
            </w:r>
          </w:p>
        </w:tc>
        <w:tc>
          <w:tcPr>
            <w:tcW w:w="13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申请上浮幅度</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上浮后标准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val="4041"/>
        </w:trPr>
        <w:tc>
          <w:tcPr>
            <w:tcW w:w="32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rPr>
                <w:rFonts w:ascii="Times New Roman" w:eastAsia="宋体" w:hAnsi="Times New Roman"/>
                <w:color w:val="000000"/>
                <w:sz w:val="21"/>
                <w:szCs w:val="21"/>
              </w:rPr>
            </w:pP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教育部门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firstLineChars="850" w:firstLine="1785"/>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widowControl w:val="0"/>
              <w:spacing w:after="0"/>
              <w:ind w:firstLineChars="850" w:firstLine="1785"/>
              <w:rPr>
                <w:rFonts w:ascii="Times New Roman" w:eastAsia="宋体" w:hAnsi="Times New Roman"/>
                <w:color w:val="000000"/>
                <w:sz w:val="21"/>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财政部门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firstLineChars="850" w:firstLine="1785"/>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widowControl w:val="0"/>
              <w:spacing w:after="0"/>
              <w:ind w:firstLineChars="850" w:firstLine="1785"/>
              <w:rPr>
                <w:rFonts w:ascii="Times New Roman" w:eastAsia="宋体" w:hAnsi="Times New Roman"/>
                <w:color w:val="000000"/>
                <w:sz w:val="21"/>
                <w:szCs w:val="21"/>
              </w:rPr>
            </w:pPr>
          </w:p>
        </w:tc>
        <w:tc>
          <w:tcPr>
            <w:tcW w:w="326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价格部门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right="210"/>
              <w:jc w:val="right"/>
              <w:rPr>
                <w:rFonts w:ascii="Times New Roman" w:eastAsia="宋体" w:hAnsi="宋体"/>
                <w:color w:val="000000"/>
                <w:sz w:val="21"/>
                <w:szCs w:val="21"/>
              </w:rPr>
            </w:pPr>
            <w:r w:rsidRPr="00FD75D0">
              <w:rPr>
                <w:rFonts w:ascii="Times New Roman" w:eastAsia="宋体" w:hAnsi="宋体"/>
                <w:color w:val="000000"/>
                <w:sz w:val="21"/>
                <w:szCs w:val="21"/>
              </w:rPr>
              <w:t>年　月　日</w:t>
            </w:r>
          </w:p>
          <w:p w:rsidR="00FD75D0" w:rsidRPr="00FD75D0" w:rsidRDefault="00FD75D0" w:rsidP="00FD75D0">
            <w:pPr>
              <w:widowControl w:val="0"/>
              <w:spacing w:after="0"/>
              <w:ind w:right="210"/>
              <w:jc w:val="right"/>
              <w:rPr>
                <w:rFonts w:ascii="Times New Roman" w:eastAsia="宋体" w:hAnsi="Times New Roman"/>
                <w:color w:val="000000"/>
                <w:sz w:val="21"/>
                <w:szCs w:val="21"/>
              </w:rPr>
            </w:pPr>
          </w:p>
        </w:tc>
      </w:tr>
    </w:tbl>
    <w:p w:rsidR="00E438EC" w:rsidRPr="00FD75D0" w:rsidRDefault="00E438EC" w:rsidP="00FD75D0">
      <w:pPr>
        <w:shd w:val="clear" w:color="auto" w:fill="FFFFFF"/>
        <w:spacing w:before="120" w:after="0"/>
        <w:rPr>
          <w:rFonts w:ascii="Times New Roman" w:eastAsia="宋体" w:hAnsi="Times New Roman"/>
          <w:color w:val="222222"/>
          <w:sz w:val="21"/>
          <w:szCs w:val="21"/>
        </w:rPr>
      </w:pPr>
      <w:r w:rsidRPr="00FD75D0">
        <w:rPr>
          <w:rFonts w:ascii="Times New Roman" w:eastAsia="宋体" w:hAnsi="宋体"/>
          <w:color w:val="222222"/>
          <w:sz w:val="21"/>
          <w:szCs w:val="21"/>
        </w:rPr>
        <w:t>注：</w:t>
      </w:r>
      <w:r w:rsidRPr="00FD75D0">
        <w:rPr>
          <w:rFonts w:ascii="Times New Roman" w:eastAsia="宋体" w:hAnsi="Times New Roman"/>
          <w:color w:val="222222"/>
          <w:sz w:val="21"/>
          <w:szCs w:val="21"/>
        </w:rPr>
        <w:t>1</w:t>
      </w:r>
      <w:r w:rsidRPr="00FD75D0">
        <w:rPr>
          <w:rFonts w:ascii="Times New Roman" w:eastAsia="宋体" w:hAnsi="宋体"/>
          <w:color w:val="222222"/>
          <w:sz w:val="21"/>
          <w:szCs w:val="21"/>
        </w:rPr>
        <w:t>、申报表一式四份，教育、财政、价格部门和幼儿园各保存一份。</w:t>
      </w:r>
    </w:p>
    <w:p w:rsidR="00FD75D0" w:rsidRDefault="00E438EC" w:rsidP="00FD75D0">
      <w:pPr>
        <w:shd w:val="clear" w:color="auto" w:fill="FFFFFF"/>
        <w:spacing w:after="0"/>
        <w:ind w:firstLineChars="200" w:firstLine="420"/>
        <w:rPr>
          <w:rFonts w:ascii="仿宋" w:eastAsia="仿宋" w:hAnsi="仿宋"/>
          <w:color w:val="222222"/>
          <w:sz w:val="32"/>
          <w:szCs w:val="32"/>
        </w:rPr>
      </w:pPr>
      <w:r w:rsidRPr="00FD75D0">
        <w:rPr>
          <w:rFonts w:ascii="Times New Roman" w:eastAsia="宋体" w:hAnsi="Times New Roman"/>
          <w:color w:val="222222"/>
          <w:sz w:val="21"/>
          <w:szCs w:val="21"/>
        </w:rPr>
        <w:t>2</w:t>
      </w:r>
      <w:r w:rsidRPr="00FD75D0">
        <w:rPr>
          <w:rFonts w:ascii="Times New Roman" w:eastAsia="宋体" w:hAnsi="宋体"/>
          <w:color w:val="222222"/>
          <w:sz w:val="21"/>
          <w:szCs w:val="21"/>
        </w:rPr>
        <w:t>、幼儿园向社会公示。</w:t>
      </w:r>
      <w:r w:rsidR="00FD75D0">
        <w:rPr>
          <w:rFonts w:ascii="仿宋" w:eastAsia="仿宋" w:hAnsi="仿宋"/>
          <w:color w:val="222222"/>
          <w:sz w:val="32"/>
          <w:szCs w:val="32"/>
        </w:rPr>
        <w:br w:type="page"/>
      </w:r>
    </w:p>
    <w:p w:rsidR="00E438EC" w:rsidRDefault="00E438EC" w:rsidP="00FD75D0">
      <w:pPr>
        <w:widowControl w:val="0"/>
        <w:spacing w:after="0" w:line="500" w:lineRule="exact"/>
        <w:jc w:val="both"/>
        <w:rPr>
          <w:rFonts w:ascii="Times New Roman" w:eastAsia="黑体" w:hAnsi="黑体"/>
          <w:color w:val="222222"/>
          <w:sz w:val="32"/>
          <w:szCs w:val="32"/>
        </w:rPr>
      </w:pPr>
      <w:r w:rsidRPr="00FD75D0">
        <w:rPr>
          <w:rFonts w:ascii="Times New Roman" w:eastAsia="黑体" w:hAnsi="黑体" w:hint="eastAsia"/>
          <w:color w:val="222222"/>
          <w:sz w:val="32"/>
          <w:szCs w:val="32"/>
        </w:rPr>
        <w:lastRenderedPageBreak/>
        <w:t>附件</w:t>
      </w:r>
      <w:r w:rsidRPr="00FD75D0">
        <w:rPr>
          <w:rFonts w:ascii="Times New Roman" w:eastAsia="黑体" w:hAnsi="黑体" w:hint="eastAsia"/>
          <w:color w:val="222222"/>
          <w:sz w:val="32"/>
          <w:szCs w:val="32"/>
        </w:rPr>
        <w:t>3</w:t>
      </w:r>
    </w:p>
    <w:p w:rsidR="00FD75D0" w:rsidRPr="00FD75D0" w:rsidRDefault="00FD75D0" w:rsidP="00FD75D0">
      <w:pPr>
        <w:widowControl w:val="0"/>
        <w:spacing w:after="0" w:line="500" w:lineRule="exact"/>
        <w:jc w:val="both"/>
        <w:rPr>
          <w:rFonts w:ascii="Times New Roman" w:eastAsia="黑体" w:hAnsi="黑体"/>
          <w:color w:val="222222"/>
          <w:sz w:val="32"/>
          <w:szCs w:val="32"/>
        </w:rPr>
      </w:pPr>
    </w:p>
    <w:p w:rsidR="00E438EC" w:rsidRPr="00FD75D0" w:rsidRDefault="00E438EC" w:rsidP="00FD75D0">
      <w:pPr>
        <w:widowControl w:val="0"/>
        <w:spacing w:after="0" w:line="500" w:lineRule="exact"/>
        <w:jc w:val="center"/>
        <w:rPr>
          <w:rFonts w:ascii="Times New Roman" w:eastAsia="方正小标宋简体" w:hAnsi="Times New Roman"/>
          <w:bCs/>
          <w:color w:val="000000"/>
          <w:sz w:val="44"/>
          <w:szCs w:val="44"/>
        </w:rPr>
      </w:pPr>
      <w:r w:rsidRPr="00FD75D0">
        <w:rPr>
          <w:rFonts w:ascii="Times New Roman" w:eastAsia="方正小标宋简体" w:hAnsi="Times New Roman"/>
          <w:bCs/>
          <w:color w:val="000000"/>
          <w:sz w:val="44"/>
          <w:szCs w:val="44"/>
        </w:rPr>
        <w:t>常州市公办幼儿园提供不满</w:t>
      </w:r>
      <w:r w:rsidRPr="00FD75D0">
        <w:rPr>
          <w:rFonts w:ascii="Times New Roman" w:eastAsia="方正小标宋简体" w:hAnsi="Times New Roman"/>
          <w:bCs/>
          <w:color w:val="000000"/>
          <w:sz w:val="44"/>
          <w:szCs w:val="44"/>
        </w:rPr>
        <w:t>3</w:t>
      </w:r>
      <w:r w:rsidRPr="00FD75D0">
        <w:rPr>
          <w:rFonts w:ascii="Times New Roman" w:eastAsia="方正小标宋简体" w:hAnsi="Times New Roman"/>
          <w:bCs/>
          <w:color w:val="000000"/>
          <w:sz w:val="44"/>
          <w:szCs w:val="44"/>
        </w:rPr>
        <w:t>周岁保教服务</w:t>
      </w:r>
    </w:p>
    <w:p w:rsidR="00E438EC" w:rsidRDefault="00E438EC" w:rsidP="00FD75D0">
      <w:pPr>
        <w:widowControl w:val="0"/>
        <w:spacing w:before="120" w:after="0" w:line="500" w:lineRule="exact"/>
        <w:jc w:val="center"/>
        <w:rPr>
          <w:rFonts w:ascii="Times New Roman" w:eastAsia="方正小标宋简体" w:hAnsi="Times New Roman"/>
          <w:bCs/>
          <w:color w:val="000000"/>
          <w:sz w:val="44"/>
          <w:szCs w:val="44"/>
        </w:rPr>
      </w:pPr>
      <w:r w:rsidRPr="00FD75D0">
        <w:rPr>
          <w:rFonts w:ascii="Times New Roman" w:eastAsia="方正小标宋简体" w:hAnsi="Times New Roman"/>
          <w:bCs/>
          <w:color w:val="000000"/>
          <w:sz w:val="44"/>
          <w:szCs w:val="44"/>
        </w:rPr>
        <w:t>收费标准上浮备案表</w:t>
      </w:r>
    </w:p>
    <w:p w:rsidR="00FD75D0" w:rsidRPr="00FD75D0" w:rsidRDefault="00FD75D0" w:rsidP="00FD75D0">
      <w:pPr>
        <w:widowControl w:val="0"/>
        <w:spacing w:after="0" w:line="500" w:lineRule="exact"/>
        <w:jc w:val="center"/>
        <w:rPr>
          <w:rFonts w:ascii="Times New Roman" w:eastAsia="方正小标宋简体" w:hAnsi="Times New Roman"/>
          <w:bCs/>
          <w:color w:val="000000"/>
          <w:sz w:val="44"/>
          <w:szCs w:val="44"/>
        </w:rPr>
      </w:pPr>
    </w:p>
    <w:tbl>
      <w:tblPr>
        <w:tblW w:w="0" w:type="auto"/>
        <w:tblInd w:w="-459" w:type="dxa"/>
        <w:tblLayout w:type="fixed"/>
        <w:tblCellMar>
          <w:left w:w="0" w:type="dxa"/>
          <w:right w:w="0" w:type="dxa"/>
        </w:tblCellMar>
        <w:tblLook w:val="0000" w:firstRow="0" w:lastRow="0" w:firstColumn="0" w:lastColumn="0" w:noHBand="0" w:noVBand="0"/>
      </w:tblPr>
      <w:tblGrid>
        <w:gridCol w:w="1677"/>
        <w:gridCol w:w="161"/>
        <w:gridCol w:w="859"/>
        <w:gridCol w:w="556"/>
        <w:gridCol w:w="7"/>
        <w:gridCol w:w="970"/>
        <w:gridCol w:w="1564"/>
        <w:gridCol w:w="725"/>
        <w:gridCol w:w="415"/>
        <w:gridCol w:w="11"/>
        <w:gridCol w:w="991"/>
        <w:gridCol w:w="272"/>
        <w:gridCol w:w="296"/>
        <w:gridCol w:w="1277"/>
      </w:tblGrid>
      <w:tr w:rsidR="00E438EC" w:rsidRPr="00FD75D0" w:rsidTr="00FD75D0">
        <w:trPr>
          <w:trHeight w:hRule="exact" w:val="567"/>
        </w:trPr>
        <w:tc>
          <w:tcPr>
            <w:tcW w:w="9781"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儿</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园</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基</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本</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情</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况</w:t>
            </w:r>
          </w:p>
        </w:tc>
      </w:tr>
      <w:tr w:rsidR="00E438EC" w:rsidRPr="00FD75D0" w:rsidTr="00FD75D0">
        <w:trPr>
          <w:trHeight w:hRule="exact" w:val="567"/>
        </w:trPr>
        <w:tc>
          <w:tcPr>
            <w:tcW w:w="1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ind w:hanging="87"/>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幼儿园名称（盖章）</w:t>
            </w:r>
          </w:p>
        </w:tc>
        <w:tc>
          <w:tcPr>
            <w:tcW w:w="23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2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办学许可证号</w:t>
            </w:r>
          </w:p>
        </w:tc>
        <w:tc>
          <w:tcPr>
            <w:tcW w:w="32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地址</w:t>
            </w:r>
          </w:p>
        </w:tc>
        <w:tc>
          <w:tcPr>
            <w:tcW w:w="39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幼儿园等级</w:t>
            </w:r>
          </w:p>
        </w:tc>
        <w:tc>
          <w:tcPr>
            <w:tcW w:w="1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6934" w:type="dxa"/>
            <w:gridSpan w:val="9"/>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幼儿园类型（差额拨款、自收自支或部队等举办）</w:t>
            </w:r>
          </w:p>
        </w:tc>
        <w:tc>
          <w:tcPr>
            <w:tcW w:w="2847" w:type="dxa"/>
            <w:gridSpan w:val="5"/>
            <w:tcBorders>
              <w:top w:val="single" w:sz="4" w:space="0" w:color="000000"/>
              <w:left w:val="single" w:sz="4" w:space="0" w:color="auto"/>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p>
        </w:tc>
      </w:tr>
      <w:tr w:rsidR="00E438EC" w:rsidRPr="00FD75D0" w:rsidTr="00FD75D0">
        <w:trPr>
          <w:trHeight w:hRule="exact" w:val="567"/>
        </w:trPr>
        <w:tc>
          <w:tcPr>
            <w:tcW w:w="1677"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主管部门</w:t>
            </w:r>
          </w:p>
        </w:tc>
        <w:tc>
          <w:tcPr>
            <w:tcW w:w="2553" w:type="dxa"/>
            <w:gridSpan w:val="5"/>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开办时间</w:t>
            </w:r>
          </w:p>
        </w:tc>
        <w:tc>
          <w:tcPr>
            <w:tcW w:w="398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77"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负责人姓名</w:t>
            </w:r>
          </w:p>
        </w:tc>
        <w:tc>
          <w:tcPr>
            <w:tcW w:w="2553" w:type="dxa"/>
            <w:gridSpan w:val="5"/>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联系电话</w:t>
            </w:r>
          </w:p>
        </w:tc>
        <w:tc>
          <w:tcPr>
            <w:tcW w:w="398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77"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实际班级数</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33"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在园幼儿数</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园舍面积（㎡）</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677"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在职教师数</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33"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在职保育员</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其他员工数</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val="770"/>
        </w:trPr>
        <w:tc>
          <w:tcPr>
            <w:tcW w:w="1677" w:type="dxa"/>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现行收费</w:t>
            </w:r>
          </w:p>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标准</w:t>
            </w:r>
          </w:p>
        </w:tc>
        <w:tc>
          <w:tcPr>
            <w:tcW w:w="1583" w:type="dxa"/>
            <w:gridSpan w:val="4"/>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53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不满</w:t>
            </w:r>
            <w:r w:rsidRPr="00FD75D0">
              <w:rPr>
                <w:rFonts w:ascii="Times New Roman" w:eastAsia="宋体" w:hAnsi="Times New Roman"/>
                <w:color w:val="000000"/>
                <w:sz w:val="21"/>
                <w:szCs w:val="21"/>
              </w:rPr>
              <w:t>3</w:t>
            </w:r>
            <w:r w:rsidRPr="00FD75D0">
              <w:rPr>
                <w:rFonts w:ascii="Times New Roman" w:eastAsia="宋体" w:hAnsi="宋体"/>
                <w:color w:val="000000"/>
                <w:sz w:val="21"/>
                <w:szCs w:val="21"/>
              </w:rPr>
              <w:t>周岁</w:t>
            </w:r>
          </w:p>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办班规模</w:t>
            </w:r>
          </w:p>
        </w:tc>
        <w:tc>
          <w:tcPr>
            <w:tcW w:w="1151" w:type="dxa"/>
            <w:gridSpan w:val="3"/>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p>
        </w:tc>
        <w:tc>
          <w:tcPr>
            <w:tcW w:w="155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备案标准</w:t>
            </w:r>
          </w:p>
        </w:tc>
        <w:tc>
          <w:tcPr>
            <w:tcW w:w="127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9781"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教育、财政、价格主管部门意见</w:t>
            </w:r>
          </w:p>
        </w:tc>
      </w:tr>
      <w:tr w:rsidR="00E438EC" w:rsidRPr="00FD75D0" w:rsidTr="00FD75D0">
        <w:trPr>
          <w:trHeight w:val="3399"/>
        </w:trPr>
        <w:tc>
          <w:tcPr>
            <w:tcW w:w="32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spacing w:after="0"/>
              <w:rPr>
                <w:rFonts w:ascii="Times New Roman" w:eastAsia="宋体" w:hAnsi="Times New Roman"/>
                <w:color w:val="000000"/>
                <w:sz w:val="21"/>
                <w:szCs w:val="21"/>
              </w:rPr>
            </w:pPr>
          </w:p>
          <w:p w:rsidR="00FD75D0" w:rsidRDefault="00E438EC" w:rsidP="00FD75D0">
            <w:pPr>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教育部门</w:t>
            </w:r>
          </w:p>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spacing w:after="0"/>
              <w:ind w:firstLineChars="900" w:firstLine="1890"/>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spacing w:after="0"/>
              <w:ind w:firstLineChars="400" w:firstLine="840"/>
              <w:rPr>
                <w:rFonts w:ascii="Times New Roman" w:eastAsia="宋体" w:hAnsi="Times New Roman"/>
                <w:color w:val="000000"/>
                <w:sz w:val="21"/>
                <w:szCs w:val="21"/>
              </w:rPr>
            </w:pPr>
          </w:p>
        </w:tc>
        <w:tc>
          <w:tcPr>
            <w:tcW w:w="32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E438EC" w:rsidRPr="00FD75D0" w:rsidRDefault="00E438EC" w:rsidP="00FD75D0">
            <w:pPr>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FD75D0" w:rsidRDefault="00E438EC" w:rsidP="00FD75D0">
            <w:pPr>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财政部门</w:t>
            </w:r>
          </w:p>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spacing w:after="0"/>
              <w:ind w:firstLineChars="900" w:firstLine="1890"/>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spacing w:after="0"/>
              <w:ind w:firstLineChars="400" w:firstLine="840"/>
              <w:rPr>
                <w:rFonts w:ascii="Times New Roman" w:eastAsia="宋体" w:hAnsi="Times New Roman"/>
                <w:color w:val="000000"/>
                <w:sz w:val="21"/>
                <w:szCs w:val="21"/>
              </w:rPr>
            </w:pPr>
          </w:p>
        </w:tc>
        <w:tc>
          <w:tcPr>
            <w:tcW w:w="32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FD75D0" w:rsidRDefault="00E438EC" w:rsidP="00FD75D0">
            <w:pPr>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价格主管部门</w:t>
            </w:r>
          </w:p>
          <w:p w:rsidR="00E438EC" w:rsidRPr="00FD75D0" w:rsidRDefault="00E438EC" w:rsidP="00FD75D0">
            <w:pPr>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spacing w:after="0"/>
              <w:ind w:right="210"/>
              <w:jc w:val="right"/>
              <w:rPr>
                <w:rFonts w:ascii="Times New Roman" w:eastAsia="宋体" w:hAnsi="宋体"/>
                <w:color w:val="000000"/>
                <w:sz w:val="21"/>
                <w:szCs w:val="21"/>
              </w:rPr>
            </w:pPr>
            <w:r w:rsidRPr="00FD75D0">
              <w:rPr>
                <w:rFonts w:ascii="Times New Roman" w:eastAsia="宋体" w:hAnsi="宋体"/>
                <w:color w:val="000000"/>
                <w:sz w:val="21"/>
                <w:szCs w:val="21"/>
              </w:rPr>
              <w:t>年　月　日</w:t>
            </w:r>
          </w:p>
          <w:p w:rsidR="00FD75D0" w:rsidRPr="00FD75D0" w:rsidRDefault="00FD75D0" w:rsidP="00FD75D0">
            <w:pPr>
              <w:spacing w:after="0"/>
              <w:jc w:val="right"/>
              <w:rPr>
                <w:rFonts w:ascii="Times New Roman" w:eastAsia="宋体" w:hAnsi="Times New Roman"/>
                <w:color w:val="000000"/>
                <w:sz w:val="21"/>
                <w:szCs w:val="21"/>
              </w:rPr>
            </w:pPr>
          </w:p>
        </w:tc>
      </w:tr>
    </w:tbl>
    <w:p w:rsidR="00E438EC" w:rsidRPr="00FD75D0" w:rsidRDefault="00E438EC" w:rsidP="00FD75D0">
      <w:pPr>
        <w:widowControl w:val="0"/>
        <w:shd w:val="clear" w:color="auto" w:fill="FFFFFF"/>
        <w:spacing w:before="120" w:after="0"/>
        <w:rPr>
          <w:rFonts w:ascii="Times New Roman" w:eastAsia="宋体" w:hAnsi="Times New Roman"/>
          <w:color w:val="222222"/>
          <w:sz w:val="21"/>
          <w:szCs w:val="21"/>
        </w:rPr>
      </w:pPr>
      <w:r w:rsidRPr="00FD75D0">
        <w:rPr>
          <w:rFonts w:ascii="Times New Roman" w:eastAsia="宋体" w:hAnsi="宋体"/>
          <w:color w:val="222222"/>
          <w:sz w:val="21"/>
          <w:szCs w:val="21"/>
        </w:rPr>
        <w:t>注：</w:t>
      </w:r>
      <w:r w:rsidRPr="00FD75D0">
        <w:rPr>
          <w:rFonts w:ascii="Times New Roman" w:eastAsia="宋体" w:hAnsi="Times New Roman"/>
          <w:color w:val="222222"/>
          <w:sz w:val="21"/>
          <w:szCs w:val="21"/>
        </w:rPr>
        <w:t>1</w:t>
      </w:r>
      <w:r w:rsidRPr="00FD75D0">
        <w:rPr>
          <w:rFonts w:ascii="Times New Roman" w:eastAsia="宋体" w:hAnsi="宋体"/>
          <w:color w:val="222222"/>
          <w:sz w:val="21"/>
          <w:szCs w:val="21"/>
        </w:rPr>
        <w:t>、备案表一式四份，教育、财政、价格部门和幼儿园各保存一份。</w:t>
      </w:r>
    </w:p>
    <w:p w:rsidR="00E438EC" w:rsidRPr="00FD75D0" w:rsidRDefault="00E438EC" w:rsidP="00FD75D0">
      <w:pPr>
        <w:widowControl w:val="0"/>
        <w:shd w:val="clear" w:color="auto" w:fill="FFFFFF"/>
        <w:spacing w:after="0"/>
        <w:ind w:firstLineChars="200" w:firstLine="420"/>
        <w:rPr>
          <w:rFonts w:ascii="Times New Roman" w:eastAsia="宋体" w:hAnsi="Times New Roman"/>
          <w:color w:val="222222"/>
          <w:sz w:val="21"/>
          <w:szCs w:val="21"/>
        </w:rPr>
      </w:pPr>
      <w:r w:rsidRPr="00FD75D0">
        <w:rPr>
          <w:rFonts w:ascii="Times New Roman" w:eastAsia="宋体" w:hAnsi="Times New Roman"/>
          <w:color w:val="222222"/>
          <w:sz w:val="21"/>
          <w:szCs w:val="21"/>
        </w:rPr>
        <w:t>2</w:t>
      </w:r>
      <w:r w:rsidRPr="00FD75D0">
        <w:rPr>
          <w:rFonts w:ascii="Times New Roman" w:eastAsia="宋体" w:hAnsi="宋体"/>
          <w:color w:val="222222"/>
          <w:sz w:val="21"/>
          <w:szCs w:val="21"/>
        </w:rPr>
        <w:t>、幼儿园向社会公示。</w:t>
      </w:r>
    </w:p>
    <w:p w:rsidR="00E438EC" w:rsidRPr="00FD75D0" w:rsidRDefault="00E438EC" w:rsidP="00FD75D0">
      <w:pPr>
        <w:widowControl w:val="0"/>
        <w:shd w:val="clear" w:color="auto" w:fill="FFFFFF"/>
        <w:spacing w:after="0" w:line="500" w:lineRule="exact"/>
        <w:rPr>
          <w:rFonts w:ascii="Times New Roman" w:eastAsia="黑体" w:hAnsi="Times New Roman"/>
          <w:color w:val="222222"/>
          <w:sz w:val="32"/>
          <w:szCs w:val="32"/>
        </w:rPr>
      </w:pPr>
      <w:r w:rsidRPr="00FD75D0">
        <w:rPr>
          <w:rFonts w:ascii="Times New Roman" w:eastAsia="黑体" w:hAnsi="黑体"/>
          <w:color w:val="222222"/>
          <w:sz w:val="32"/>
          <w:szCs w:val="32"/>
        </w:rPr>
        <w:lastRenderedPageBreak/>
        <w:t>附件</w:t>
      </w:r>
      <w:r w:rsidRPr="00FD75D0">
        <w:rPr>
          <w:rFonts w:ascii="Times New Roman" w:eastAsia="黑体" w:hAnsi="Times New Roman"/>
          <w:color w:val="222222"/>
          <w:sz w:val="32"/>
          <w:szCs w:val="32"/>
        </w:rPr>
        <w:t>4</w:t>
      </w:r>
    </w:p>
    <w:p w:rsidR="00FD75D0" w:rsidRDefault="00FD75D0" w:rsidP="00FD75D0">
      <w:pPr>
        <w:widowControl w:val="0"/>
        <w:shd w:val="clear" w:color="auto" w:fill="FFFFFF"/>
        <w:spacing w:after="0" w:line="500" w:lineRule="exact"/>
        <w:rPr>
          <w:rFonts w:ascii="仿宋_GB2312" w:eastAsia="仿宋_GB2312" w:hAnsi="仿宋_GB2312" w:cs="仿宋_GB2312"/>
          <w:color w:val="000000"/>
          <w:sz w:val="32"/>
          <w:szCs w:val="32"/>
        </w:rPr>
      </w:pPr>
    </w:p>
    <w:p w:rsidR="00E438EC" w:rsidRPr="00FD75D0" w:rsidRDefault="00E438EC" w:rsidP="00FD75D0">
      <w:pPr>
        <w:widowControl w:val="0"/>
        <w:spacing w:after="0" w:line="500" w:lineRule="exact"/>
        <w:jc w:val="center"/>
        <w:rPr>
          <w:rFonts w:ascii="方正小标宋简体" w:eastAsia="方正小标宋简体" w:hAnsi="仿宋_GB2312" w:cs="仿宋_GB2312"/>
          <w:color w:val="000000"/>
          <w:sz w:val="44"/>
          <w:szCs w:val="44"/>
        </w:rPr>
      </w:pPr>
      <w:r w:rsidRPr="00FD75D0">
        <w:rPr>
          <w:rFonts w:ascii="方正小标宋简体" w:eastAsia="方正小标宋简体" w:hAnsi="仿宋_GB2312" w:cs="仿宋_GB2312" w:hint="eastAsia"/>
          <w:color w:val="000000"/>
          <w:sz w:val="44"/>
          <w:szCs w:val="44"/>
        </w:rPr>
        <w:t>常州市公办幼儿园提供寒暑假保教服务</w:t>
      </w:r>
    </w:p>
    <w:p w:rsidR="00E438EC" w:rsidRPr="00FD75D0" w:rsidRDefault="00E438EC" w:rsidP="00FD75D0">
      <w:pPr>
        <w:widowControl w:val="0"/>
        <w:spacing w:before="120" w:after="0" w:line="500" w:lineRule="exact"/>
        <w:jc w:val="center"/>
        <w:rPr>
          <w:rFonts w:ascii="方正小标宋简体" w:eastAsia="方正小标宋简体" w:hAnsi="仿宋_GB2312" w:cs="仿宋_GB2312"/>
          <w:color w:val="000000"/>
          <w:sz w:val="44"/>
          <w:szCs w:val="44"/>
        </w:rPr>
      </w:pPr>
      <w:r w:rsidRPr="00FD75D0">
        <w:rPr>
          <w:rFonts w:ascii="方正小标宋简体" w:eastAsia="方正小标宋简体" w:hAnsi="仿宋_GB2312" w:cs="仿宋_GB2312" w:hint="eastAsia"/>
          <w:color w:val="000000"/>
          <w:sz w:val="44"/>
          <w:szCs w:val="44"/>
        </w:rPr>
        <w:t>收费标准上浮备案表</w:t>
      </w:r>
    </w:p>
    <w:p w:rsidR="00FD75D0" w:rsidRDefault="00FD75D0" w:rsidP="00FD75D0">
      <w:pPr>
        <w:widowControl w:val="0"/>
        <w:spacing w:after="0" w:line="500" w:lineRule="exact"/>
        <w:jc w:val="center"/>
        <w:rPr>
          <w:rFonts w:ascii="仿宋_GB2312" w:eastAsia="仿宋_GB2312" w:hAnsi="仿宋_GB2312" w:cs="仿宋_GB2312"/>
          <w:b/>
          <w:color w:val="000000"/>
          <w:sz w:val="36"/>
          <w:szCs w:val="36"/>
        </w:rPr>
      </w:pPr>
    </w:p>
    <w:tbl>
      <w:tblPr>
        <w:tblW w:w="0" w:type="auto"/>
        <w:tblInd w:w="-459" w:type="dxa"/>
        <w:tblLayout w:type="fixed"/>
        <w:tblCellMar>
          <w:left w:w="0" w:type="dxa"/>
          <w:right w:w="0" w:type="dxa"/>
        </w:tblCellMar>
        <w:tblLook w:val="0000" w:firstRow="0" w:lastRow="0" w:firstColumn="0" w:lastColumn="0" w:noHBand="0" w:noVBand="0"/>
      </w:tblPr>
      <w:tblGrid>
        <w:gridCol w:w="1838"/>
        <w:gridCol w:w="710"/>
        <w:gridCol w:w="705"/>
        <w:gridCol w:w="7"/>
        <w:gridCol w:w="970"/>
        <w:gridCol w:w="1564"/>
        <w:gridCol w:w="17"/>
        <w:gridCol w:w="708"/>
        <w:gridCol w:w="415"/>
        <w:gridCol w:w="11"/>
        <w:gridCol w:w="991"/>
        <w:gridCol w:w="272"/>
        <w:gridCol w:w="296"/>
        <w:gridCol w:w="1277"/>
      </w:tblGrid>
      <w:tr w:rsidR="00E438EC" w:rsidRPr="00FD75D0" w:rsidTr="00FD75D0">
        <w:trPr>
          <w:trHeight w:hRule="exact" w:val="567"/>
        </w:trPr>
        <w:tc>
          <w:tcPr>
            <w:tcW w:w="9781"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儿</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园</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基</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本</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情</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况</w:t>
            </w: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ind w:hanging="87"/>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幼儿园名称（盖章）</w:t>
            </w:r>
          </w:p>
        </w:tc>
        <w:tc>
          <w:tcPr>
            <w:tcW w:w="23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2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办学许可证号</w:t>
            </w:r>
          </w:p>
        </w:tc>
        <w:tc>
          <w:tcPr>
            <w:tcW w:w="32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地址</w:t>
            </w:r>
          </w:p>
        </w:tc>
        <w:tc>
          <w:tcPr>
            <w:tcW w:w="39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4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幼儿园等级</w:t>
            </w:r>
          </w:p>
        </w:tc>
        <w:tc>
          <w:tcPr>
            <w:tcW w:w="1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6934" w:type="dxa"/>
            <w:gridSpan w:val="9"/>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幼儿园类型（差额拨款、自收自支或部队等举办）</w:t>
            </w:r>
          </w:p>
        </w:tc>
        <w:tc>
          <w:tcPr>
            <w:tcW w:w="2847" w:type="dxa"/>
            <w:gridSpan w:val="5"/>
            <w:tcBorders>
              <w:top w:val="single" w:sz="4" w:space="0" w:color="000000"/>
              <w:left w:val="single" w:sz="4" w:space="0" w:color="auto"/>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主管部门</w:t>
            </w:r>
          </w:p>
        </w:tc>
        <w:tc>
          <w:tcPr>
            <w:tcW w:w="2392" w:type="dxa"/>
            <w:gridSpan w:val="4"/>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开办时间</w:t>
            </w:r>
          </w:p>
        </w:tc>
        <w:tc>
          <w:tcPr>
            <w:tcW w:w="398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负责人姓名</w:t>
            </w:r>
          </w:p>
        </w:tc>
        <w:tc>
          <w:tcPr>
            <w:tcW w:w="2392" w:type="dxa"/>
            <w:gridSpan w:val="4"/>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联系电话</w:t>
            </w:r>
          </w:p>
        </w:tc>
        <w:tc>
          <w:tcPr>
            <w:tcW w:w="398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实际班级数</w:t>
            </w:r>
          </w:p>
        </w:tc>
        <w:tc>
          <w:tcPr>
            <w:tcW w:w="710"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在园幼儿数</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园舍面积（㎡）</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在职教师数</w:t>
            </w:r>
          </w:p>
        </w:tc>
        <w:tc>
          <w:tcPr>
            <w:tcW w:w="710"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在职保育员</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1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其他员工数</w:t>
            </w:r>
          </w:p>
        </w:tc>
        <w:tc>
          <w:tcPr>
            <w:tcW w:w="1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val="770"/>
        </w:trPr>
        <w:tc>
          <w:tcPr>
            <w:tcW w:w="1838" w:type="dxa"/>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现行收费</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标准</w:t>
            </w:r>
          </w:p>
        </w:tc>
        <w:tc>
          <w:tcPr>
            <w:tcW w:w="1422" w:type="dxa"/>
            <w:gridSpan w:val="3"/>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c>
          <w:tcPr>
            <w:tcW w:w="2551" w:type="dxa"/>
            <w:gridSpan w:val="3"/>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寒暑假</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办班规模</w:t>
            </w:r>
          </w:p>
        </w:tc>
        <w:tc>
          <w:tcPr>
            <w:tcW w:w="1134" w:type="dxa"/>
            <w:gridSpan w:val="3"/>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p>
        </w:tc>
        <w:tc>
          <w:tcPr>
            <w:tcW w:w="155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备案标准</w:t>
            </w:r>
          </w:p>
        </w:tc>
        <w:tc>
          <w:tcPr>
            <w:tcW w:w="127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Times New Roman"/>
                <w:color w:val="000000"/>
                <w:sz w:val="21"/>
                <w:szCs w:val="21"/>
              </w:rPr>
              <w:t> </w:t>
            </w:r>
          </w:p>
        </w:tc>
      </w:tr>
      <w:tr w:rsidR="00E438EC" w:rsidRPr="00FD75D0" w:rsidTr="00FD75D0">
        <w:trPr>
          <w:trHeight w:hRule="exact" w:val="567"/>
        </w:trPr>
        <w:tc>
          <w:tcPr>
            <w:tcW w:w="9781"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教育、财政、价格主管部门意见</w:t>
            </w:r>
          </w:p>
        </w:tc>
      </w:tr>
      <w:tr w:rsidR="00E438EC" w:rsidRPr="00FD75D0" w:rsidTr="00E438EC">
        <w:trPr>
          <w:trHeight w:val="3265"/>
        </w:trPr>
        <w:tc>
          <w:tcPr>
            <w:tcW w:w="3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rPr>
                <w:rFonts w:ascii="Times New Roman" w:eastAsia="宋体" w:hAnsi="Times New Roman"/>
                <w:color w:val="000000"/>
                <w:sz w:val="21"/>
                <w:szCs w:val="21"/>
              </w:rPr>
            </w:pPr>
          </w:p>
          <w:p w:rsidR="00FD75D0" w:rsidRDefault="00E438EC" w:rsidP="00FD75D0">
            <w:pPr>
              <w:widowControl w:val="0"/>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教育部门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firstLine="1890"/>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widowControl w:val="0"/>
              <w:spacing w:after="0"/>
              <w:rPr>
                <w:rFonts w:ascii="Times New Roman" w:eastAsia="宋体" w:hAnsi="Times New Roman"/>
                <w:color w:val="000000"/>
                <w:sz w:val="21"/>
                <w:szCs w:val="21"/>
              </w:rPr>
            </w:pPr>
          </w:p>
        </w:tc>
        <w:tc>
          <w:tcPr>
            <w:tcW w:w="326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E438EC" w:rsidRPr="00FD75D0" w:rsidRDefault="00E438EC" w:rsidP="00FD75D0">
            <w:pPr>
              <w:widowControl w:val="0"/>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E438EC" w:rsidRPr="00FD75D0" w:rsidRDefault="00E438EC" w:rsidP="00FD75D0">
            <w:pPr>
              <w:widowControl w:val="0"/>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FD75D0" w:rsidRDefault="00E438EC" w:rsidP="00FD75D0">
            <w:pPr>
              <w:widowControl w:val="0"/>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财政部门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firstLine="1890"/>
              <w:rPr>
                <w:rFonts w:ascii="Times New Roman" w:eastAsia="宋体" w:hAnsi="宋体"/>
                <w:color w:val="000000"/>
                <w:sz w:val="21"/>
                <w:szCs w:val="21"/>
              </w:rPr>
            </w:pPr>
            <w:r w:rsidRPr="00FD75D0">
              <w:rPr>
                <w:rFonts w:ascii="Times New Roman" w:eastAsia="宋体" w:hAnsi="宋体"/>
                <w:color w:val="000000"/>
                <w:sz w:val="21"/>
                <w:szCs w:val="21"/>
              </w:rPr>
              <w:t>年</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月</w:t>
            </w:r>
            <w:r w:rsidRPr="00FD75D0">
              <w:rPr>
                <w:rFonts w:ascii="Times New Roman" w:eastAsia="宋体" w:hAnsi="Times New Roman"/>
                <w:color w:val="000000"/>
                <w:sz w:val="21"/>
                <w:szCs w:val="21"/>
              </w:rPr>
              <w:t xml:space="preserve">  </w:t>
            </w:r>
            <w:r w:rsidRPr="00FD75D0">
              <w:rPr>
                <w:rFonts w:ascii="Times New Roman" w:eastAsia="宋体" w:hAnsi="宋体"/>
                <w:color w:val="000000"/>
                <w:sz w:val="21"/>
                <w:szCs w:val="21"/>
              </w:rPr>
              <w:t>日</w:t>
            </w:r>
          </w:p>
          <w:p w:rsidR="00FD75D0" w:rsidRPr="00FD75D0" w:rsidRDefault="00FD75D0" w:rsidP="00FD75D0">
            <w:pPr>
              <w:widowControl w:val="0"/>
              <w:spacing w:after="0"/>
              <w:rPr>
                <w:rFonts w:ascii="Times New Roman" w:eastAsia="宋体" w:hAnsi="Times New Roman"/>
                <w:color w:val="000000"/>
                <w:sz w:val="21"/>
                <w:szCs w:val="21"/>
              </w:rPr>
            </w:pPr>
          </w:p>
        </w:tc>
        <w:tc>
          <w:tcPr>
            <w:tcW w:w="32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438EC" w:rsidRPr="00FD75D0" w:rsidRDefault="00E438EC" w:rsidP="00FD75D0">
            <w:pPr>
              <w:widowControl w:val="0"/>
              <w:spacing w:after="0"/>
              <w:rPr>
                <w:rFonts w:ascii="Times New Roman" w:eastAsia="宋体" w:hAnsi="Times New Roman"/>
                <w:color w:val="000000"/>
                <w:sz w:val="21"/>
                <w:szCs w:val="21"/>
              </w:rPr>
            </w:pPr>
            <w:r w:rsidRPr="00FD75D0">
              <w:rPr>
                <w:rFonts w:ascii="Times New Roman" w:eastAsia="宋体" w:hAnsi="Times New Roman"/>
                <w:color w:val="000000"/>
                <w:sz w:val="21"/>
                <w:szCs w:val="21"/>
              </w:rPr>
              <w:t> </w:t>
            </w:r>
          </w:p>
          <w:p w:rsidR="00FD75D0" w:rsidRDefault="00E438EC" w:rsidP="00FD75D0">
            <w:pPr>
              <w:widowControl w:val="0"/>
              <w:spacing w:after="0"/>
              <w:jc w:val="center"/>
              <w:rPr>
                <w:rFonts w:ascii="Times New Roman" w:eastAsia="宋体" w:hAnsi="宋体"/>
                <w:color w:val="000000"/>
                <w:sz w:val="21"/>
                <w:szCs w:val="21"/>
              </w:rPr>
            </w:pPr>
            <w:r w:rsidRPr="00FD75D0">
              <w:rPr>
                <w:rFonts w:ascii="Times New Roman" w:eastAsia="宋体" w:hAnsi="宋体"/>
                <w:color w:val="000000"/>
                <w:sz w:val="21"/>
                <w:szCs w:val="21"/>
              </w:rPr>
              <w:t>价格主管部门</w:t>
            </w:r>
          </w:p>
          <w:p w:rsidR="00E438EC" w:rsidRPr="00FD75D0" w:rsidRDefault="00E438EC" w:rsidP="00FD75D0">
            <w:pPr>
              <w:widowControl w:val="0"/>
              <w:spacing w:after="0"/>
              <w:jc w:val="center"/>
              <w:rPr>
                <w:rFonts w:ascii="Times New Roman" w:eastAsia="宋体" w:hAnsi="Times New Roman"/>
                <w:color w:val="000000"/>
                <w:sz w:val="21"/>
                <w:szCs w:val="21"/>
              </w:rPr>
            </w:pPr>
            <w:r w:rsidRPr="00FD75D0">
              <w:rPr>
                <w:rFonts w:ascii="Times New Roman" w:eastAsia="宋体" w:hAnsi="宋体"/>
                <w:color w:val="000000"/>
                <w:sz w:val="21"/>
                <w:szCs w:val="21"/>
              </w:rPr>
              <w:t>（盖章）</w:t>
            </w:r>
          </w:p>
          <w:p w:rsidR="00E438EC" w:rsidRDefault="00E438EC" w:rsidP="00FD75D0">
            <w:pPr>
              <w:widowControl w:val="0"/>
              <w:spacing w:after="0"/>
              <w:ind w:right="210"/>
              <w:jc w:val="right"/>
              <w:rPr>
                <w:rFonts w:ascii="Times New Roman" w:eastAsia="宋体" w:hAnsi="宋体"/>
                <w:color w:val="000000"/>
                <w:sz w:val="21"/>
                <w:szCs w:val="21"/>
              </w:rPr>
            </w:pPr>
            <w:r w:rsidRPr="00FD75D0">
              <w:rPr>
                <w:rFonts w:ascii="Times New Roman" w:eastAsia="宋体" w:hAnsi="宋体"/>
                <w:color w:val="000000"/>
                <w:sz w:val="21"/>
                <w:szCs w:val="21"/>
              </w:rPr>
              <w:t>年　月　日</w:t>
            </w:r>
          </w:p>
          <w:p w:rsidR="00FD75D0" w:rsidRPr="00FD75D0" w:rsidRDefault="00FD75D0" w:rsidP="00FD75D0">
            <w:pPr>
              <w:widowControl w:val="0"/>
              <w:spacing w:after="0"/>
              <w:jc w:val="right"/>
              <w:rPr>
                <w:rFonts w:ascii="Times New Roman" w:eastAsia="宋体" w:hAnsi="Times New Roman"/>
                <w:color w:val="000000"/>
                <w:sz w:val="21"/>
                <w:szCs w:val="21"/>
              </w:rPr>
            </w:pPr>
          </w:p>
        </w:tc>
      </w:tr>
    </w:tbl>
    <w:p w:rsidR="00E438EC" w:rsidRPr="00FD75D0" w:rsidRDefault="00E438EC" w:rsidP="00FD75D0">
      <w:pPr>
        <w:shd w:val="clear" w:color="auto" w:fill="FFFFFF"/>
        <w:spacing w:before="120" w:after="0"/>
        <w:rPr>
          <w:rFonts w:ascii="Times New Roman" w:eastAsia="宋体" w:hAnsi="Times New Roman"/>
          <w:color w:val="222222"/>
          <w:sz w:val="21"/>
          <w:szCs w:val="21"/>
        </w:rPr>
      </w:pPr>
      <w:r w:rsidRPr="00FD75D0">
        <w:rPr>
          <w:rFonts w:ascii="Times New Roman" w:eastAsia="宋体" w:hAnsi="宋体"/>
          <w:color w:val="222222"/>
          <w:sz w:val="21"/>
          <w:szCs w:val="21"/>
        </w:rPr>
        <w:t>注：</w:t>
      </w:r>
      <w:r w:rsidRPr="00FD75D0">
        <w:rPr>
          <w:rFonts w:ascii="Times New Roman" w:eastAsia="宋体" w:hAnsi="Times New Roman"/>
          <w:color w:val="222222"/>
          <w:sz w:val="21"/>
          <w:szCs w:val="21"/>
        </w:rPr>
        <w:t>1</w:t>
      </w:r>
      <w:r w:rsidRPr="00FD75D0">
        <w:rPr>
          <w:rFonts w:ascii="Times New Roman" w:eastAsia="宋体" w:hAnsi="宋体"/>
          <w:color w:val="222222"/>
          <w:sz w:val="21"/>
          <w:szCs w:val="21"/>
        </w:rPr>
        <w:t>、备案表一式四份，教育、财政、价格部门和幼儿园各保存一份。</w:t>
      </w:r>
    </w:p>
    <w:p w:rsidR="00E438EC" w:rsidRPr="00FD75D0" w:rsidRDefault="00E438EC" w:rsidP="00FD75D0">
      <w:pPr>
        <w:shd w:val="clear" w:color="auto" w:fill="FFFFFF"/>
        <w:spacing w:after="0"/>
        <w:ind w:firstLineChars="200" w:firstLine="420"/>
        <w:rPr>
          <w:rFonts w:ascii="Times New Roman" w:eastAsia="宋体" w:hAnsi="Times New Roman"/>
          <w:color w:val="222222"/>
          <w:sz w:val="21"/>
          <w:szCs w:val="21"/>
        </w:rPr>
      </w:pPr>
      <w:r w:rsidRPr="00FD75D0">
        <w:rPr>
          <w:rFonts w:ascii="Times New Roman" w:eastAsia="宋体" w:hAnsi="Times New Roman"/>
          <w:color w:val="222222"/>
          <w:sz w:val="21"/>
          <w:szCs w:val="21"/>
        </w:rPr>
        <w:t>2</w:t>
      </w:r>
      <w:r w:rsidRPr="00FD75D0">
        <w:rPr>
          <w:rFonts w:ascii="Times New Roman" w:eastAsia="宋体" w:hAnsi="宋体"/>
          <w:color w:val="222222"/>
          <w:sz w:val="21"/>
          <w:szCs w:val="21"/>
        </w:rPr>
        <w:t>、幼儿园向社会公示。</w:t>
      </w:r>
    </w:p>
    <w:p w:rsidR="00E438EC" w:rsidRPr="00FE1124" w:rsidRDefault="00E438EC" w:rsidP="00FE1124">
      <w:pPr>
        <w:widowControl w:val="0"/>
        <w:shd w:val="clear" w:color="auto" w:fill="FFFFFF"/>
        <w:spacing w:after="0" w:line="500" w:lineRule="exact"/>
        <w:rPr>
          <w:rFonts w:ascii="Times New Roman" w:eastAsia="黑体" w:hAnsi="黑体"/>
          <w:color w:val="222222"/>
          <w:sz w:val="32"/>
          <w:szCs w:val="32"/>
        </w:rPr>
      </w:pPr>
      <w:r w:rsidRPr="00FE1124">
        <w:rPr>
          <w:rFonts w:ascii="Times New Roman" w:eastAsia="黑体" w:hAnsi="黑体" w:hint="eastAsia"/>
          <w:color w:val="222222"/>
          <w:sz w:val="32"/>
          <w:szCs w:val="32"/>
        </w:rPr>
        <w:lastRenderedPageBreak/>
        <w:t>附件</w:t>
      </w:r>
      <w:r w:rsidRPr="00FE1124">
        <w:rPr>
          <w:rFonts w:ascii="Times New Roman" w:eastAsia="黑体" w:hAnsi="黑体" w:hint="eastAsia"/>
          <w:color w:val="222222"/>
          <w:sz w:val="32"/>
          <w:szCs w:val="32"/>
        </w:rPr>
        <w:t>5</w:t>
      </w:r>
    </w:p>
    <w:p w:rsidR="00FD75D0" w:rsidRDefault="00FD75D0" w:rsidP="00FE1124">
      <w:pPr>
        <w:widowControl w:val="0"/>
        <w:shd w:val="clear" w:color="auto" w:fill="FFFFFF"/>
        <w:spacing w:after="0" w:line="500" w:lineRule="exact"/>
        <w:rPr>
          <w:rFonts w:ascii="仿宋_GB2312" w:eastAsia="仿宋_GB2312" w:hAnsi="仿宋_GB2312" w:cs="仿宋_GB2312"/>
          <w:color w:val="000000"/>
          <w:sz w:val="32"/>
          <w:szCs w:val="32"/>
        </w:rPr>
      </w:pPr>
    </w:p>
    <w:p w:rsidR="00E438EC" w:rsidRPr="00FE1124" w:rsidRDefault="00E438EC" w:rsidP="00FE1124">
      <w:pPr>
        <w:widowControl w:val="0"/>
        <w:spacing w:after="0" w:line="500" w:lineRule="exact"/>
        <w:jc w:val="center"/>
        <w:rPr>
          <w:rFonts w:ascii="方正小标宋简体" w:eastAsia="方正小标宋简体" w:hAnsi="仿宋_GB2312" w:cs="仿宋_GB2312"/>
          <w:color w:val="000000"/>
          <w:sz w:val="44"/>
          <w:szCs w:val="44"/>
        </w:rPr>
      </w:pPr>
      <w:r w:rsidRPr="00FE1124">
        <w:rPr>
          <w:rFonts w:ascii="方正小标宋简体" w:eastAsia="方正小标宋简体" w:hAnsi="仿宋_GB2312" w:cs="仿宋_GB2312" w:hint="eastAsia"/>
          <w:color w:val="000000"/>
          <w:sz w:val="44"/>
          <w:szCs w:val="44"/>
        </w:rPr>
        <w:t>常州市幼儿园收费公示表</w:t>
      </w:r>
    </w:p>
    <w:p w:rsidR="00FD75D0" w:rsidRDefault="00FD75D0" w:rsidP="00FE1124">
      <w:pPr>
        <w:widowControl w:val="0"/>
        <w:shd w:val="clear" w:color="auto" w:fill="FFFFFF"/>
        <w:spacing w:after="0" w:line="500" w:lineRule="exact"/>
        <w:rPr>
          <w:rFonts w:ascii="仿宋_GB2312" w:eastAsia="仿宋_GB2312" w:hAnsi="仿宋_GB2312" w:cs="仿宋_GB2312"/>
          <w:b/>
          <w:bCs/>
          <w:color w:val="000000"/>
          <w:sz w:val="36"/>
          <w:szCs w:val="36"/>
        </w:rPr>
      </w:pPr>
    </w:p>
    <w:tbl>
      <w:tblPr>
        <w:tblW w:w="9766" w:type="dxa"/>
        <w:jc w:val="center"/>
        <w:tblInd w:w="-459" w:type="dxa"/>
        <w:tblLayout w:type="fixed"/>
        <w:tblCellMar>
          <w:left w:w="0" w:type="dxa"/>
          <w:right w:w="0" w:type="dxa"/>
        </w:tblCellMar>
        <w:tblLook w:val="0000" w:firstRow="0" w:lastRow="0" w:firstColumn="0" w:lastColumn="0" w:noHBand="0" w:noVBand="0"/>
      </w:tblPr>
      <w:tblGrid>
        <w:gridCol w:w="1838"/>
        <w:gridCol w:w="286"/>
        <w:gridCol w:w="826"/>
        <w:gridCol w:w="1266"/>
        <w:gridCol w:w="97"/>
        <w:gridCol w:w="500"/>
        <w:gridCol w:w="965"/>
        <w:gridCol w:w="725"/>
        <w:gridCol w:w="8"/>
        <w:gridCol w:w="1260"/>
        <w:gridCol w:w="417"/>
        <w:gridCol w:w="1578"/>
      </w:tblGrid>
      <w:tr w:rsidR="00E438EC" w:rsidRPr="00FD75D0" w:rsidTr="00FE1124">
        <w:trPr>
          <w:trHeight w:hRule="exact" w:val="626"/>
          <w:jc w:val="center"/>
        </w:trPr>
        <w:tc>
          <w:tcPr>
            <w:tcW w:w="976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幼</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儿</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园</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基</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本</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情</w:t>
            </w:r>
            <w:r w:rsidRPr="00FD75D0">
              <w:rPr>
                <w:rFonts w:ascii="Times New Roman" w:eastAsia="宋体" w:hAnsi="Times New Roman"/>
                <w:color w:val="000000" w:themeColor="text1"/>
                <w:sz w:val="21"/>
                <w:szCs w:val="21"/>
              </w:rPr>
              <w:t xml:space="preserve"> </w:t>
            </w:r>
            <w:r w:rsidRPr="00FD75D0">
              <w:rPr>
                <w:rFonts w:ascii="Times New Roman" w:eastAsia="宋体" w:hAnsi="宋体"/>
                <w:color w:val="000000" w:themeColor="text1"/>
                <w:sz w:val="21"/>
                <w:szCs w:val="21"/>
              </w:rPr>
              <w:t>况</w:t>
            </w:r>
          </w:p>
        </w:tc>
      </w:tr>
      <w:tr w:rsidR="00E438EC" w:rsidRPr="00FD75D0" w:rsidTr="00FE1124">
        <w:trPr>
          <w:trHeight w:hRule="exact" w:val="626"/>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ind w:hanging="73"/>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幼儿园名称（盖章）</w:t>
            </w:r>
          </w:p>
        </w:tc>
        <w:tc>
          <w:tcPr>
            <w:tcW w:w="23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c>
          <w:tcPr>
            <w:tcW w:w="22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办学许可证号</w:t>
            </w:r>
          </w:p>
        </w:tc>
        <w:tc>
          <w:tcPr>
            <w:tcW w:w="32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r>
      <w:tr w:rsidR="00E438EC" w:rsidRPr="00FD75D0" w:rsidTr="00FE1124">
        <w:trPr>
          <w:trHeight w:hRule="exact" w:val="626"/>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地址</w:t>
            </w:r>
          </w:p>
        </w:tc>
        <w:tc>
          <w:tcPr>
            <w:tcW w:w="394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开办时间</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r>
      <w:tr w:rsidR="00E438EC" w:rsidRPr="00FD75D0" w:rsidTr="00FE1124">
        <w:trPr>
          <w:trHeight w:val="938"/>
          <w:jc w:val="center"/>
        </w:trPr>
        <w:tc>
          <w:tcPr>
            <w:tcW w:w="2950" w:type="dxa"/>
            <w:gridSpan w:val="3"/>
            <w:tcBorders>
              <w:top w:val="single" w:sz="4" w:space="0" w:color="000000"/>
              <w:left w:val="single" w:sz="4" w:space="0" w:color="000000"/>
              <w:bottom w:val="single" w:sz="4" w:space="0" w:color="000000"/>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幼儿园类型</w:t>
            </w:r>
          </w:p>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（选填公办、非营利性民办或营利性民办）</w:t>
            </w:r>
          </w:p>
        </w:tc>
        <w:tc>
          <w:tcPr>
            <w:tcW w:w="2827" w:type="dxa"/>
            <w:gridSpan w:val="4"/>
            <w:tcBorders>
              <w:top w:val="single" w:sz="4" w:space="0" w:color="000000"/>
              <w:left w:val="single" w:sz="4" w:space="0" w:color="auto"/>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c>
          <w:tcPr>
            <w:tcW w:w="19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1124" w:rsidRDefault="00E438EC" w:rsidP="00FD75D0">
            <w:pPr>
              <w:spacing w:after="0"/>
              <w:jc w:val="center"/>
              <w:rPr>
                <w:rFonts w:ascii="Times New Roman" w:eastAsia="宋体" w:hAnsi="宋体"/>
                <w:color w:val="000000" w:themeColor="text1"/>
                <w:sz w:val="21"/>
                <w:szCs w:val="21"/>
              </w:rPr>
            </w:pPr>
            <w:r w:rsidRPr="00FD75D0">
              <w:rPr>
                <w:rFonts w:ascii="Times New Roman" w:eastAsia="宋体" w:hAnsi="宋体"/>
                <w:color w:val="000000" w:themeColor="text1"/>
                <w:sz w:val="21"/>
                <w:szCs w:val="21"/>
              </w:rPr>
              <w:t>幼儿园等级</w:t>
            </w:r>
          </w:p>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（公办填写）</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r>
      <w:tr w:rsidR="00E438EC" w:rsidRPr="00FD75D0" w:rsidTr="00FE1124">
        <w:trPr>
          <w:trHeight w:hRule="exact" w:val="62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优惠政策</w:t>
            </w:r>
          </w:p>
        </w:tc>
        <w:tc>
          <w:tcPr>
            <w:tcW w:w="7927" w:type="dxa"/>
            <w:gridSpan w:val="11"/>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Times New Roman"/>
                <w:color w:val="000000" w:themeColor="text1"/>
                <w:sz w:val="21"/>
                <w:szCs w:val="21"/>
              </w:rPr>
              <w:t> </w:t>
            </w:r>
          </w:p>
        </w:tc>
      </w:tr>
      <w:tr w:rsidR="00E438EC" w:rsidRPr="00FD75D0" w:rsidTr="00FE1124">
        <w:trPr>
          <w:trHeight w:hRule="exact" w:val="626"/>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执行时间</w:t>
            </w:r>
          </w:p>
        </w:tc>
        <w:tc>
          <w:tcPr>
            <w:tcW w:w="2475" w:type="dxa"/>
            <w:gridSpan w:val="4"/>
            <w:tcBorders>
              <w:top w:val="single" w:sz="4" w:space="0" w:color="000000"/>
              <w:left w:val="single" w:sz="4" w:space="0" w:color="000000"/>
              <w:bottom w:val="single" w:sz="4" w:space="0" w:color="000000"/>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2197" w:type="dxa"/>
            <w:gridSpan w:val="4"/>
            <w:tcBorders>
              <w:top w:val="single" w:sz="4" w:space="0" w:color="000000"/>
              <w:left w:val="single" w:sz="4" w:space="0" w:color="auto"/>
              <w:bottom w:val="single" w:sz="4" w:space="0" w:color="000000"/>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咨询电话</w:t>
            </w:r>
          </w:p>
        </w:tc>
        <w:tc>
          <w:tcPr>
            <w:tcW w:w="3255" w:type="dxa"/>
            <w:gridSpan w:val="3"/>
            <w:tcBorders>
              <w:top w:val="single" w:sz="4" w:space="0" w:color="000000"/>
              <w:left w:val="single" w:sz="4" w:space="0" w:color="auto"/>
              <w:bottom w:val="single" w:sz="4" w:space="0" w:color="000000"/>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r>
      <w:tr w:rsidR="00E438EC" w:rsidRPr="00FD75D0" w:rsidTr="00FE1124">
        <w:trPr>
          <w:trHeight w:hRule="exact" w:val="626"/>
          <w:jc w:val="center"/>
        </w:trPr>
        <w:tc>
          <w:tcPr>
            <w:tcW w:w="212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收费项目</w:t>
            </w:r>
          </w:p>
        </w:tc>
        <w:tc>
          <w:tcPr>
            <w:tcW w:w="2689" w:type="dxa"/>
            <w:gridSpan w:val="4"/>
            <w:tcBorders>
              <w:top w:val="single" w:sz="4" w:space="0" w:color="000000"/>
              <w:left w:val="single" w:sz="4" w:space="0" w:color="auto"/>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收费标准</w:t>
            </w:r>
          </w:p>
        </w:tc>
        <w:tc>
          <w:tcPr>
            <w:tcW w:w="1698" w:type="dxa"/>
            <w:gridSpan w:val="3"/>
            <w:tcBorders>
              <w:top w:val="single" w:sz="4" w:space="0" w:color="000000"/>
              <w:left w:val="single" w:sz="4" w:space="0" w:color="auto"/>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收费依据</w:t>
            </w:r>
          </w:p>
        </w:tc>
        <w:tc>
          <w:tcPr>
            <w:tcW w:w="3255" w:type="dxa"/>
            <w:gridSpan w:val="3"/>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备注说明</w:t>
            </w:r>
          </w:p>
        </w:tc>
      </w:tr>
      <w:tr w:rsidR="00E438EC" w:rsidRPr="00FD75D0" w:rsidTr="00FE1124">
        <w:trPr>
          <w:trHeight w:val="938"/>
          <w:jc w:val="center"/>
        </w:trPr>
        <w:tc>
          <w:tcPr>
            <w:tcW w:w="212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保育教育费</w:t>
            </w:r>
          </w:p>
        </w:tc>
        <w:tc>
          <w:tcPr>
            <w:tcW w:w="2689" w:type="dxa"/>
            <w:gridSpan w:val="4"/>
            <w:tcBorders>
              <w:top w:val="single" w:sz="4" w:space="0" w:color="000000"/>
              <w:left w:val="single" w:sz="4" w:space="0" w:color="auto"/>
              <w:right w:val="single" w:sz="4" w:space="0" w:color="auto"/>
            </w:tcBorders>
            <w:vAlign w:val="center"/>
          </w:tcPr>
          <w:p w:rsidR="00E438EC" w:rsidRPr="00FD75D0" w:rsidRDefault="00FE1124" w:rsidP="00FE1124">
            <w:pPr>
              <w:spacing w:after="0"/>
              <w:jc w:val="center"/>
              <w:rPr>
                <w:rFonts w:ascii="Times New Roman" w:eastAsia="宋体" w:hAnsi="Times New Roman"/>
                <w:color w:val="000000" w:themeColor="text1"/>
                <w:sz w:val="21"/>
                <w:szCs w:val="21"/>
              </w:rPr>
            </w:pPr>
            <w:r>
              <w:rPr>
                <w:rFonts w:ascii="Times New Roman" w:eastAsia="宋体" w:hAnsi="宋体" w:hint="eastAsia"/>
                <w:color w:val="000000" w:themeColor="text1"/>
                <w:sz w:val="21"/>
                <w:szCs w:val="21"/>
              </w:rPr>
              <w:t xml:space="preserve">      </w:t>
            </w:r>
            <w:r w:rsidR="00E438EC" w:rsidRPr="00FD75D0">
              <w:rPr>
                <w:rFonts w:ascii="Times New Roman" w:eastAsia="宋体" w:hAnsi="宋体"/>
                <w:color w:val="000000" w:themeColor="text1"/>
                <w:sz w:val="21"/>
                <w:szCs w:val="21"/>
              </w:rPr>
              <w:t>元</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生</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月</w:t>
            </w:r>
          </w:p>
        </w:tc>
        <w:tc>
          <w:tcPr>
            <w:tcW w:w="1698" w:type="dxa"/>
            <w:gridSpan w:val="3"/>
            <w:tcBorders>
              <w:top w:val="single" w:sz="4" w:space="0" w:color="000000"/>
              <w:left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不同年级不同标准</w:t>
            </w:r>
          </w:p>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一一标明</w:t>
            </w:r>
          </w:p>
        </w:tc>
      </w:tr>
      <w:tr w:rsidR="00E438EC" w:rsidRPr="00FD75D0" w:rsidTr="00FE1124">
        <w:trPr>
          <w:trHeight w:hRule="exact" w:val="626"/>
          <w:jc w:val="center"/>
        </w:trPr>
        <w:tc>
          <w:tcPr>
            <w:tcW w:w="212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住宿费</w:t>
            </w:r>
          </w:p>
        </w:tc>
        <w:tc>
          <w:tcPr>
            <w:tcW w:w="2689" w:type="dxa"/>
            <w:gridSpan w:val="4"/>
            <w:tcBorders>
              <w:top w:val="single" w:sz="4" w:space="0" w:color="000000"/>
              <w:left w:val="single" w:sz="4" w:space="0" w:color="auto"/>
              <w:right w:val="single" w:sz="4" w:space="0" w:color="auto"/>
            </w:tcBorders>
            <w:vAlign w:val="center"/>
          </w:tcPr>
          <w:p w:rsidR="00E438EC" w:rsidRPr="00FD75D0" w:rsidRDefault="00FE1124" w:rsidP="00FE1124">
            <w:pPr>
              <w:spacing w:after="0"/>
              <w:jc w:val="center"/>
              <w:rPr>
                <w:rFonts w:ascii="Times New Roman" w:eastAsia="宋体" w:hAnsi="Times New Roman"/>
                <w:color w:val="000000" w:themeColor="text1"/>
                <w:sz w:val="21"/>
                <w:szCs w:val="21"/>
              </w:rPr>
            </w:pPr>
            <w:r>
              <w:rPr>
                <w:rFonts w:ascii="Times New Roman" w:eastAsia="宋体" w:hAnsi="宋体" w:hint="eastAsia"/>
                <w:color w:val="000000" w:themeColor="text1"/>
                <w:sz w:val="21"/>
                <w:szCs w:val="21"/>
              </w:rPr>
              <w:t xml:space="preserve">      </w:t>
            </w:r>
            <w:r w:rsidR="00E438EC" w:rsidRPr="00FD75D0">
              <w:rPr>
                <w:rFonts w:ascii="Times New Roman" w:eastAsia="宋体" w:hAnsi="宋体"/>
                <w:color w:val="000000" w:themeColor="text1"/>
                <w:sz w:val="21"/>
                <w:szCs w:val="21"/>
              </w:rPr>
              <w:t>元</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生</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月</w:t>
            </w:r>
          </w:p>
        </w:tc>
        <w:tc>
          <w:tcPr>
            <w:tcW w:w="1698" w:type="dxa"/>
            <w:gridSpan w:val="3"/>
            <w:tcBorders>
              <w:top w:val="single" w:sz="4" w:space="0" w:color="000000"/>
              <w:left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r>
      <w:tr w:rsidR="00E438EC" w:rsidRPr="00FD75D0" w:rsidTr="00FE1124">
        <w:trPr>
          <w:trHeight w:hRule="exact" w:val="626"/>
          <w:jc w:val="center"/>
        </w:trPr>
        <w:tc>
          <w:tcPr>
            <w:tcW w:w="212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伙食费</w:t>
            </w:r>
          </w:p>
        </w:tc>
        <w:tc>
          <w:tcPr>
            <w:tcW w:w="2689" w:type="dxa"/>
            <w:gridSpan w:val="4"/>
            <w:tcBorders>
              <w:top w:val="single" w:sz="4" w:space="0" w:color="000000"/>
              <w:left w:val="single" w:sz="4" w:space="0" w:color="auto"/>
              <w:right w:val="single" w:sz="4" w:space="0" w:color="auto"/>
            </w:tcBorders>
            <w:vAlign w:val="center"/>
          </w:tcPr>
          <w:p w:rsidR="00E438EC" w:rsidRPr="00FD75D0" w:rsidRDefault="00FE1124" w:rsidP="00FE1124">
            <w:pPr>
              <w:wordWrap w:val="0"/>
              <w:spacing w:after="0"/>
              <w:jc w:val="center"/>
              <w:rPr>
                <w:rFonts w:ascii="Times New Roman" w:eastAsia="宋体" w:hAnsi="Times New Roman"/>
                <w:color w:val="000000" w:themeColor="text1"/>
                <w:sz w:val="21"/>
                <w:szCs w:val="21"/>
              </w:rPr>
            </w:pPr>
            <w:r>
              <w:rPr>
                <w:rFonts w:ascii="Times New Roman" w:eastAsia="宋体" w:hAnsi="宋体" w:hint="eastAsia"/>
                <w:color w:val="000000" w:themeColor="text1"/>
                <w:sz w:val="21"/>
                <w:szCs w:val="21"/>
              </w:rPr>
              <w:t xml:space="preserve">      </w:t>
            </w:r>
            <w:r w:rsidR="00E438EC" w:rsidRPr="00FD75D0">
              <w:rPr>
                <w:rFonts w:ascii="Times New Roman" w:eastAsia="宋体" w:hAnsi="宋体"/>
                <w:color w:val="000000" w:themeColor="text1"/>
                <w:sz w:val="21"/>
                <w:szCs w:val="21"/>
              </w:rPr>
              <w:t>元</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生</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天</w:t>
            </w:r>
          </w:p>
        </w:tc>
        <w:tc>
          <w:tcPr>
            <w:tcW w:w="1698" w:type="dxa"/>
            <w:gridSpan w:val="3"/>
            <w:tcBorders>
              <w:top w:val="single" w:sz="4" w:space="0" w:color="000000"/>
              <w:left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r>
      <w:tr w:rsidR="00E438EC" w:rsidRPr="00FD75D0" w:rsidTr="00FE1124">
        <w:trPr>
          <w:trHeight w:hRule="exact" w:val="626"/>
          <w:jc w:val="center"/>
        </w:trPr>
        <w:tc>
          <w:tcPr>
            <w:tcW w:w="2124" w:type="dxa"/>
            <w:gridSpan w:val="2"/>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托管费</w:t>
            </w:r>
          </w:p>
        </w:tc>
        <w:tc>
          <w:tcPr>
            <w:tcW w:w="2689" w:type="dxa"/>
            <w:gridSpan w:val="4"/>
            <w:tcBorders>
              <w:top w:val="single" w:sz="4" w:space="0" w:color="000000"/>
              <w:left w:val="single" w:sz="4" w:space="0" w:color="auto"/>
              <w:right w:val="single" w:sz="4" w:space="0" w:color="auto"/>
            </w:tcBorders>
            <w:vAlign w:val="center"/>
          </w:tcPr>
          <w:p w:rsidR="00E438EC" w:rsidRPr="00FD75D0" w:rsidRDefault="00FE1124" w:rsidP="00FE1124">
            <w:pPr>
              <w:wordWrap w:val="0"/>
              <w:spacing w:after="0"/>
              <w:jc w:val="center"/>
              <w:rPr>
                <w:rFonts w:ascii="Times New Roman" w:eastAsia="宋体" w:hAnsi="Times New Roman"/>
                <w:color w:val="000000" w:themeColor="text1"/>
                <w:sz w:val="21"/>
                <w:szCs w:val="21"/>
              </w:rPr>
            </w:pPr>
            <w:r>
              <w:rPr>
                <w:rFonts w:ascii="Times New Roman" w:eastAsia="宋体" w:hAnsi="宋体" w:hint="eastAsia"/>
                <w:color w:val="000000" w:themeColor="text1"/>
                <w:sz w:val="21"/>
                <w:szCs w:val="21"/>
              </w:rPr>
              <w:t xml:space="preserve">      </w:t>
            </w:r>
            <w:r w:rsidR="00E438EC" w:rsidRPr="00FD75D0">
              <w:rPr>
                <w:rFonts w:ascii="Times New Roman" w:eastAsia="宋体" w:hAnsi="宋体"/>
                <w:color w:val="000000" w:themeColor="text1"/>
                <w:sz w:val="21"/>
                <w:szCs w:val="21"/>
              </w:rPr>
              <w:t>元</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生</w:t>
            </w:r>
            <w:r w:rsidR="00E438EC" w:rsidRPr="00FD75D0">
              <w:rPr>
                <w:rFonts w:ascii="Times New Roman" w:eastAsia="宋体" w:hAnsi="Times New Roman"/>
                <w:color w:val="000000" w:themeColor="text1"/>
                <w:sz w:val="21"/>
                <w:szCs w:val="21"/>
              </w:rPr>
              <w:t>·</w:t>
            </w:r>
            <w:r w:rsidR="00E438EC" w:rsidRPr="00FD75D0">
              <w:rPr>
                <w:rFonts w:ascii="Times New Roman" w:eastAsia="宋体" w:hAnsi="宋体"/>
                <w:color w:val="000000" w:themeColor="text1"/>
                <w:sz w:val="21"/>
                <w:szCs w:val="21"/>
              </w:rPr>
              <w:t>月</w:t>
            </w:r>
          </w:p>
        </w:tc>
        <w:tc>
          <w:tcPr>
            <w:tcW w:w="1698" w:type="dxa"/>
            <w:gridSpan w:val="3"/>
            <w:tcBorders>
              <w:top w:val="single" w:sz="4" w:space="0" w:color="000000"/>
              <w:left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自愿委托</w:t>
            </w:r>
          </w:p>
        </w:tc>
      </w:tr>
      <w:tr w:rsidR="00E438EC" w:rsidRPr="00FD75D0" w:rsidTr="00FE1124">
        <w:trPr>
          <w:trHeight w:hRule="exact" w:val="626"/>
          <w:jc w:val="center"/>
        </w:trPr>
        <w:tc>
          <w:tcPr>
            <w:tcW w:w="2124"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服务性收费</w:t>
            </w:r>
          </w:p>
        </w:tc>
        <w:tc>
          <w:tcPr>
            <w:tcW w:w="2689" w:type="dxa"/>
            <w:gridSpan w:val="4"/>
            <w:tcBorders>
              <w:top w:val="single" w:sz="4" w:space="0" w:color="000000"/>
              <w:left w:val="single" w:sz="4" w:space="0" w:color="auto"/>
              <w:bottom w:val="single" w:sz="4" w:space="0" w:color="auto"/>
              <w:right w:val="single" w:sz="4" w:space="0" w:color="auto"/>
            </w:tcBorders>
            <w:vAlign w:val="center"/>
          </w:tcPr>
          <w:p w:rsidR="00E438EC" w:rsidRPr="00FD75D0" w:rsidRDefault="00E438EC" w:rsidP="00FE1124">
            <w:pPr>
              <w:spacing w:after="0"/>
              <w:jc w:val="center"/>
              <w:rPr>
                <w:rFonts w:ascii="Times New Roman" w:eastAsia="宋体" w:hAnsi="Times New Roman"/>
                <w:color w:val="000000" w:themeColor="text1"/>
                <w:sz w:val="21"/>
                <w:szCs w:val="21"/>
              </w:rPr>
            </w:pPr>
          </w:p>
        </w:tc>
        <w:tc>
          <w:tcPr>
            <w:tcW w:w="1698" w:type="dxa"/>
            <w:gridSpan w:val="3"/>
            <w:tcBorders>
              <w:top w:val="single" w:sz="4" w:space="0" w:color="000000"/>
              <w:left w:val="single" w:sz="4" w:space="0" w:color="auto"/>
              <w:bottom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校车费等</w:t>
            </w:r>
          </w:p>
        </w:tc>
      </w:tr>
      <w:tr w:rsidR="00E438EC" w:rsidRPr="00FD75D0" w:rsidTr="00FE1124">
        <w:trPr>
          <w:trHeight w:hRule="exact" w:val="626"/>
          <w:jc w:val="center"/>
        </w:trPr>
        <w:tc>
          <w:tcPr>
            <w:tcW w:w="2124"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代收费</w:t>
            </w:r>
          </w:p>
        </w:tc>
        <w:tc>
          <w:tcPr>
            <w:tcW w:w="2689" w:type="dxa"/>
            <w:gridSpan w:val="4"/>
            <w:tcBorders>
              <w:top w:val="single" w:sz="4" w:space="0" w:color="000000"/>
              <w:left w:val="single" w:sz="4" w:space="0" w:color="auto"/>
              <w:bottom w:val="single" w:sz="4" w:space="0" w:color="auto"/>
              <w:right w:val="single" w:sz="4" w:space="0" w:color="auto"/>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1698" w:type="dxa"/>
            <w:gridSpan w:val="3"/>
            <w:tcBorders>
              <w:top w:val="single" w:sz="4" w:space="0" w:color="000000"/>
              <w:left w:val="single" w:sz="4" w:space="0" w:color="auto"/>
              <w:bottom w:val="single" w:sz="4" w:space="0" w:color="auto"/>
              <w:right w:val="single" w:sz="4" w:space="0" w:color="000000"/>
            </w:tcBorders>
            <w:vAlign w:val="center"/>
          </w:tcPr>
          <w:p w:rsidR="00E438EC" w:rsidRPr="00FD75D0" w:rsidRDefault="00E438EC" w:rsidP="00FD75D0">
            <w:pPr>
              <w:spacing w:after="0"/>
              <w:jc w:val="center"/>
              <w:rPr>
                <w:rFonts w:ascii="Times New Roman" w:eastAsia="宋体" w:hAnsi="Times New Roman"/>
                <w:color w:val="000000" w:themeColor="text1"/>
                <w:sz w:val="21"/>
                <w:szCs w:val="21"/>
              </w:rPr>
            </w:pPr>
          </w:p>
        </w:tc>
        <w:tc>
          <w:tcPr>
            <w:tcW w:w="3255"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438EC" w:rsidRPr="00FD75D0" w:rsidRDefault="00E438EC" w:rsidP="00FD75D0">
            <w:pPr>
              <w:spacing w:after="0"/>
              <w:jc w:val="center"/>
              <w:rPr>
                <w:rFonts w:ascii="Times New Roman" w:eastAsia="宋体" w:hAnsi="Times New Roman"/>
                <w:color w:val="000000" w:themeColor="text1"/>
                <w:sz w:val="21"/>
                <w:szCs w:val="21"/>
              </w:rPr>
            </w:pPr>
            <w:r w:rsidRPr="00FD75D0">
              <w:rPr>
                <w:rFonts w:ascii="Times New Roman" w:eastAsia="宋体" w:hAnsi="宋体"/>
                <w:color w:val="000000" w:themeColor="text1"/>
                <w:sz w:val="21"/>
                <w:szCs w:val="21"/>
              </w:rPr>
              <w:t>代办生活用品、园服等</w:t>
            </w:r>
          </w:p>
        </w:tc>
      </w:tr>
    </w:tbl>
    <w:p w:rsidR="00E438EC" w:rsidRPr="00FD75D0" w:rsidRDefault="00E438EC" w:rsidP="00FD75D0">
      <w:pPr>
        <w:shd w:val="clear" w:color="auto" w:fill="FFFFFF"/>
        <w:spacing w:before="120" w:after="0"/>
        <w:rPr>
          <w:rFonts w:ascii="Times New Roman" w:eastAsia="宋体" w:hAnsi="Times New Roman"/>
          <w:color w:val="000000"/>
          <w:sz w:val="21"/>
          <w:szCs w:val="21"/>
        </w:rPr>
      </w:pPr>
      <w:r w:rsidRPr="00FD75D0">
        <w:rPr>
          <w:rFonts w:ascii="Times New Roman" w:eastAsia="宋体" w:hAnsi="宋体"/>
          <w:color w:val="000000"/>
          <w:sz w:val="21"/>
          <w:szCs w:val="21"/>
        </w:rPr>
        <w:t>公示日期：</w:t>
      </w:r>
    </w:p>
    <w:p w:rsidR="00DF0C0C" w:rsidRPr="00FD75D0" w:rsidRDefault="00E438EC" w:rsidP="00FD75D0">
      <w:pPr>
        <w:pStyle w:val="p0"/>
        <w:shd w:val="clear" w:color="auto" w:fill="FFFFFF"/>
        <w:adjustRightInd w:val="0"/>
        <w:snapToGrid w:val="0"/>
        <w:spacing w:before="0" w:beforeAutospacing="0" w:after="0" w:afterAutospacing="0"/>
        <w:rPr>
          <w:rFonts w:ascii="Times New Roman" w:hAnsi="Times New Roman" w:cs="Times New Roman"/>
          <w:sz w:val="21"/>
          <w:szCs w:val="21"/>
        </w:rPr>
      </w:pPr>
      <w:r w:rsidRPr="00FD75D0">
        <w:rPr>
          <w:rFonts w:ascii="Times New Roman" w:cs="Times New Roman"/>
          <w:color w:val="000000"/>
          <w:sz w:val="21"/>
          <w:szCs w:val="21"/>
        </w:rPr>
        <w:t>监督电话：价格举报电话</w:t>
      </w:r>
      <w:r w:rsidRPr="00FD75D0">
        <w:rPr>
          <w:rFonts w:ascii="Times New Roman" w:hAnsi="Times New Roman" w:cs="Times New Roman"/>
          <w:color w:val="000000"/>
          <w:sz w:val="21"/>
          <w:szCs w:val="21"/>
        </w:rPr>
        <w:t>12358</w:t>
      </w:r>
    </w:p>
    <w:p w:rsidR="00FD75D0" w:rsidRDefault="00FD75D0">
      <w:pPr>
        <w:adjustRightInd/>
        <w:snapToGrid/>
        <w:spacing w:after="0"/>
        <w:rPr>
          <w:rFonts w:ascii="Times New Roman" w:eastAsia="仿宋_GB2312"/>
          <w:sz w:val="28"/>
          <w:szCs w:val="28"/>
        </w:rPr>
      </w:pPr>
      <w:r>
        <w:rPr>
          <w:rFonts w:ascii="Times New Roman" w:eastAsia="仿宋_GB2312"/>
          <w:sz w:val="28"/>
          <w:szCs w:val="28"/>
        </w:rPr>
        <w:br w:type="page"/>
      </w:r>
    </w:p>
    <w:p w:rsidR="00DF0C0C" w:rsidRDefault="00DF0C0C" w:rsidP="00FD75D0">
      <w:pPr>
        <w:spacing w:after="0"/>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FD75D0" w:rsidRDefault="00FD75D0" w:rsidP="00DF0C0C">
      <w:pPr>
        <w:spacing w:after="0" w:line="580" w:lineRule="exact"/>
        <w:ind w:leftChars="50" w:left="810" w:hangingChars="250" w:hanging="700"/>
        <w:rPr>
          <w:rFonts w:ascii="Times New Roman" w:eastAsia="仿宋_GB2312"/>
          <w:sz w:val="28"/>
          <w:szCs w:val="28"/>
        </w:rPr>
      </w:pPr>
    </w:p>
    <w:p w:rsidR="00DF0C0C" w:rsidRDefault="00DF0C0C" w:rsidP="00DF0C0C">
      <w:pPr>
        <w:spacing w:after="0" w:line="500" w:lineRule="exact"/>
        <w:ind w:leftChars="50" w:left="810" w:hangingChars="250" w:hanging="700"/>
        <w:rPr>
          <w:rFonts w:ascii="Times New Roman" w:eastAsia="仿宋_GB2312"/>
          <w:sz w:val="28"/>
          <w:szCs w:val="28"/>
        </w:rPr>
      </w:pPr>
    </w:p>
    <w:p w:rsidR="00DF0C0C" w:rsidRDefault="00DF0C0C" w:rsidP="004146BA">
      <w:pPr>
        <w:spacing w:before="120" w:after="0" w:line="580" w:lineRule="exact"/>
        <w:ind w:leftChars="50" w:left="810" w:hangingChars="250" w:hanging="700"/>
        <w:rPr>
          <w:rFonts w:ascii="Times New Roman" w:eastAsia="仿宋_GB2312"/>
          <w:sz w:val="28"/>
          <w:szCs w:val="28"/>
        </w:rPr>
      </w:pPr>
    </w:p>
    <w:p w:rsidR="00482FB5" w:rsidRPr="00DF0C0C" w:rsidRDefault="00FE10E9" w:rsidP="00746550">
      <w:pPr>
        <w:spacing w:after="0" w:line="540" w:lineRule="exact"/>
        <w:ind w:leftChars="10" w:left="22" w:firstLine="280"/>
        <w:rPr>
          <w:rFonts w:ascii="Times New Roman" w:eastAsia="仿宋_GB2312" w:hAnsi="Times New Roman"/>
        </w:rPr>
      </w:pPr>
      <w:r>
        <w:rPr>
          <w:rFonts w:ascii="Times New Roman" w:eastAsia="仿宋_GB2312" w:hAnsi="Times New Roman"/>
          <w:noProof/>
          <w:sz w:val="28"/>
          <w:szCs w:val="28"/>
        </w:rPr>
        <w:pict>
          <v:line id="_x0000_s1032" style="position:absolute;left:0;text-align:left;z-index:251659264;mso-position-horizontal:center" from="0,0" to="441pt,0"/>
        </w:pict>
      </w:r>
      <w:r>
        <w:rPr>
          <w:rFonts w:ascii="Times New Roman" w:eastAsia="仿宋_GB2312" w:hAnsi="Times New Roman"/>
          <w:noProof/>
          <w:sz w:val="28"/>
          <w:szCs w:val="28"/>
        </w:rPr>
        <w:pict>
          <v:line id="_x0000_s1031" style="position:absolute;left:0;text-align:left;z-index:251658240" from=".75pt,29.8pt" to="441.75pt,29.8pt"/>
        </w:pict>
      </w:r>
      <w:r w:rsidR="00502D25" w:rsidRPr="00DF0C0C">
        <w:rPr>
          <w:rFonts w:ascii="Times New Roman" w:eastAsia="仿宋_GB2312" w:hAnsi="Times New Roman"/>
          <w:sz w:val="28"/>
          <w:szCs w:val="28"/>
        </w:rPr>
        <w:t>常州市物价局办公室</w:t>
      </w:r>
      <w:r w:rsidR="00502D25" w:rsidRPr="00DF0C0C">
        <w:rPr>
          <w:rFonts w:ascii="Times New Roman" w:eastAsia="仿宋_GB2312" w:hAnsi="Times New Roman"/>
          <w:sz w:val="28"/>
          <w:szCs w:val="28"/>
        </w:rPr>
        <w:t xml:space="preserve">      </w:t>
      </w:r>
      <w:r w:rsidR="00DF0C0C">
        <w:rPr>
          <w:rFonts w:ascii="Times New Roman" w:eastAsia="仿宋_GB2312" w:hAnsi="Times New Roman" w:hint="eastAsia"/>
          <w:sz w:val="28"/>
          <w:szCs w:val="28"/>
        </w:rPr>
        <w:t xml:space="preserve">   </w:t>
      </w:r>
      <w:r w:rsidR="00502D25" w:rsidRPr="00DF0C0C">
        <w:rPr>
          <w:rFonts w:ascii="Times New Roman" w:eastAsia="仿宋_GB2312" w:hAnsi="Times New Roman"/>
          <w:sz w:val="28"/>
          <w:szCs w:val="28"/>
        </w:rPr>
        <w:t xml:space="preserve">             2018</w:t>
      </w:r>
      <w:r w:rsidR="00502D25" w:rsidRPr="00DF0C0C">
        <w:rPr>
          <w:rFonts w:ascii="Times New Roman" w:eastAsia="仿宋_GB2312" w:hAnsi="Times New Roman"/>
          <w:sz w:val="28"/>
          <w:szCs w:val="28"/>
        </w:rPr>
        <w:t>年</w:t>
      </w:r>
      <w:r w:rsidR="00746550">
        <w:rPr>
          <w:rFonts w:ascii="Times New Roman" w:eastAsia="仿宋_GB2312" w:hAnsi="Times New Roman" w:hint="eastAsia"/>
          <w:sz w:val="28"/>
          <w:szCs w:val="28"/>
        </w:rPr>
        <w:t>5</w:t>
      </w:r>
      <w:r w:rsidR="00502D25" w:rsidRPr="00DF0C0C">
        <w:rPr>
          <w:rFonts w:ascii="Times New Roman" w:eastAsia="仿宋_GB2312" w:hAnsi="Times New Roman"/>
          <w:sz w:val="28"/>
          <w:szCs w:val="28"/>
        </w:rPr>
        <w:t>月</w:t>
      </w:r>
      <w:r w:rsidR="00746550">
        <w:rPr>
          <w:rFonts w:ascii="Times New Roman" w:eastAsia="仿宋_GB2312" w:hAnsi="Times New Roman" w:hint="eastAsia"/>
          <w:sz w:val="28"/>
          <w:szCs w:val="28"/>
        </w:rPr>
        <w:t>22</w:t>
      </w:r>
      <w:r w:rsidR="00502D25" w:rsidRPr="00DF0C0C">
        <w:rPr>
          <w:rFonts w:ascii="Times New Roman" w:eastAsia="仿宋_GB2312" w:hAnsi="Times New Roman"/>
          <w:sz w:val="28"/>
          <w:szCs w:val="28"/>
        </w:rPr>
        <w:t>日印发</w:t>
      </w:r>
    </w:p>
    <w:sectPr w:rsidR="00482FB5" w:rsidRPr="00DF0C0C" w:rsidSect="00DF0C0C">
      <w:footerReference w:type="even" r:id="rId9"/>
      <w:footerReference w:type="default" r:id="rId10"/>
      <w:pgSz w:w="11906" w:h="16838" w:code="9"/>
      <w:pgMar w:top="2098" w:right="1531" w:bottom="1985" w:left="1531" w:header="709"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D0" w:rsidRDefault="00FD75D0" w:rsidP="00E506F5">
      <w:pPr>
        <w:spacing w:after="0"/>
      </w:pPr>
      <w:r>
        <w:separator/>
      </w:r>
    </w:p>
  </w:endnote>
  <w:endnote w:type="continuationSeparator" w:id="0">
    <w:p w:rsidR="00FD75D0" w:rsidRDefault="00FD75D0" w:rsidP="00E50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D0" w:rsidRPr="0022512F" w:rsidRDefault="00FD75D0" w:rsidP="0022512F">
    <w:pPr>
      <w:pStyle w:val="a4"/>
      <w:spacing w:after="0"/>
      <w:ind w:firstLine="280"/>
      <w:rPr>
        <w:rFonts w:ascii="Times New Roman" w:eastAsiaTheme="majorEastAsia" w:hAnsi="Times New Roman"/>
        <w:sz w:val="28"/>
        <w:szCs w:val="28"/>
      </w:rPr>
    </w:pPr>
    <w:r w:rsidRPr="0022512F">
      <w:rPr>
        <w:rFonts w:asciiTheme="minorEastAsia" w:eastAsiaTheme="minorEastAsia" w:hAnsiTheme="minorEastAsia" w:hint="eastAsia"/>
        <w:sz w:val="28"/>
        <w:szCs w:val="28"/>
      </w:rPr>
      <w:t xml:space="preserve">— </w:t>
    </w:r>
    <w:r w:rsidR="0015053D" w:rsidRPr="0022512F">
      <w:rPr>
        <w:rFonts w:ascii="Times New Roman" w:eastAsiaTheme="majorEastAsia" w:hAnsi="Times New Roman"/>
        <w:sz w:val="28"/>
        <w:szCs w:val="28"/>
      </w:rPr>
      <w:fldChar w:fldCharType="begin"/>
    </w:r>
    <w:r w:rsidRPr="0022512F">
      <w:rPr>
        <w:rFonts w:ascii="Times New Roman" w:eastAsiaTheme="majorEastAsia" w:hAnsi="Times New Roman"/>
        <w:sz w:val="28"/>
        <w:szCs w:val="28"/>
      </w:rPr>
      <w:instrText xml:space="preserve"> PAGE   \* MERGEFORMAT </w:instrText>
    </w:r>
    <w:r w:rsidR="0015053D" w:rsidRPr="0022512F">
      <w:rPr>
        <w:rFonts w:ascii="Times New Roman" w:eastAsiaTheme="majorEastAsia" w:hAnsi="Times New Roman"/>
        <w:sz w:val="28"/>
        <w:szCs w:val="28"/>
      </w:rPr>
      <w:fldChar w:fldCharType="separate"/>
    </w:r>
    <w:r w:rsidR="00FE10E9" w:rsidRPr="00FE10E9">
      <w:rPr>
        <w:rFonts w:ascii="Times New Roman" w:eastAsiaTheme="majorEastAsia" w:hAnsi="Times New Roman"/>
        <w:noProof/>
        <w:sz w:val="28"/>
        <w:szCs w:val="28"/>
        <w:lang w:val="zh-CN"/>
      </w:rPr>
      <w:t>4</w:t>
    </w:r>
    <w:r w:rsidR="0015053D" w:rsidRPr="0022512F">
      <w:rPr>
        <w:rFonts w:ascii="Times New Roman" w:eastAsiaTheme="majorEastAsia" w:hAnsi="Times New Roman"/>
        <w:sz w:val="28"/>
        <w:szCs w:val="28"/>
      </w:rPr>
      <w:fldChar w:fldCharType="end"/>
    </w:r>
    <w:r w:rsidRPr="0022512F">
      <w:rPr>
        <w:rFonts w:asciiTheme="minorEastAsia" w:eastAsiaTheme="minorEastAsia" w:hAnsiTheme="minorEastAsia"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D0" w:rsidRPr="0022512F" w:rsidRDefault="00FD75D0" w:rsidP="0022512F">
    <w:pPr>
      <w:pStyle w:val="a4"/>
      <w:wordWrap w:val="0"/>
      <w:spacing w:after="0"/>
      <w:jc w:val="right"/>
      <w:rPr>
        <w:rFonts w:ascii="Times New Roman" w:hAnsi="Times New Roman"/>
        <w:sz w:val="28"/>
        <w:szCs w:val="28"/>
      </w:rPr>
    </w:pPr>
    <w:r w:rsidRPr="0022512F">
      <w:rPr>
        <w:rFonts w:asciiTheme="minorEastAsia" w:eastAsiaTheme="minorEastAsia" w:hAnsiTheme="minorEastAsia" w:hint="eastAsia"/>
        <w:sz w:val="28"/>
        <w:szCs w:val="28"/>
      </w:rPr>
      <w:t xml:space="preserve">— </w:t>
    </w:r>
    <w:r w:rsidR="0015053D" w:rsidRPr="0022512F">
      <w:rPr>
        <w:rFonts w:ascii="Times New Roman" w:hAnsi="Times New Roman"/>
        <w:sz w:val="28"/>
        <w:szCs w:val="28"/>
      </w:rPr>
      <w:fldChar w:fldCharType="begin"/>
    </w:r>
    <w:r w:rsidRPr="0022512F">
      <w:rPr>
        <w:rFonts w:ascii="Times New Roman" w:hAnsi="Times New Roman"/>
        <w:sz w:val="28"/>
        <w:szCs w:val="28"/>
      </w:rPr>
      <w:instrText xml:space="preserve"> PAGE   \* MERGEFORMAT </w:instrText>
    </w:r>
    <w:r w:rsidR="0015053D" w:rsidRPr="0022512F">
      <w:rPr>
        <w:rFonts w:ascii="Times New Roman" w:hAnsi="Times New Roman"/>
        <w:sz w:val="28"/>
        <w:szCs w:val="28"/>
      </w:rPr>
      <w:fldChar w:fldCharType="separate"/>
    </w:r>
    <w:r w:rsidR="00FE10E9" w:rsidRPr="00FE10E9">
      <w:rPr>
        <w:rFonts w:ascii="Times New Roman" w:hAnsi="Times New Roman"/>
        <w:noProof/>
        <w:sz w:val="28"/>
        <w:szCs w:val="28"/>
        <w:lang w:val="zh-CN"/>
      </w:rPr>
      <w:t>5</w:t>
    </w:r>
    <w:r w:rsidR="0015053D" w:rsidRPr="0022512F">
      <w:rPr>
        <w:rFonts w:ascii="Times New Roman" w:hAnsi="Times New Roman"/>
        <w:sz w:val="28"/>
        <w:szCs w:val="28"/>
      </w:rPr>
      <w:fldChar w:fldCharType="end"/>
    </w:r>
    <w:r w:rsidRPr="0022512F">
      <w:rPr>
        <w:rFonts w:asciiTheme="minorEastAsia" w:eastAsiaTheme="minorEastAsia" w:hAnsiTheme="minorEastAsia" w:hint="eastAsia"/>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D0" w:rsidRDefault="00FD75D0" w:rsidP="00E506F5">
      <w:pPr>
        <w:spacing w:after="0"/>
      </w:pPr>
      <w:r>
        <w:separator/>
      </w:r>
    </w:p>
  </w:footnote>
  <w:footnote w:type="continuationSeparator" w:id="0">
    <w:p w:rsidR="00FD75D0" w:rsidRDefault="00FD75D0" w:rsidP="00E506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chineseCounting"/>
      <w:suff w:val="nothing"/>
      <w:lvlText w:val="%1、"/>
      <w:lvlJc w:val="left"/>
      <w:rPr>
        <w:rFonts w:cs="Times New Roman"/>
      </w:rPr>
    </w:lvl>
  </w:abstractNum>
  <w:abstractNum w:abstractNumId="1">
    <w:nsid w:val="00000004"/>
    <w:multiLevelType w:val="singleLevel"/>
    <w:tmpl w:val="00000004"/>
    <w:lvl w:ilvl="0">
      <w:start w:val="2"/>
      <w:numFmt w:val="decimal"/>
      <w:suff w:val="nothing"/>
      <w:lvlText w:val="%1、"/>
      <w:lvlJc w:val="left"/>
      <w:rPr>
        <w:rFonts w:cs="Times New Roman"/>
      </w:rPr>
    </w:lvl>
  </w:abstractNum>
  <w:abstractNum w:abstractNumId="2">
    <w:nsid w:val="00000005"/>
    <w:multiLevelType w:val="singleLevel"/>
    <w:tmpl w:val="00000005"/>
    <w:lvl w:ilvl="0">
      <w:start w:val="2"/>
      <w:numFmt w:val="chineseCounting"/>
      <w:suff w:val="nothing"/>
      <w:lvlText w:val="（%1）"/>
      <w:lvlJc w:val="left"/>
      <w:rPr>
        <w:rFonts w:cs="Times New Roman"/>
      </w:rPr>
    </w:lvl>
  </w:abstractNum>
  <w:abstractNum w:abstractNumId="3">
    <w:nsid w:val="15CA185A"/>
    <w:multiLevelType w:val="hybridMultilevel"/>
    <w:tmpl w:val="0E4841A4"/>
    <w:lvl w:ilvl="0" w:tplc="D664671C">
      <w:start w:val="1"/>
      <w:numFmt w:val="decimal"/>
      <w:lvlText w:val="%1、"/>
      <w:lvlJc w:val="left"/>
      <w:pPr>
        <w:tabs>
          <w:tab w:val="num" w:pos="1780"/>
        </w:tabs>
        <w:ind w:left="1780" w:hanging="114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6DA5"/>
    <w:rsid w:val="00003362"/>
    <w:rsid w:val="00030858"/>
    <w:rsid w:val="00050FA8"/>
    <w:rsid w:val="0005300D"/>
    <w:rsid w:val="000745D1"/>
    <w:rsid w:val="0007642E"/>
    <w:rsid w:val="000D3989"/>
    <w:rsid w:val="000D64A0"/>
    <w:rsid w:val="001434DF"/>
    <w:rsid w:val="0015053D"/>
    <w:rsid w:val="001567AA"/>
    <w:rsid w:val="00190BC1"/>
    <w:rsid w:val="00192B4D"/>
    <w:rsid w:val="001A55DD"/>
    <w:rsid w:val="001B5A4C"/>
    <w:rsid w:val="00203FF1"/>
    <w:rsid w:val="00217434"/>
    <w:rsid w:val="0022512F"/>
    <w:rsid w:val="002766B5"/>
    <w:rsid w:val="00296AF2"/>
    <w:rsid w:val="002A4E6B"/>
    <w:rsid w:val="002B64A3"/>
    <w:rsid w:val="003A05A9"/>
    <w:rsid w:val="003B5F78"/>
    <w:rsid w:val="003F3DEF"/>
    <w:rsid w:val="004146BA"/>
    <w:rsid w:val="004508DE"/>
    <w:rsid w:val="004731E9"/>
    <w:rsid w:val="00482FB5"/>
    <w:rsid w:val="00497E17"/>
    <w:rsid w:val="004C5BAE"/>
    <w:rsid w:val="004D20AE"/>
    <w:rsid w:val="004D61EE"/>
    <w:rsid w:val="004E6ED6"/>
    <w:rsid w:val="004E75B7"/>
    <w:rsid w:val="00502D25"/>
    <w:rsid w:val="0054674F"/>
    <w:rsid w:val="005834D4"/>
    <w:rsid w:val="005869E2"/>
    <w:rsid w:val="005A778F"/>
    <w:rsid w:val="005B14DF"/>
    <w:rsid w:val="005C0C83"/>
    <w:rsid w:val="005E0784"/>
    <w:rsid w:val="005F0821"/>
    <w:rsid w:val="005F1312"/>
    <w:rsid w:val="00605176"/>
    <w:rsid w:val="00635DD7"/>
    <w:rsid w:val="00643CBD"/>
    <w:rsid w:val="00667097"/>
    <w:rsid w:val="00683904"/>
    <w:rsid w:val="006C348B"/>
    <w:rsid w:val="00746550"/>
    <w:rsid w:val="00762ED1"/>
    <w:rsid w:val="00785905"/>
    <w:rsid w:val="007C3010"/>
    <w:rsid w:val="007E1C3C"/>
    <w:rsid w:val="007E59E9"/>
    <w:rsid w:val="0080446B"/>
    <w:rsid w:val="00812B9F"/>
    <w:rsid w:val="008354EC"/>
    <w:rsid w:val="0087673E"/>
    <w:rsid w:val="008A0A5C"/>
    <w:rsid w:val="008B4E31"/>
    <w:rsid w:val="00931495"/>
    <w:rsid w:val="00973772"/>
    <w:rsid w:val="00993555"/>
    <w:rsid w:val="009B58A7"/>
    <w:rsid w:val="009C1824"/>
    <w:rsid w:val="009E3F08"/>
    <w:rsid w:val="009E418A"/>
    <w:rsid w:val="00A1489E"/>
    <w:rsid w:val="00A23A5D"/>
    <w:rsid w:val="00A30A07"/>
    <w:rsid w:val="00A33F3E"/>
    <w:rsid w:val="00A6007B"/>
    <w:rsid w:val="00A66418"/>
    <w:rsid w:val="00A66A10"/>
    <w:rsid w:val="00A8638B"/>
    <w:rsid w:val="00AF67E5"/>
    <w:rsid w:val="00B35EDE"/>
    <w:rsid w:val="00B7510E"/>
    <w:rsid w:val="00BA6420"/>
    <w:rsid w:val="00BE2F93"/>
    <w:rsid w:val="00BE3803"/>
    <w:rsid w:val="00C01FAA"/>
    <w:rsid w:val="00C171D5"/>
    <w:rsid w:val="00C45B0B"/>
    <w:rsid w:val="00C56DA5"/>
    <w:rsid w:val="00C85F2B"/>
    <w:rsid w:val="00CC42EC"/>
    <w:rsid w:val="00D15FF2"/>
    <w:rsid w:val="00D25332"/>
    <w:rsid w:val="00D56865"/>
    <w:rsid w:val="00D65546"/>
    <w:rsid w:val="00D81267"/>
    <w:rsid w:val="00D97F3D"/>
    <w:rsid w:val="00DD167B"/>
    <w:rsid w:val="00DF0C0C"/>
    <w:rsid w:val="00E311D7"/>
    <w:rsid w:val="00E438EC"/>
    <w:rsid w:val="00E506F5"/>
    <w:rsid w:val="00E64723"/>
    <w:rsid w:val="00E7442B"/>
    <w:rsid w:val="00E95686"/>
    <w:rsid w:val="00EA2724"/>
    <w:rsid w:val="00EA354E"/>
    <w:rsid w:val="00ED2F2C"/>
    <w:rsid w:val="00ED3BC0"/>
    <w:rsid w:val="00EF3891"/>
    <w:rsid w:val="00F12666"/>
    <w:rsid w:val="00F15508"/>
    <w:rsid w:val="00F44E17"/>
    <w:rsid w:val="00FD1879"/>
    <w:rsid w:val="00FD4C92"/>
    <w:rsid w:val="00FD75D0"/>
    <w:rsid w:val="00FE10E9"/>
    <w:rsid w:val="00FE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A5"/>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C56DA5"/>
    <w:pPr>
      <w:keepNext/>
      <w:keepLines/>
      <w:widowControl w:val="0"/>
      <w:adjustRightInd/>
      <w:snapToGrid/>
      <w:spacing w:before="340" w:after="330" w:line="578" w:lineRule="auto"/>
      <w:jc w:val="both"/>
      <w:outlineLvl w:val="0"/>
    </w:pPr>
    <w:rPr>
      <w:rFonts w:ascii="Times New Roman" w:eastAsia="宋体" w:hAnsi="Times New Roman"/>
      <w:b/>
      <w:bCs/>
      <w:kern w:val="44"/>
      <w:sz w:val="44"/>
      <w:szCs w:val="44"/>
    </w:rPr>
  </w:style>
  <w:style w:type="paragraph" w:styleId="2">
    <w:name w:val="heading 2"/>
    <w:basedOn w:val="a"/>
    <w:next w:val="a"/>
    <w:link w:val="2Char"/>
    <w:uiPriority w:val="99"/>
    <w:qFormat/>
    <w:rsid w:val="00C56DA5"/>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C56DA5"/>
    <w:pPr>
      <w:keepNext/>
      <w:keepLines/>
      <w:widowControl w:val="0"/>
      <w:adjustRightInd/>
      <w:snapToGrid/>
      <w:spacing w:before="260" w:after="260" w:line="416" w:lineRule="auto"/>
      <w:jc w:val="both"/>
      <w:outlineLvl w:val="2"/>
    </w:pPr>
    <w:rPr>
      <w:rFonts w:ascii="Times New Roman" w:eastAsia="宋体" w:hAns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56DA5"/>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56DA5"/>
    <w:rPr>
      <w:rFonts w:ascii="Arial" w:eastAsia="黑体" w:hAnsi="Arial" w:cs="Times New Roman"/>
      <w:b/>
      <w:bCs/>
      <w:sz w:val="32"/>
      <w:szCs w:val="32"/>
    </w:rPr>
  </w:style>
  <w:style w:type="character" w:customStyle="1" w:styleId="3Char">
    <w:name w:val="标题 3 Char"/>
    <w:basedOn w:val="a0"/>
    <w:link w:val="3"/>
    <w:uiPriority w:val="99"/>
    <w:locked/>
    <w:rsid w:val="00C56DA5"/>
    <w:rPr>
      <w:rFonts w:ascii="Times New Roman" w:eastAsia="宋体" w:hAnsi="Times New Roman" w:cs="Times New Roman"/>
      <w:b/>
      <w:bCs/>
      <w:sz w:val="32"/>
      <w:szCs w:val="32"/>
    </w:rPr>
  </w:style>
  <w:style w:type="paragraph" w:styleId="a3">
    <w:name w:val="header"/>
    <w:basedOn w:val="a"/>
    <w:link w:val="Char"/>
    <w:uiPriority w:val="99"/>
    <w:rsid w:val="00C56D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locked/>
    <w:rsid w:val="00C56DA5"/>
    <w:rPr>
      <w:rFonts w:ascii="Tahoma" w:eastAsia="微软雅黑" w:hAnsi="Tahoma" w:cs="Times New Roman"/>
      <w:kern w:val="0"/>
      <w:sz w:val="18"/>
      <w:szCs w:val="18"/>
    </w:rPr>
  </w:style>
  <w:style w:type="paragraph" w:styleId="a4">
    <w:name w:val="footer"/>
    <w:basedOn w:val="a"/>
    <w:link w:val="Char0"/>
    <w:uiPriority w:val="99"/>
    <w:rsid w:val="00C56DA5"/>
    <w:pPr>
      <w:tabs>
        <w:tab w:val="center" w:pos="4153"/>
        <w:tab w:val="right" w:pos="8306"/>
      </w:tabs>
    </w:pPr>
    <w:rPr>
      <w:sz w:val="18"/>
      <w:szCs w:val="18"/>
    </w:rPr>
  </w:style>
  <w:style w:type="character" w:customStyle="1" w:styleId="Char0">
    <w:name w:val="页脚 Char"/>
    <w:basedOn w:val="a0"/>
    <w:link w:val="a4"/>
    <w:uiPriority w:val="99"/>
    <w:locked/>
    <w:rsid w:val="00C56DA5"/>
    <w:rPr>
      <w:rFonts w:ascii="Tahoma" w:eastAsia="微软雅黑" w:hAnsi="Tahoma" w:cs="Times New Roman"/>
      <w:kern w:val="0"/>
      <w:sz w:val="18"/>
      <w:szCs w:val="18"/>
    </w:rPr>
  </w:style>
  <w:style w:type="paragraph" w:customStyle="1" w:styleId="p0">
    <w:name w:val="p0"/>
    <w:basedOn w:val="a"/>
    <w:uiPriority w:val="99"/>
    <w:rsid w:val="00C56DA5"/>
    <w:pPr>
      <w:adjustRightInd/>
      <w:snapToGrid/>
      <w:spacing w:before="100" w:beforeAutospacing="1" w:after="100" w:afterAutospacing="1"/>
    </w:pPr>
    <w:rPr>
      <w:rFonts w:ascii="宋体" w:eastAsia="宋体" w:hAnsi="宋体" w:cs="宋体"/>
      <w:sz w:val="24"/>
      <w:szCs w:val="24"/>
    </w:rPr>
  </w:style>
  <w:style w:type="paragraph" w:styleId="a5">
    <w:name w:val="Normal (Web)"/>
    <w:basedOn w:val="a"/>
    <w:uiPriority w:val="99"/>
    <w:rsid w:val="00C56DA5"/>
    <w:pPr>
      <w:adjustRightInd/>
      <w:snapToGrid/>
      <w:spacing w:after="0"/>
    </w:pPr>
    <w:rPr>
      <w:rFonts w:ascii="Times New Roman" w:eastAsia="宋体" w:hAnsi="Times New Roman"/>
      <w:sz w:val="24"/>
      <w:szCs w:val="20"/>
    </w:rPr>
  </w:style>
  <w:style w:type="paragraph" w:customStyle="1" w:styleId="10">
    <w:name w:val="普通(网站)1"/>
    <w:uiPriority w:val="99"/>
    <w:rsid w:val="00C56DA5"/>
    <w:rPr>
      <w:rFonts w:ascii="Times New Roman" w:hAnsi="Times New Roman"/>
      <w:sz w:val="24"/>
    </w:rPr>
  </w:style>
  <w:style w:type="character" w:styleId="a6">
    <w:name w:val="Strong"/>
    <w:basedOn w:val="a0"/>
    <w:uiPriority w:val="99"/>
    <w:qFormat/>
    <w:rsid w:val="00C56DA5"/>
    <w:rPr>
      <w:rFonts w:cs="Times New Roman"/>
      <w:b/>
    </w:rPr>
  </w:style>
  <w:style w:type="character" w:customStyle="1" w:styleId="DateChar">
    <w:name w:val="Date Char"/>
    <w:uiPriority w:val="99"/>
    <w:locked/>
    <w:rsid w:val="00C56DA5"/>
    <w:rPr>
      <w:rFonts w:eastAsia="宋体"/>
      <w:sz w:val="24"/>
    </w:rPr>
  </w:style>
  <w:style w:type="paragraph" w:styleId="a7">
    <w:name w:val="Date"/>
    <w:basedOn w:val="a"/>
    <w:next w:val="a"/>
    <w:link w:val="Char1"/>
    <w:uiPriority w:val="99"/>
    <w:rsid w:val="00C56DA5"/>
    <w:pPr>
      <w:widowControl w:val="0"/>
      <w:adjustRightInd/>
      <w:snapToGrid/>
      <w:spacing w:after="0"/>
      <w:ind w:leftChars="2500" w:left="100"/>
      <w:jc w:val="both"/>
    </w:pPr>
    <w:rPr>
      <w:rFonts w:ascii="Calibri" w:eastAsia="宋体" w:hAnsi="Calibri"/>
      <w:sz w:val="24"/>
      <w:szCs w:val="24"/>
    </w:rPr>
  </w:style>
  <w:style w:type="character" w:customStyle="1" w:styleId="DateChar1">
    <w:name w:val="Date Char1"/>
    <w:basedOn w:val="a0"/>
    <w:uiPriority w:val="99"/>
    <w:semiHidden/>
    <w:locked/>
    <w:rsid w:val="00C56DA5"/>
    <w:rPr>
      <w:rFonts w:ascii="Tahoma" w:hAnsi="Tahoma" w:cs="Times New Roman"/>
      <w:kern w:val="0"/>
      <w:sz w:val="22"/>
    </w:rPr>
  </w:style>
  <w:style w:type="character" w:customStyle="1" w:styleId="Char1">
    <w:name w:val="日期 Char"/>
    <w:basedOn w:val="a0"/>
    <w:link w:val="a7"/>
    <w:uiPriority w:val="99"/>
    <w:locked/>
    <w:rsid w:val="00C56DA5"/>
    <w:rPr>
      <w:rFonts w:ascii="Calibri" w:eastAsia="宋体" w:hAnsi="Calibri" w:cs="Times New Roman"/>
      <w:kern w:val="0"/>
      <w:sz w:val="24"/>
      <w:szCs w:val="24"/>
    </w:rPr>
  </w:style>
  <w:style w:type="paragraph" w:styleId="a8">
    <w:name w:val="Balloon Text"/>
    <w:basedOn w:val="a"/>
    <w:link w:val="Char2"/>
    <w:uiPriority w:val="99"/>
    <w:rsid w:val="00C56DA5"/>
    <w:pPr>
      <w:widowControl w:val="0"/>
      <w:adjustRightInd/>
      <w:snapToGrid/>
      <w:spacing w:after="0"/>
      <w:jc w:val="both"/>
    </w:pPr>
    <w:rPr>
      <w:rFonts w:ascii="Times New Roman" w:eastAsia="宋体" w:hAnsi="Times New Roman"/>
      <w:kern w:val="2"/>
      <w:sz w:val="18"/>
      <w:szCs w:val="18"/>
    </w:rPr>
  </w:style>
  <w:style w:type="character" w:customStyle="1" w:styleId="Char2">
    <w:name w:val="批注框文本 Char"/>
    <w:basedOn w:val="a0"/>
    <w:link w:val="a8"/>
    <w:uiPriority w:val="99"/>
    <w:locked/>
    <w:rsid w:val="00C56D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31C3B1-18BD-40FD-B19F-22B65329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6677</Words>
  <Characters>817</Characters>
  <Application>Microsoft Office Word</Application>
  <DocSecurity>0</DocSecurity>
  <Lines>6</Lines>
  <Paragraphs>14</Paragraphs>
  <ScaleCrop>false</ScaleCrop>
  <Company>P R C</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关于调整基层医疗卫生机构</dc:title>
  <dc:creator>钱珂</dc:creator>
  <cp:lastModifiedBy>Admin</cp:lastModifiedBy>
  <cp:revision>6</cp:revision>
  <cp:lastPrinted>2018-04-03T01:53:00Z</cp:lastPrinted>
  <dcterms:created xsi:type="dcterms:W3CDTF">2018-06-11T07:22:00Z</dcterms:created>
  <dcterms:modified xsi:type="dcterms:W3CDTF">2018-06-12T08:10:00Z</dcterms:modified>
</cp:coreProperties>
</file>