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BA" w:rsidRPr="005122BA" w:rsidRDefault="005122BA" w:rsidP="005122B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122BA">
        <w:rPr>
          <w:rFonts w:ascii="黑体" w:eastAsia="黑体" w:hAnsi="黑体" w:cs="Times New Roman" w:hint="eastAsia"/>
          <w:sz w:val="32"/>
          <w:szCs w:val="32"/>
        </w:rPr>
        <w:t>附件</w:t>
      </w:r>
      <w:r w:rsidRPr="005122BA">
        <w:rPr>
          <w:rFonts w:ascii="黑体" w:eastAsia="黑体" w:hAnsi="黑体" w:cs="Times New Roman"/>
          <w:sz w:val="32"/>
          <w:szCs w:val="32"/>
        </w:rPr>
        <w:t>1</w:t>
      </w:r>
    </w:p>
    <w:p w:rsidR="005122BA" w:rsidRPr="005122BA" w:rsidRDefault="005122BA" w:rsidP="005122BA">
      <w:pPr>
        <w:spacing w:line="56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  <w:r w:rsidRPr="005122BA">
        <w:rPr>
          <w:rFonts w:ascii="方正小标宋简体" w:eastAsia="方正小标宋简体" w:hAnsi="黑体" w:cs="Times New Roman" w:hint="eastAsia"/>
          <w:sz w:val="36"/>
          <w:szCs w:val="36"/>
        </w:rPr>
        <w:t>注销</w:t>
      </w:r>
      <w:r w:rsidRPr="005122BA">
        <w:rPr>
          <w:rFonts w:ascii="方正小标宋简体" w:eastAsia="方正小标宋简体" w:hAnsi="黑体" w:cs="仿宋" w:hint="eastAsia"/>
          <w:sz w:val="36"/>
          <w:szCs w:val="36"/>
        </w:rPr>
        <w:t>《医疗机构执业许可证》名单</w:t>
      </w:r>
    </w:p>
    <w:p w:rsidR="005122BA" w:rsidRPr="005122BA" w:rsidRDefault="005122BA" w:rsidP="005122BA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"/>
        <w:gridCol w:w="1575"/>
        <w:gridCol w:w="3736"/>
        <w:gridCol w:w="2588"/>
      </w:tblGrid>
      <w:tr w:rsidR="005122BA" w:rsidRPr="005122BA" w:rsidTr="0073303F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机构地址</w:t>
            </w:r>
          </w:p>
        </w:tc>
      </w:tr>
      <w:tr w:rsidR="005122BA" w:rsidRPr="005122BA" w:rsidTr="0073303F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建东职业技术学院医务室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69554313132041116D4001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常州市新北区建东路1号（建东职业技术学院内）</w:t>
            </w:r>
          </w:p>
        </w:tc>
      </w:tr>
      <w:tr w:rsidR="005122BA" w:rsidRPr="005122BA" w:rsidTr="0073303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常州天马集团有限公司医务室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320411210215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2BA" w:rsidRPr="005122BA" w:rsidRDefault="005122BA" w:rsidP="005122BA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5122BA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常州新北区黄海路309号</w:t>
            </w:r>
          </w:p>
        </w:tc>
      </w:tr>
    </w:tbl>
    <w:p w:rsidR="005122BA" w:rsidRPr="005122BA" w:rsidRDefault="005122BA" w:rsidP="005122BA">
      <w:pPr>
        <w:widowControl/>
        <w:spacing w:line="450" w:lineRule="atLeast"/>
        <w:ind w:right="740"/>
        <w:rPr>
          <w:rFonts w:ascii="宋体" w:eastAsia="宋体" w:hAnsi="Times New Roman" w:cs="宋体"/>
          <w:color w:val="000000"/>
          <w:kern w:val="0"/>
          <w:sz w:val="32"/>
          <w:szCs w:val="32"/>
        </w:rPr>
      </w:pPr>
    </w:p>
    <w:p w:rsidR="00930C5B" w:rsidRDefault="00930C5B">
      <w:bookmarkStart w:id="0" w:name="_GoBack"/>
      <w:bookmarkEnd w:id="0"/>
    </w:p>
    <w:sectPr w:rsidR="0093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BA"/>
    <w:rsid w:val="005122BA"/>
    <w:rsid w:val="009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中国石油大学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2019-11-15T07:12:00Z</dcterms:created>
  <dcterms:modified xsi:type="dcterms:W3CDTF">2019-11-15T07:13:00Z</dcterms:modified>
</cp:coreProperties>
</file>