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10" w:rsidRPr="005D1D10" w:rsidRDefault="005D1D10" w:rsidP="005D1D10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D1D10">
        <w:rPr>
          <w:rFonts w:ascii="黑体" w:eastAsia="黑体" w:hAnsi="黑体" w:cs="Times New Roman" w:hint="eastAsia"/>
          <w:sz w:val="32"/>
          <w:szCs w:val="32"/>
        </w:rPr>
        <w:t>附件</w:t>
      </w:r>
      <w:r w:rsidRPr="005D1D10">
        <w:rPr>
          <w:rFonts w:ascii="黑体" w:eastAsia="黑体" w:hAnsi="黑体" w:cs="Times New Roman"/>
          <w:sz w:val="32"/>
          <w:szCs w:val="32"/>
        </w:rPr>
        <w:t>1</w:t>
      </w:r>
    </w:p>
    <w:p w:rsidR="005D1D10" w:rsidRPr="005D1D10" w:rsidRDefault="005D1D10" w:rsidP="005D1D10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5D1D10" w:rsidRPr="005D1D10" w:rsidRDefault="005D1D10" w:rsidP="005D1D1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5D1D10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5D1D10" w:rsidRPr="005D1D10" w:rsidRDefault="005D1D10" w:rsidP="005D1D1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86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4680"/>
        <w:gridCol w:w="3300"/>
      </w:tblGrid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8"/>
                <w:szCs w:val="28"/>
              </w:rPr>
            </w:pPr>
            <w:r w:rsidRPr="005D1D10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8"/>
                <w:szCs w:val="28"/>
              </w:rPr>
            </w:pPr>
            <w:r w:rsidRPr="005D1D10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8"/>
                <w:szCs w:val="28"/>
              </w:rPr>
            </w:pPr>
            <w:r w:rsidRPr="005D1D10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8"/>
                <w:szCs w:val="28"/>
              </w:rPr>
              <w:t>证书编号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常州市绿潮化工有限公司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[2015]000038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常州欣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蓓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[2015]000966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常州宇航化工有限公司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[2016]000047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常州市春盼装潢材料有限公司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[2016]000976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常州东涛化工有限公司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[2015]000970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常州唯润复合材料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[2016]000980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常州新区佳成物资有限公司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[2016]000984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常州铭盛威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[2016]000986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常州市凯特石化有限公司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[2016]000993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庆宝化工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[2016]000994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常州新天龙化工有限公司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[2016]000995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常州市国宏化工有限公司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[2016]001000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常州市新国源化工有限公司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[2016]000998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常州力培商贸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[2016]001024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常州市龙腾燃料燃具有限公司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[2016]000070</w:t>
            </w:r>
          </w:p>
        </w:tc>
      </w:tr>
      <w:tr w:rsidR="005D1D10" w:rsidRPr="005D1D10" w:rsidTr="00553F6B">
        <w:trPr>
          <w:trHeight w:val="56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常州厚成物资有限公司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0" w:rsidRPr="005D1D10" w:rsidRDefault="005D1D10" w:rsidP="005D1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D1D1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[2016]000066</w:t>
            </w:r>
          </w:p>
        </w:tc>
      </w:tr>
    </w:tbl>
    <w:p w:rsidR="005D1D10" w:rsidRPr="005D1D10" w:rsidRDefault="005D1D10" w:rsidP="005D1D10">
      <w:pPr>
        <w:spacing w:line="460" w:lineRule="exact"/>
        <w:rPr>
          <w:rFonts w:ascii="黑体" w:eastAsia="黑体" w:hAnsi="黑体" w:cs="仿宋"/>
          <w:sz w:val="32"/>
          <w:szCs w:val="32"/>
        </w:rPr>
      </w:pPr>
      <w:bookmarkStart w:id="0" w:name="RANGE!A1:C76"/>
      <w:bookmarkEnd w:id="0"/>
    </w:p>
    <w:p w:rsidR="005731B5" w:rsidRDefault="005731B5">
      <w:bookmarkStart w:id="1" w:name="_GoBack"/>
      <w:bookmarkEnd w:id="1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10"/>
    <w:rsid w:val="000252E4"/>
    <w:rsid w:val="00042657"/>
    <w:rsid w:val="00053047"/>
    <w:rsid w:val="00236616"/>
    <w:rsid w:val="00436E87"/>
    <w:rsid w:val="00515D45"/>
    <w:rsid w:val="005731B5"/>
    <w:rsid w:val="005D1D10"/>
    <w:rsid w:val="006A2B3A"/>
    <w:rsid w:val="006F1E9B"/>
    <w:rsid w:val="007E553B"/>
    <w:rsid w:val="008571AF"/>
    <w:rsid w:val="009206AC"/>
    <w:rsid w:val="00A8414F"/>
    <w:rsid w:val="00AD55B8"/>
    <w:rsid w:val="00B006C2"/>
    <w:rsid w:val="00B03CC4"/>
    <w:rsid w:val="00CE19C3"/>
    <w:rsid w:val="00D075EF"/>
    <w:rsid w:val="00D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中国石油大学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2019-12-04T05:20:00Z</dcterms:created>
  <dcterms:modified xsi:type="dcterms:W3CDTF">2019-12-04T05:21:00Z</dcterms:modified>
</cp:coreProperties>
</file>