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7E" w:rsidRPr="0037047E" w:rsidRDefault="0037047E" w:rsidP="0037047E">
      <w:pPr>
        <w:jc w:val="left"/>
        <w:rPr>
          <w:rFonts w:ascii="宋体" w:eastAsia="仿宋_GB2312" w:hAnsi="Courier New" w:cs="Courier New" w:hint="eastAsia"/>
          <w:color w:val="000000"/>
          <w:sz w:val="32"/>
          <w:szCs w:val="32"/>
          <w:highlight w:val="yellow"/>
        </w:rPr>
      </w:pPr>
      <w:r w:rsidRPr="0037047E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37047E" w:rsidRPr="0037047E" w:rsidRDefault="0037047E" w:rsidP="0037047E">
      <w:pPr>
        <w:spacing w:before="240"/>
        <w:ind w:left="227"/>
        <w:jc w:val="distribute"/>
        <w:rPr>
          <w:rFonts w:ascii="Times New Roman" w:eastAsia="方正小标宋简体" w:hAnsi="Times New Roman" w:cs="Times New Roman" w:hint="eastAsia"/>
          <w:color w:val="FF0000"/>
          <w:spacing w:val="-20"/>
          <w:w w:val="62"/>
          <w:sz w:val="110"/>
          <w:szCs w:val="110"/>
        </w:rPr>
      </w:pPr>
      <w:r w:rsidRPr="0037047E">
        <w:rPr>
          <w:rFonts w:ascii="Times New Roman" w:eastAsia="方正小标宋简体" w:hAnsi="Times New Roman" w:cs="Times New Roman" w:hint="eastAsia"/>
          <w:color w:val="FF0000"/>
          <w:spacing w:val="-20"/>
          <w:w w:val="62"/>
          <w:sz w:val="110"/>
          <w:szCs w:val="110"/>
        </w:rPr>
        <w:t>常州市新北区妇女联合会</w:t>
      </w:r>
      <w:r w:rsidRPr="0037047E">
        <w:rPr>
          <w:rFonts w:ascii="Times New Roman" w:eastAsia="方正小标宋简体" w:hAnsi="Times New Roman" w:cs="Times New Roman"/>
          <w:color w:val="FF0000"/>
          <w:spacing w:val="-20"/>
          <w:w w:val="62"/>
          <w:sz w:val="110"/>
          <w:szCs w:val="110"/>
        </w:rPr>
        <w:t>文件</w:t>
      </w:r>
    </w:p>
    <w:p w:rsidR="0037047E" w:rsidRPr="0037047E" w:rsidRDefault="0037047E" w:rsidP="0037047E">
      <w:pPr>
        <w:spacing w:line="420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37047E" w:rsidRPr="0037047E" w:rsidRDefault="0037047E" w:rsidP="0037047E">
      <w:pPr>
        <w:adjustRightInd w:val="0"/>
        <w:snapToGrid w:val="0"/>
        <w:spacing w:before="120" w:line="560" w:lineRule="exact"/>
        <w:jc w:val="center"/>
        <w:rPr>
          <w:rFonts w:ascii="仿宋_GB2312" w:eastAsia="仿宋_GB2312" w:hAnsi="Times New Roman" w:cs="Times New Roman" w:hint="eastAsia"/>
          <w:snapToGrid w:val="0"/>
          <w:color w:val="000000"/>
          <w:spacing w:val="6"/>
          <w:kern w:val="0"/>
          <w:sz w:val="32"/>
          <w:szCs w:val="28"/>
        </w:rPr>
      </w:pPr>
      <w:r w:rsidRPr="0037047E">
        <w:rPr>
          <w:rFonts w:ascii="仿宋_GB2312" w:eastAsia="仿宋_GB2312" w:hAnsi="Times New Roman" w:cs="Times New Roman" w:hint="eastAsia"/>
          <w:snapToGrid w:val="0"/>
          <w:color w:val="000000"/>
          <w:spacing w:val="6"/>
          <w:kern w:val="0"/>
          <w:sz w:val="32"/>
          <w:szCs w:val="28"/>
        </w:rPr>
        <w:t>常新妇〔2020〕1号</w:t>
      </w:r>
    </w:p>
    <w:p w:rsidR="0037047E" w:rsidRPr="0037047E" w:rsidRDefault="0037047E" w:rsidP="0037047E">
      <w:pPr>
        <w:adjustRightInd w:val="0"/>
        <w:snapToGrid w:val="0"/>
        <w:spacing w:line="360" w:lineRule="auto"/>
        <w:rPr>
          <w:rFonts w:ascii="仿宋_GB2312" w:eastAsia="仿宋_GB2312" w:hAnsi="Times New Roman" w:cs="Times New Roman" w:hint="eastAsia"/>
          <w:sz w:val="32"/>
          <w:szCs w:val="24"/>
        </w:rPr>
      </w:pPr>
      <w:r>
        <w:rPr>
          <w:rFonts w:ascii="Times New Roman" w:eastAsia="华文中宋" w:hAnsi="Times New Roman" w:cs="Times New Roman"/>
          <w:b/>
          <w:noProof/>
          <w:color w:val="000000"/>
          <w:spacing w:val="-20"/>
          <w:kern w:val="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600700" cy="0"/>
                <wp:effectExtent l="9525" t="10795" r="9525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4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t/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" strokecolor="red" strokeweight="1.5pt"/>
            </w:pict>
          </mc:Fallback>
        </mc:AlternateContent>
      </w:r>
    </w:p>
    <w:p w:rsidR="0037047E" w:rsidRPr="0037047E" w:rsidRDefault="0037047E" w:rsidP="0037047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napToGrid w:val="0"/>
          <w:color w:val="000000"/>
          <w:kern w:val="0"/>
          <w:sz w:val="44"/>
          <w:szCs w:val="44"/>
        </w:rPr>
      </w:pPr>
      <w:r w:rsidRPr="0037047E">
        <w:rPr>
          <w:rFonts w:ascii="方正小标宋简体" w:eastAsia="方正小标宋简体" w:hAnsi="Times New Roman" w:cs="Times New Roman" w:hint="eastAsia"/>
          <w:bCs/>
          <w:snapToGrid w:val="0"/>
          <w:color w:val="000000"/>
          <w:kern w:val="0"/>
          <w:sz w:val="44"/>
          <w:szCs w:val="44"/>
        </w:rPr>
        <w:t>关于疫情防控形势下做好纪念“三八”</w:t>
      </w:r>
    </w:p>
    <w:p w:rsidR="0037047E" w:rsidRPr="0037047E" w:rsidRDefault="0037047E" w:rsidP="0037047E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bCs/>
          <w:snapToGrid w:val="0"/>
          <w:color w:val="000000"/>
          <w:kern w:val="0"/>
          <w:sz w:val="44"/>
          <w:szCs w:val="44"/>
        </w:rPr>
      </w:pPr>
      <w:r w:rsidRPr="0037047E">
        <w:rPr>
          <w:rFonts w:ascii="方正小标宋简体" w:eastAsia="方正小标宋简体" w:hAnsi="Times New Roman" w:cs="Times New Roman" w:hint="eastAsia"/>
          <w:bCs/>
          <w:snapToGrid w:val="0"/>
          <w:color w:val="000000"/>
          <w:kern w:val="0"/>
          <w:sz w:val="44"/>
          <w:szCs w:val="44"/>
        </w:rPr>
        <w:t>国际劳动</w:t>
      </w:r>
      <w:bookmarkStart w:id="0" w:name="_GoBack"/>
      <w:bookmarkEnd w:id="0"/>
      <w:r w:rsidRPr="0037047E">
        <w:rPr>
          <w:rFonts w:ascii="方正小标宋简体" w:eastAsia="方正小标宋简体" w:hAnsi="Times New Roman" w:cs="Times New Roman" w:hint="eastAsia"/>
          <w:bCs/>
          <w:snapToGrid w:val="0"/>
          <w:color w:val="000000"/>
          <w:kern w:val="0"/>
          <w:sz w:val="44"/>
          <w:szCs w:val="44"/>
        </w:rPr>
        <w:t>妇女节有关工作的通知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7047E" w:rsidRPr="0037047E" w:rsidRDefault="0037047E" w:rsidP="0037047E">
      <w:pPr>
        <w:adjustRightInd w:val="0"/>
        <w:snapToGrid w:val="0"/>
        <w:spacing w:line="570" w:lineRule="exact"/>
        <w:rPr>
          <w:rFonts w:ascii="仿宋_GB2312" w:eastAsia="仿宋_GB2312" w:hAnsi="Times New Roman" w:cs="Times New Roman" w:hint="eastAsia"/>
          <w:sz w:val="32"/>
          <w:szCs w:val="24"/>
        </w:rPr>
      </w:pP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各镇、街道妇联，区机关、</w:t>
      </w:r>
      <w:r w:rsidRPr="0037047E">
        <w:rPr>
          <w:rFonts w:ascii="仿宋_GB2312" w:eastAsia="仿宋_GB2312" w:hAnsi="Times New Roman" w:cs="Times New Roman" w:hint="eastAsia"/>
          <w:sz w:val="32"/>
          <w:szCs w:val="24"/>
        </w:rPr>
        <w:t>直属妇联，各有关单位：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7047E">
        <w:rPr>
          <w:rFonts w:ascii="仿宋_GB2312" w:eastAsia="仿宋_GB2312" w:hAnsi="仿宋" w:cs="仿宋" w:hint="eastAsia"/>
          <w:sz w:val="32"/>
          <w:szCs w:val="32"/>
        </w:rPr>
        <w:t>在以习近平同志为核心的党中央带领全党全军全国各族人民</w:t>
      </w:r>
      <w:r w:rsidRPr="0037047E">
        <w:rPr>
          <w:rFonts w:ascii="仿宋_GB2312" w:eastAsia="仿宋_GB2312" w:hAnsi="仿宋_GB2312" w:cs="仿宋_GB2312" w:hint="eastAsia"/>
          <w:sz w:val="32"/>
          <w:szCs w:val="32"/>
        </w:rPr>
        <w:t>抗击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新冠肺炎</w:t>
      </w:r>
      <w:r w:rsidRPr="0037047E">
        <w:rPr>
          <w:rFonts w:ascii="仿宋_GB2312" w:eastAsia="仿宋_GB2312" w:hAnsi="仿宋_GB2312" w:cs="仿宋_GB2312" w:hint="eastAsia"/>
          <w:sz w:val="32"/>
          <w:szCs w:val="32"/>
        </w:rPr>
        <w:t>疫情、推动经济社会稳定发展的重要节点，我们即将迎来“三八”国际劳动妇女节110周年。根据党中央关于疫情防控总体部署，按照全国妇联和省妇联的工作要求，现就围绕</w:t>
      </w:r>
      <w:r w:rsidRPr="0037047E">
        <w:rPr>
          <w:rFonts w:ascii="仿宋_GB2312" w:eastAsia="仿宋_GB2312" w:hAnsi="仿宋_GB2312" w:cs="仿宋_GB2312" w:hint="eastAsia"/>
          <w:b/>
          <w:sz w:val="32"/>
          <w:szCs w:val="32"/>
        </w:rPr>
        <w:t>“立足岗位、争做最美巾帼奋斗者”</w:t>
      </w:r>
      <w:r w:rsidRPr="0037047E">
        <w:rPr>
          <w:rFonts w:ascii="仿宋_GB2312" w:eastAsia="仿宋_GB2312" w:hAnsi="仿宋_GB2312" w:cs="仿宋_GB2312" w:hint="eastAsia"/>
          <w:sz w:val="32"/>
          <w:szCs w:val="32"/>
        </w:rPr>
        <w:t>主题，做好纪念“三八”国际劳动妇女节有关工作通知如下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7047E">
        <w:rPr>
          <w:rFonts w:ascii="黑体" w:eastAsia="黑体" w:hAnsi="黑体" w:cs="Times New Roman" w:hint="eastAsia"/>
          <w:sz w:val="32"/>
          <w:szCs w:val="32"/>
        </w:rPr>
        <w:t>一、举办“三八”国际劳动妇女节</w:t>
      </w:r>
      <w:r w:rsidRPr="0037047E">
        <w:rPr>
          <w:rFonts w:ascii="Times New Roman" w:eastAsia="黑体" w:hAnsi="Times New Roman" w:cs="Times New Roman" w:hint="eastAsia"/>
          <w:sz w:val="32"/>
          <w:szCs w:val="32"/>
        </w:rPr>
        <w:t>110</w:t>
      </w:r>
      <w:r w:rsidRPr="0037047E">
        <w:rPr>
          <w:rFonts w:ascii="黑体" w:eastAsia="黑体" w:hAnsi="黑体" w:cs="Times New Roman" w:hint="eastAsia"/>
          <w:sz w:val="32"/>
          <w:szCs w:val="32"/>
        </w:rPr>
        <w:t>周年线</w:t>
      </w:r>
      <w:proofErr w:type="gramStart"/>
      <w:r w:rsidRPr="0037047E">
        <w:rPr>
          <w:rFonts w:ascii="黑体" w:eastAsia="黑体" w:hAnsi="黑体" w:cs="Times New Roman" w:hint="eastAsia"/>
          <w:sz w:val="32"/>
          <w:szCs w:val="32"/>
        </w:rPr>
        <w:t>上纪念</w:t>
      </w:r>
      <w:proofErr w:type="gramEnd"/>
      <w:r w:rsidRPr="0037047E">
        <w:rPr>
          <w:rFonts w:ascii="黑体" w:eastAsia="黑体" w:hAnsi="黑体" w:cs="Times New Roman" w:hint="eastAsia"/>
          <w:sz w:val="32"/>
          <w:szCs w:val="32"/>
        </w:rPr>
        <w:t>活动。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以“立足岗位、争做最美巾帼奋斗者”为主题，制作宣传海报、短视频等新媒体产品，联合主流媒体平台推送，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引导广大妇女将纪念节日和疫情防控、复工复产等紧密结合起来，激励她们将立足岗位、奋斗奋进作为在此特殊时期纪念“三八”国际劳动妇女节的最好方式。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各单位要积极响应、合力推送，第一时间把区委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区政府对妇女群众的关心关爱传递到妇女群众心里，第一时间展现新</w:t>
      </w:r>
      <w:proofErr w:type="gramStart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北女性</w:t>
      </w:r>
      <w:proofErr w:type="gramEnd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在抗击疫情、复工复产中的积极作用，进一步引导广大妇女坚定信心、同舟共济，与全区人民一道凝聚起众志成城、共克时艰的强大正能量，打赢疫情防控阻击战，为决胜全面小康、决战脱贫攻坚贡献半边天力量。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7047E">
        <w:rPr>
          <w:rFonts w:ascii="黑体" w:eastAsia="黑体" w:hAnsi="黑体" w:cs="Times New Roman" w:hint="eastAsia"/>
          <w:sz w:val="32"/>
          <w:szCs w:val="32"/>
        </w:rPr>
        <w:t>二、线上线下联动开展暖心行动。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继续实施“抗击疫情，巾帼暖人心”行动，整合社会资源和力量，关心关爱奋战在抗</w:t>
      </w:r>
      <w:proofErr w:type="gramStart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疫</w:t>
      </w:r>
      <w:proofErr w:type="gramEnd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一线人员及其家庭。各级妇联应结合实际，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继续</w:t>
      </w:r>
      <w:r w:rsidRPr="0037047E">
        <w:rPr>
          <w:rFonts w:ascii="仿宋_GB2312" w:eastAsia="仿宋_GB2312" w:hAnsi="仿宋_GB2312" w:cs="仿宋_GB2312" w:hint="eastAsia"/>
          <w:sz w:val="32"/>
          <w:szCs w:val="32"/>
        </w:rPr>
        <w:t>在关心关爱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抗</w:t>
      </w:r>
      <w:proofErr w:type="gramStart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疫</w:t>
      </w:r>
      <w:proofErr w:type="gramEnd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一线人员及其家庭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中发挥积极作用；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进一步加强妇女法治宣传教育，强化妇女维权服务。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开展“对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家暴说‘不’——反家庭暴力法实施四周年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”线上有奖问答，推出普法微漫画、短视频，关注疫情防控期间女性就业等重点热点问题。各级妇联要开展灵活多样的线上普法，关注重点人群，维护妇女合法权益，切实提升妇女群众的获得感、幸福感、安全感。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37047E">
        <w:rPr>
          <w:rFonts w:ascii="黑体" w:eastAsia="黑体" w:hAnsi="黑体" w:cs="Times New Roman" w:hint="eastAsia"/>
          <w:sz w:val="32"/>
          <w:szCs w:val="32"/>
        </w:rPr>
        <w:t>三、着力加强优秀女性典型选树宣传。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组织开展“寻找最美巾帼奋斗者”活动，向社会征集“最美巾帼奋斗者”事迹，“新北女性”</w:t>
      </w:r>
      <w:proofErr w:type="gramStart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将推出系列专栏，展现她们的奋斗与芳华，坚定广大妇女听党话跟党走的信念信心，优秀典型将推荐至上级妇联。各级妇联、相关单位要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及时挖掘和大力宣传在疫情防控、脱贫攻坚等方面涌现出的优秀妇女典型和先进事迹，讲好奋战在一线的各行各业优秀妇女故事，并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Pr="003704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37047E">
        <w:rPr>
          <w:rFonts w:ascii="Times New Roman" w:eastAsia="仿宋_GB2312" w:hAnsi="Times New Roman" w:cs="Times New Roman" w:hint="eastAsia"/>
          <w:sz w:val="32"/>
          <w:szCs w:val="32"/>
        </w:rPr>
        <w:t>27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日下班之前将优秀典型的</w:t>
      </w:r>
      <w:r w:rsidRPr="0037047E">
        <w:rPr>
          <w:rFonts w:ascii="仿宋_GB2312" w:eastAsia="仿宋_GB2312" w:hAnsi="仿宋" w:cs="仿宋" w:hint="eastAsia"/>
          <w:sz w:val="32"/>
          <w:szCs w:val="32"/>
        </w:rPr>
        <w:t>事迹材料和图片报送区妇联办公室。要求:优质照片3-5张或视频、文字300-500字，不限名额。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联系人：施雯；联系电话：</w:t>
      </w:r>
      <w:r w:rsidRPr="0037047E">
        <w:rPr>
          <w:rFonts w:ascii="Times New Roman" w:eastAsia="仿宋_GB2312" w:hAnsi="Times New Roman" w:cs="Times New Roman" w:hint="eastAsia"/>
          <w:sz w:val="32"/>
          <w:szCs w:val="32"/>
        </w:rPr>
        <w:t>85163060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；报送邮箱：</w:t>
      </w:r>
      <w:r w:rsidRPr="0037047E">
        <w:rPr>
          <w:rFonts w:ascii="Times New Roman" w:eastAsia="仿宋_GB2312" w:hAnsi="Times New Roman" w:cs="Times New Roman" w:hint="eastAsia"/>
          <w:sz w:val="32"/>
          <w:szCs w:val="32"/>
        </w:rPr>
        <w:t>2029065520</w:t>
      </w:r>
      <w:r w:rsidRPr="0037047E">
        <w:rPr>
          <w:rFonts w:ascii="Times New Roman" w:eastAsia="仿宋_GB2312" w:hAnsi="Times New Roman" w:cs="Times New Roman"/>
          <w:sz w:val="32"/>
          <w:szCs w:val="32"/>
        </w:rPr>
        <w:t>@qq</w:t>
      </w:r>
      <w:r w:rsidRPr="0037047E">
        <w:rPr>
          <w:rFonts w:ascii="仿宋_GB2312" w:eastAsia="仿宋_GB2312" w:hAnsi="Times New Roman" w:cs="Times New Roman"/>
          <w:sz w:val="32"/>
          <w:szCs w:val="32"/>
        </w:rPr>
        <w:t>.</w:t>
      </w:r>
      <w:r w:rsidRPr="0037047E">
        <w:rPr>
          <w:rFonts w:ascii="Times New Roman" w:eastAsia="仿宋_GB2312" w:hAnsi="Times New Roman" w:cs="Times New Roman"/>
          <w:sz w:val="32"/>
          <w:szCs w:val="32"/>
        </w:rPr>
        <w:t>com</w:t>
      </w: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37047E">
        <w:rPr>
          <w:rFonts w:ascii="仿宋_GB2312" w:eastAsia="仿宋_GB2312" w:hAnsi="仿宋" w:cs="仿宋" w:hint="eastAsia"/>
          <w:sz w:val="32"/>
          <w:szCs w:val="32"/>
        </w:rPr>
        <w:lastRenderedPageBreak/>
        <w:t>希望各单位高度重视、认真组织，杜绝形式主义、官僚主义，多角度宣传时代优秀妇女和妇女工作典型，多为群众办实事解难事，在大战中</w:t>
      </w:r>
      <w:proofErr w:type="gramStart"/>
      <w:r w:rsidRPr="0037047E">
        <w:rPr>
          <w:rFonts w:ascii="仿宋_GB2312" w:eastAsia="仿宋_GB2312" w:hAnsi="仿宋" w:cs="仿宋" w:hint="eastAsia"/>
          <w:sz w:val="32"/>
          <w:szCs w:val="32"/>
        </w:rPr>
        <w:t>践行</w:t>
      </w:r>
      <w:proofErr w:type="gramEnd"/>
      <w:r w:rsidRPr="0037047E">
        <w:rPr>
          <w:rFonts w:ascii="仿宋_GB2312" w:eastAsia="仿宋_GB2312" w:hAnsi="仿宋" w:cs="仿宋" w:hint="eastAsia"/>
          <w:sz w:val="32"/>
          <w:szCs w:val="32"/>
        </w:rPr>
        <w:t>初心使命，在大考中交出合格答卷。</w:t>
      </w: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37047E" w:rsidRPr="0037047E" w:rsidRDefault="0037047E" w:rsidP="0037047E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7047E">
        <w:rPr>
          <w:rFonts w:ascii="仿宋_GB2312" w:eastAsia="仿宋_GB2312" w:hAnsi="Times New Roman" w:cs="Times New Roman" w:hint="eastAsia"/>
          <w:sz w:val="32"/>
          <w:szCs w:val="32"/>
        </w:rPr>
        <w:t>附件：全国妇联关于疫情防控形势下做好纪念“三八”国际妇女节有关工作的通知</w:t>
      </w:r>
    </w:p>
    <w:p w:rsidR="0037047E" w:rsidRPr="0037047E" w:rsidRDefault="0037047E" w:rsidP="0037047E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7047E" w:rsidRPr="0037047E" w:rsidRDefault="0037047E" w:rsidP="0037047E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7047E" w:rsidRPr="0037047E" w:rsidRDefault="0037047E" w:rsidP="0037047E">
      <w:pPr>
        <w:overflowPunct w:val="0"/>
        <w:adjustRightInd w:val="0"/>
        <w:snapToGrid w:val="0"/>
        <w:spacing w:line="570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37047E" w:rsidRPr="0037047E" w:rsidRDefault="0037047E" w:rsidP="0037047E">
      <w:pPr>
        <w:wordWrap w:val="0"/>
        <w:overflowPunct w:val="0"/>
        <w:adjustRightInd w:val="0"/>
        <w:snapToGrid w:val="0"/>
        <w:spacing w:line="570" w:lineRule="exact"/>
        <w:ind w:leftChars="200" w:left="420" w:rightChars="250" w:right="525" w:firstLine="641"/>
        <w:jc w:val="right"/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</w:pPr>
      <w:r w:rsidRPr="0037047E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 xml:space="preserve">                  </w:t>
      </w:r>
      <w:r w:rsidRPr="0037047E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常州市新北区妇女联合会</w:t>
      </w:r>
    </w:p>
    <w:p w:rsidR="0037047E" w:rsidRPr="0037047E" w:rsidRDefault="0037047E" w:rsidP="0037047E">
      <w:pPr>
        <w:overflowPunct w:val="0"/>
        <w:adjustRightInd w:val="0"/>
        <w:snapToGrid w:val="0"/>
        <w:spacing w:line="570" w:lineRule="exact"/>
        <w:ind w:leftChars="200" w:left="420" w:rightChars="250" w:right="525" w:firstLine="641"/>
        <w:jc w:val="center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                          2020</w:t>
      </w: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年</w:t>
      </w: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</w:t>
      </w: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月</w:t>
      </w: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24</w:t>
      </w:r>
      <w:r w:rsidRPr="0037047E">
        <w:rPr>
          <w:rFonts w:ascii="Times New Roman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>日</w:t>
      </w:r>
    </w:p>
    <w:p w:rsidR="0037047E" w:rsidRPr="0037047E" w:rsidRDefault="0037047E" w:rsidP="0037047E">
      <w:pPr>
        <w:widowControl/>
        <w:jc w:val="left"/>
        <w:rPr>
          <w:rFonts w:ascii="仿宋_GB2312" w:eastAsia="仿宋_GB2312" w:hAnsi="宋体" w:cs="宋体" w:hint="eastAsia"/>
          <w:sz w:val="32"/>
          <w:szCs w:val="32"/>
        </w:rPr>
      </w:pPr>
    </w:p>
    <w:p w:rsidR="005731B5" w:rsidRDefault="005731B5"/>
    <w:sectPr w:rsidR="005731B5" w:rsidSect="0037047E">
      <w:pgSz w:w="11906" w:h="16838"/>
      <w:pgMar w:top="1440" w:right="1276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7E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7047E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187</Words>
  <Characters>1069</Characters>
  <Application>Microsoft Office Word</Application>
  <DocSecurity>0</DocSecurity>
  <Lines>8</Lines>
  <Paragraphs>2</Paragraphs>
  <ScaleCrop>false</ScaleCrop>
  <Company>中国石油大学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2020-04-16T01:43:00Z</dcterms:created>
  <dcterms:modified xsi:type="dcterms:W3CDTF">2020-04-16T01:46:00Z</dcterms:modified>
</cp:coreProperties>
</file>