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94" w:rsidRDefault="00A90594" w:rsidP="00A90594">
      <w:pPr>
        <w:spacing w:line="600" w:lineRule="exact"/>
        <w:ind w:firstLineChars="0" w:firstLine="0"/>
        <w:rPr>
          <w:rStyle w:val="NormalCharacter"/>
          <w:rFonts w:ascii="黑体" w:eastAsia="黑体" w:hAnsi="黑体"/>
          <w:color w:val="000000"/>
        </w:rPr>
      </w:pPr>
      <w:r>
        <w:rPr>
          <w:rStyle w:val="NormalCharacter"/>
          <w:rFonts w:ascii="黑体" w:eastAsia="黑体" w:hAnsi="黑体" w:hint="eastAsia"/>
          <w:color w:val="000000"/>
        </w:rPr>
        <w:t>附件</w:t>
      </w:r>
      <w:r>
        <w:rPr>
          <w:rStyle w:val="NormalCharacter"/>
          <w:rFonts w:ascii="黑体" w:eastAsia="黑体" w:hAnsi="黑体"/>
          <w:color w:val="000000"/>
        </w:rPr>
        <w:t>3</w:t>
      </w:r>
    </w:p>
    <w:p w:rsidR="00A90594" w:rsidRDefault="00A90594" w:rsidP="00A90594">
      <w:pPr>
        <w:spacing w:line="540" w:lineRule="exact"/>
        <w:ind w:firstLine="640"/>
        <w:rPr>
          <w:rStyle w:val="NormalCharacter"/>
          <w:rFonts w:ascii="黑体" w:eastAsia="黑体" w:hAnsi="黑体"/>
          <w:color w:val="000000"/>
        </w:rPr>
      </w:pPr>
    </w:p>
    <w:p w:rsidR="00A90594" w:rsidRDefault="00A90594" w:rsidP="00A90594">
      <w:pPr>
        <w:topLinePunct/>
        <w:spacing w:line="600" w:lineRule="exact"/>
        <w:ind w:firstLineChars="0" w:firstLine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“危污乱散低”企业排查整治提升情况汇总表</w:t>
      </w:r>
    </w:p>
    <w:p w:rsidR="00A90594" w:rsidRDefault="00A90594" w:rsidP="00A90594">
      <w:pPr>
        <w:topLinePunct/>
        <w:spacing w:line="400" w:lineRule="exact"/>
        <w:ind w:firstLine="883"/>
        <w:jc w:val="center"/>
        <w:rPr>
          <w:rFonts w:ascii="仿宋_GB2312"/>
          <w:b/>
          <w:color w:val="000000"/>
          <w:sz w:val="44"/>
          <w:szCs w:val="44"/>
        </w:rPr>
      </w:pPr>
    </w:p>
    <w:p w:rsidR="00A90594" w:rsidRDefault="00A90594" w:rsidP="00A90594">
      <w:pPr>
        <w:ind w:leftChars="-8" w:hangingChars="11" w:hanging="26"/>
        <w:rPr>
          <w:rFonts w:ascii="仿宋_GB2312"/>
          <w:color w:val="000000"/>
          <w:sz w:val="24"/>
          <w:szCs w:val="24"/>
        </w:rPr>
      </w:pPr>
      <w:r>
        <w:rPr>
          <w:rFonts w:ascii="仿宋_GB2312" w:hint="eastAsia"/>
          <w:color w:val="000000"/>
          <w:sz w:val="24"/>
          <w:szCs w:val="24"/>
        </w:rPr>
        <w:t>填报单位（盖章）：</w:t>
      </w:r>
    </w:p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2330"/>
        <w:gridCol w:w="2604"/>
        <w:gridCol w:w="1252"/>
        <w:gridCol w:w="436"/>
        <w:gridCol w:w="436"/>
        <w:gridCol w:w="436"/>
        <w:gridCol w:w="436"/>
        <w:gridCol w:w="436"/>
        <w:gridCol w:w="466"/>
        <w:gridCol w:w="466"/>
        <w:gridCol w:w="466"/>
        <w:gridCol w:w="466"/>
        <w:gridCol w:w="1114"/>
        <w:gridCol w:w="1332"/>
        <w:gridCol w:w="1332"/>
      </w:tblGrid>
      <w:tr w:rsidR="00A90594" w:rsidTr="00AD35AD">
        <w:trPr>
          <w:trHeight w:val="680"/>
        </w:trPr>
        <w:tc>
          <w:tcPr>
            <w:tcW w:w="810" w:type="dxa"/>
            <w:vMerge w:val="restart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70" w:type="dxa"/>
            <w:vMerge w:val="restart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单位详细名称</w:t>
            </w:r>
          </w:p>
        </w:tc>
        <w:tc>
          <w:tcPr>
            <w:tcW w:w="2537" w:type="dxa"/>
            <w:vMerge w:val="restart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220" w:type="dxa"/>
            <w:vMerge w:val="restart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2125" w:type="dxa"/>
            <w:gridSpan w:val="5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主要存在问题</w:t>
            </w:r>
          </w:p>
        </w:tc>
        <w:tc>
          <w:tcPr>
            <w:tcW w:w="454" w:type="dxa"/>
            <w:gridSpan w:val="4"/>
            <w:vAlign w:val="center"/>
          </w:tcPr>
          <w:p w:rsidR="00A90594" w:rsidRDefault="00A90594" w:rsidP="00AD35AD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分类整治</w:t>
            </w:r>
            <w:proofErr w:type="gramEnd"/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提升</w:t>
            </w:r>
          </w:p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措施要求</w:t>
            </w:r>
          </w:p>
        </w:tc>
        <w:tc>
          <w:tcPr>
            <w:tcW w:w="1085" w:type="dxa"/>
            <w:vMerge w:val="restart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计划完成时间</w:t>
            </w:r>
          </w:p>
        </w:tc>
        <w:tc>
          <w:tcPr>
            <w:tcW w:w="1298" w:type="dxa"/>
            <w:vMerge w:val="restart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目前进展</w:t>
            </w:r>
          </w:p>
        </w:tc>
        <w:tc>
          <w:tcPr>
            <w:tcW w:w="1298" w:type="dxa"/>
            <w:vMerge w:val="restart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是否完成</w:t>
            </w:r>
          </w:p>
        </w:tc>
      </w:tr>
      <w:tr w:rsidR="00A90594" w:rsidTr="00AD35AD">
        <w:trPr>
          <w:trHeight w:val="680"/>
        </w:trPr>
        <w:tc>
          <w:tcPr>
            <w:tcW w:w="810" w:type="dxa"/>
            <w:vMerge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危</w:t>
            </w: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污</w:t>
            </w: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乱</w:t>
            </w: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散</w:t>
            </w: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低</w:t>
            </w: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关停</w:t>
            </w: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提升</w:t>
            </w: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搬迁</w:t>
            </w: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rPr>
                <w:rFonts w:ascii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bCs/>
                <w:color w:val="000000"/>
                <w:sz w:val="24"/>
                <w:szCs w:val="24"/>
              </w:rPr>
              <w:t>转型</w:t>
            </w:r>
          </w:p>
        </w:tc>
        <w:tc>
          <w:tcPr>
            <w:tcW w:w="1085" w:type="dxa"/>
            <w:vMerge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</w:tr>
      <w:tr w:rsidR="00A90594" w:rsidTr="00AD35AD">
        <w:trPr>
          <w:trHeight w:val="567"/>
        </w:trPr>
        <w:tc>
          <w:tcPr>
            <w:tcW w:w="81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</w:tr>
      <w:tr w:rsidR="00A90594" w:rsidTr="00AD35AD">
        <w:trPr>
          <w:trHeight w:val="567"/>
        </w:trPr>
        <w:tc>
          <w:tcPr>
            <w:tcW w:w="81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</w:tr>
      <w:tr w:rsidR="00A90594" w:rsidTr="00AD35AD">
        <w:trPr>
          <w:trHeight w:val="567"/>
        </w:trPr>
        <w:tc>
          <w:tcPr>
            <w:tcW w:w="81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</w:tr>
      <w:tr w:rsidR="00A90594" w:rsidTr="00AD35AD">
        <w:trPr>
          <w:trHeight w:val="567"/>
        </w:trPr>
        <w:tc>
          <w:tcPr>
            <w:tcW w:w="81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</w:tr>
      <w:tr w:rsidR="00A90594" w:rsidTr="00AD35AD">
        <w:trPr>
          <w:trHeight w:val="567"/>
        </w:trPr>
        <w:tc>
          <w:tcPr>
            <w:tcW w:w="81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</w:tr>
      <w:tr w:rsidR="00A90594" w:rsidTr="00AD35AD">
        <w:trPr>
          <w:trHeight w:val="567"/>
        </w:trPr>
        <w:tc>
          <w:tcPr>
            <w:tcW w:w="81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A90594" w:rsidRDefault="00A90594" w:rsidP="00AD35AD">
            <w:pPr>
              <w:spacing w:line="300" w:lineRule="exact"/>
              <w:ind w:firstLineChars="0" w:firstLine="0"/>
              <w:jc w:val="center"/>
              <w:rPr>
                <w:rFonts w:ascii="仿宋_GB2312"/>
                <w:bCs/>
                <w:color w:val="000000"/>
                <w:sz w:val="24"/>
                <w:szCs w:val="24"/>
              </w:rPr>
            </w:pPr>
          </w:p>
        </w:tc>
      </w:tr>
    </w:tbl>
    <w:p w:rsidR="00A05E78" w:rsidRPr="00A90594" w:rsidRDefault="00A90594" w:rsidP="00A90594">
      <w:pPr>
        <w:ind w:firstLine="640"/>
      </w:pPr>
      <w:r>
        <w:rPr>
          <w:rFonts w:ascii="仿宋_GB2312" w:hint="eastAsia"/>
          <w:color w:val="000000"/>
        </w:rPr>
        <w:t>填表人：                           审核人：                         填表时间：</w:t>
      </w:r>
    </w:p>
    <w:sectPr w:rsidR="00A05E78" w:rsidRPr="00A90594" w:rsidSect="00A9059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594"/>
    <w:rsid w:val="00A05E78"/>
    <w:rsid w:val="00A9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94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A9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jiangsj</dc:creator>
  <cp:lastModifiedBy>jiangsj</cp:lastModifiedBy>
  <cp:revision>1</cp:revision>
  <dcterms:created xsi:type="dcterms:W3CDTF">2020-12-15T06:30:00Z</dcterms:created>
  <dcterms:modified xsi:type="dcterms:W3CDTF">2020-12-15T06:30:00Z</dcterms:modified>
</cp:coreProperties>
</file>