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A4" w:rsidRDefault="007655A4" w:rsidP="007655A4">
      <w:pPr>
        <w:pStyle w:val="3"/>
        <w:ind w:firstLine="880"/>
        <w:jc w:val="center"/>
        <w:rPr>
          <w:rFonts w:ascii="方正小标宋简体" w:eastAsia="方正小标宋简体"/>
          <w:sz w:val="44"/>
          <w:szCs w:val="44"/>
        </w:rPr>
      </w:pPr>
      <w:r>
        <w:rPr>
          <w:rFonts w:ascii="方正小标宋简体" w:eastAsia="方正小标宋简体" w:hint="eastAsia"/>
          <w:sz w:val="44"/>
          <w:szCs w:val="44"/>
        </w:rPr>
        <w:t>公共服务事项清单（新北区卫健局）</w:t>
      </w:r>
    </w:p>
    <w:tbl>
      <w:tblPr>
        <w:tblW w:w="145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548"/>
        <w:gridCol w:w="2410"/>
        <w:gridCol w:w="5954"/>
        <w:gridCol w:w="1559"/>
        <w:gridCol w:w="1559"/>
        <w:gridCol w:w="1560"/>
      </w:tblGrid>
      <w:tr w:rsidR="007655A4" w:rsidRPr="00967988" w:rsidTr="00A72E97">
        <w:trPr>
          <w:cantSplit/>
          <w:trHeight w:val="580"/>
          <w:tblHeader/>
          <w:jc w:val="center"/>
        </w:trPr>
        <w:tc>
          <w:tcPr>
            <w:tcW w:w="1548" w:type="dxa"/>
            <w:vAlign w:val="center"/>
          </w:tcPr>
          <w:p w:rsidR="007655A4" w:rsidRPr="00967988" w:rsidRDefault="007655A4" w:rsidP="00661E3C">
            <w:pPr>
              <w:widowControl/>
              <w:spacing w:line="320" w:lineRule="exact"/>
              <w:jc w:val="center"/>
              <w:rPr>
                <w:rFonts w:asciiTheme="minorEastAsia" w:hAnsiTheme="minorEastAsia"/>
                <w:sz w:val="24"/>
                <w:szCs w:val="24"/>
              </w:rPr>
            </w:pPr>
            <w:r w:rsidRPr="00967988">
              <w:rPr>
                <w:rFonts w:asciiTheme="minorEastAsia" w:hAnsiTheme="minorEastAsia" w:hint="eastAsia"/>
                <w:sz w:val="24"/>
                <w:szCs w:val="24"/>
              </w:rPr>
              <w:t>服务名称</w:t>
            </w:r>
          </w:p>
        </w:tc>
        <w:tc>
          <w:tcPr>
            <w:tcW w:w="2410" w:type="dxa"/>
            <w:vAlign w:val="center"/>
          </w:tcPr>
          <w:p w:rsidR="007655A4" w:rsidRPr="00967988" w:rsidRDefault="007655A4" w:rsidP="00661E3C">
            <w:pPr>
              <w:widowControl/>
              <w:spacing w:line="320" w:lineRule="exact"/>
              <w:jc w:val="center"/>
              <w:rPr>
                <w:rFonts w:asciiTheme="minorEastAsia" w:hAnsiTheme="minorEastAsia"/>
                <w:sz w:val="24"/>
                <w:szCs w:val="24"/>
              </w:rPr>
            </w:pPr>
            <w:r w:rsidRPr="00967988">
              <w:rPr>
                <w:rFonts w:asciiTheme="minorEastAsia" w:hAnsiTheme="minorEastAsia" w:hint="eastAsia"/>
                <w:sz w:val="24"/>
                <w:szCs w:val="24"/>
              </w:rPr>
              <w:t>服务内容</w:t>
            </w:r>
          </w:p>
        </w:tc>
        <w:tc>
          <w:tcPr>
            <w:tcW w:w="5954" w:type="dxa"/>
            <w:vAlign w:val="center"/>
          </w:tcPr>
          <w:p w:rsidR="007655A4" w:rsidRPr="00967988" w:rsidRDefault="007655A4" w:rsidP="00661E3C">
            <w:pPr>
              <w:widowControl/>
              <w:spacing w:line="320" w:lineRule="exact"/>
              <w:jc w:val="center"/>
              <w:rPr>
                <w:rFonts w:asciiTheme="minorEastAsia" w:hAnsiTheme="minorEastAsia"/>
                <w:sz w:val="24"/>
                <w:szCs w:val="24"/>
              </w:rPr>
            </w:pPr>
            <w:r w:rsidRPr="00967988">
              <w:rPr>
                <w:rFonts w:asciiTheme="minorEastAsia" w:hAnsiTheme="minorEastAsia" w:hint="eastAsia"/>
                <w:sz w:val="24"/>
                <w:szCs w:val="24"/>
              </w:rPr>
              <w:t>服务依据</w:t>
            </w:r>
          </w:p>
        </w:tc>
        <w:tc>
          <w:tcPr>
            <w:tcW w:w="1559" w:type="dxa"/>
            <w:vAlign w:val="center"/>
          </w:tcPr>
          <w:p w:rsidR="007655A4" w:rsidRPr="00967988" w:rsidRDefault="007655A4" w:rsidP="00661E3C">
            <w:pPr>
              <w:widowControl/>
              <w:spacing w:line="320" w:lineRule="exact"/>
              <w:jc w:val="center"/>
              <w:rPr>
                <w:rFonts w:asciiTheme="minorEastAsia" w:hAnsiTheme="minorEastAsia"/>
                <w:sz w:val="24"/>
                <w:szCs w:val="24"/>
              </w:rPr>
            </w:pPr>
            <w:r w:rsidRPr="00967988">
              <w:rPr>
                <w:rFonts w:asciiTheme="minorEastAsia" w:hAnsiTheme="minorEastAsia" w:hint="eastAsia"/>
                <w:sz w:val="24"/>
                <w:szCs w:val="24"/>
              </w:rPr>
              <w:t>服务方式</w:t>
            </w:r>
          </w:p>
        </w:tc>
        <w:tc>
          <w:tcPr>
            <w:tcW w:w="1559" w:type="dxa"/>
            <w:vAlign w:val="center"/>
          </w:tcPr>
          <w:p w:rsidR="007655A4" w:rsidRPr="00967988" w:rsidRDefault="007655A4" w:rsidP="00661E3C">
            <w:pPr>
              <w:widowControl/>
              <w:spacing w:line="320" w:lineRule="exact"/>
              <w:jc w:val="center"/>
              <w:rPr>
                <w:rFonts w:asciiTheme="minorEastAsia" w:hAnsiTheme="minorEastAsia"/>
                <w:sz w:val="24"/>
                <w:szCs w:val="24"/>
              </w:rPr>
            </w:pPr>
            <w:r w:rsidRPr="00967988">
              <w:rPr>
                <w:rFonts w:asciiTheme="minorEastAsia" w:hAnsiTheme="minorEastAsia" w:hint="eastAsia"/>
                <w:sz w:val="24"/>
                <w:szCs w:val="24"/>
              </w:rPr>
              <w:t>服务类别</w:t>
            </w:r>
          </w:p>
        </w:tc>
        <w:tc>
          <w:tcPr>
            <w:tcW w:w="1560" w:type="dxa"/>
            <w:vAlign w:val="center"/>
          </w:tcPr>
          <w:p w:rsidR="007655A4" w:rsidRPr="00967988" w:rsidRDefault="007655A4" w:rsidP="00661E3C">
            <w:pPr>
              <w:widowControl/>
              <w:spacing w:line="320" w:lineRule="exact"/>
              <w:jc w:val="center"/>
              <w:rPr>
                <w:rFonts w:asciiTheme="minorEastAsia" w:hAnsiTheme="minorEastAsia"/>
                <w:sz w:val="24"/>
                <w:szCs w:val="24"/>
              </w:rPr>
            </w:pPr>
            <w:r w:rsidRPr="00967988">
              <w:rPr>
                <w:rFonts w:asciiTheme="minorEastAsia" w:hAnsiTheme="minorEastAsia" w:hint="eastAsia"/>
                <w:sz w:val="24"/>
                <w:szCs w:val="24"/>
              </w:rPr>
              <w:t>承办机构</w:t>
            </w:r>
          </w:p>
        </w:tc>
      </w:tr>
      <w:tr w:rsidR="007655A4" w:rsidRPr="00064F57" w:rsidTr="00A72E97">
        <w:trPr>
          <w:cantSplit/>
          <w:trHeight w:val="3246"/>
          <w:jc w:val="center"/>
        </w:trPr>
        <w:tc>
          <w:tcPr>
            <w:tcW w:w="1548"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预防接种</w:t>
            </w:r>
          </w:p>
        </w:tc>
        <w:tc>
          <w:tcPr>
            <w:tcW w:w="2410"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预防接种管理、疑似预防接种异常反应处理</w:t>
            </w:r>
          </w:p>
        </w:tc>
        <w:tc>
          <w:tcPr>
            <w:tcW w:w="5954"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【行政法规】《疫苗流通和预防接种管理条例》（中华人民共和国国务院令第434号 2016年4月23日《国务院关于修改&lt;疫苗流通和预防接种管理条例&gt;的决定》修订）</w:t>
            </w:r>
          </w:p>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7655A4" w:rsidRPr="00064F57" w:rsidTr="00A72E97">
        <w:trPr>
          <w:cantSplit/>
          <w:trHeight w:val="851"/>
          <w:jc w:val="center"/>
        </w:trPr>
        <w:tc>
          <w:tcPr>
            <w:tcW w:w="1548"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居民健康档案管理</w:t>
            </w:r>
          </w:p>
        </w:tc>
        <w:tc>
          <w:tcPr>
            <w:tcW w:w="2410"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建立、使用、保存居民健康档案，内容包括个人基本信息、健康体检、重点人群健康管理记录和其他医疗卫生服务记录</w:t>
            </w:r>
          </w:p>
        </w:tc>
        <w:tc>
          <w:tcPr>
            <w:tcW w:w="5954"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7655A4" w:rsidRPr="00064F57" w:rsidTr="00A72E97">
        <w:trPr>
          <w:cantSplit/>
          <w:trHeight w:val="851"/>
          <w:jc w:val="center"/>
        </w:trPr>
        <w:tc>
          <w:tcPr>
            <w:tcW w:w="1548"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健康教育</w:t>
            </w:r>
          </w:p>
        </w:tc>
        <w:tc>
          <w:tcPr>
            <w:tcW w:w="2410"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1.提供健康教育资料。2.设置健康教育宣传栏。3.开展公众健康咨询服务。4.举办健康知识讲座。5.开展个体化健康教育</w:t>
            </w:r>
          </w:p>
        </w:tc>
        <w:tc>
          <w:tcPr>
            <w:tcW w:w="5954"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7655A4" w:rsidRPr="00064F57" w:rsidRDefault="007655A4"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A72E97" w:rsidRPr="00064F57" w:rsidTr="00A72E97">
        <w:trPr>
          <w:cantSplit/>
          <w:trHeight w:val="851"/>
          <w:jc w:val="center"/>
        </w:trPr>
        <w:tc>
          <w:tcPr>
            <w:tcW w:w="1548"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lastRenderedPageBreak/>
              <w:t>0-6岁儿童健康管理</w:t>
            </w:r>
          </w:p>
        </w:tc>
        <w:tc>
          <w:tcPr>
            <w:tcW w:w="2410"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对辖区内常住的0-6岁儿童提供访视、健康体检评估指导、分类干预服务</w:t>
            </w:r>
          </w:p>
        </w:tc>
        <w:tc>
          <w:tcPr>
            <w:tcW w:w="5954"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【部门规章及规范性文件】《国家基本公共卫生服务规范（第三版）》（国卫基层发〔2017〕13号）</w:t>
            </w:r>
          </w:p>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【部门规章及规范性文件】《关于做好2017年国家基本公共卫生服务项目工作的通知》（国卫基层发〔2017〕46号）</w:t>
            </w:r>
          </w:p>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【部门规章及规范性文件】《关于做好2018年国家基本公共卫生服务项目工作的通知》（国卫基层发〔2018〕18号）</w:t>
            </w:r>
          </w:p>
        </w:tc>
        <w:tc>
          <w:tcPr>
            <w:tcW w:w="1559"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主动服务</w:t>
            </w:r>
          </w:p>
        </w:tc>
        <w:tc>
          <w:tcPr>
            <w:tcW w:w="1559"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咨询查询</w:t>
            </w:r>
          </w:p>
        </w:tc>
        <w:tc>
          <w:tcPr>
            <w:tcW w:w="1560"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常州市新北区妇幼保健计划生育服务中心</w:t>
            </w:r>
          </w:p>
        </w:tc>
      </w:tr>
      <w:tr w:rsidR="00A72E97" w:rsidRPr="00064F57" w:rsidTr="00A72E97">
        <w:trPr>
          <w:cantSplit/>
          <w:trHeight w:val="851"/>
          <w:jc w:val="center"/>
        </w:trPr>
        <w:tc>
          <w:tcPr>
            <w:tcW w:w="1548"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孕产妇健康管理</w:t>
            </w:r>
          </w:p>
        </w:tc>
        <w:tc>
          <w:tcPr>
            <w:tcW w:w="2410"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对辖区内常住人口的孕产妇提供孕期健康体检、产后访视、42天健康体检咨询、评估指导等服务</w:t>
            </w:r>
          </w:p>
        </w:tc>
        <w:tc>
          <w:tcPr>
            <w:tcW w:w="5954" w:type="dxa"/>
            <w:vAlign w:val="center"/>
          </w:tcPr>
          <w:p w:rsidR="00A72E97" w:rsidRPr="00A72E97" w:rsidRDefault="00A72E97" w:rsidP="00661E3C">
            <w:pPr>
              <w:spacing w:line="300" w:lineRule="exact"/>
              <w:rPr>
                <w:rFonts w:asciiTheme="minorEastAsia" w:hAnsiTheme="minorEastAsia"/>
                <w:szCs w:val="21"/>
              </w:rPr>
            </w:pPr>
            <w:r w:rsidRPr="00A72E97">
              <w:rPr>
                <w:rFonts w:asciiTheme="minorEastAsia" w:hAnsiTheme="minorEastAsia" w:hint="eastAsia"/>
                <w:szCs w:val="21"/>
              </w:rPr>
              <w:t>【部门规章及规范性文件】《国家基本公共卫生服务规范（第三版）》（国卫基层发〔2017〕13号）</w:t>
            </w:r>
          </w:p>
          <w:p w:rsidR="00A72E97" w:rsidRPr="00A72E97" w:rsidRDefault="00A72E97" w:rsidP="00661E3C">
            <w:pPr>
              <w:spacing w:line="300" w:lineRule="exact"/>
              <w:rPr>
                <w:rFonts w:asciiTheme="minorEastAsia" w:hAnsiTheme="minorEastAsia"/>
                <w:szCs w:val="21"/>
              </w:rPr>
            </w:pPr>
            <w:r w:rsidRPr="00A72E97">
              <w:rPr>
                <w:rFonts w:asciiTheme="minorEastAsia" w:hAnsiTheme="minorEastAsia" w:hint="eastAsia"/>
                <w:szCs w:val="21"/>
              </w:rPr>
              <w:t>【部门规章及规范性文件】《关于做好2017年国家基本公共卫生服务项目工作的通知》（国卫基层发〔2017〕46号）</w:t>
            </w:r>
          </w:p>
          <w:p w:rsidR="00A72E97" w:rsidRPr="00A72E97" w:rsidRDefault="00A72E97" w:rsidP="00661E3C">
            <w:pPr>
              <w:spacing w:line="300" w:lineRule="exact"/>
              <w:rPr>
                <w:rFonts w:asciiTheme="minorEastAsia" w:hAnsiTheme="minorEastAsia"/>
                <w:szCs w:val="21"/>
              </w:rPr>
            </w:pPr>
            <w:r w:rsidRPr="00A72E97">
              <w:rPr>
                <w:rFonts w:asciiTheme="minorEastAsia" w:hAnsiTheme="minorEastAsia" w:hint="eastAsia"/>
                <w:szCs w:val="21"/>
              </w:rPr>
              <w:t>【部门规章及规范性文件】《关于做好2018年国家基本公共卫生服务项目工作的通知》（国卫基层发〔2018〕18号）</w:t>
            </w:r>
          </w:p>
        </w:tc>
        <w:tc>
          <w:tcPr>
            <w:tcW w:w="1559"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主动服务</w:t>
            </w:r>
          </w:p>
        </w:tc>
        <w:tc>
          <w:tcPr>
            <w:tcW w:w="1559"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咨询查询</w:t>
            </w:r>
          </w:p>
        </w:tc>
        <w:tc>
          <w:tcPr>
            <w:tcW w:w="1560" w:type="dxa"/>
          </w:tcPr>
          <w:p w:rsidR="00A72E97" w:rsidRPr="00A72E97" w:rsidRDefault="00A72E97" w:rsidP="00661E3C">
            <w:pPr>
              <w:widowControl/>
              <w:spacing w:line="320" w:lineRule="exact"/>
              <w:rPr>
                <w:rFonts w:asciiTheme="minorEastAsia" w:hAnsiTheme="minorEastAsia"/>
                <w:szCs w:val="21"/>
              </w:rPr>
            </w:pPr>
            <w:r w:rsidRPr="00A72E97">
              <w:rPr>
                <w:rFonts w:asciiTheme="minorEastAsia" w:hAnsiTheme="minorEastAsia" w:hint="eastAsia"/>
                <w:szCs w:val="21"/>
              </w:rPr>
              <w:t>常州市新北区妇幼保健计划生育服务中心</w:t>
            </w:r>
          </w:p>
        </w:tc>
      </w:tr>
      <w:tr w:rsidR="00A72E97" w:rsidRPr="00064F57" w:rsidTr="00A72E97">
        <w:trPr>
          <w:cantSplit/>
          <w:trHeight w:val="851"/>
          <w:jc w:val="center"/>
        </w:trPr>
        <w:tc>
          <w:tcPr>
            <w:tcW w:w="1548"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老年人健康管理</w:t>
            </w:r>
          </w:p>
        </w:tc>
        <w:tc>
          <w:tcPr>
            <w:tcW w:w="241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生活方式和健康状况评估、体格检查、辅助检查、健康指导</w:t>
            </w:r>
          </w:p>
        </w:tc>
        <w:tc>
          <w:tcPr>
            <w:tcW w:w="5954"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A72E97" w:rsidRPr="00064F57" w:rsidTr="00A72E97">
        <w:trPr>
          <w:cantSplit/>
          <w:trHeight w:val="851"/>
          <w:jc w:val="center"/>
        </w:trPr>
        <w:tc>
          <w:tcPr>
            <w:tcW w:w="1548"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慢性病患者健康管理（包括高血压患者健康管理和 2 型糖尿病患者健康管理）</w:t>
            </w:r>
          </w:p>
        </w:tc>
        <w:tc>
          <w:tcPr>
            <w:tcW w:w="241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提供筛查、随访评估、分类干预、健康体检服务</w:t>
            </w:r>
          </w:p>
        </w:tc>
        <w:tc>
          <w:tcPr>
            <w:tcW w:w="5954"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A72E97" w:rsidRPr="00064F57" w:rsidTr="00A72E97">
        <w:trPr>
          <w:cantSplit/>
          <w:trHeight w:val="851"/>
          <w:jc w:val="center"/>
        </w:trPr>
        <w:tc>
          <w:tcPr>
            <w:tcW w:w="1548"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lastRenderedPageBreak/>
              <w:t>严重精神障碍患者管理</w:t>
            </w:r>
          </w:p>
        </w:tc>
        <w:tc>
          <w:tcPr>
            <w:tcW w:w="241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患者信息管理、随访评估和分类干预、健康体检</w:t>
            </w:r>
          </w:p>
        </w:tc>
        <w:tc>
          <w:tcPr>
            <w:tcW w:w="5954"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A72E97" w:rsidRPr="00064F57" w:rsidTr="00A72E97">
        <w:trPr>
          <w:cantSplit/>
          <w:trHeight w:val="851"/>
          <w:jc w:val="center"/>
        </w:trPr>
        <w:tc>
          <w:tcPr>
            <w:tcW w:w="1548"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肺结核患者健康管理</w:t>
            </w:r>
          </w:p>
        </w:tc>
        <w:tc>
          <w:tcPr>
            <w:tcW w:w="241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提供肺结核筛查及推介转诊、入户随访、督导服药、结果评估等服务</w:t>
            </w:r>
          </w:p>
        </w:tc>
        <w:tc>
          <w:tcPr>
            <w:tcW w:w="5954"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A72E97" w:rsidRPr="00064F57" w:rsidTr="00A72E97">
        <w:trPr>
          <w:cantSplit/>
          <w:trHeight w:val="851"/>
          <w:jc w:val="center"/>
        </w:trPr>
        <w:tc>
          <w:tcPr>
            <w:tcW w:w="1548"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中医药健康管理</w:t>
            </w:r>
          </w:p>
        </w:tc>
        <w:tc>
          <w:tcPr>
            <w:tcW w:w="241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结合信息技术和微信公众平台对辖区内65周岁及以上常住居民和0-36个月儿童提供中医药健康管理服务</w:t>
            </w:r>
          </w:p>
        </w:tc>
        <w:tc>
          <w:tcPr>
            <w:tcW w:w="5954"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r w:rsidR="00730EA6">
              <w:rPr>
                <w:rFonts w:asciiTheme="minorEastAsia" w:hAnsiTheme="minorEastAsia" w:hint="eastAsia"/>
                <w:szCs w:val="32"/>
              </w:rPr>
              <w:t>、</w:t>
            </w:r>
            <w:r w:rsidR="00730EA6" w:rsidRPr="00730EA6">
              <w:rPr>
                <w:rFonts w:asciiTheme="minorEastAsia" w:hAnsiTheme="minorEastAsia" w:hint="eastAsia"/>
                <w:szCs w:val="32"/>
              </w:rPr>
              <w:t>常州市新北区妇幼保健计划生育服务中心</w:t>
            </w:r>
          </w:p>
        </w:tc>
      </w:tr>
      <w:tr w:rsidR="00A72E97" w:rsidRPr="00064F57" w:rsidTr="00A72E97">
        <w:trPr>
          <w:cantSplit/>
          <w:trHeight w:val="851"/>
          <w:jc w:val="center"/>
        </w:trPr>
        <w:tc>
          <w:tcPr>
            <w:tcW w:w="1548"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传染病及突发公共卫生事件报告和处理</w:t>
            </w:r>
          </w:p>
        </w:tc>
        <w:tc>
          <w:tcPr>
            <w:tcW w:w="2410" w:type="dxa"/>
          </w:tcPr>
          <w:p w:rsidR="00A72E97" w:rsidRPr="00064F57" w:rsidRDefault="00A72E97" w:rsidP="00730EA6">
            <w:pPr>
              <w:widowControl/>
              <w:spacing w:line="320" w:lineRule="exact"/>
              <w:rPr>
                <w:rFonts w:asciiTheme="minorEastAsia" w:hAnsiTheme="minorEastAsia"/>
                <w:szCs w:val="32"/>
              </w:rPr>
            </w:pPr>
            <w:r w:rsidRPr="00064F57">
              <w:rPr>
                <w:rFonts w:asciiTheme="minorEastAsia" w:hAnsiTheme="minorEastAsia" w:hint="eastAsia"/>
                <w:szCs w:val="32"/>
              </w:rPr>
              <w:t>就诊的传染病病例和疑似病例以及突发公共卫生事件</w:t>
            </w:r>
            <w:r w:rsidR="00730EA6">
              <w:rPr>
                <w:rFonts w:asciiTheme="minorEastAsia" w:hAnsiTheme="minorEastAsia" w:hint="eastAsia"/>
                <w:szCs w:val="32"/>
              </w:rPr>
              <w:t>相关信息</w:t>
            </w:r>
            <w:r w:rsidRPr="00064F57">
              <w:rPr>
                <w:rFonts w:asciiTheme="minorEastAsia" w:hAnsiTheme="minorEastAsia" w:hint="eastAsia"/>
                <w:szCs w:val="32"/>
              </w:rPr>
              <w:t>及时登记、报告、处置，提供传染病防治和突发公共卫生事件防范知识宣传和咨询服务</w:t>
            </w:r>
          </w:p>
        </w:tc>
        <w:tc>
          <w:tcPr>
            <w:tcW w:w="5954"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【部门规章及规范性文件】《国家基本公共卫生服务规范（第三版）》（国卫基层发〔2017〕13号）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【部门规章及规范性文件】《关于做好2017年国家基本公共卫生服务项目工作的通知》（国卫基层发〔2017〕46号）</w:t>
            </w:r>
          </w:p>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【部门规章及规范性文件】《关于做好2018年国家基本公共卫生服务项目工作的通知》（国卫基层发〔2018〕18号）</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主动服务</w:t>
            </w:r>
          </w:p>
        </w:tc>
        <w:tc>
          <w:tcPr>
            <w:tcW w:w="1559"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咨询查询</w:t>
            </w:r>
          </w:p>
        </w:tc>
        <w:tc>
          <w:tcPr>
            <w:tcW w:w="1560" w:type="dxa"/>
          </w:tcPr>
          <w:p w:rsidR="00A72E97" w:rsidRPr="00064F57" w:rsidRDefault="00A72E97" w:rsidP="00661E3C">
            <w:pPr>
              <w:widowControl/>
              <w:spacing w:line="320" w:lineRule="exact"/>
              <w:rPr>
                <w:rFonts w:asciiTheme="minorEastAsia" w:hAnsiTheme="minorEastAsia"/>
                <w:szCs w:val="32"/>
              </w:rPr>
            </w:pPr>
            <w:r w:rsidRPr="00064F57">
              <w:rPr>
                <w:rFonts w:asciiTheme="minorEastAsia" w:hAnsiTheme="minorEastAsia" w:hint="eastAsia"/>
                <w:szCs w:val="32"/>
              </w:rPr>
              <w:t>常州市新北区疾病预防控制中心</w:t>
            </w:r>
          </w:p>
        </w:tc>
      </w:tr>
      <w:tr w:rsidR="00FC02E0" w:rsidRPr="00064F57" w:rsidTr="0087681B">
        <w:trPr>
          <w:cantSplit/>
          <w:trHeight w:val="851"/>
          <w:jc w:val="center"/>
        </w:trPr>
        <w:tc>
          <w:tcPr>
            <w:tcW w:w="1548" w:type="dxa"/>
            <w:vAlign w:val="center"/>
          </w:tcPr>
          <w:p w:rsidR="00FC02E0" w:rsidRPr="00FC02E0" w:rsidRDefault="00FC02E0" w:rsidP="00FC02E0">
            <w:pPr>
              <w:widowControl/>
              <w:spacing w:line="320" w:lineRule="exact"/>
              <w:rPr>
                <w:rFonts w:asciiTheme="minorEastAsia" w:hAnsiTheme="minorEastAsia"/>
              </w:rPr>
            </w:pPr>
            <w:r w:rsidRPr="00FC02E0">
              <w:rPr>
                <w:rFonts w:asciiTheme="minorEastAsia" w:hAnsiTheme="minorEastAsia" w:hint="eastAsia"/>
              </w:rPr>
              <w:lastRenderedPageBreak/>
              <w:t>基本避孕服务</w:t>
            </w:r>
          </w:p>
        </w:tc>
        <w:tc>
          <w:tcPr>
            <w:tcW w:w="2410" w:type="dxa"/>
            <w:vAlign w:val="center"/>
          </w:tcPr>
          <w:p w:rsidR="00FC02E0" w:rsidRPr="00FC02E0" w:rsidRDefault="00FC02E0" w:rsidP="00661E3C">
            <w:pPr>
              <w:widowControl/>
              <w:spacing w:line="320" w:lineRule="exact"/>
              <w:jc w:val="center"/>
              <w:rPr>
                <w:rFonts w:asciiTheme="minorEastAsia" w:hAnsiTheme="minorEastAsia"/>
              </w:rPr>
            </w:pPr>
            <w:r w:rsidRPr="00FC02E0">
              <w:rPr>
                <w:rFonts w:asciiTheme="minorEastAsia" w:hAnsiTheme="minorEastAsia" w:hint="eastAsia"/>
              </w:rPr>
              <w:t>制定需求计划；负责对药具采购、存储、调拨、发放、使用环节的质量监管，开展以外观和效期为主的入库、在库、出库过程的验收；对群众进行免费政策、健康知识宣传；帮助服务对象知情自主选择安全、有效、适宜的避孕药具;指导基层药具管理机构开展基本避孕服务工作</w:t>
            </w:r>
          </w:p>
        </w:tc>
        <w:tc>
          <w:tcPr>
            <w:tcW w:w="5954" w:type="dxa"/>
            <w:vAlign w:val="center"/>
          </w:tcPr>
          <w:p w:rsidR="00FC02E0" w:rsidRDefault="00FC02E0" w:rsidP="00DC2DA1">
            <w:pPr>
              <w:widowControl/>
              <w:spacing w:line="320" w:lineRule="exact"/>
              <w:ind w:rightChars="-309" w:right="-649"/>
              <w:jc w:val="left"/>
              <w:rPr>
                <w:rFonts w:asciiTheme="minorEastAsia" w:hAnsiTheme="minorEastAsia"/>
              </w:rPr>
            </w:pPr>
            <w:r w:rsidRPr="00FC02E0">
              <w:rPr>
                <w:rFonts w:asciiTheme="minorEastAsia" w:hAnsiTheme="minorEastAsia" w:hint="eastAsia"/>
              </w:rPr>
              <w:t xml:space="preserve">【部门规章及规范性文件】《关于做好 2017 年国家基本公共卫生服务项目工作的通知》 （国卫基层发〔2017〕46 号） </w:t>
            </w:r>
          </w:p>
          <w:p w:rsidR="00FC02E0" w:rsidRDefault="00FC02E0" w:rsidP="00DC2DA1">
            <w:pPr>
              <w:widowControl/>
              <w:spacing w:line="320" w:lineRule="exact"/>
              <w:ind w:rightChars="-309" w:right="-649"/>
              <w:jc w:val="left"/>
              <w:rPr>
                <w:rFonts w:asciiTheme="minorEastAsia" w:hAnsiTheme="minorEastAsia"/>
              </w:rPr>
            </w:pPr>
            <w:r w:rsidRPr="00FC02E0">
              <w:rPr>
                <w:rFonts w:asciiTheme="minorEastAsia" w:hAnsiTheme="minorEastAsia" w:hint="eastAsia"/>
              </w:rPr>
              <w:t xml:space="preserve">【部门规章及规范性文件】《关于做好 2018 年国家基本公共卫生服务项目工作的通知》 （国卫基层发〔2018〕18 号） </w:t>
            </w:r>
          </w:p>
          <w:p w:rsidR="00FC02E0" w:rsidRPr="00FC02E0" w:rsidRDefault="00FC02E0" w:rsidP="00DC2DA1">
            <w:pPr>
              <w:widowControl/>
              <w:spacing w:line="320" w:lineRule="exact"/>
              <w:ind w:rightChars="-309" w:right="-649"/>
              <w:jc w:val="left"/>
              <w:rPr>
                <w:rFonts w:asciiTheme="minorEastAsia" w:hAnsiTheme="minorEastAsia"/>
              </w:rPr>
            </w:pPr>
            <w:r w:rsidRPr="00FC02E0">
              <w:rPr>
                <w:rFonts w:asciiTheme="minorEastAsia" w:hAnsiTheme="minorEastAsia" w:hint="eastAsia"/>
              </w:rPr>
              <w:t>【部门规章及规范性文件】《新划入基本公共卫生服务相关工作规范》（2019 版</w:t>
            </w:r>
            <w:r w:rsidRPr="00FC02E0">
              <w:rPr>
                <w:rFonts w:asciiTheme="minorEastAsia" w:hAnsiTheme="minorEastAsia"/>
              </w:rPr>
              <w:t>）</w:t>
            </w:r>
          </w:p>
        </w:tc>
        <w:tc>
          <w:tcPr>
            <w:tcW w:w="1559" w:type="dxa"/>
            <w:vAlign w:val="center"/>
          </w:tcPr>
          <w:p w:rsidR="00FC02E0" w:rsidRPr="00FC02E0" w:rsidRDefault="00FC02E0" w:rsidP="00661E3C">
            <w:pPr>
              <w:widowControl/>
              <w:spacing w:line="320" w:lineRule="exact"/>
              <w:jc w:val="center"/>
              <w:rPr>
                <w:rFonts w:asciiTheme="minorEastAsia" w:hAnsiTheme="minorEastAsia"/>
              </w:rPr>
            </w:pPr>
            <w:r>
              <w:rPr>
                <w:rFonts w:asciiTheme="minorEastAsia" w:hAnsiTheme="minorEastAsia" w:hint="eastAsia"/>
              </w:rPr>
              <w:t>主动服务</w:t>
            </w:r>
          </w:p>
        </w:tc>
        <w:tc>
          <w:tcPr>
            <w:tcW w:w="1559" w:type="dxa"/>
            <w:vAlign w:val="center"/>
          </w:tcPr>
          <w:p w:rsidR="00FC02E0" w:rsidRPr="00FC02E0" w:rsidRDefault="00FC02E0" w:rsidP="00661E3C">
            <w:pPr>
              <w:widowControl/>
              <w:spacing w:line="320" w:lineRule="exact"/>
              <w:jc w:val="center"/>
              <w:rPr>
                <w:rFonts w:asciiTheme="minorEastAsia" w:hAnsiTheme="minorEastAsia"/>
              </w:rPr>
            </w:pPr>
            <w:r>
              <w:rPr>
                <w:rFonts w:asciiTheme="minorEastAsia" w:hAnsiTheme="minorEastAsia" w:hint="eastAsia"/>
              </w:rPr>
              <w:t>宣传培训</w:t>
            </w:r>
          </w:p>
        </w:tc>
        <w:tc>
          <w:tcPr>
            <w:tcW w:w="1560" w:type="dxa"/>
            <w:vAlign w:val="center"/>
          </w:tcPr>
          <w:p w:rsidR="00FC02E0" w:rsidRPr="00FC02E0" w:rsidRDefault="0056220F" w:rsidP="00661E3C">
            <w:pPr>
              <w:widowControl/>
              <w:spacing w:line="320" w:lineRule="exact"/>
              <w:jc w:val="center"/>
              <w:rPr>
                <w:rFonts w:asciiTheme="minorEastAsia" w:hAnsiTheme="minorEastAsia"/>
              </w:rPr>
            </w:pPr>
            <w:r w:rsidRPr="0056220F">
              <w:rPr>
                <w:rFonts w:asciiTheme="minorEastAsia" w:hAnsiTheme="minorEastAsia" w:hint="eastAsia"/>
              </w:rPr>
              <w:t>常州市新北区妇幼保健计划生育服务中心</w:t>
            </w:r>
          </w:p>
        </w:tc>
      </w:tr>
      <w:tr w:rsidR="00DC2DA1" w:rsidRPr="00064F57" w:rsidTr="0087681B">
        <w:trPr>
          <w:cantSplit/>
          <w:trHeight w:val="851"/>
          <w:jc w:val="center"/>
        </w:trPr>
        <w:tc>
          <w:tcPr>
            <w:tcW w:w="1548" w:type="dxa"/>
            <w:vAlign w:val="center"/>
          </w:tcPr>
          <w:p w:rsidR="00DC2DA1" w:rsidRPr="00FC02E0" w:rsidRDefault="00DC2DA1" w:rsidP="00FC02E0">
            <w:pPr>
              <w:widowControl/>
              <w:spacing w:line="320" w:lineRule="exact"/>
              <w:rPr>
                <w:rFonts w:asciiTheme="minorEastAsia" w:hAnsiTheme="minorEastAsia"/>
              </w:rPr>
            </w:pPr>
            <w:r>
              <w:rPr>
                <w:rFonts w:asciiTheme="minorEastAsia" w:hAnsiTheme="minorEastAsia" w:hint="eastAsia"/>
              </w:rPr>
              <w:t>健康素养促进行动</w:t>
            </w:r>
          </w:p>
        </w:tc>
        <w:tc>
          <w:tcPr>
            <w:tcW w:w="2410" w:type="dxa"/>
            <w:vAlign w:val="center"/>
          </w:tcPr>
          <w:p w:rsidR="00DC2DA1" w:rsidRPr="00FC02E0" w:rsidRDefault="00DC2DA1" w:rsidP="00DC2DA1">
            <w:pPr>
              <w:widowControl/>
              <w:spacing w:line="320" w:lineRule="exact"/>
              <w:jc w:val="left"/>
              <w:rPr>
                <w:rFonts w:asciiTheme="minorEastAsia" w:hAnsiTheme="minorEastAsia"/>
              </w:rPr>
            </w:pPr>
            <w:r w:rsidRPr="00DC2DA1">
              <w:rPr>
                <w:rFonts w:asciiTheme="minorEastAsia" w:hAnsiTheme="minorEastAsia" w:hint="eastAsia"/>
              </w:rPr>
              <w:t>1.健康促进县（区）建设。2.健康促进医院、学校等健康促进场所建设。</w:t>
            </w:r>
            <w:r>
              <w:rPr>
                <w:rFonts w:asciiTheme="minorEastAsia" w:hAnsiTheme="minorEastAsia" w:hint="eastAsia"/>
              </w:rPr>
              <w:t>3.</w:t>
            </w:r>
            <w:r w:rsidRPr="00DC2DA1">
              <w:rPr>
                <w:rFonts w:asciiTheme="minorEastAsia" w:hAnsiTheme="minorEastAsia" w:hint="eastAsia"/>
              </w:rPr>
              <w:t>健康科普。</w:t>
            </w:r>
            <w:r>
              <w:rPr>
                <w:rFonts w:asciiTheme="minorEastAsia" w:hAnsiTheme="minorEastAsia" w:hint="eastAsia"/>
              </w:rPr>
              <w:t>4</w:t>
            </w:r>
            <w:r w:rsidRPr="00DC2DA1">
              <w:rPr>
                <w:rFonts w:asciiTheme="minorEastAsia" w:hAnsiTheme="minorEastAsia" w:hint="eastAsia"/>
              </w:rPr>
              <w:t>.重点疾病、重点领域和重点人群的健康教育。</w:t>
            </w:r>
            <w:r>
              <w:rPr>
                <w:rFonts w:asciiTheme="minorEastAsia" w:hAnsiTheme="minorEastAsia" w:hint="eastAsia"/>
              </w:rPr>
              <w:t>5.</w:t>
            </w:r>
            <w:r>
              <w:rPr>
                <w:rFonts w:hint="eastAsia"/>
              </w:rPr>
              <w:t xml:space="preserve"> </w:t>
            </w:r>
            <w:r w:rsidRPr="00DC2DA1">
              <w:rPr>
                <w:rFonts w:asciiTheme="minorEastAsia" w:hAnsiTheme="minorEastAsia" w:hint="eastAsia"/>
              </w:rPr>
              <w:t>控烟宣传和人群干预。</w:t>
            </w:r>
          </w:p>
        </w:tc>
        <w:tc>
          <w:tcPr>
            <w:tcW w:w="5954" w:type="dxa"/>
            <w:vAlign w:val="center"/>
          </w:tcPr>
          <w:p w:rsidR="00DC2DA1" w:rsidRDefault="00DC2DA1" w:rsidP="00DC2DA1">
            <w:pPr>
              <w:widowControl/>
              <w:spacing w:line="320" w:lineRule="exact"/>
              <w:ind w:rightChars="-309" w:right="-649"/>
              <w:jc w:val="left"/>
              <w:rPr>
                <w:rFonts w:asciiTheme="minorEastAsia" w:hAnsiTheme="minorEastAsia"/>
              </w:rPr>
            </w:pPr>
            <w:r w:rsidRPr="00FC02E0">
              <w:rPr>
                <w:rFonts w:asciiTheme="minorEastAsia" w:hAnsiTheme="minorEastAsia" w:hint="eastAsia"/>
              </w:rPr>
              <w:t xml:space="preserve">【部门规章及规范性文件】《关于做好 2017 年国家基本公共卫生服务项目工作的通知》 （国卫基层发〔2017〕46 号） </w:t>
            </w:r>
          </w:p>
          <w:p w:rsidR="00DC2DA1" w:rsidRDefault="00DC2DA1" w:rsidP="00DC2DA1">
            <w:pPr>
              <w:widowControl/>
              <w:spacing w:line="320" w:lineRule="exact"/>
              <w:ind w:rightChars="-309" w:right="-649"/>
              <w:jc w:val="left"/>
              <w:rPr>
                <w:rFonts w:asciiTheme="minorEastAsia" w:hAnsiTheme="minorEastAsia"/>
              </w:rPr>
            </w:pPr>
            <w:r w:rsidRPr="00FC02E0">
              <w:rPr>
                <w:rFonts w:asciiTheme="minorEastAsia" w:hAnsiTheme="minorEastAsia" w:hint="eastAsia"/>
              </w:rPr>
              <w:t xml:space="preserve">【部门规章及规范性文件】《关于做好 2018 年国家基本公共卫生服务项目工作的通知》 （国卫基层发〔2018〕18 号） </w:t>
            </w:r>
          </w:p>
          <w:p w:rsidR="00DC2DA1" w:rsidRPr="00FC02E0" w:rsidRDefault="00DC2DA1" w:rsidP="00DC2DA1">
            <w:pPr>
              <w:widowControl/>
              <w:spacing w:line="320" w:lineRule="exact"/>
              <w:ind w:rightChars="-309" w:right="-649"/>
              <w:jc w:val="left"/>
              <w:rPr>
                <w:rFonts w:asciiTheme="minorEastAsia" w:hAnsiTheme="minorEastAsia"/>
              </w:rPr>
            </w:pPr>
            <w:r w:rsidRPr="00FC02E0">
              <w:rPr>
                <w:rFonts w:asciiTheme="minorEastAsia" w:hAnsiTheme="minorEastAsia" w:hint="eastAsia"/>
              </w:rPr>
              <w:t>【部门规章及规范性文件】《新划入基本公共卫生服务相关工作规范》（2019 版</w:t>
            </w:r>
            <w:r w:rsidRPr="00FC02E0">
              <w:rPr>
                <w:rFonts w:asciiTheme="minorEastAsia" w:hAnsiTheme="minorEastAsia"/>
              </w:rPr>
              <w:t>）</w:t>
            </w:r>
          </w:p>
        </w:tc>
        <w:tc>
          <w:tcPr>
            <w:tcW w:w="1559" w:type="dxa"/>
            <w:vAlign w:val="center"/>
          </w:tcPr>
          <w:p w:rsidR="00DC2DA1" w:rsidRDefault="00DC2DA1" w:rsidP="00661E3C">
            <w:pPr>
              <w:widowControl/>
              <w:spacing w:line="320" w:lineRule="exact"/>
              <w:jc w:val="center"/>
              <w:rPr>
                <w:rFonts w:asciiTheme="minorEastAsia" w:hAnsiTheme="minorEastAsia"/>
              </w:rPr>
            </w:pPr>
            <w:r>
              <w:rPr>
                <w:rFonts w:asciiTheme="minorEastAsia" w:hAnsiTheme="minorEastAsia" w:hint="eastAsia"/>
              </w:rPr>
              <w:t>主动服务</w:t>
            </w:r>
          </w:p>
          <w:p w:rsidR="00DC2DA1" w:rsidRDefault="00DC2DA1" w:rsidP="00661E3C">
            <w:pPr>
              <w:widowControl/>
              <w:spacing w:line="320" w:lineRule="exact"/>
              <w:jc w:val="center"/>
              <w:rPr>
                <w:rFonts w:asciiTheme="minorEastAsia" w:hAnsiTheme="minorEastAsia"/>
              </w:rPr>
            </w:pPr>
            <w:r>
              <w:rPr>
                <w:rFonts w:asciiTheme="minorEastAsia" w:hAnsiTheme="minorEastAsia" w:hint="eastAsia"/>
              </w:rPr>
              <w:t>依申请服务</w:t>
            </w:r>
          </w:p>
        </w:tc>
        <w:tc>
          <w:tcPr>
            <w:tcW w:w="1559" w:type="dxa"/>
            <w:vAlign w:val="center"/>
          </w:tcPr>
          <w:p w:rsidR="00DC2DA1" w:rsidRDefault="00DC2DA1" w:rsidP="00661E3C">
            <w:pPr>
              <w:widowControl/>
              <w:spacing w:line="320" w:lineRule="exact"/>
              <w:jc w:val="center"/>
              <w:rPr>
                <w:rFonts w:asciiTheme="minorEastAsia" w:hAnsiTheme="minorEastAsia"/>
              </w:rPr>
            </w:pPr>
            <w:r>
              <w:rPr>
                <w:rFonts w:asciiTheme="minorEastAsia" w:hAnsiTheme="minorEastAsia" w:hint="eastAsia"/>
              </w:rPr>
              <w:t>宣传培训</w:t>
            </w:r>
          </w:p>
          <w:p w:rsidR="00DC2DA1" w:rsidRDefault="00DC2DA1" w:rsidP="00661E3C">
            <w:pPr>
              <w:widowControl/>
              <w:spacing w:line="320" w:lineRule="exact"/>
              <w:jc w:val="center"/>
              <w:rPr>
                <w:rFonts w:asciiTheme="minorEastAsia" w:hAnsiTheme="minorEastAsia"/>
              </w:rPr>
            </w:pPr>
            <w:r>
              <w:rPr>
                <w:rFonts w:asciiTheme="minorEastAsia" w:hAnsiTheme="minorEastAsia" w:hint="eastAsia"/>
              </w:rPr>
              <w:t>认证评估</w:t>
            </w:r>
          </w:p>
        </w:tc>
        <w:tc>
          <w:tcPr>
            <w:tcW w:w="1560" w:type="dxa"/>
            <w:vAlign w:val="center"/>
          </w:tcPr>
          <w:p w:rsidR="0049508D" w:rsidRDefault="0049508D" w:rsidP="00661E3C">
            <w:pPr>
              <w:widowControl/>
              <w:spacing w:line="320" w:lineRule="exact"/>
              <w:jc w:val="center"/>
              <w:rPr>
                <w:rFonts w:asciiTheme="minorEastAsia" w:hAnsiTheme="minorEastAsia" w:hint="eastAsia"/>
                <w:szCs w:val="32"/>
              </w:rPr>
            </w:pPr>
            <w:r>
              <w:rPr>
                <w:rFonts w:asciiTheme="minorEastAsia" w:hAnsiTheme="minorEastAsia" w:hint="eastAsia"/>
                <w:szCs w:val="32"/>
              </w:rPr>
              <w:t>常州市新北区爱卫办、</w:t>
            </w:r>
          </w:p>
          <w:p w:rsidR="00DC2DA1" w:rsidRPr="00FC02E0" w:rsidRDefault="0049508D" w:rsidP="00661E3C">
            <w:pPr>
              <w:widowControl/>
              <w:spacing w:line="320" w:lineRule="exact"/>
              <w:jc w:val="center"/>
              <w:rPr>
                <w:rFonts w:asciiTheme="minorEastAsia" w:hAnsiTheme="minorEastAsia"/>
              </w:rPr>
            </w:pPr>
            <w:r w:rsidRPr="00064F57">
              <w:rPr>
                <w:rFonts w:asciiTheme="minorEastAsia" w:hAnsiTheme="minorEastAsia" w:hint="eastAsia"/>
                <w:szCs w:val="32"/>
              </w:rPr>
              <w:t>常州市新北区疾病预防控制中心</w:t>
            </w:r>
          </w:p>
        </w:tc>
      </w:tr>
      <w:tr w:rsidR="00DC2DA1" w:rsidRPr="00064F57" w:rsidTr="006E7057">
        <w:trPr>
          <w:cantSplit/>
          <w:trHeight w:val="851"/>
          <w:jc w:val="center"/>
        </w:trPr>
        <w:tc>
          <w:tcPr>
            <w:tcW w:w="1548"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lastRenderedPageBreak/>
              <w:t>免费孕前优生健康检查</w:t>
            </w:r>
          </w:p>
        </w:tc>
        <w:tc>
          <w:tcPr>
            <w:tcW w:w="2410"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对辖区内符合计划生育政策并准备怀孕的夫妇进行健康教育、体检、实验室检查、风险评估、咨询指导等服务</w:t>
            </w:r>
          </w:p>
        </w:tc>
        <w:tc>
          <w:tcPr>
            <w:tcW w:w="5954" w:type="dxa"/>
            <w:vAlign w:val="center"/>
          </w:tcPr>
          <w:p w:rsidR="00DC2DA1" w:rsidRPr="00AC13CF" w:rsidRDefault="00DC2DA1" w:rsidP="00661E3C">
            <w:pPr>
              <w:spacing w:line="300" w:lineRule="exact"/>
              <w:rPr>
                <w:rFonts w:asciiTheme="minorEastAsia" w:hAnsiTheme="minorEastAsia"/>
                <w:szCs w:val="21"/>
              </w:rPr>
            </w:pPr>
            <w:r w:rsidRPr="00AC13CF">
              <w:rPr>
                <w:rFonts w:asciiTheme="minorEastAsia" w:hAnsiTheme="minorEastAsia" w:hint="eastAsia"/>
                <w:szCs w:val="21"/>
              </w:rPr>
              <w:t>【部门规章及规范性文件】《国家人口计生委、财政部关于开展国家免费孕前优生健康检查项目试点工作的通知》 （国人口发〔2010〕29号）</w:t>
            </w:r>
          </w:p>
          <w:p w:rsidR="00DC2DA1" w:rsidRPr="00AC13CF" w:rsidRDefault="00DC2DA1" w:rsidP="00661E3C">
            <w:pPr>
              <w:spacing w:line="300" w:lineRule="exact"/>
              <w:rPr>
                <w:rFonts w:asciiTheme="minorEastAsia" w:hAnsiTheme="minorEastAsia"/>
                <w:szCs w:val="21"/>
              </w:rPr>
            </w:pPr>
            <w:r w:rsidRPr="00AC13CF">
              <w:rPr>
                <w:rFonts w:asciiTheme="minorEastAsia" w:hAnsiTheme="minorEastAsia" w:hint="eastAsia"/>
                <w:szCs w:val="21"/>
              </w:rPr>
              <w:t>【部门规章及规范性文件】《国家卫生计生委办公厅关于做好2016年国家免费孕前优生健康检查项目工作的通知》 （国卫办妇幼函〔2016〕894号）</w:t>
            </w:r>
          </w:p>
          <w:p w:rsidR="00DC2DA1" w:rsidRPr="00AC13CF" w:rsidRDefault="00DC2DA1" w:rsidP="00661E3C">
            <w:pPr>
              <w:spacing w:line="300" w:lineRule="exact"/>
              <w:rPr>
                <w:rFonts w:asciiTheme="minorEastAsia" w:hAnsiTheme="minorEastAsia"/>
                <w:szCs w:val="21"/>
              </w:rPr>
            </w:pPr>
            <w:r w:rsidRPr="00AC13CF">
              <w:rPr>
                <w:rFonts w:asciiTheme="minorEastAsia" w:hAnsiTheme="minorEastAsia" w:hint="eastAsia"/>
                <w:szCs w:val="21"/>
              </w:rPr>
              <w:t>【部门规章及规范性文件】《关于做好2019年基本公共卫生服务项目工作的通知》 </w:t>
            </w:r>
          </w:p>
          <w:p w:rsidR="00DC2DA1" w:rsidRPr="00AC13CF" w:rsidRDefault="00DC2DA1" w:rsidP="00661E3C">
            <w:pPr>
              <w:spacing w:line="300" w:lineRule="exact"/>
              <w:rPr>
                <w:rFonts w:asciiTheme="minorEastAsia" w:hAnsiTheme="minorEastAsia"/>
                <w:szCs w:val="21"/>
              </w:rPr>
            </w:pPr>
            <w:r w:rsidRPr="00AC13CF">
              <w:rPr>
                <w:rFonts w:asciiTheme="minorEastAsia" w:hAnsiTheme="minorEastAsia" w:hint="eastAsia"/>
                <w:szCs w:val="21"/>
              </w:rPr>
              <w:t>【部门规章及规范性文件】《新划入基本公共卫生服务相关工作规范（2019版）》</w:t>
            </w:r>
          </w:p>
        </w:tc>
        <w:tc>
          <w:tcPr>
            <w:tcW w:w="1559"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主动服务</w:t>
            </w:r>
          </w:p>
        </w:tc>
        <w:tc>
          <w:tcPr>
            <w:tcW w:w="1559"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咨询查询</w:t>
            </w:r>
          </w:p>
        </w:tc>
        <w:tc>
          <w:tcPr>
            <w:tcW w:w="1560"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常州市新北区妇幼保健计划生育服务中心</w:t>
            </w:r>
          </w:p>
        </w:tc>
      </w:tr>
      <w:tr w:rsidR="00DC2DA1" w:rsidRPr="00064F57" w:rsidTr="00031F78">
        <w:trPr>
          <w:cantSplit/>
          <w:trHeight w:val="851"/>
          <w:jc w:val="center"/>
        </w:trPr>
        <w:tc>
          <w:tcPr>
            <w:tcW w:w="1548"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新生儿疾病筛查</w:t>
            </w:r>
          </w:p>
        </w:tc>
        <w:tc>
          <w:tcPr>
            <w:tcW w:w="2410"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辖区内助产机构内分娩的新生儿进行新生儿疾病筛查和阳性病例的追踪随访等工作</w:t>
            </w:r>
          </w:p>
        </w:tc>
        <w:tc>
          <w:tcPr>
            <w:tcW w:w="5954"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【部门规章及规范性文件】《新生儿疾病筛查管理办法》（中华人民共和国卫生部令第64号）</w:t>
            </w:r>
          </w:p>
        </w:tc>
        <w:tc>
          <w:tcPr>
            <w:tcW w:w="1559"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主动服务</w:t>
            </w:r>
          </w:p>
        </w:tc>
        <w:tc>
          <w:tcPr>
            <w:tcW w:w="1559"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咨询查询</w:t>
            </w:r>
          </w:p>
        </w:tc>
        <w:tc>
          <w:tcPr>
            <w:tcW w:w="1560" w:type="dxa"/>
          </w:tcPr>
          <w:p w:rsidR="00DC2DA1" w:rsidRPr="00AC13CF" w:rsidRDefault="00DC2DA1" w:rsidP="00661E3C">
            <w:pPr>
              <w:widowControl/>
              <w:spacing w:line="320" w:lineRule="exact"/>
              <w:rPr>
                <w:rFonts w:asciiTheme="minorEastAsia" w:hAnsiTheme="minorEastAsia"/>
                <w:szCs w:val="21"/>
              </w:rPr>
            </w:pPr>
            <w:r w:rsidRPr="00AC13CF">
              <w:rPr>
                <w:rFonts w:asciiTheme="minorEastAsia" w:hAnsiTheme="minorEastAsia" w:hint="eastAsia"/>
                <w:szCs w:val="21"/>
              </w:rPr>
              <w:t>常州市新北区妇幼保健计划生育服务中心</w:t>
            </w:r>
          </w:p>
        </w:tc>
      </w:tr>
      <w:tr w:rsidR="00DC2DA1" w:rsidRPr="00064F57" w:rsidTr="00031F78">
        <w:trPr>
          <w:cantSplit/>
          <w:trHeight w:val="851"/>
          <w:jc w:val="center"/>
        </w:trPr>
        <w:tc>
          <w:tcPr>
            <w:tcW w:w="1548"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增补叶酸预防神经管缺陷项目</w:t>
            </w:r>
          </w:p>
        </w:tc>
        <w:tc>
          <w:tcPr>
            <w:tcW w:w="2410"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辖区内所有</w:t>
            </w:r>
            <w:bookmarkStart w:id="0" w:name="_GoBack"/>
            <w:bookmarkEnd w:id="0"/>
            <w:r w:rsidRPr="00FE7DC9">
              <w:rPr>
                <w:rFonts w:asciiTheme="minorEastAsia" w:hAnsiTheme="minorEastAsia" w:hint="eastAsia"/>
                <w:szCs w:val="21"/>
              </w:rPr>
              <w:t>准备怀孕和孕早期3个月的育龄妇女进行免费发放叶酸、咨询指导、追踪随访等服务</w:t>
            </w:r>
          </w:p>
        </w:tc>
        <w:tc>
          <w:tcPr>
            <w:tcW w:w="5954" w:type="dxa"/>
          </w:tcPr>
          <w:p w:rsidR="00DC2DA1" w:rsidRPr="00FE7DC9" w:rsidRDefault="00DC2DA1" w:rsidP="00661E3C">
            <w:pPr>
              <w:spacing w:line="300" w:lineRule="exact"/>
              <w:rPr>
                <w:rFonts w:asciiTheme="minorEastAsia" w:hAnsiTheme="minorEastAsia"/>
                <w:szCs w:val="21"/>
              </w:rPr>
            </w:pPr>
            <w:r w:rsidRPr="00FE7DC9">
              <w:rPr>
                <w:rFonts w:asciiTheme="minorEastAsia" w:hAnsiTheme="minorEastAsia" w:hint="eastAsia"/>
                <w:szCs w:val="21"/>
              </w:rPr>
              <w:t>【部门规章及规范性文件】《卫生部关于印发&lt;增补叶酸预防神经管缺陷项目管理方案&gt;》的通知（卫妇社发〔2009〕60号）</w:t>
            </w:r>
          </w:p>
          <w:p w:rsidR="00DC2DA1" w:rsidRPr="00FE7DC9" w:rsidRDefault="00DC2DA1" w:rsidP="00661E3C">
            <w:pPr>
              <w:spacing w:line="300" w:lineRule="exact"/>
              <w:rPr>
                <w:rFonts w:asciiTheme="minorEastAsia" w:hAnsiTheme="minorEastAsia"/>
                <w:szCs w:val="21"/>
              </w:rPr>
            </w:pPr>
            <w:r w:rsidRPr="00FE7DC9">
              <w:rPr>
                <w:rFonts w:asciiTheme="minorEastAsia" w:hAnsiTheme="minorEastAsia" w:hint="eastAsia"/>
                <w:szCs w:val="21"/>
              </w:rPr>
              <w:t>【部门规章及规范性文件】《关于做好2019年基本公共卫生服务项目工作的通知）》（国卫基层发〔2019〕52号）</w:t>
            </w:r>
          </w:p>
          <w:p w:rsidR="00DC2DA1" w:rsidRPr="00FE7DC9" w:rsidRDefault="00DC2DA1" w:rsidP="00661E3C">
            <w:pPr>
              <w:spacing w:line="300" w:lineRule="exact"/>
              <w:rPr>
                <w:rFonts w:asciiTheme="minorEastAsia" w:hAnsiTheme="minorEastAsia"/>
                <w:szCs w:val="21"/>
              </w:rPr>
            </w:pPr>
            <w:r w:rsidRPr="00FE7DC9">
              <w:rPr>
                <w:rFonts w:asciiTheme="minorEastAsia" w:hAnsiTheme="minorEastAsia" w:hint="eastAsia"/>
                <w:szCs w:val="21"/>
              </w:rPr>
              <w:t>【部门规章及规范性文件】《新划入基本公共卫生服务相关工作规范（2019版）</w:t>
            </w:r>
          </w:p>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【部门规章及规范性文件】《关于做好2020年基本公共卫生妇幼新增项目工作的通知》（苏卫办〔2020〕2号）</w:t>
            </w:r>
          </w:p>
        </w:tc>
        <w:tc>
          <w:tcPr>
            <w:tcW w:w="1559"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主动服务</w:t>
            </w:r>
          </w:p>
        </w:tc>
        <w:tc>
          <w:tcPr>
            <w:tcW w:w="1559"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咨询查询</w:t>
            </w:r>
          </w:p>
        </w:tc>
        <w:tc>
          <w:tcPr>
            <w:tcW w:w="1560"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常州市新北区妇幼保健计划生育服务中心</w:t>
            </w:r>
          </w:p>
        </w:tc>
      </w:tr>
      <w:tr w:rsidR="00DC2DA1" w:rsidRPr="00FE7DC9" w:rsidTr="00797D9F">
        <w:trPr>
          <w:cantSplit/>
          <w:trHeight w:val="851"/>
          <w:jc w:val="center"/>
        </w:trPr>
        <w:tc>
          <w:tcPr>
            <w:tcW w:w="1548" w:type="dxa"/>
            <w:vAlign w:val="center"/>
          </w:tcPr>
          <w:p w:rsidR="00DC2DA1" w:rsidRPr="00FE7DC9" w:rsidRDefault="00DC2DA1" w:rsidP="00661E3C">
            <w:pPr>
              <w:widowControl/>
              <w:spacing w:line="320" w:lineRule="exact"/>
              <w:jc w:val="center"/>
              <w:rPr>
                <w:rFonts w:asciiTheme="minorEastAsia" w:hAnsiTheme="minorEastAsia"/>
                <w:szCs w:val="21"/>
              </w:rPr>
            </w:pPr>
            <w:r w:rsidRPr="00FE7DC9">
              <w:rPr>
                <w:rFonts w:asciiTheme="minorEastAsia" w:hAnsiTheme="minorEastAsia" w:hint="eastAsia"/>
                <w:szCs w:val="21"/>
              </w:rPr>
              <w:t>病媒生物防制</w:t>
            </w:r>
          </w:p>
        </w:tc>
        <w:tc>
          <w:tcPr>
            <w:tcW w:w="2410" w:type="dxa"/>
          </w:tcPr>
          <w:p w:rsidR="00DC2DA1" w:rsidRPr="00FE7DC9" w:rsidRDefault="00DC2DA1" w:rsidP="007C53F6">
            <w:pPr>
              <w:widowControl/>
              <w:spacing w:line="320" w:lineRule="exact"/>
              <w:rPr>
                <w:rFonts w:asciiTheme="minorEastAsia" w:hAnsiTheme="minorEastAsia"/>
                <w:szCs w:val="21"/>
              </w:rPr>
            </w:pPr>
            <w:r w:rsidRPr="00FE7DC9">
              <w:rPr>
                <w:rFonts w:asciiTheme="minorEastAsia" w:hAnsiTheme="minorEastAsia" w:hint="eastAsia"/>
                <w:szCs w:val="21"/>
              </w:rPr>
              <w:t>组织全社会开展病媒生物预防控制工作，做好病媒生物防制监测调查，规范市场服务行为。</w:t>
            </w:r>
          </w:p>
        </w:tc>
        <w:tc>
          <w:tcPr>
            <w:tcW w:w="5954" w:type="dxa"/>
          </w:tcPr>
          <w:p w:rsidR="00DC2DA1" w:rsidRDefault="00DC2DA1" w:rsidP="00FE7DC9">
            <w:pPr>
              <w:rPr>
                <w:rFonts w:asciiTheme="minorEastAsia" w:hAnsiTheme="minorEastAsia"/>
              </w:rPr>
            </w:pPr>
            <w:r w:rsidRPr="00FE7DC9">
              <w:rPr>
                <w:rFonts w:asciiTheme="minorEastAsia" w:hAnsiTheme="minorEastAsia" w:hint="eastAsia"/>
              </w:rPr>
              <w:t>【行政法规】《国务院关于进一步加强新时期爱国卫生工作的意见》（国发〔2014〕66号）；</w:t>
            </w:r>
          </w:p>
          <w:p w:rsidR="00DC2DA1" w:rsidRPr="00FE7DC9" w:rsidRDefault="00DC2DA1" w:rsidP="00FE7DC9">
            <w:pPr>
              <w:rPr>
                <w:rFonts w:asciiTheme="minorEastAsia" w:hAnsiTheme="minorEastAsia"/>
              </w:rPr>
            </w:pPr>
            <w:r w:rsidRPr="00FE7DC9">
              <w:rPr>
                <w:rFonts w:asciiTheme="minorEastAsia" w:hAnsiTheme="minorEastAsia" w:hint="eastAsia"/>
              </w:rPr>
              <w:t>【地方性法规】《江苏省爱国卫生条例》第六章</w:t>
            </w:r>
          </w:p>
          <w:p w:rsidR="00DC2DA1" w:rsidRPr="00FE7DC9" w:rsidRDefault="00DC2DA1" w:rsidP="00FE7DC9">
            <w:pPr>
              <w:rPr>
                <w:rFonts w:asciiTheme="minorEastAsia" w:hAnsiTheme="minorEastAsia"/>
              </w:rPr>
            </w:pPr>
          </w:p>
          <w:p w:rsidR="00DC2DA1" w:rsidRPr="00FE7DC9" w:rsidRDefault="00DC2DA1" w:rsidP="00FE7DC9">
            <w:pPr>
              <w:rPr>
                <w:rFonts w:asciiTheme="minorEastAsia" w:hAnsiTheme="minorEastAsia"/>
              </w:rPr>
            </w:pPr>
          </w:p>
        </w:tc>
        <w:tc>
          <w:tcPr>
            <w:tcW w:w="1559" w:type="dxa"/>
            <w:vAlign w:val="center"/>
          </w:tcPr>
          <w:p w:rsidR="00DC2DA1" w:rsidRPr="00FE7DC9" w:rsidRDefault="00DC2DA1" w:rsidP="00FE7DC9">
            <w:pPr>
              <w:rPr>
                <w:rFonts w:asciiTheme="minorEastAsia" w:hAnsiTheme="minorEastAsia"/>
              </w:rPr>
            </w:pPr>
            <w:r w:rsidRPr="00FE7DC9">
              <w:rPr>
                <w:rFonts w:asciiTheme="minorEastAsia" w:hAnsiTheme="minorEastAsia" w:hint="eastAsia"/>
              </w:rPr>
              <w:t>主动服务</w:t>
            </w:r>
          </w:p>
        </w:tc>
        <w:tc>
          <w:tcPr>
            <w:tcW w:w="1559" w:type="dxa"/>
            <w:vAlign w:val="center"/>
          </w:tcPr>
          <w:p w:rsidR="00DC2DA1" w:rsidRPr="00FE7DC9" w:rsidRDefault="00DC2DA1" w:rsidP="00FE7DC9">
            <w:pPr>
              <w:rPr>
                <w:rFonts w:asciiTheme="minorEastAsia" w:hAnsiTheme="minorEastAsia"/>
              </w:rPr>
            </w:pPr>
            <w:r w:rsidRPr="00FE7DC9">
              <w:rPr>
                <w:rFonts w:asciiTheme="minorEastAsia" w:hAnsiTheme="minorEastAsia" w:hint="eastAsia"/>
              </w:rPr>
              <w:t>其它类</w:t>
            </w:r>
          </w:p>
        </w:tc>
        <w:tc>
          <w:tcPr>
            <w:tcW w:w="1560" w:type="dxa"/>
            <w:vAlign w:val="center"/>
          </w:tcPr>
          <w:p w:rsidR="00DC2DA1" w:rsidRPr="00FE7DC9" w:rsidRDefault="00865CE6" w:rsidP="00FE7DC9">
            <w:pPr>
              <w:rPr>
                <w:rFonts w:asciiTheme="minorEastAsia" w:hAnsiTheme="minorEastAsia"/>
              </w:rPr>
            </w:pPr>
            <w:r>
              <w:rPr>
                <w:rFonts w:asciiTheme="minorEastAsia" w:hAnsiTheme="minorEastAsia" w:hint="eastAsia"/>
              </w:rPr>
              <w:t>常州市新北区爱卫办</w:t>
            </w:r>
          </w:p>
        </w:tc>
      </w:tr>
      <w:tr w:rsidR="00DC2DA1" w:rsidRPr="00064F57" w:rsidTr="00CC6914">
        <w:trPr>
          <w:cantSplit/>
          <w:trHeight w:val="851"/>
          <w:jc w:val="center"/>
        </w:trPr>
        <w:tc>
          <w:tcPr>
            <w:tcW w:w="1548"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lastRenderedPageBreak/>
              <w:t>农村妇女“两癌”检查</w:t>
            </w:r>
          </w:p>
        </w:tc>
        <w:tc>
          <w:tcPr>
            <w:tcW w:w="2410"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辖区内年龄在35--64周岁的适龄妇女进行宫颈癌和乳腺癌免费筛查，并进行咨询指导、阳性病例的追踪随访等工作</w:t>
            </w:r>
          </w:p>
        </w:tc>
        <w:tc>
          <w:tcPr>
            <w:tcW w:w="5954" w:type="dxa"/>
          </w:tcPr>
          <w:p w:rsidR="00DC2DA1" w:rsidRPr="00FE7DC9" w:rsidRDefault="00DC2DA1" w:rsidP="00661E3C">
            <w:pPr>
              <w:spacing w:line="300" w:lineRule="exact"/>
              <w:rPr>
                <w:rFonts w:asciiTheme="minorEastAsia" w:hAnsiTheme="minorEastAsia"/>
                <w:szCs w:val="21"/>
              </w:rPr>
            </w:pPr>
            <w:r w:rsidRPr="00FE7DC9">
              <w:rPr>
                <w:rFonts w:asciiTheme="minorEastAsia" w:hAnsiTheme="minorEastAsia" w:hint="eastAsia"/>
                <w:szCs w:val="21"/>
              </w:rPr>
              <w:t>【部门规章及规范性文件】《农村妇女“两癌”检查项目管理方案》的通知 （卫妇社发〔2009〕61号）</w:t>
            </w:r>
          </w:p>
          <w:p w:rsidR="00DC2DA1" w:rsidRPr="00FE7DC9" w:rsidRDefault="00DC2DA1" w:rsidP="00661E3C">
            <w:pPr>
              <w:spacing w:line="300" w:lineRule="exact"/>
              <w:rPr>
                <w:rFonts w:asciiTheme="minorEastAsia" w:hAnsiTheme="minorEastAsia"/>
                <w:szCs w:val="21"/>
              </w:rPr>
            </w:pPr>
            <w:r w:rsidRPr="00FE7DC9">
              <w:rPr>
                <w:rFonts w:asciiTheme="minorEastAsia" w:hAnsiTheme="minorEastAsia" w:hint="eastAsia"/>
                <w:szCs w:val="21"/>
              </w:rPr>
              <w:t>【部门规章及规范性文件】《关于印发农村妇女两癌检查项目管理方案（2015年版）》（国卫妇幼妇卫便函〔2015〕71号）</w:t>
            </w:r>
          </w:p>
          <w:p w:rsidR="00DC2DA1" w:rsidRPr="00FE7DC9" w:rsidRDefault="00DC2DA1" w:rsidP="00661E3C">
            <w:pPr>
              <w:spacing w:line="300" w:lineRule="exact"/>
              <w:rPr>
                <w:rFonts w:asciiTheme="minorEastAsia" w:hAnsiTheme="minorEastAsia"/>
                <w:szCs w:val="21"/>
              </w:rPr>
            </w:pPr>
            <w:r w:rsidRPr="00FE7DC9">
              <w:rPr>
                <w:rFonts w:asciiTheme="minorEastAsia" w:hAnsiTheme="minorEastAsia" w:hint="eastAsia"/>
                <w:szCs w:val="21"/>
              </w:rPr>
              <w:t>【部门规章及规范性文件】《新划入基本公共卫生服务相关工作规范（2019版）》</w:t>
            </w:r>
          </w:p>
          <w:p w:rsidR="00DC2DA1" w:rsidRPr="00FE7DC9" w:rsidRDefault="00DC2DA1" w:rsidP="00661E3C">
            <w:pPr>
              <w:spacing w:line="300" w:lineRule="exact"/>
              <w:rPr>
                <w:rFonts w:asciiTheme="minorEastAsia" w:hAnsiTheme="minorEastAsia"/>
                <w:szCs w:val="21"/>
              </w:rPr>
            </w:pPr>
            <w:r w:rsidRPr="00FE7DC9">
              <w:rPr>
                <w:rFonts w:asciiTheme="minorEastAsia" w:hAnsiTheme="minorEastAsia" w:hint="eastAsia"/>
                <w:szCs w:val="21"/>
              </w:rPr>
              <w:t>【部门规章及规范性文件】《关于做好2020年基本公共卫生妇幼新增项目工作的通知》（苏卫办〔2020〕2号）</w:t>
            </w:r>
          </w:p>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【部门规章及规范性文件】《关于印发江苏省2020年城乡妇女“两癌”检查工作方案的通知》（苏卫妇幼（2020）7号）</w:t>
            </w:r>
          </w:p>
        </w:tc>
        <w:tc>
          <w:tcPr>
            <w:tcW w:w="1559"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主动服务</w:t>
            </w:r>
          </w:p>
        </w:tc>
        <w:tc>
          <w:tcPr>
            <w:tcW w:w="1559"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咨询查询</w:t>
            </w:r>
          </w:p>
        </w:tc>
        <w:tc>
          <w:tcPr>
            <w:tcW w:w="1560"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常州市新北区妇幼保健计划生育服务中心</w:t>
            </w:r>
          </w:p>
        </w:tc>
      </w:tr>
      <w:tr w:rsidR="00DC2DA1" w:rsidRPr="00064F57" w:rsidTr="00A72E97">
        <w:trPr>
          <w:cantSplit/>
          <w:trHeight w:val="851"/>
          <w:jc w:val="center"/>
        </w:trPr>
        <w:tc>
          <w:tcPr>
            <w:tcW w:w="1548"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艾滋病免费自愿咨询检测</w:t>
            </w:r>
          </w:p>
        </w:tc>
        <w:tc>
          <w:tcPr>
            <w:tcW w:w="2410"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HIV和梅毒抗体检测</w:t>
            </w:r>
          </w:p>
        </w:tc>
        <w:tc>
          <w:tcPr>
            <w:tcW w:w="5954" w:type="dxa"/>
          </w:tcPr>
          <w:p w:rsidR="00DC2DA1" w:rsidRPr="00FE7DC9" w:rsidRDefault="00DC2DA1" w:rsidP="00432274">
            <w:pPr>
              <w:spacing w:line="300" w:lineRule="exact"/>
              <w:rPr>
                <w:rFonts w:asciiTheme="minorEastAsia" w:hAnsiTheme="minorEastAsia"/>
                <w:szCs w:val="21"/>
              </w:rPr>
            </w:pPr>
            <w:r w:rsidRPr="00FE7DC9">
              <w:rPr>
                <w:rFonts w:asciiTheme="minorEastAsia" w:hAnsiTheme="minorEastAsia" w:hint="eastAsia"/>
                <w:szCs w:val="21"/>
              </w:rPr>
              <w:t>【行政法规】《艾滋病防治条例》（中华人民共和国国务院令第457号）</w:t>
            </w:r>
          </w:p>
          <w:p w:rsidR="00DC2DA1" w:rsidRPr="00FE7DC9" w:rsidRDefault="00DC2DA1" w:rsidP="00432274">
            <w:pPr>
              <w:spacing w:line="300" w:lineRule="exact"/>
              <w:rPr>
                <w:rFonts w:asciiTheme="minorEastAsia" w:hAnsiTheme="minorEastAsia"/>
                <w:szCs w:val="21"/>
              </w:rPr>
            </w:pPr>
            <w:r w:rsidRPr="00FE7DC9">
              <w:rPr>
                <w:rFonts w:asciiTheme="minorEastAsia" w:hAnsiTheme="minorEastAsia" w:hint="eastAsia"/>
                <w:szCs w:val="21"/>
              </w:rPr>
              <w:t>【部门规章及规范性文件】《卫生部 财政部关于印发艾滋病抗病毒治疗和自愿咨询检测办法的通知》（卫疾控发〔2004〕107号）</w:t>
            </w:r>
          </w:p>
        </w:tc>
        <w:tc>
          <w:tcPr>
            <w:tcW w:w="1559"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主动服务</w:t>
            </w:r>
          </w:p>
        </w:tc>
        <w:tc>
          <w:tcPr>
            <w:tcW w:w="1559"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检验检测</w:t>
            </w:r>
          </w:p>
        </w:tc>
        <w:tc>
          <w:tcPr>
            <w:tcW w:w="1560" w:type="dxa"/>
          </w:tcPr>
          <w:p w:rsidR="00DC2DA1" w:rsidRPr="00FE7DC9" w:rsidRDefault="00DC2DA1" w:rsidP="00661E3C">
            <w:pPr>
              <w:widowControl/>
              <w:spacing w:line="320" w:lineRule="exact"/>
              <w:rPr>
                <w:rFonts w:asciiTheme="minorEastAsia" w:hAnsiTheme="minorEastAsia"/>
                <w:szCs w:val="21"/>
              </w:rPr>
            </w:pPr>
            <w:r w:rsidRPr="00FE7DC9">
              <w:rPr>
                <w:rFonts w:asciiTheme="minorEastAsia" w:hAnsiTheme="minorEastAsia" w:hint="eastAsia"/>
                <w:szCs w:val="21"/>
              </w:rPr>
              <w:t>常州市新北区疾病预防控制中心</w:t>
            </w:r>
          </w:p>
        </w:tc>
      </w:tr>
      <w:tr w:rsidR="00586871" w:rsidRPr="00064F57" w:rsidTr="00A72E97">
        <w:trPr>
          <w:cantSplit/>
          <w:trHeight w:val="851"/>
          <w:jc w:val="center"/>
        </w:trPr>
        <w:tc>
          <w:tcPr>
            <w:tcW w:w="1548" w:type="dxa"/>
          </w:tcPr>
          <w:p w:rsidR="00586871" w:rsidRPr="00586871" w:rsidRDefault="00586871" w:rsidP="00586871">
            <w:r w:rsidRPr="00586871">
              <w:rPr>
                <w:rFonts w:hint="eastAsia"/>
              </w:rPr>
              <w:t>医疗纠纷争议处理</w:t>
            </w:r>
          </w:p>
        </w:tc>
        <w:tc>
          <w:tcPr>
            <w:tcW w:w="2410" w:type="dxa"/>
          </w:tcPr>
          <w:p w:rsidR="00586871" w:rsidRPr="00586871" w:rsidRDefault="00586871" w:rsidP="00586871">
            <w:r w:rsidRPr="00586871">
              <w:rPr>
                <w:rFonts w:hint="eastAsia"/>
              </w:rPr>
              <w:t>医疗纠纷争议处理</w:t>
            </w:r>
          </w:p>
        </w:tc>
        <w:tc>
          <w:tcPr>
            <w:tcW w:w="5954" w:type="dxa"/>
          </w:tcPr>
          <w:p w:rsidR="00586871" w:rsidRPr="00586871" w:rsidRDefault="00586871" w:rsidP="00586871">
            <w:r w:rsidRPr="00586871">
              <w:rPr>
                <w:rFonts w:hint="eastAsia"/>
              </w:rPr>
              <w:t>【行政法规】《医疗纠纷预防和处理条例》</w:t>
            </w:r>
            <w:r w:rsidRPr="00586871">
              <w:rPr>
                <w:rFonts w:hint="eastAsia"/>
              </w:rPr>
              <w:t>(</w:t>
            </w:r>
            <w:r w:rsidRPr="00586871">
              <w:rPr>
                <w:rFonts w:hint="eastAsia"/>
              </w:rPr>
              <w:t>中华人民共和国国务院令第</w:t>
            </w:r>
            <w:r w:rsidRPr="00586871">
              <w:rPr>
                <w:rFonts w:hint="eastAsia"/>
              </w:rPr>
              <w:t>701</w:t>
            </w:r>
            <w:r w:rsidRPr="00586871">
              <w:rPr>
                <w:rFonts w:hint="eastAsia"/>
              </w:rPr>
              <w:t>号</w:t>
            </w:r>
            <w:r w:rsidRPr="00586871">
              <w:rPr>
                <w:rFonts w:hint="eastAsia"/>
              </w:rPr>
              <w:t>)</w:t>
            </w:r>
          </w:p>
          <w:p w:rsidR="00586871" w:rsidRPr="00586871" w:rsidRDefault="00586871" w:rsidP="00586871">
            <w:r w:rsidRPr="00586871">
              <w:rPr>
                <w:rFonts w:hint="eastAsia"/>
              </w:rPr>
              <w:t>【行政法规】《江苏省医疗纠纷预防与处理条例》（江苏省人大常委会公告第</w:t>
            </w:r>
            <w:r w:rsidRPr="00586871">
              <w:rPr>
                <w:rFonts w:hint="eastAsia"/>
              </w:rPr>
              <w:t xml:space="preserve"> 57 </w:t>
            </w:r>
            <w:r w:rsidRPr="00586871">
              <w:rPr>
                <w:rFonts w:hint="eastAsia"/>
              </w:rPr>
              <w:t>号）</w:t>
            </w:r>
          </w:p>
        </w:tc>
        <w:tc>
          <w:tcPr>
            <w:tcW w:w="1559" w:type="dxa"/>
          </w:tcPr>
          <w:p w:rsidR="00586871" w:rsidRDefault="00586871" w:rsidP="00CF554B">
            <w:pPr>
              <w:widowControl/>
              <w:spacing w:line="320" w:lineRule="exact"/>
              <w:rPr>
                <w:rFonts w:asciiTheme="minorEastAsia" w:hAnsiTheme="minorEastAsia"/>
                <w:szCs w:val="21"/>
              </w:rPr>
            </w:pPr>
            <w:r>
              <w:rPr>
                <w:rFonts w:asciiTheme="minorEastAsia" w:hAnsiTheme="minorEastAsia" w:hint="eastAsia"/>
                <w:szCs w:val="21"/>
              </w:rPr>
              <w:t>主动服务</w:t>
            </w:r>
          </w:p>
          <w:p w:rsidR="00586871" w:rsidRDefault="00586871" w:rsidP="00CF554B">
            <w:pPr>
              <w:widowControl/>
              <w:spacing w:line="320" w:lineRule="exact"/>
              <w:rPr>
                <w:rFonts w:asciiTheme="minorEastAsia" w:hAnsiTheme="minorEastAsia"/>
                <w:szCs w:val="21"/>
              </w:rPr>
            </w:pPr>
            <w:r>
              <w:rPr>
                <w:rFonts w:asciiTheme="minorEastAsia" w:hAnsiTheme="minorEastAsia" w:hint="eastAsia"/>
              </w:rPr>
              <w:t>依申请服务</w:t>
            </w:r>
          </w:p>
        </w:tc>
        <w:tc>
          <w:tcPr>
            <w:tcW w:w="1559" w:type="dxa"/>
          </w:tcPr>
          <w:p w:rsidR="00586871" w:rsidRDefault="00586871" w:rsidP="00CF554B">
            <w:pPr>
              <w:widowControl/>
              <w:spacing w:line="320" w:lineRule="exact"/>
              <w:rPr>
                <w:rFonts w:asciiTheme="minorEastAsia" w:hAnsiTheme="minorEastAsia"/>
                <w:szCs w:val="21"/>
              </w:rPr>
            </w:pPr>
            <w:r>
              <w:rPr>
                <w:rFonts w:asciiTheme="minorEastAsia" w:hAnsiTheme="minorEastAsia" w:hint="eastAsia"/>
                <w:szCs w:val="32"/>
              </w:rPr>
              <w:t>咨询查询</w:t>
            </w:r>
          </w:p>
        </w:tc>
        <w:tc>
          <w:tcPr>
            <w:tcW w:w="1560" w:type="dxa"/>
          </w:tcPr>
          <w:p w:rsidR="00586871" w:rsidRPr="006361D6" w:rsidRDefault="00586871" w:rsidP="00CF554B">
            <w:pPr>
              <w:widowControl/>
              <w:spacing w:line="320" w:lineRule="exact"/>
              <w:rPr>
                <w:rFonts w:asciiTheme="minorEastAsia" w:hAnsiTheme="minorEastAsia"/>
                <w:szCs w:val="21"/>
              </w:rPr>
            </w:pPr>
            <w:r w:rsidRPr="006361D6">
              <w:rPr>
                <w:rFonts w:asciiTheme="minorEastAsia" w:hAnsiTheme="minorEastAsia" w:cs="宋体" w:hint="eastAsia"/>
                <w:kern w:val="0"/>
                <w:szCs w:val="21"/>
              </w:rPr>
              <w:t>常州国家高新区（新北区）卫生健康局卫健三处</w:t>
            </w:r>
          </w:p>
        </w:tc>
      </w:tr>
      <w:tr w:rsidR="001D7E0C" w:rsidRPr="00064F57" w:rsidTr="00A72E97">
        <w:trPr>
          <w:cantSplit/>
          <w:trHeight w:val="851"/>
          <w:jc w:val="center"/>
        </w:trPr>
        <w:tc>
          <w:tcPr>
            <w:tcW w:w="1548"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婚前医学检查</w:t>
            </w:r>
          </w:p>
        </w:tc>
        <w:tc>
          <w:tcPr>
            <w:tcW w:w="2410" w:type="dxa"/>
          </w:tcPr>
          <w:p w:rsidR="001D7E0C" w:rsidRPr="001D7E0C" w:rsidRDefault="001D7E0C" w:rsidP="001D7E0C">
            <w:pPr>
              <w:spacing w:line="300" w:lineRule="exact"/>
              <w:rPr>
                <w:rFonts w:asciiTheme="minorEastAsia" w:hAnsiTheme="minorEastAsia"/>
                <w:szCs w:val="21"/>
              </w:rPr>
            </w:pPr>
            <w:r w:rsidRPr="001D7E0C">
              <w:rPr>
                <w:rFonts w:asciiTheme="minorEastAsia" w:hAnsiTheme="minorEastAsia" w:hint="eastAsia"/>
                <w:szCs w:val="21"/>
              </w:rPr>
              <w:t>辖区内所有准备结婚的一方户籍是新北区的公民，免费进行婚前卫生指导、婚前卫生咨询、婚前医学检查等服务</w:t>
            </w:r>
          </w:p>
          <w:p w:rsidR="001D7E0C" w:rsidRPr="001D7E0C" w:rsidRDefault="001D7E0C" w:rsidP="001D7E0C">
            <w:pPr>
              <w:widowControl/>
              <w:spacing w:line="300" w:lineRule="exact"/>
              <w:rPr>
                <w:rFonts w:asciiTheme="minorEastAsia" w:hAnsiTheme="minorEastAsia"/>
                <w:szCs w:val="21"/>
              </w:rPr>
            </w:pPr>
          </w:p>
        </w:tc>
        <w:tc>
          <w:tcPr>
            <w:tcW w:w="5954" w:type="dxa"/>
          </w:tcPr>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【法律】《中华人民共和国母婴保健法》</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（1994 年 10 月 27 日中华人民共和国主席令</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 xml:space="preserve">第 33 号 2017 年 11 月 4 日修正） </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【法规】《中华人民共和国母婴保健法实施办法》（中华人民共和国国务院令第 308号）</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【部门规章及规范性文件】《婚前保健工作规范（修订）》卫基妇发[2002]147号</w:t>
            </w:r>
          </w:p>
        </w:tc>
        <w:tc>
          <w:tcPr>
            <w:tcW w:w="1559"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主动服务</w:t>
            </w:r>
          </w:p>
        </w:tc>
        <w:tc>
          <w:tcPr>
            <w:tcW w:w="1559" w:type="dxa"/>
          </w:tcPr>
          <w:p w:rsidR="001D7E0C" w:rsidRPr="00432274" w:rsidRDefault="001D7E0C" w:rsidP="00432274">
            <w:pPr>
              <w:widowControl/>
              <w:spacing w:line="320" w:lineRule="exact"/>
              <w:rPr>
                <w:rFonts w:asciiTheme="minorEastAsia" w:hAnsiTheme="minorEastAsia"/>
                <w:szCs w:val="21"/>
              </w:rPr>
            </w:pPr>
            <w:r w:rsidRPr="00432274">
              <w:rPr>
                <w:rFonts w:asciiTheme="minorEastAsia" w:hAnsiTheme="minorEastAsia" w:hint="eastAsia"/>
                <w:szCs w:val="21"/>
              </w:rPr>
              <w:t>咨询、保健</w:t>
            </w:r>
          </w:p>
        </w:tc>
        <w:tc>
          <w:tcPr>
            <w:tcW w:w="1560"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常州市新北区妇幼保健计划生育服务中心</w:t>
            </w:r>
          </w:p>
        </w:tc>
      </w:tr>
      <w:tr w:rsidR="001D7E0C" w:rsidRPr="00064F57" w:rsidTr="00D3038A">
        <w:trPr>
          <w:cantSplit/>
          <w:trHeight w:val="851"/>
          <w:jc w:val="center"/>
        </w:trPr>
        <w:tc>
          <w:tcPr>
            <w:tcW w:w="1548" w:type="dxa"/>
            <w:vAlign w:val="center"/>
          </w:tcPr>
          <w:p w:rsidR="001D7E0C" w:rsidRPr="00432274" w:rsidRDefault="001D7E0C" w:rsidP="00432274">
            <w:pPr>
              <w:widowControl/>
              <w:spacing w:line="320" w:lineRule="exact"/>
              <w:rPr>
                <w:rFonts w:asciiTheme="minorEastAsia" w:hAnsiTheme="minorEastAsia"/>
                <w:szCs w:val="21"/>
              </w:rPr>
            </w:pPr>
            <w:r w:rsidRPr="00432274">
              <w:rPr>
                <w:rFonts w:asciiTheme="minorEastAsia" w:hAnsiTheme="minorEastAsia" w:hint="eastAsia"/>
                <w:szCs w:val="21"/>
              </w:rPr>
              <w:lastRenderedPageBreak/>
              <w:t>预防艾滋病、梅毒、乙肝母婴阻断项目</w:t>
            </w:r>
          </w:p>
        </w:tc>
        <w:tc>
          <w:tcPr>
            <w:tcW w:w="2410" w:type="dxa"/>
          </w:tcPr>
          <w:p w:rsidR="001D7E0C" w:rsidRPr="00432274" w:rsidRDefault="001D7E0C" w:rsidP="00432274">
            <w:pPr>
              <w:widowControl/>
              <w:spacing w:line="320" w:lineRule="exact"/>
              <w:rPr>
                <w:rFonts w:asciiTheme="minorEastAsia" w:hAnsiTheme="minorEastAsia"/>
                <w:szCs w:val="21"/>
              </w:rPr>
            </w:pPr>
            <w:r w:rsidRPr="00432274">
              <w:rPr>
                <w:rFonts w:asciiTheme="minorEastAsia" w:hAnsiTheme="minorEastAsia" w:hint="eastAsia"/>
                <w:szCs w:val="21"/>
              </w:rPr>
              <w:t>为辖区内的孕产妇及所生儿童提供预防艾滋病、梅毒和乙肝母婴传播综合干预服务</w:t>
            </w:r>
          </w:p>
        </w:tc>
        <w:tc>
          <w:tcPr>
            <w:tcW w:w="5954" w:type="dxa"/>
            <w:vAlign w:val="center"/>
          </w:tcPr>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【法律】《中华人民共和国传染病防治法》（2013年6月29日修订）</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【行政法规】《艾滋病防治条例》（中华人民共和国国务院令第 457 号）</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【部门规章及规范性文件】《预防艾滋病、梅毒和乙肝母婴传播工作实施方案（2015年版）》</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【部门规章及规范性文件】《中国遏制与防治艾滋病行动计划（2011-2015）》国办发〔2017〕8号</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【部门规章及规范性文件】《中国预防与控制梅毒规划（2010-2020年）》卫疾控发〔2010〕52号</w:t>
            </w:r>
          </w:p>
        </w:tc>
        <w:tc>
          <w:tcPr>
            <w:tcW w:w="1559"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主动服务</w:t>
            </w:r>
          </w:p>
        </w:tc>
        <w:tc>
          <w:tcPr>
            <w:tcW w:w="1559"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咨询</w:t>
            </w:r>
          </w:p>
        </w:tc>
        <w:tc>
          <w:tcPr>
            <w:tcW w:w="1560"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常州市新北区妇幼保健计划生育服务中心</w:t>
            </w:r>
          </w:p>
        </w:tc>
      </w:tr>
      <w:tr w:rsidR="001D7E0C" w:rsidRPr="00064F57" w:rsidTr="00D3038A">
        <w:trPr>
          <w:cantSplit/>
          <w:trHeight w:val="851"/>
          <w:jc w:val="center"/>
        </w:trPr>
        <w:tc>
          <w:tcPr>
            <w:tcW w:w="1548" w:type="dxa"/>
          </w:tcPr>
          <w:p w:rsidR="001D7E0C" w:rsidRPr="00432274" w:rsidRDefault="001D7E0C" w:rsidP="00432274">
            <w:pPr>
              <w:widowControl/>
              <w:spacing w:line="320" w:lineRule="exact"/>
              <w:rPr>
                <w:rFonts w:asciiTheme="minorEastAsia" w:hAnsiTheme="minorEastAsia"/>
                <w:szCs w:val="21"/>
              </w:rPr>
            </w:pPr>
            <w:r w:rsidRPr="00432274">
              <w:rPr>
                <w:rFonts w:asciiTheme="minorEastAsia" w:hAnsiTheme="minorEastAsia" w:hint="eastAsia"/>
                <w:szCs w:val="21"/>
              </w:rPr>
              <w:t>计划生育技术指导咨询和药具免费发放</w:t>
            </w:r>
          </w:p>
        </w:tc>
        <w:tc>
          <w:tcPr>
            <w:tcW w:w="2410"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为辖区内常住人口免费提供计划生育技术指导咨询和药具免费发放服务</w:t>
            </w:r>
          </w:p>
        </w:tc>
        <w:tc>
          <w:tcPr>
            <w:tcW w:w="5954" w:type="dxa"/>
            <w:vAlign w:val="center"/>
          </w:tcPr>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【法律】《中华人民共和国人口与计划生育法》(2001年12月29日第九届全国人民代表大会常务委员会第二十五次会议通过。2001年12月29日中华人民共和国主席令第63号公布自2002年9月1日起施行)</w:t>
            </w:r>
          </w:p>
          <w:p w:rsidR="001D7E0C" w:rsidRPr="00432274" w:rsidRDefault="001D7E0C" w:rsidP="00432274">
            <w:pPr>
              <w:spacing w:line="300" w:lineRule="exact"/>
              <w:rPr>
                <w:rFonts w:asciiTheme="minorEastAsia" w:hAnsiTheme="minorEastAsia"/>
                <w:szCs w:val="21"/>
              </w:rPr>
            </w:pPr>
            <w:r w:rsidRPr="00432274">
              <w:rPr>
                <w:rFonts w:asciiTheme="minorEastAsia" w:hAnsiTheme="minorEastAsia" w:hint="eastAsia"/>
                <w:szCs w:val="21"/>
              </w:rPr>
              <w:t>【行政法规】《计划生育技术服务管理条例》（中华人民共和国国务院令第309号，2001）</w:t>
            </w:r>
          </w:p>
        </w:tc>
        <w:tc>
          <w:tcPr>
            <w:tcW w:w="1559"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主动服务</w:t>
            </w:r>
          </w:p>
        </w:tc>
        <w:tc>
          <w:tcPr>
            <w:tcW w:w="1559"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咨询、</w:t>
            </w:r>
            <w:r w:rsidR="00DE494F">
              <w:rPr>
                <w:rFonts w:asciiTheme="minorEastAsia" w:hAnsiTheme="minorEastAsia" w:hint="eastAsia"/>
                <w:szCs w:val="21"/>
              </w:rPr>
              <w:t>发放</w:t>
            </w:r>
          </w:p>
        </w:tc>
        <w:tc>
          <w:tcPr>
            <w:tcW w:w="1560" w:type="dxa"/>
          </w:tcPr>
          <w:p w:rsidR="001D7E0C" w:rsidRPr="00432274" w:rsidRDefault="001D7E0C" w:rsidP="00060424">
            <w:pPr>
              <w:widowControl/>
              <w:spacing w:line="320" w:lineRule="exact"/>
              <w:rPr>
                <w:rFonts w:asciiTheme="minorEastAsia" w:hAnsiTheme="minorEastAsia"/>
                <w:szCs w:val="21"/>
              </w:rPr>
            </w:pPr>
            <w:r w:rsidRPr="00432274">
              <w:rPr>
                <w:rFonts w:asciiTheme="minorEastAsia" w:hAnsiTheme="minorEastAsia" w:hint="eastAsia"/>
                <w:szCs w:val="21"/>
              </w:rPr>
              <w:t>常州市新北区妇幼保健计划生育服务中心</w:t>
            </w:r>
          </w:p>
        </w:tc>
      </w:tr>
    </w:tbl>
    <w:p w:rsidR="005314C7" w:rsidRPr="007655A4" w:rsidRDefault="005314C7"/>
    <w:sectPr w:rsidR="005314C7" w:rsidRPr="007655A4" w:rsidSect="00A72E97">
      <w:pgSz w:w="16838" w:h="11906" w:orient="landscape"/>
      <w:pgMar w:top="1276" w:right="1440" w:bottom="156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DD1" w:rsidRDefault="00C14DD1" w:rsidP="007C41CF">
      <w:r>
        <w:separator/>
      </w:r>
    </w:p>
  </w:endnote>
  <w:endnote w:type="continuationSeparator" w:id="1">
    <w:p w:rsidR="00C14DD1" w:rsidRDefault="00C14DD1" w:rsidP="007C41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DD1" w:rsidRDefault="00C14DD1" w:rsidP="007C41CF">
      <w:r>
        <w:separator/>
      </w:r>
    </w:p>
  </w:footnote>
  <w:footnote w:type="continuationSeparator" w:id="1">
    <w:p w:rsidR="00C14DD1" w:rsidRDefault="00C14DD1" w:rsidP="007C41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5A4"/>
    <w:rsid w:val="00025D4C"/>
    <w:rsid w:val="00064F57"/>
    <w:rsid w:val="001D7E0C"/>
    <w:rsid w:val="002C5EC9"/>
    <w:rsid w:val="00365CC1"/>
    <w:rsid w:val="003F3811"/>
    <w:rsid w:val="00432274"/>
    <w:rsid w:val="00445EB7"/>
    <w:rsid w:val="0049508D"/>
    <w:rsid w:val="004A1EDC"/>
    <w:rsid w:val="005314C7"/>
    <w:rsid w:val="005557D7"/>
    <w:rsid w:val="0056220F"/>
    <w:rsid w:val="00586871"/>
    <w:rsid w:val="0063546D"/>
    <w:rsid w:val="006361D6"/>
    <w:rsid w:val="00652C5E"/>
    <w:rsid w:val="006A406F"/>
    <w:rsid w:val="00730EA6"/>
    <w:rsid w:val="007655A4"/>
    <w:rsid w:val="007C41CF"/>
    <w:rsid w:val="007C53F6"/>
    <w:rsid w:val="00865CE6"/>
    <w:rsid w:val="00946672"/>
    <w:rsid w:val="00967988"/>
    <w:rsid w:val="009C0A3A"/>
    <w:rsid w:val="009E06FE"/>
    <w:rsid w:val="00A72E97"/>
    <w:rsid w:val="00AC13CF"/>
    <w:rsid w:val="00C14DD1"/>
    <w:rsid w:val="00CA209F"/>
    <w:rsid w:val="00D20514"/>
    <w:rsid w:val="00DC2DA1"/>
    <w:rsid w:val="00DE494F"/>
    <w:rsid w:val="00E24EC1"/>
    <w:rsid w:val="00E974C0"/>
    <w:rsid w:val="00FC02E0"/>
    <w:rsid w:val="00FE7D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标题3"/>
    <w:basedOn w:val="a"/>
    <w:rsid w:val="007655A4"/>
    <w:pPr>
      <w:adjustRightInd w:val="0"/>
      <w:snapToGrid w:val="0"/>
      <w:spacing w:line="590" w:lineRule="atLeast"/>
      <w:ind w:firstLineChars="200" w:firstLine="200"/>
    </w:pPr>
    <w:rPr>
      <w:rFonts w:ascii="Times New Roman" w:eastAsia="方正黑体_GBK" w:hAnsi="Times New Roman" w:cs="Times New Roman"/>
      <w:sz w:val="32"/>
      <w:szCs w:val="24"/>
    </w:rPr>
  </w:style>
  <w:style w:type="paragraph" w:styleId="a3">
    <w:name w:val="header"/>
    <w:basedOn w:val="a"/>
    <w:link w:val="Char"/>
    <w:uiPriority w:val="99"/>
    <w:semiHidden/>
    <w:unhideWhenUsed/>
    <w:rsid w:val="007C41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1CF"/>
    <w:rPr>
      <w:sz w:val="18"/>
      <w:szCs w:val="18"/>
    </w:rPr>
  </w:style>
  <w:style w:type="paragraph" w:styleId="a4">
    <w:name w:val="footer"/>
    <w:basedOn w:val="a"/>
    <w:link w:val="Char0"/>
    <w:uiPriority w:val="99"/>
    <w:semiHidden/>
    <w:unhideWhenUsed/>
    <w:rsid w:val="007C41C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41C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845</Words>
  <Characters>4823</Characters>
  <Application>Microsoft Office Word</Application>
  <DocSecurity>0</DocSecurity>
  <Lines>40</Lines>
  <Paragraphs>11</Paragraphs>
  <ScaleCrop>false</ScaleCrop>
  <Company>Microsoft</Company>
  <LinksUpToDate>false</LinksUpToDate>
  <CharactersWithSpaces>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AutoBVT</cp:lastModifiedBy>
  <cp:revision>28</cp:revision>
  <dcterms:created xsi:type="dcterms:W3CDTF">2020-10-19T08:23:00Z</dcterms:created>
  <dcterms:modified xsi:type="dcterms:W3CDTF">2021-04-14T05:46:00Z</dcterms:modified>
</cp:coreProperties>
</file>