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4C80" w:rsidRDefault="004426AF">
      <w:pPr>
        <w:jc w:val="center"/>
        <w:rPr>
          <w:rFonts w:ascii="黑体" w:eastAsia="黑体" w:hAnsi="黑体" w:cs="黑体"/>
          <w:sz w:val="36"/>
          <w:szCs w:val="36"/>
        </w:rPr>
      </w:pPr>
      <w:r>
        <w:rPr>
          <w:rFonts w:ascii="黑体" w:eastAsia="黑体" w:hAnsi="黑体" w:cs="黑体" w:hint="eastAsia"/>
          <w:sz w:val="36"/>
          <w:szCs w:val="36"/>
        </w:rPr>
        <w:t>关于</w:t>
      </w:r>
      <w:r w:rsidR="005A4C80">
        <w:rPr>
          <w:rFonts w:ascii="黑体" w:eastAsia="黑体" w:hAnsi="黑体" w:cs="黑体" w:hint="eastAsia"/>
          <w:sz w:val="36"/>
          <w:szCs w:val="36"/>
        </w:rPr>
        <w:t>常州市新北区</w:t>
      </w:r>
      <w:r>
        <w:rPr>
          <w:rFonts w:ascii="黑体" w:eastAsia="黑体" w:hAnsi="黑体" w:cs="黑体"/>
          <w:sz w:val="36"/>
          <w:szCs w:val="36"/>
        </w:rPr>
        <w:t>2021-01号土地征收</w:t>
      </w:r>
    </w:p>
    <w:p w:rsidR="00F0163C" w:rsidRDefault="004426AF">
      <w:pPr>
        <w:jc w:val="center"/>
        <w:rPr>
          <w:rFonts w:ascii="黑体" w:eastAsia="黑体" w:hAnsi="黑体" w:cs="黑体"/>
          <w:sz w:val="36"/>
          <w:szCs w:val="36"/>
        </w:rPr>
      </w:pPr>
      <w:r>
        <w:rPr>
          <w:rFonts w:ascii="黑体" w:eastAsia="黑体" w:hAnsi="黑体" w:cs="黑体"/>
          <w:sz w:val="36"/>
          <w:szCs w:val="36"/>
        </w:rPr>
        <w:t>成片开发方案</w:t>
      </w:r>
      <w:r>
        <w:rPr>
          <w:rFonts w:ascii="黑体" w:eastAsia="黑体" w:hAnsi="黑体" w:cs="黑体" w:hint="eastAsia"/>
          <w:sz w:val="36"/>
          <w:szCs w:val="36"/>
        </w:rPr>
        <w:t>的公示</w:t>
      </w:r>
    </w:p>
    <w:p w:rsidR="00F0163C" w:rsidRPr="00E57368" w:rsidRDefault="004426AF" w:rsidP="00E57368">
      <w:pPr>
        <w:pStyle w:val="a7"/>
        <w:spacing w:line="418" w:lineRule="auto"/>
        <w:ind w:firstLineChars="200" w:firstLine="600"/>
        <w:jc w:val="both"/>
        <w:rPr>
          <w:rFonts w:ascii="Times New Roman" w:eastAsia="仿宋_GB2312" w:hAnsi="Times New Roman" w:cs="Times New Roman"/>
          <w:kern w:val="2"/>
          <w:sz w:val="30"/>
          <w:szCs w:val="30"/>
          <w:lang w:val="en-US" w:bidi="ar-SA"/>
        </w:rPr>
      </w:pPr>
      <w:r w:rsidRPr="00E57368">
        <w:rPr>
          <w:rFonts w:ascii="Times New Roman" w:eastAsia="仿宋_GB2312" w:hAnsi="Times New Roman" w:cs="Times New Roman" w:hint="eastAsia"/>
          <w:kern w:val="2"/>
          <w:sz w:val="30"/>
          <w:szCs w:val="30"/>
          <w:lang w:val="en-US" w:bidi="ar-SA"/>
        </w:rPr>
        <w:t>为满足城市发展用地需求，规范征地程序，保障被征地农民合法权益，根据《中华人民共和国土地管理法》（</w:t>
      </w:r>
      <w:r w:rsidRPr="00E57368">
        <w:rPr>
          <w:rFonts w:ascii="Times New Roman" w:eastAsia="仿宋_GB2312" w:hAnsi="Times New Roman" w:cs="Times New Roman" w:hint="eastAsia"/>
          <w:kern w:val="2"/>
          <w:sz w:val="30"/>
          <w:szCs w:val="30"/>
          <w:lang w:val="en-US" w:bidi="ar-SA"/>
        </w:rPr>
        <w:t>2019</w:t>
      </w:r>
      <w:r w:rsidRPr="00E57368">
        <w:rPr>
          <w:rFonts w:ascii="Times New Roman" w:eastAsia="仿宋_GB2312" w:hAnsi="Times New Roman" w:cs="Times New Roman" w:hint="eastAsia"/>
          <w:kern w:val="2"/>
          <w:sz w:val="30"/>
          <w:szCs w:val="30"/>
          <w:lang w:val="en-US" w:bidi="ar-SA"/>
        </w:rPr>
        <w:t>年</w:t>
      </w:r>
      <w:r w:rsidR="00BB0BF4" w:rsidRPr="00E57368">
        <w:rPr>
          <w:rFonts w:ascii="Times New Roman" w:eastAsia="仿宋_GB2312" w:hAnsi="Times New Roman" w:cs="Times New Roman" w:hint="eastAsia"/>
          <w:kern w:val="2"/>
          <w:sz w:val="30"/>
          <w:szCs w:val="30"/>
          <w:lang w:val="en-US" w:bidi="ar-SA"/>
        </w:rPr>
        <w:t>修正</w:t>
      </w:r>
      <w:r w:rsidRPr="00E57368">
        <w:rPr>
          <w:rFonts w:ascii="Times New Roman" w:eastAsia="仿宋_GB2312" w:hAnsi="Times New Roman" w:cs="Times New Roman" w:hint="eastAsia"/>
          <w:kern w:val="2"/>
          <w:sz w:val="30"/>
          <w:szCs w:val="30"/>
          <w:lang w:val="en-US" w:bidi="ar-SA"/>
        </w:rPr>
        <w:t>）、《土地征收成片开发标准（试行）》、《江苏省自然资源厅关于开展土地征收成片开发方案编制工作的通知》（苏自然资函〔</w:t>
      </w:r>
      <w:r w:rsidRPr="00E57368">
        <w:rPr>
          <w:rFonts w:ascii="Times New Roman" w:eastAsia="仿宋_GB2312" w:hAnsi="Times New Roman" w:cs="Times New Roman" w:hint="eastAsia"/>
          <w:kern w:val="2"/>
          <w:sz w:val="30"/>
          <w:szCs w:val="30"/>
          <w:lang w:val="en-US" w:bidi="ar-SA"/>
        </w:rPr>
        <w:t>2021</w:t>
      </w:r>
      <w:r w:rsidRPr="00E57368">
        <w:rPr>
          <w:rFonts w:ascii="Times New Roman" w:eastAsia="仿宋_GB2312" w:hAnsi="Times New Roman" w:cs="Times New Roman" w:hint="eastAsia"/>
          <w:kern w:val="2"/>
          <w:sz w:val="30"/>
          <w:szCs w:val="30"/>
          <w:lang w:val="en-US" w:bidi="ar-SA"/>
        </w:rPr>
        <w:t>〕</w:t>
      </w:r>
      <w:r w:rsidRPr="00E57368">
        <w:rPr>
          <w:rFonts w:ascii="Times New Roman" w:eastAsia="仿宋_GB2312" w:hAnsi="Times New Roman" w:cs="Times New Roman" w:hint="eastAsia"/>
          <w:kern w:val="2"/>
          <w:sz w:val="30"/>
          <w:szCs w:val="30"/>
          <w:lang w:val="en-US" w:bidi="ar-SA"/>
        </w:rPr>
        <w:t>15</w:t>
      </w:r>
      <w:r w:rsidRPr="00E57368">
        <w:rPr>
          <w:rFonts w:ascii="Times New Roman" w:eastAsia="仿宋_GB2312" w:hAnsi="Times New Roman" w:cs="Times New Roman" w:hint="eastAsia"/>
          <w:kern w:val="2"/>
          <w:sz w:val="30"/>
          <w:szCs w:val="30"/>
          <w:lang w:val="en-US" w:bidi="ar-SA"/>
        </w:rPr>
        <w:t>号）、</w:t>
      </w:r>
      <w:r w:rsidR="00921CD2" w:rsidRPr="00E57368">
        <w:rPr>
          <w:rFonts w:ascii="Times New Roman" w:eastAsia="仿宋_GB2312" w:hAnsi="Times New Roman" w:cs="Times New Roman" w:hint="eastAsia"/>
          <w:kern w:val="2"/>
          <w:sz w:val="30"/>
          <w:szCs w:val="30"/>
          <w:lang w:val="en-US" w:bidi="ar-SA"/>
        </w:rPr>
        <w:t>《常州市新北区人民政府关于公布新北区征地区片综合地价执行标准的通知</w:t>
      </w:r>
      <w:r w:rsidR="00921CD2" w:rsidRPr="00E57368">
        <w:rPr>
          <w:rFonts w:ascii="Times New Roman" w:eastAsia="仿宋_GB2312" w:hAnsi="Times New Roman" w:cs="Times New Roman"/>
          <w:kern w:val="2"/>
          <w:sz w:val="30"/>
          <w:szCs w:val="30"/>
          <w:lang w:val="en-US" w:bidi="ar-SA"/>
        </w:rPr>
        <w:t>》</w:t>
      </w:r>
      <w:r w:rsidR="00921CD2" w:rsidRPr="00E57368">
        <w:rPr>
          <w:rFonts w:ascii="Times New Roman" w:eastAsia="仿宋_GB2312" w:hAnsi="Times New Roman" w:cs="Times New Roman" w:hint="eastAsia"/>
          <w:kern w:val="2"/>
          <w:sz w:val="30"/>
          <w:szCs w:val="30"/>
          <w:lang w:val="en-US" w:bidi="ar-SA"/>
        </w:rPr>
        <w:t>（常新政〔</w:t>
      </w:r>
      <w:r w:rsidR="00921CD2" w:rsidRPr="00E57368">
        <w:rPr>
          <w:rFonts w:ascii="Times New Roman" w:eastAsia="仿宋_GB2312" w:hAnsi="Times New Roman" w:cs="Times New Roman"/>
          <w:kern w:val="2"/>
          <w:sz w:val="30"/>
          <w:szCs w:val="30"/>
          <w:lang w:val="en-US" w:bidi="ar-SA"/>
        </w:rPr>
        <w:t>2020</w:t>
      </w:r>
      <w:r w:rsidR="00921CD2" w:rsidRPr="00E57368">
        <w:rPr>
          <w:rFonts w:ascii="Times New Roman" w:eastAsia="仿宋_GB2312" w:hAnsi="Times New Roman" w:cs="Times New Roman"/>
          <w:kern w:val="2"/>
          <w:sz w:val="30"/>
          <w:szCs w:val="30"/>
          <w:lang w:val="en-US" w:bidi="ar-SA"/>
        </w:rPr>
        <w:t>〕</w:t>
      </w:r>
      <w:r w:rsidR="00921CD2" w:rsidRPr="00E57368">
        <w:rPr>
          <w:rFonts w:ascii="Times New Roman" w:eastAsia="仿宋_GB2312" w:hAnsi="Times New Roman" w:cs="Times New Roman" w:hint="eastAsia"/>
          <w:kern w:val="2"/>
          <w:sz w:val="30"/>
          <w:szCs w:val="30"/>
          <w:lang w:val="en-US" w:bidi="ar-SA"/>
        </w:rPr>
        <w:t>107</w:t>
      </w:r>
      <w:r w:rsidR="00921CD2" w:rsidRPr="00E57368">
        <w:rPr>
          <w:rFonts w:ascii="Times New Roman" w:eastAsia="仿宋_GB2312" w:hAnsi="Times New Roman" w:cs="Times New Roman"/>
          <w:kern w:val="2"/>
          <w:sz w:val="30"/>
          <w:szCs w:val="30"/>
          <w:lang w:val="en-US" w:bidi="ar-SA"/>
        </w:rPr>
        <w:t>号）</w:t>
      </w:r>
      <w:r w:rsidR="00921CD2" w:rsidRPr="00E57368">
        <w:rPr>
          <w:rFonts w:ascii="Times New Roman" w:eastAsia="仿宋_GB2312" w:hAnsi="Times New Roman" w:cs="Times New Roman" w:hint="eastAsia"/>
          <w:kern w:val="2"/>
          <w:sz w:val="30"/>
          <w:szCs w:val="30"/>
          <w:lang w:val="en-US" w:bidi="ar-SA"/>
        </w:rPr>
        <w:t>、《市政府关于印发常州市征地补偿和被征地农民社会保障办法（试行）的通知》（常政规〔</w:t>
      </w:r>
      <w:r w:rsidR="00921CD2" w:rsidRPr="00E57368">
        <w:rPr>
          <w:rFonts w:ascii="Times New Roman" w:eastAsia="仿宋_GB2312" w:hAnsi="Times New Roman" w:cs="Times New Roman"/>
          <w:kern w:val="2"/>
          <w:sz w:val="30"/>
          <w:szCs w:val="30"/>
          <w:lang w:val="en-US" w:bidi="ar-SA"/>
        </w:rPr>
        <w:t>2014</w:t>
      </w:r>
      <w:r w:rsidR="00921CD2" w:rsidRPr="00E57368">
        <w:rPr>
          <w:rFonts w:ascii="Times New Roman" w:eastAsia="仿宋_GB2312" w:hAnsi="Times New Roman" w:cs="Times New Roman"/>
          <w:kern w:val="2"/>
          <w:sz w:val="30"/>
          <w:szCs w:val="30"/>
          <w:lang w:val="en-US" w:bidi="ar-SA"/>
        </w:rPr>
        <w:t>〕</w:t>
      </w:r>
      <w:r w:rsidR="00921CD2" w:rsidRPr="00E57368">
        <w:rPr>
          <w:rFonts w:ascii="Times New Roman" w:eastAsia="仿宋_GB2312" w:hAnsi="Times New Roman" w:cs="Times New Roman"/>
          <w:kern w:val="2"/>
          <w:sz w:val="30"/>
          <w:szCs w:val="30"/>
          <w:lang w:val="en-US" w:bidi="ar-SA"/>
        </w:rPr>
        <w:t>6</w:t>
      </w:r>
      <w:r w:rsidR="00921CD2" w:rsidRPr="00E57368">
        <w:rPr>
          <w:rFonts w:ascii="Times New Roman" w:eastAsia="仿宋_GB2312" w:hAnsi="Times New Roman" w:cs="Times New Roman"/>
          <w:kern w:val="2"/>
          <w:sz w:val="30"/>
          <w:szCs w:val="30"/>
          <w:lang w:val="en-US" w:bidi="ar-SA"/>
        </w:rPr>
        <w:t>号</w:t>
      </w:r>
      <w:r w:rsidR="007E0230">
        <w:rPr>
          <w:rFonts w:ascii="Times New Roman" w:eastAsia="仿宋_GB2312" w:hAnsi="Times New Roman" w:cs="Times New Roman" w:hint="eastAsia"/>
          <w:kern w:val="2"/>
          <w:sz w:val="30"/>
          <w:szCs w:val="30"/>
          <w:lang w:val="en-US" w:bidi="ar-SA"/>
        </w:rPr>
        <w:t>）</w:t>
      </w:r>
      <w:r w:rsidRPr="00E57368">
        <w:rPr>
          <w:rFonts w:ascii="Times New Roman" w:eastAsia="仿宋_GB2312" w:hAnsi="Times New Roman" w:cs="Times New Roman" w:hint="eastAsia"/>
          <w:kern w:val="2"/>
          <w:sz w:val="30"/>
          <w:szCs w:val="30"/>
          <w:lang w:val="en-US" w:bidi="ar-SA"/>
        </w:rPr>
        <w:t>等政策规定，</w:t>
      </w:r>
      <w:r w:rsidR="003F34E2" w:rsidRPr="00E57368">
        <w:rPr>
          <w:rFonts w:ascii="Times New Roman" w:eastAsia="仿宋_GB2312" w:hAnsi="Times New Roman" w:cs="Times New Roman" w:hint="eastAsia"/>
          <w:kern w:val="2"/>
          <w:sz w:val="30"/>
          <w:szCs w:val="30"/>
          <w:lang w:val="en-US" w:bidi="ar-SA"/>
        </w:rPr>
        <w:t>常州市</w:t>
      </w:r>
      <w:r w:rsidR="00C16611" w:rsidRPr="00E57368">
        <w:rPr>
          <w:rFonts w:ascii="Times New Roman" w:eastAsia="仿宋_GB2312" w:hAnsi="Times New Roman" w:cs="Times New Roman" w:hint="eastAsia"/>
          <w:kern w:val="2"/>
          <w:sz w:val="30"/>
          <w:szCs w:val="30"/>
          <w:lang w:val="en-US" w:bidi="ar-SA"/>
        </w:rPr>
        <w:t>新北区</w:t>
      </w:r>
      <w:r w:rsidRPr="00E57368">
        <w:rPr>
          <w:rFonts w:ascii="Times New Roman" w:eastAsia="仿宋_GB2312" w:hAnsi="Times New Roman" w:cs="Times New Roman" w:hint="eastAsia"/>
          <w:kern w:val="2"/>
          <w:sz w:val="30"/>
          <w:szCs w:val="30"/>
          <w:lang w:val="en-US" w:bidi="ar-SA"/>
        </w:rPr>
        <w:t>人民政府委托</w:t>
      </w:r>
      <w:r w:rsidR="00C16611" w:rsidRPr="00E57368">
        <w:rPr>
          <w:rFonts w:ascii="Times New Roman" w:eastAsia="仿宋_GB2312" w:hAnsi="Times New Roman" w:cs="Times New Roman" w:hint="eastAsia"/>
          <w:kern w:val="2"/>
          <w:sz w:val="30"/>
          <w:szCs w:val="30"/>
          <w:lang w:val="en-US" w:bidi="ar-SA"/>
        </w:rPr>
        <w:t>常州市自然资源</w:t>
      </w:r>
      <w:r w:rsidR="003F34E2" w:rsidRPr="00E57368">
        <w:rPr>
          <w:rFonts w:ascii="Times New Roman" w:eastAsia="仿宋_GB2312" w:hAnsi="Times New Roman" w:cs="Times New Roman" w:hint="eastAsia"/>
          <w:kern w:val="2"/>
          <w:sz w:val="30"/>
          <w:szCs w:val="30"/>
          <w:lang w:val="en-US" w:bidi="ar-SA"/>
        </w:rPr>
        <w:t>和</w:t>
      </w:r>
      <w:r w:rsidR="00C16611" w:rsidRPr="00E57368">
        <w:rPr>
          <w:rFonts w:ascii="Times New Roman" w:eastAsia="仿宋_GB2312" w:hAnsi="Times New Roman" w:cs="Times New Roman" w:hint="eastAsia"/>
          <w:kern w:val="2"/>
          <w:sz w:val="30"/>
          <w:szCs w:val="30"/>
          <w:lang w:val="en-US" w:bidi="ar-SA"/>
        </w:rPr>
        <w:t>规划局</w:t>
      </w:r>
      <w:r w:rsidR="003F34E2" w:rsidRPr="00E57368">
        <w:rPr>
          <w:rFonts w:ascii="Times New Roman" w:eastAsia="仿宋_GB2312" w:hAnsi="Times New Roman" w:cs="Times New Roman" w:hint="eastAsia"/>
          <w:kern w:val="2"/>
          <w:sz w:val="30"/>
          <w:szCs w:val="30"/>
          <w:lang w:val="en-US" w:bidi="ar-SA"/>
        </w:rPr>
        <w:t>高新区（新北）分</w:t>
      </w:r>
      <w:r w:rsidR="00C16611" w:rsidRPr="00E57368">
        <w:rPr>
          <w:rFonts w:ascii="Times New Roman" w:eastAsia="仿宋_GB2312" w:hAnsi="Times New Roman" w:cs="Times New Roman" w:hint="eastAsia"/>
          <w:kern w:val="2"/>
          <w:sz w:val="30"/>
          <w:szCs w:val="30"/>
          <w:lang w:val="en-US" w:bidi="ar-SA"/>
        </w:rPr>
        <w:t>局</w:t>
      </w:r>
      <w:r w:rsidRPr="00E57368">
        <w:rPr>
          <w:rFonts w:ascii="Times New Roman" w:eastAsia="仿宋_GB2312" w:hAnsi="Times New Roman" w:cs="Times New Roman" w:hint="eastAsia"/>
          <w:kern w:val="2"/>
          <w:sz w:val="30"/>
          <w:szCs w:val="30"/>
          <w:lang w:val="en-US" w:bidi="ar-SA"/>
        </w:rPr>
        <w:t>组织编制了《</w:t>
      </w:r>
      <w:r w:rsidR="00C16611" w:rsidRPr="00E57368">
        <w:rPr>
          <w:rFonts w:ascii="Times New Roman" w:eastAsia="仿宋_GB2312" w:hAnsi="Times New Roman" w:cs="Times New Roman" w:hint="eastAsia"/>
          <w:kern w:val="2"/>
          <w:sz w:val="30"/>
          <w:szCs w:val="30"/>
          <w:lang w:val="en-US" w:bidi="ar-SA"/>
        </w:rPr>
        <w:t>常州市新北区</w:t>
      </w:r>
      <w:r w:rsidRPr="00E57368">
        <w:rPr>
          <w:rFonts w:ascii="Times New Roman" w:eastAsia="仿宋_GB2312" w:hAnsi="Times New Roman" w:cs="Times New Roman" w:hint="eastAsia"/>
          <w:kern w:val="2"/>
          <w:sz w:val="30"/>
          <w:szCs w:val="30"/>
          <w:lang w:val="en-US" w:bidi="ar-SA"/>
        </w:rPr>
        <w:t>2021-01</w:t>
      </w:r>
      <w:r w:rsidRPr="00E57368">
        <w:rPr>
          <w:rFonts w:ascii="Times New Roman" w:eastAsia="仿宋_GB2312" w:hAnsi="Times New Roman" w:cs="Times New Roman" w:hint="eastAsia"/>
          <w:kern w:val="2"/>
          <w:sz w:val="30"/>
          <w:szCs w:val="30"/>
          <w:lang w:val="en-US" w:bidi="ar-SA"/>
        </w:rPr>
        <w:t>号土地征收成片开发方案》。现公示如下：</w:t>
      </w:r>
    </w:p>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一、片区基本情况</w:t>
      </w:r>
      <w:bookmarkStart w:id="0" w:name="_GoBack"/>
      <w:bookmarkEnd w:id="0"/>
    </w:p>
    <w:p w:rsidR="00F0163C" w:rsidRPr="00E57368" w:rsidRDefault="004426AF"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sz w:val="30"/>
          <w:szCs w:val="30"/>
        </w:rPr>
        <w:t>本方案主要涉及</w:t>
      </w:r>
      <w:r w:rsidR="00FA4F5F" w:rsidRPr="00E57368">
        <w:rPr>
          <w:rFonts w:ascii="Times New Roman" w:eastAsia="仿宋_GB2312" w:hAnsi="Times New Roman" w:cs="Times New Roman" w:hint="eastAsia"/>
          <w:sz w:val="30"/>
          <w:szCs w:val="30"/>
        </w:rPr>
        <w:t>常州市</w:t>
      </w:r>
      <w:r w:rsidR="005A4C80" w:rsidRPr="00E57368">
        <w:rPr>
          <w:rFonts w:ascii="Times New Roman" w:eastAsia="仿宋_GB2312" w:hAnsi="Times New Roman" w:cs="Times New Roman" w:hint="eastAsia"/>
          <w:sz w:val="30"/>
          <w:szCs w:val="30"/>
        </w:rPr>
        <w:t>新北区</w:t>
      </w:r>
      <w:r w:rsidR="00B83031" w:rsidRPr="00E57368">
        <w:rPr>
          <w:rFonts w:ascii="Times New Roman" w:eastAsia="仿宋_GB2312" w:hAnsi="Times New Roman" w:cs="Times New Roman" w:hint="eastAsia"/>
          <w:sz w:val="30"/>
          <w:szCs w:val="30"/>
        </w:rPr>
        <w:t>孟河镇、</w:t>
      </w:r>
      <w:r w:rsidR="005A4C80" w:rsidRPr="00E57368">
        <w:rPr>
          <w:rFonts w:ascii="Times New Roman" w:eastAsia="仿宋_GB2312" w:hAnsi="Times New Roman" w:cs="Times New Roman" w:hint="eastAsia"/>
          <w:sz w:val="30"/>
          <w:szCs w:val="30"/>
        </w:rPr>
        <w:t>罗溪镇、西夏墅镇、薛家镇</w:t>
      </w:r>
      <w:r w:rsidR="00B83031" w:rsidRPr="00E57368">
        <w:rPr>
          <w:rFonts w:ascii="Times New Roman" w:eastAsia="仿宋_GB2312" w:hAnsi="Times New Roman" w:cs="Times New Roman" w:hint="eastAsia"/>
          <w:sz w:val="30"/>
          <w:szCs w:val="30"/>
        </w:rPr>
        <w:t>、新桥街道、三井街道、龙虎塘街道、春江街道、魏村街道</w:t>
      </w:r>
      <w:r w:rsidRPr="00E57368">
        <w:rPr>
          <w:rFonts w:ascii="Times New Roman" w:eastAsia="仿宋_GB2312" w:hAnsi="Times New Roman" w:cs="Times New Roman"/>
          <w:sz w:val="30"/>
          <w:szCs w:val="30"/>
        </w:rPr>
        <w:t>，包括</w:t>
      </w:r>
      <w:r w:rsidR="005A4C80" w:rsidRPr="00536479">
        <w:rPr>
          <w:rFonts w:ascii="Times New Roman" w:eastAsia="仿宋_GB2312" w:hAnsi="Times New Roman" w:cs="Times New Roman" w:hint="eastAsia"/>
          <w:sz w:val="30"/>
          <w:szCs w:val="30"/>
        </w:rPr>
        <w:t>2</w:t>
      </w:r>
      <w:r w:rsidR="005D7FAE">
        <w:rPr>
          <w:rFonts w:ascii="Times New Roman" w:eastAsia="仿宋_GB2312" w:hAnsi="Times New Roman" w:cs="Times New Roman" w:hint="eastAsia"/>
          <w:sz w:val="30"/>
          <w:szCs w:val="30"/>
        </w:rPr>
        <w:t>1</w:t>
      </w:r>
      <w:r w:rsidRPr="00E57368">
        <w:rPr>
          <w:rFonts w:ascii="Times New Roman" w:eastAsia="仿宋_GB2312" w:hAnsi="Times New Roman" w:cs="Times New Roman"/>
          <w:sz w:val="30"/>
          <w:szCs w:val="30"/>
        </w:rPr>
        <w:t>个片区，片区范围总面积为</w:t>
      </w:r>
      <w:r w:rsidR="005D7FAE">
        <w:rPr>
          <w:rFonts w:ascii="Times New Roman" w:eastAsia="仿宋_GB2312" w:hAnsi="Times New Roman" w:cs="Times New Roman" w:hint="eastAsia"/>
          <w:sz w:val="30"/>
          <w:szCs w:val="30"/>
        </w:rPr>
        <w:t>1880.3294</w:t>
      </w:r>
      <w:r w:rsidRPr="00E57368">
        <w:rPr>
          <w:rFonts w:ascii="Times New Roman" w:eastAsia="仿宋_GB2312" w:hAnsi="Times New Roman" w:cs="Times New Roman"/>
          <w:sz w:val="30"/>
          <w:szCs w:val="30"/>
        </w:rPr>
        <w:t>公顷（成片开发范围以最终批复为准）。具体用地情况详见表</w:t>
      </w:r>
      <w:r w:rsidRPr="00E57368">
        <w:rPr>
          <w:rFonts w:ascii="Times New Roman" w:eastAsia="仿宋_GB2312" w:hAnsi="Times New Roman" w:cs="Times New Roman"/>
          <w:sz w:val="30"/>
          <w:szCs w:val="30"/>
        </w:rPr>
        <w:t>1</w:t>
      </w:r>
      <w:r w:rsidRPr="00E57368">
        <w:rPr>
          <w:rFonts w:ascii="Times New Roman" w:eastAsia="仿宋_GB2312" w:hAnsi="Times New Roman" w:cs="Times New Roman"/>
          <w:sz w:val="30"/>
          <w:szCs w:val="30"/>
        </w:rPr>
        <w:t>。</w:t>
      </w:r>
    </w:p>
    <w:p w:rsidR="005A23E7" w:rsidRPr="00E57368" w:rsidRDefault="004426AF" w:rsidP="002E48D1">
      <w:pPr>
        <w:pStyle w:val="a7"/>
        <w:spacing w:beforeLines="50" w:afterLines="50" w:line="420" w:lineRule="exact"/>
        <w:jc w:val="center"/>
        <w:rPr>
          <w:rFonts w:ascii="Times New Roman" w:eastAsia="仿宋_GB2312" w:hAnsi="Times New Roman" w:cs="Times New Roman"/>
          <w:b/>
        </w:rPr>
      </w:pPr>
      <w:r w:rsidRPr="00E57368">
        <w:rPr>
          <w:rFonts w:ascii="Times New Roman" w:eastAsia="仿宋_GB2312" w:hAnsi="Times New Roman" w:cs="Times New Roman"/>
          <w:b/>
        </w:rPr>
        <w:t>表</w:t>
      </w:r>
      <w:r w:rsidRPr="00E57368">
        <w:rPr>
          <w:rFonts w:ascii="Times New Roman" w:eastAsia="仿宋_GB2312" w:hAnsi="Times New Roman" w:cs="Times New Roman"/>
          <w:b/>
        </w:rPr>
        <w:t xml:space="preserve">1 </w:t>
      </w:r>
      <w:r w:rsidR="005A4C80" w:rsidRPr="00E57368">
        <w:rPr>
          <w:rFonts w:ascii="Times New Roman" w:eastAsia="仿宋_GB2312" w:hAnsi="Times New Roman" w:cs="Times New Roman" w:hint="eastAsia"/>
          <w:b/>
        </w:rPr>
        <w:t>常州市新北区</w:t>
      </w:r>
      <w:r w:rsidRPr="00E57368">
        <w:rPr>
          <w:rFonts w:ascii="Times New Roman" w:eastAsia="仿宋_GB2312" w:hAnsi="Times New Roman" w:cs="Times New Roman"/>
          <w:b/>
        </w:rPr>
        <w:t>土地征收成片开发片区面积表</w:t>
      </w:r>
    </w:p>
    <w:tbl>
      <w:tblPr>
        <w:tblW w:w="8618" w:type="dxa"/>
        <w:jc w:val="center"/>
        <w:tblInd w:w="93" w:type="dxa"/>
        <w:tblLook w:val="04A0"/>
      </w:tblPr>
      <w:tblGrid>
        <w:gridCol w:w="2283"/>
        <w:gridCol w:w="1842"/>
        <w:gridCol w:w="1873"/>
        <w:gridCol w:w="1310"/>
        <w:gridCol w:w="1310"/>
      </w:tblGrid>
      <w:tr w:rsidR="00921CD2" w:rsidRPr="00C228CC" w:rsidTr="00FE55DF">
        <w:trPr>
          <w:trHeight w:val="434"/>
          <w:tblHeader/>
          <w:jc w:val="cent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片区编号</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片区名称</w:t>
            </w:r>
          </w:p>
        </w:tc>
        <w:tc>
          <w:tcPr>
            <w:tcW w:w="1873"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所在镇（街道）</w:t>
            </w:r>
          </w:p>
        </w:tc>
        <w:tc>
          <w:tcPr>
            <w:tcW w:w="1310"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拟征地项目面积（公顷）</w:t>
            </w:r>
          </w:p>
        </w:tc>
        <w:tc>
          <w:tcPr>
            <w:tcW w:w="1310"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片区总面积（公顷）</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CP320411-2021-01-01</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西夏墅镇</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西夏墅镇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2.6724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6.5421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CP320411-2021-01-02</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龙虎塘街道</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龙虎塘街道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9.5533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32.1776 </w:t>
            </w:r>
          </w:p>
        </w:tc>
      </w:tr>
      <w:tr w:rsidR="00921CD2" w:rsidRPr="00C228CC" w:rsidTr="00921CD2">
        <w:trPr>
          <w:trHeight w:val="411"/>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CP320411-2021-01-03</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高铁新城</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FE55DF">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新桥</w:t>
            </w:r>
            <w:r w:rsidR="00FE55DF" w:rsidRPr="00C228CC">
              <w:rPr>
                <w:rFonts w:ascii="Times New Roman" w:eastAsia="仿宋_GB2312" w:hAnsi="Times New Roman" w:cs="Times New Roman"/>
                <w:color w:val="000000"/>
                <w:kern w:val="0"/>
                <w:szCs w:val="21"/>
              </w:rPr>
              <w:t>街道</w:t>
            </w:r>
            <w:r w:rsidRPr="00C228CC">
              <w:rPr>
                <w:rFonts w:ascii="Times New Roman" w:eastAsia="仿宋_GB2312" w:hAnsi="Times New Roman" w:cs="Times New Roman"/>
                <w:color w:val="000000"/>
                <w:kern w:val="0"/>
                <w:szCs w:val="21"/>
              </w:rPr>
              <w:t>、龙虎塘街道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21.3938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52.8786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CP320411-2021-01-04</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薛家镇</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薛家镇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0.1963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33.4811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lastRenderedPageBreak/>
              <w:t>CP320411-2021-01-05</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罗溪镇</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罗溪镇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19.9121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52.2768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CP320411-2021-01-06</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罗溪镇</w:t>
            </w:r>
            <w:r w:rsidRPr="00C228CC">
              <w:rPr>
                <w:rFonts w:ascii="Times New Roman" w:eastAsia="仿宋_GB2312" w:hAnsi="Times New Roman" w:cs="Times New Roman"/>
                <w:color w:val="000000"/>
                <w:kern w:val="0"/>
                <w:szCs w:val="21"/>
              </w:rPr>
              <w:t>02</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罗溪镇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51.6885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180.5927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CP320411-2021-01-07</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孟河镇</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孟河镇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5.5216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21.0874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CP320411-2021-01-08</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龙虎塘街道</w:t>
            </w:r>
            <w:r w:rsidRPr="00C228CC">
              <w:rPr>
                <w:rFonts w:ascii="Times New Roman" w:eastAsia="仿宋_GB2312" w:hAnsi="Times New Roman" w:cs="Times New Roman"/>
                <w:color w:val="000000"/>
                <w:kern w:val="0"/>
                <w:szCs w:val="21"/>
              </w:rPr>
              <w:t>02</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龙虎塘街道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4.8316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86.5536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CP320411-2021-01-09</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孟河镇</w:t>
            </w:r>
            <w:r w:rsidRPr="00C228CC">
              <w:rPr>
                <w:rFonts w:ascii="Times New Roman" w:eastAsia="仿宋_GB2312" w:hAnsi="Times New Roman" w:cs="Times New Roman"/>
                <w:color w:val="000000"/>
                <w:kern w:val="0"/>
                <w:szCs w:val="21"/>
              </w:rPr>
              <w:t>02</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孟河镇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14.4233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54.7979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CP320411-2021-01-10</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FE55DF"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color w:val="000000"/>
                <w:kern w:val="0"/>
                <w:szCs w:val="21"/>
              </w:rPr>
              <w:t>01</w:t>
            </w:r>
            <w:r w:rsidR="00921CD2"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921CD2" w:rsidP="00C42348">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color w:val="000000"/>
                <w:kern w:val="0"/>
                <w:szCs w:val="21"/>
              </w:rPr>
              <w:t>春江</w:t>
            </w:r>
            <w:r w:rsidR="00C42348" w:rsidRPr="00536479">
              <w:rPr>
                <w:rFonts w:ascii="Times New Roman" w:eastAsia="仿宋_GB2312" w:hAnsi="Times New Roman" w:cs="Times New Roman" w:hint="eastAsia"/>
                <w:color w:val="000000"/>
                <w:kern w:val="0"/>
                <w:szCs w:val="21"/>
              </w:rPr>
              <w:t>街道、魏村街道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4.0527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34.7638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CP320411-2021-01-11</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FE55DF"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color w:val="000000"/>
                <w:kern w:val="0"/>
                <w:szCs w:val="21"/>
              </w:rPr>
              <w:t>02</w:t>
            </w:r>
            <w:r w:rsidR="00921CD2"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B80A54"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hint="eastAsia"/>
                <w:color w:val="000000"/>
                <w:kern w:val="0"/>
                <w:szCs w:val="21"/>
              </w:rPr>
              <w:t>魏村街道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1.5951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7.2259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CP320411-2021-01-12</w:t>
            </w:r>
          </w:p>
        </w:tc>
        <w:tc>
          <w:tcPr>
            <w:tcW w:w="1842" w:type="dxa"/>
            <w:tcBorders>
              <w:top w:val="nil"/>
              <w:left w:val="nil"/>
              <w:bottom w:val="single" w:sz="4" w:space="0" w:color="auto"/>
              <w:right w:val="single" w:sz="4" w:space="0" w:color="auto"/>
            </w:tcBorders>
            <w:shd w:val="clear" w:color="000000" w:fill="FFFFFF"/>
            <w:vAlign w:val="center"/>
            <w:hideMark/>
          </w:tcPr>
          <w:p w:rsidR="00921CD2" w:rsidRPr="00C228CC" w:rsidRDefault="00FE55DF"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kern w:val="0"/>
                <w:szCs w:val="21"/>
              </w:rPr>
              <w:t>03</w:t>
            </w:r>
            <w:r w:rsidR="00921CD2" w:rsidRPr="00C228CC">
              <w:rPr>
                <w:rFonts w:ascii="Times New Roman" w:eastAsia="仿宋_GB2312" w:hAnsi="Times New Roman" w:cs="Times New Roman"/>
                <w:kern w:val="0"/>
                <w:szCs w:val="21"/>
              </w:rPr>
              <w:t>片区</w:t>
            </w:r>
          </w:p>
        </w:tc>
        <w:tc>
          <w:tcPr>
            <w:tcW w:w="1873" w:type="dxa"/>
            <w:tcBorders>
              <w:top w:val="nil"/>
              <w:left w:val="nil"/>
              <w:bottom w:val="single" w:sz="4" w:space="0" w:color="auto"/>
              <w:right w:val="single" w:sz="4" w:space="0" w:color="auto"/>
            </w:tcBorders>
            <w:shd w:val="clear" w:color="000000" w:fill="FFFFFF"/>
            <w:vAlign w:val="center"/>
            <w:hideMark/>
          </w:tcPr>
          <w:p w:rsidR="00921CD2" w:rsidRPr="00536479" w:rsidRDefault="002E5680" w:rsidP="00921CD2">
            <w:pPr>
              <w:widowControl/>
              <w:jc w:val="center"/>
              <w:rPr>
                <w:rFonts w:ascii="Times New Roman" w:eastAsia="仿宋_GB2312" w:hAnsi="Times New Roman" w:cs="Times New Roman"/>
                <w:kern w:val="0"/>
                <w:szCs w:val="21"/>
              </w:rPr>
            </w:pPr>
            <w:r w:rsidRPr="00536479">
              <w:rPr>
                <w:rFonts w:ascii="Times New Roman" w:eastAsia="仿宋_GB2312" w:hAnsi="Times New Roman" w:cs="Times New Roman"/>
                <w:color w:val="000000"/>
                <w:kern w:val="0"/>
                <w:szCs w:val="21"/>
              </w:rPr>
              <w:t>春江</w:t>
            </w:r>
            <w:r w:rsidRPr="00536479">
              <w:rPr>
                <w:rFonts w:ascii="Times New Roman" w:eastAsia="仿宋_GB2312" w:hAnsi="Times New Roman" w:cs="Times New Roman" w:hint="eastAsia"/>
                <w:color w:val="000000"/>
                <w:kern w:val="0"/>
                <w:szCs w:val="21"/>
              </w:rPr>
              <w:t>街道、魏村街道</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76.3187 </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567.3218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CP320411-2021-01-13</w:t>
            </w:r>
          </w:p>
        </w:tc>
        <w:tc>
          <w:tcPr>
            <w:tcW w:w="1842"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高铁新城</w:t>
            </w:r>
            <w:r w:rsidRPr="00C228CC">
              <w:rPr>
                <w:rFonts w:ascii="Times New Roman" w:eastAsia="仿宋_GB2312" w:hAnsi="Times New Roman" w:cs="Times New Roman"/>
                <w:kern w:val="0"/>
                <w:szCs w:val="21"/>
              </w:rPr>
              <w:t>02</w:t>
            </w:r>
            <w:r w:rsidRPr="00C228CC">
              <w:rPr>
                <w:rFonts w:ascii="Times New Roman" w:eastAsia="仿宋_GB2312" w:hAnsi="Times New Roman" w:cs="Times New Roman"/>
                <w:kern w:val="0"/>
                <w:szCs w:val="21"/>
              </w:rPr>
              <w:t>片区</w:t>
            </w:r>
          </w:p>
        </w:tc>
        <w:tc>
          <w:tcPr>
            <w:tcW w:w="1873" w:type="dxa"/>
            <w:tcBorders>
              <w:top w:val="nil"/>
              <w:left w:val="nil"/>
              <w:bottom w:val="single" w:sz="4" w:space="0" w:color="auto"/>
              <w:right w:val="single" w:sz="4" w:space="0" w:color="auto"/>
            </w:tcBorders>
            <w:shd w:val="clear" w:color="000000" w:fill="FFFFFF"/>
            <w:vAlign w:val="center"/>
            <w:hideMark/>
          </w:tcPr>
          <w:p w:rsidR="00921CD2" w:rsidRPr="00536479" w:rsidRDefault="00921CD2" w:rsidP="0002093A">
            <w:pPr>
              <w:widowControl/>
              <w:jc w:val="center"/>
              <w:rPr>
                <w:rFonts w:ascii="Times New Roman" w:eastAsia="仿宋_GB2312" w:hAnsi="Times New Roman" w:cs="Times New Roman"/>
                <w:kern w:val="0"/>
                <w:szCs w:val="21"/>
              </w:rPr>
            </w:pPr>
            <w:r w:rsidRPr="00536479">
              <w:rPr>
                <w:rFonts w:ascii="Times New Roman" w:eastAsia="仿宋_GB2312" w:hAnsi="Times New Roman" w:cs="Times New Roman"/>
                <w:kern w:val="0"/>
                <w:szCs w:val="21"/>
              </w:rPr>
              <w:t>新桥</w:t>
            </w:r>
            <w:r w:rsidR="00FE55DF" w:rsidRPr="00536479">
              <w:rPr>
                <w:rFonts w:ascii="Times New Roman" w:eastAsia="仿宋_GB2312" w:hAnsi="Times New Roman" w:cs="Times New Roman"/>
                <w:kern w:val="0"/>
                <w:szCs w:val="21"/>
              </w:rPr>
              <w:t>街道</w:t>
            </w:r>
            <w:r w:rsidRPr="00536479">
              <w:rPr>
                <w:rFonts w:ascii="Times New Roman" w:eastAsia="仿宋_GB2312" w:hAnsi="Times New Roman" w:cs="Times New Roman"/>
                <w:kern w:val="0"/>
                <w:szCs w:val="21"/>
              </w:rPr>
              <w:t>、春江</w:t>
            </w:r>
            <w:r w:rsidR="0002093A" w:rsidRPr="00536479">
              <w:rPr>
                <w:rFonts w:ascii="Times New Roman" w:eastAsia="仿宋_GB2312" w:hAnsi="Times New Roman" w:cs="Times New Roman" w:hint="eastAsia"/>
                <w:kern w:val="0"/>
                <w:szCs w:val="21"/>
              </w:rPr>
              <w:t>街道</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96.0825 </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119.8741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CP320411-2021-01-14</w:t>
            </w:r>
          </w:p>
        </w:tc>
        <w:tc>
          <w:tcPr>
            <w:tcW w:w="1842" w:type="dxa"/>
            <w:tcBorders>
              <w:top w:val="nil"/>
              <w:left w:val="nil"/>
              <w:bottom w:val="single" w:sz="4" w:space="0" w:color="auto"/>
              <w:right w:val="single" w:sz="4" w:space="0" w:color="auto"/>
            </w:tcBorders>
            <w:shd w:val="clear" w:color="000000" w:fill="FFFFFF"/>
            <w:vAlign w:val="center"/>
            <w:hideMark/>
          </w:tcPr>
          <w:p w:rsidR="00921CD2" w:rsidRPr="00C228CC" w:rsidRDefault="00FE55DF"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kern w:val="0"/>
                <w:szCs w:val="21"/>
              </w:rPr>
              <w:t>04</w:t>
            </w:r>
            <w:r w:rsidR="00921CD2" w:rsidRPr="00C228CC">
              <w:rPr>
                <w:rFonts w:ascii="Times New Roman" w:eastAsia="仿宋_GB2312" w:hAnsi="Times New Roman" w:cs="Times New Roman"/>
                <w:kern w:val="0"/>
                <w:szCs w:val="21"/>
              </w:rPr>
              <w:t>片区</w:t>
            </w:r>
          </w:p>
        </w:tc>
        <w:tc>
          <w:tcPr>
            <w:tcW w:w="1873" w:type="dxa"/>
            <w:tcBorders>
              <w:top w:val="nil"/>
              <w:left w:val="nil"/>
              <w:bottom w:val="single" w:sz="4" w:space="0" w:color="auto"/>
              <w:right w:val="single" w:sz="4" w:space="0" w:color="auto"/>
            </w:tcBorders>
            <w:shd w:val="clear" w:color="000000" w:fill="FFFFFF"/>
            <w:vAlign w:val="center"/>
            <w:hideMark/>
          </w:tcPr>
          <w:p w:rsidR="00921CD2" w:rsidRPr="00536479" w:rsidRDefault="00921CD2" w:rsidP="002E5680">
            <w:pPr>
              <w:widowControl/>
              <w:jc w:val="center"/>
              <w:rPr>
                <w:rFonts w:ascii="Times New Roman" w:eastAsia="仿宋_GB2312" w:hAnsi="Times New Roman" w:cs="Times New Roman"/>
                <w:kern w:val="0"/>
                <w:szCs w:val="21"/>
              </w:rPr>
            </w:pPr>
            <w:r w:rsidRPr="00536479">
              <w:rPr>
                <w:rFonts w:ascii="Times New Roman" w:eastAsia="仿宋_GB2312" w:hAnsi="Times New Roman" w:cs="Times New Roman"/>
                <w:kern w:val="0"/>
                <w:szCs w:val="21"/>
              </w:rPr>
              <w:t>春江</w:t>
            </w:r>
            <w:r w:rsidR="002E5680" w:rsidRPr="00536479">
              <w:rPr>
                <w:rFonts w:ascii="Times New Roman" w:eastAsia="仿宋_GB2312" w:hAnsi="Times New Roman" w:cs="Times New Roman" w:hint="eastAsia"/>
                <w:kern w:val="0"/>
                <w:szCs w:val="21"/>
              </w:rPr>
              <w:t>街道</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30.2683 </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210.3716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CP320411-2021-01-15</w:t>
            </w:r>
          </w:p>
        </w:tc>
        <w:tc>
          <w:tcPr>
            <w:tcW w:w="1842"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薛家镇</w:t>
            </w:r>
            <w:r w:rsidRPr="00C228CC">
              <w:rPr>
                <w:rFonts w:ascii="Times New Roman" w:eastAsia="仿宋_GB2312" w:hAnsi="Times New Roman" w:cs="Times New Roman"/>
                <w:kern w:val="0"/>
                <w:szCs w:val="21"/>
              </w:rPr>
              <w:t>02</w:t>
            </w:r>
            <w:r w:rsidRPr="00C228CC">
              <w:rPr>
                <w:rFonts w:ascii="Times New Roman" w:eastAsia="仿宋_GB2312" w:hAnsi="Times New Roman" w:cs="Times New Roman"/>
                <w:kern w:val="0"/>
                <w:szCs w:val="21"/>
              </w:rPr>
              <w:t>片区</w:t>
            </w:r>
          </w:p>
        </w:tc>
        <w:tc>
          <w:tcPr>
            <w:tcW w:w="1873" w:type="dxa"/>
            <w:tcBorders>
              <w:top w:val="nil"/>
              <w:left w:val="nil"/>
              <w:bottom w:val="single" w:sz="4" w:space="0" w:color="auto"/>
              <w:right w:val="single" w:sz="4" w:space="0" w:color="auto"/>
            </w:tcBorders>
            <w:shd w:val="clear" w:color="000000" w:fill="FFFFFF"/>
            <w:vAlign w:val="center"/>
            <w:hideMark/>
          </w:tcPr>
          <w:p w:rsidR="00921CD2" w:rsidRPr="00536479" w:rsidRDefault="00921CD2" w:rsidP="00921CD2">
            <w:pPr>
              <w:widowControl/>
              <w:jc w:val="center"/>
              <w:rPr>
                <w:rFonts w:ascii="Times New Roman" w:eastAsia="仿宋_GB2312" w:hAnsi="Times New Roman" w:cs="Times New Roman"/>
                <w:kern w:val="0"/>
                <w:szCs w:val="21"/>
              </w:rPr>
            </w:pPr>
            <w:r w:rsidRPr="00536479">
              <w:rPr>
                <w:rFonts w:ascii="Times New Roman" w:eastAsia="仿宋_GB2312" w:hAnsi="Times New Roman" w:cs="Times New Roman"/>
                <w:kern w:val="0"/>
                <w:szCs w:val="21"/>
              </w:rPr>
              <w:t>薛家镇</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38.9578 </w:t>
            </w:r>
          </w:p>
        </w:tc>
        <w:tc>
          <w:tcPr>
            <w:tcW w:w="1310" w:type="dxa"/>
            <w:tcBorders>
              <w:top w:val="nil"/>
              <w:left w:val="nil"/>
              <w:bottom w:val="single" w:sz="4" w:space="0" w:color="auto"/>
              <w:right w:val="single" w:sz="4" w:space="0" w:color="auto"/>
            </w:tcBorders>
            <w:shd w:val="clear" w:color="000000" w:fill="FFFFFF"/>
            <w:vAlign w:val="center"/>
            <w:hideMark/>
          </w:tcPr>
          <w:p w:rsidR="00921CD2" w:rsidRPr="00C228CC" w:rsidRDefault="00921CD2" w:rsidP="00921CD2">
            <w:pPr>
              <w:widowControl/>
              <w:jc w:val="center"/>
              <w:rPr>
                <w:rFonts w:ascii="Times New Roman" w:eastAsia="仿宋_GB2312" w:hAnsi="Times New Roman" w:cs="Times New Roman"/>
                <w:kern w:val="0"/>
                <w:szCs w:val="21"/>
              </w:rPr>
            </w:pPr>
            <w:r w:rsidRPr="00C228CC">
              <w:rPr>
                <w:rFonts w:ascii="Times New Roman" w:eastAsia="仿宋_GB2312" w:hAnsi="Times New Roman" w:cs="Times New Roman"/>
                <w:kern w:val="0"/>
                <w:szCs w:val="21"/>
              </w:rPr>
              <w:t xml:space="preserve">89.0124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CP320411-2021-01-16</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FE55DF"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color w:val="000000"/>
                <w:kern w:val="0"/>
                <w:szCs w:val="21"/>
              </w:rPr>
              <w:t>05</w:t>
            </w:r>
            <w:r w:rsidR="00921CD2"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F7710A"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kern w:val="0"/>
                <w:szCs w:val="21"/>
              </w:rPr>
              <w:t>春江</w:t>
            </w:r>
            <w:r w:rsidRPr="00536479">
              <w:rPr>
                <w:rFonts w:ascii="Times New Roman" w:eastAsia="仿宋_GB2312" w:hAnsi="Times New Roman" w:cs="Times New Roman" w:hint="eastAsia"/>
                <w:kern w:val="0"/>
                <w:szCs w:val="21"/>
              </w:rPr>
              <w:t>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16.0012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32.4120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CP320411-2021-01-17</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三井街道</w:t>
            </w:r>
            <w:r w:rsidRPr="00C228CC">
              <w:rPr>
                <w:rFonts w:ascii="Times New Roman" w:eastAsia="仿宋_GB2312" w:hAnsi="Times New Roman" w:cs="Times New Roman"/>
                <w:color w:val="000000"/>
                <w:kern w:val="0"/>
                <w:szCs w:val="21"/>
              </w:rPr>
              <w:t>01</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921CD2"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color w:val="000000"/>
                <w:kern w:val="0"/>
                <w:szCs w:val="21"/>
              </w:rPr>
              <w:t>三井街道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11.0155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18.4168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CP320411-2021-01-18</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高铁新城</w:t>
            </w:r>
            <w:r w:rsidRPr="00C228CC">
              <w:rPr>
                <w:rFonts w:ascii="Times New Roman" w:eastAsia="仿宋_GB2312" w:hAnsi="Times New Roman" w:cs="Times New Roman"/>
                <w:color w:val="000000"/>
                <w:kern w:val="0"/>
                <w:szCs w:val="21"/>
              </w:rPr>
              <w:t>03</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F7710A"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kern w:val="0"/>
                <w:szCs w:val="21"/>
              </w:rPr>
              <w:t>春江</w:t>
            </w:r>
            <w:r w:rsidRPr="00536479">
              <w:rPr>
                <w:rFonts w:ascii="Times New Roman" w:eastAsia="仿宋_GB2312" w:hAnsi="Times New Roman" w:cs="Times New Roman" w:hint="eastAsia"/>
                <w:kern w:val="0"/>
                <w:szCs w:val="21"/>
              </w:rPr>
              <w:t>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3.0567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6.2610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CP320411-2021-01-19</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西夏墅镇</w:t>
            </w:r>
            <w:r w:rsidRPr="00C228CC">
              <w:rPr>
                <w:rFonts w:ascii="Times New Roman" w:eastAsia="仿宋_GB2312" w:hAnsi="Times New Roman" w:cs="Times New Roman"/>
                <w:color w:val="000000"/>
                <w:kern w:val="0"/>
                <w:szCs w:val="21"/>
              </w:rPr>
              <w:t>02</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921CD2"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color w:val="000000"/>
                <w:kern w:val="0"/>
                <w:szCs w:val="21"/>
              </w:rPr>
              <w:t>西夏墅镇</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9.7400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41.3009 </w:t>
            </w:r>
          </w:p>
        </w:tc>
      </w:tr>
      <w:tr w:rsidR="00921CD2"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CP320411-2021-01-20</w:t>
            </w:r>
          </w:p>
        </w:tc>
        <w:tc>
          <w:tcPr>
            <w:tcW w:w="1842" w:type="dxa"/>
            <w:tcBorders>
              <w:top w:val="nil"/>
              <w:left w:val="nil"/>
              <w:bottom w:val="single" w:sz="4" w:space="0" w:color="auto"/>
              <w:right w:val="single" w:sz="4" w:space="0" w:color="auto"/>
            </w:tcBorders>
            <w:shd w:val="clear" w:color="auto" w:fill="auto"/>
            <w:vAlign w:val="center"/>
            <w:hideMark/>
          </w:tcPr>
          <w:p w:rsidR="00921CD2" w:rsidRPr="00C228CC" w:rsidRDefault="00FE55DF"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滨开区</w:t>
            </w:r>
            <w:r w:rsidR="00921CD2" w:rsidRPr="00C228CC">
              <w:rPr>
                <w:rFonts w:ascii="Times New Roman" w:eastAsia="仿宋_GB2312" w:hAnsi="Times New Roman" w:cs="Times New Roman"/>
                <w:color w:val="000000"/>
                <w:kern w:val="0"/>
                <w:szCs w:val="21"/>
              </w:rPr>
              <w:t>06</w:t>
            </w:r>
            <w:r w:rsidR="00921CD2"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hideMark/>
          </w:tcPr>
          <w:p w:rsidR="00921CD2" w:rsidRPr="00536479" w:rsidRDefault="007E3E3E" w:rsidP="00921CD2">
            <w:pPr>
              <w:widowControl/>
              <w:jc w:val="center"/>
              <w:rPr>
                <w:rFonts w:ascii="Times New Roman" w:eastAsia="仿宋_GB2312" w:hAnsi="Times New Roman" w:cs="Times New Roman"/>
                <w:color w:val="000000"/>
                <w:kern w:val="0"/>
                <w:szCs w:val="21"/>
              </w:rPr>
            </w:pPr>
            <w:r w:rsidRPr="00536479">
              <w:rPr>
                <w:rFonts w:ascii="Times New Roman" w:eastAsia="仿宋_GB2312" w:hAnsi="Times New Roman" w:cs="Times New Roman" w:hint="eastAsia"/>
                <w:color w:val="000000"/>
                <w:kern w:val="0"/>
                <w:szCs w:val="21"/>
              </w:rPr>
              <w:t>魏村街道</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2.2591 </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 xml:space="preserve">6.1089 </w:t>
            </w:r>
          </w:p>
        </w:tc>
      </w:tr>
      <w:tr w:rsidR="005D7FAE" w:rsidRPr="00C228CC" w:rsidTr="00921CD2">
        <w:trPr>
          <w:trHeight w:val="274"/>
          <w:jc w:val="center"/>
        </w:trPr>
        <w:tc>
          <w:tcPr>
            <w:tcW w:w="2283" w:type="dxa"/>
            <w:tcBorders>
              <w:top w:val="nil"/>
              <w:left w:val="single" w:sz="4" w:space="0" w:color="auto"/>
              <w:bottom w:val="single" w:sz="4" w:space="0" w:color="auto"/>
              <w:right w:val="single" w:sz="4" w:space="0" w:color="auto"/>
            </w:tcBorders>
            <w:shd w:val="clear" w:color="auto" w:fill="auto"/>
            <w:vAlign w:val="center"/>
          </w:tcPr>
          <w:p w:rsidR="005D7FAE" w:rsidRPr="00C228CC" w:rsidRDefault="005D7FAE" w:rsidP="00921CD2">
            <w:pPr>
              <w:widowControl/>
              <w:jc w:val="center"/>
              <w:rPr>
                <w:rFonts w:ascii="Times New Roman" w:eastAsia="仿宋_GB2312" w:hAnsi="Times New Roman" w:cs="Times New Roman"/>
                <w:color w:val="000000"/>
                <w:kern w:val="0"/>
                <w:szCs w:val="21"/>
              </w:rPr>
            </w:pPr>
            <w:r>
              <w:rPr>
                <w:rFonts w:ascii="Times New Roman" w:eastAsia="仿宋_GB2312" w:hAnsi="Times New Roman" w:cs="Times New Roman"/>
                <w:color w:val="000000"/>
                <w:kern w:val="0"/>
                <w:szCs w:val="21"/>
              </w:rPr>
              <w:t>CP320411-2021-01-2</w:t>
            </w:r>
            <w:r>
              <w:rPr>
                <w:rFonts w:ascii="Times New Roman" w:eastAsia="仿宋_GB2312" w:hAnsi="Times New Roman" w:cs="Times New Roman" w:hint="eastAsia"/>
                <w:color w:val="000000"/>
                <w:kern w:val="0"/>
                <w:szCs w:val="21"/>
              </w:rPr>
              <w:t>1</w:t>
            </w:r>
          </w:p>
        </w:tc>
        <w:tc>
          <w:tcPr>
            <w:tcW w:w="1842" w:type="dxa"/>
            <w:tcBorders>
              <w:top w:val="nil"/>
              <w:left w:val="nil"/>
              <w:bottom w:val="single" w:sz="4" w:space="0" w:color="auto"/>
              <w:right w:val="single" w:sz="4" w:space="0" w:color="auto"/>
            </w:tcBorders>
            <w:shd w:val="clear" w:color="auto" w:fill="auto"/>
            <w:vAlign w:val="center"/>
          </w:tcPr>
          <w:p w:rsidR="005D7FAE" w:rsidRPr="00C228CC" w:rsidRDefault="005D7FAE" w:rsidP="005D7FAE">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滨开区</w:t>
            </w:r>
            <w:r w:rsidRPr="00C228CC">
              <w:rPr>
                <w:rFonts w:ascii="Times New Roman" w:eastAsia="仿宋_GB2312" w:hAnsi="Times New Roman" w:cs="Times New Roman"/>
                <w:color w:val="000000"/>
                <w:kern w:val="0"/>
                <w:szCs w:val="21"/>
              </w:rPr>
              <w:t>0</w:t>
            </w:r>
            <w:r>
              <w:rPr>
                <w:rFonts w:ascii="Times New Roman" w:eastAsia="仿宋_GB2312" w:hAnsi="Times New Roman" w:cs="Times New Roman" w:hint="eastAsia"/>
                <w:color w:val="000000"/>
                <w:kern w:val="0"/>
                <w:szCs w:val="21"/>
              </w:rPr>
              <w:t>7</w:t>
            </w:r>
            <w:r w:rsidRPr="00C228CC">
              <w:rPr>
                <w:rFonts w:ascii="Times New Roman" w:eastAsia="仿宋_GB2312" w:hAnsi="Times New Roman" w:cs="Times New Roman"/>
                <w:color w:val="000000"/>
                <w:kern w:val="0"/>
                <w:szCs w:val="21"/>
              </w:rPr>
              <w:t>片区</w:t>
            </w:r>
          </w:p>
        </w:tc>
        <w:tc>
          <w:tcPr>
            <w:tcW w:w="1873" w:type="dxa"/>
            <w:tcBorders>
              <w:top w:val="nil"/>
              <w:left w:val="nil"/>
              <w:bottom w:val="single" w:sz="4" w:space="0" w:color="auto"/>
              <w:right w:val="single" w:sz="4" w:space="0" w:color="auto"/>
            </w:tcBorders>
            <w:shd w:val="clear" w:color="auto" w:fill="auto"/>
            <w:vAlign w:val="center"/>
          </w:tcPr>
          <w:p w:rsidR="005D7FAE" w:rsidRDefault="005D7FAE" w:rsidP="005D7FAE">
            <w:pPr>
              <w:widowControl/>
              <w:jc w:val="center"/>
              <w:rPr>
                <w:rFonts w:ascii="Times New Roman" w:eastAsia="宋体" w:hAnsi="Times New Roman" w:cs="Times New Roman"/>
                <w:color w:val="000000"/>
                <w:sz w:val="18"/>
                <w:szCs w:val="18"/>
              </w:rPr>
            </w:pPr>
            <w:r w:rsidRPr="005D7FAE">
              <w:rPr>
                <w:rFonts w:ascii="Times New Roman" w:eastAsia="仿宋_GB2312" w:hAnsi="Times New Roman" w:cs="Times New Roman"/>
                <w:color w:val="000000"/>
                <w:kern w:val="0"/>
                <w:szCs w:val="21"/>
              </w:rPr>
              <w:t>魏村街道</w:t>
            </w:r>
          </w:p>
        </w:tc>
        <w:tc>
          <w:tcPr>
            <w:tcW w:w="1310" w:type="dxa"/>
            <w:tcBorders>
              <w:top w:val="nil"/>
              <w:left w:val="nil"/>
              <w:bottom w:val="single" w:sz="4" w:space="0" w:color="auto"/>
              <w:right w:val="single" w:sz="4" w:space="0" w:color="auto"/>
            </w:tcBorders>
            <w:shd w:val="clear" w:color="auto" w:fill="auto"/>
            <w:vAlign w:val="center"/>
          </w:tcPr>
          <w:p w:rsidR="005D7FAE" w:rsidRPr="005D7FAE" w:rsidRDefault="005D7FAE" w:rsidP="005D7FAE">
            <w:pPr>
              <w:widowControl/>
              <w:jc w:val="center"/>
              <w:rPr>
                <w:rFonts w:ascii="Times New Roman" w:eastAsia="仿宋_GB2312" w:hAnsi="Times New Roman" w:cs="Times New Roman"/>
                <w:color w:val="000000"/>
                <w:kern w:val="0"/>
                <w:szCs w:val="21"/>
              </w:rPr>
            </w:pPr>
            <w:r w:rsidRPr="005D7FAE">
              <w:rPr>
                <w:rFonts w:ascii="Times New Roman" w:eastAsia="仿宋_GB2312" w:hAnsi="Times New Roman" w:cs="Times New Roman"/>
                <w:color w:val="000000"/>
                <w:kern w:val="0"/>
                <w:szCs w:val="21"/>
              </w:rPr>
              <w:t xml:space="preserve">7.6787 </w:t>
            </w:r>
          </w:p>
        </w:tc>
        <w:tc>
          <w:tcPr>
            <w:tcW w:w="1310" w:type="dxa"/>
            <w:tcBorders>
              <w:top w:val="nil"/>
              <w:left w:val="nil"/>
              <w:bottom w:val="single" w:sz="4" w:space="0" w:color="auto"/>
              <w:right w:val="single" w:sz="4" w:space="0" w:color="auto"/>
            </w:tcBorders>
            <w:shd w:val="clear" w:color="auto" w:fill="auto"/>
            <w:vAlign w:val="center"/>
          </w:tcPr>
          <w:p w:rsidR="005D7FAE" w:rsidRPr="005D7FAE" w:rsidRDefault="005D7FAE" w:rsidP="005D7FAE">
            <w:pPr>
              <w:widowControl/>
              <w:jc w:val="center"/>
              <w:rPr>
                <w:rFonts w:ascii="Times New Roman" w:eastAsia="仿宋_GB2312" w:hAnsi="Times New Roman" w:cs="Times New Roman"/>
                <w:color w:val="000000"/>
                <w:kern w:val="0"/>
                <w:szCs w:val="21"/>
              </w:rPr>
            </w:pPr>
            <w:r w:rsidRPr="005D7FAE">
              <w:rPr>
                <w:rFonts w:ascii="Times New Roman" w:eastAsia="仿宋_GB2312" w:hAnsi="Times New Roman" w:cs="Times New Roman"/>
                <w:color w:val="000000"/>
                <w:kern w:val="0"/>
                <w:szCs w:val="21"/>
              </w:rPr>
              <w:t xml:space="preserve">226.8723 </w:t>
            </w:r>
          </w:p>
        </w:tc>
      </w:tr>
      <w:tr w:rsidR="00921CD2" w:rsidRPr="00C228CC" w:rsidTr="00921CD2">
        <w:trPr>
          <w:trHeight w:val="274"/>
          <w:jc w:val="center"/>
        </w:trPr>
        <w:tc>
          <w:tcPr>
            <w:tcW w:w="5998"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合计</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921CD2" w:rsidP="005D7FAE">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4</w:t>
            </w:r>
            <w:r w:rsidR="005D7FAE">
              <w:rPr>
                <w:rFonts w:ascii="Times New Roman" w:eastAsia="仿宋_GB2312" w:hAnsi="Times New Roman" w:cs="Times New Roman" w:hint="eastAsia"/>
                <w:b/>
                <w:bCs/>
                <w:color w:val="000000"/>
                <w:kern w:val="0"/>
                <w:szCs w:val="21"/>
              </w:rPr>
              <w:t>27.2195</w:t>
            </w:r>
          </w:p>
        </w:tc>
        <w:tc>
          <w:tcPr>
            <w:tcW w:w="1310" w:type="dxa"/>
            <w:tcBorders>
              <w:top w:val="nil"/>
              <w:left w:val="nil"/>
              <w:bottom w:val="single" w:sz="4" w:space="0" w:color="auto"/>
              <w:right w:val="single" w:sz="4" w:space="0" w:color="auto"/>
            </w:tcBorders>
            <w:shd w:val="clear" w:color="auto" w:fill="auto"/>
            <w:vAlign w:val="center"/>
            <w:hideMark/>
          </w:tcPr>
          <w:p w:rsidR="00921CD2" w:rsidRPr="00C228CC" w:rsidRDefault="005D7FAE" w:rsidP="00921CD2">
            <w:pPr>
              <w:widowControl/>
              <w:jc w:val="center"/>
              <w:rPr>
                <w:rFonts w:ascii="Times New Roman" w:eastAsia="仿宋_GB2312" w:hAnsi="Times New Roman" w:cs="Times New Roman"/>
                <w:b/>
                <w:bCs/>
                <w:color w:val="000000"/>
                <w:kern w:val="0"/>
                <w:szCs w:val="21"/>
              </w:rPr>
            </w:pPr>
            <w:r>
              <w:rPr>
                <w:rFonts w:ascii="Times New Roman" w:eastAsia="仿宋_GB2312" w:hAnsi="Times New Roman" w:cs="Times New Roman" w:hint="eastAsia"/>
                <w:b/>
                <w:bCs/>
                <w:color w:val="000000"/>
                <w:kern w:val="0"/>
                <w:szCs w:val="21"/>
              </w:rPr>
              <w:t>1880.3294</w:t>
            </w:r>
          </w:p>
        </w:tc>
      </w:tr>
    </w:tbl>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二、成片开发的必要性</w:t>
      </w:r>
    </w:p>
    <w:p w:rsidR="00F0163C" w:rsidRPr="00E57368" w:rsidRDefault="00E57368"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常州市</w:t>
      </w:r>
      <w:r w:rsidR="00542C89" w:rsidRPr="00E57368">
        <w:rPr>
          <w:rFonts w:ascii="Times New Roman" w:eastAsia="仿宋_GB2312" w:hAnsi="Times New Roman" w:cs="Times New Roman" w:hint="eastAsia"/>
          <w:sz w:val="30"/>
          <w:szCs w:val="30"/>
        </w:rPr>
        <w:t>新北区地处沪宁生态经济带的重要节点，应抓住区域格局重构的机遇，借助城市群、都市圈、城市带的辐射带动作用，完善城市功能，提高辐射能力，依托乡村振兴</w:t>
      </w:r>
      <w:r w:rsidR="002E48D1">
        <w:rPr>
          <w:rFonts w:ascii="Times New Roman" w:eastAsia="仿宋_GB2312" w:hAnsi="Times New Roman" w:cs="Times New Roman" w:hint="eastAsia"/>
          <w:sz w:val="30"/>
          <w:szCs w:val="30"/>
        </w:rPr>
        <w:t>战略，促进城乡一体化发展，建设高质量“强富美高”新北。“十四五</w:t>
      </w:r>
      <w:r w:rsidR="00542C89" w:rsidRPr="00E57368">
        <w:rPr>
          <w:rFonts w:ascii="Times New Roman" w:eastAsia="仿宋_GB2312" w:hAnsi="Times New Roman" w:cs="Times New Roman" w:hint="eastAsia"/>
          <w:sz w:val="30"/>
          <w:szCs w:val="30"/>
        </w:rPr>
        <w:t>”时期，新北区将在全市高质量发展中当好主力军，坚持创新驱动发展战略，以“两特三新一现代”产业为重点，加快发展现代产业体系，推进产业基础高级化、产业链现代化。新北区将以长江岸线的含绿量和含金量，在长江大保护中取得重大阶段性胜利，成为彰显精美江南气质的滨江生态城、时尚魅力城和美丽宜居城。土地征收</w:t>
      </w:r>
      <w:r w:rsidR="00542C89" w:rsidRPr="00E57368">
        <w:rPr>
          <w:rFonts w:ascii="Times New Roman" w:eastAsia="仿宋_GB2312" w:hAnsi="Times New Roman" w:cs="Times New Roman" w:hint="eastAsia"/>
          <w:sz w:val="30"/>
          <w:szCs w:val="30"/>
        </w:rPr>
        <w:lastRenderedPageBreak/>
        <w:t>成片开发方案的实施有助于完善城市核心功能，推进基础设施建设，促进城市功能合理布局，推动产业与城市融合发展，加快实现新北高质量发展。</w:t>
      </w:r>
    </w:p>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三、实施计划</w:t>
      </w:r>
    </w:p>
    <w:p w:rsidR="00F0163C" w:rsidRPr="006B32D7" w:rsidRDefault="004426AF">
      <w:pPr>
        <w:spacing w:line="360" w:lineRule="auto"/>
        <w:ind w:left="561"/>
        <w:outlineLvl w:val="1"/>
        <w:rPr>
          <w:rFonts w:ascii="仿宋_GB2312" w:eastAsia="仿宋_GB2312" w:hAnsi="Times New Roman"/>
          <w:b/>
          <w:bCs/>
          <w:sz w:val="28"/>
          <w:szCs w:val="28"/>
        </w:rPr>
      </w:pPr>
      <w:r w:rsidRPr="006B32D7">
        <w:rPr>
          <w:rFonts w:ascii="仿宋_GB2312" w:eastAsia="仿宋_GB2312" w:hAnsi="Times New Roman" w:hint="eastAsia"/>
          <w:b/>
          <w:bCs/>
          <w:sz w:val="28"/>
          <w:szCs w:val="28"/>
        </w:rPr>
        <w:t>（一）拟安排项目情况</w:t>
      </w:r>
    </w:p>
    <w:p w:rsidR="00211B60" w:rsidRPr="00E57368" w:rsidRDefault="00211B60" w:rsidP="00211B60">
      <w:pPr>
        <w:ind w:firstLineChars="200" w:firstLine="600"/>
        <w:rPr>
          <w:rFonts w:ascii="Times New Roman" w:eastAsia="仿宋_GB2312" w:hAnsi="Times New Roman" w:cs="Times New Roman"/>
          <w:sz w:val="30"/>
          <w:szCs w:val="30"/>
        </w:rPr>
      </w:pPr>
      <w:bookmarkStart w:id="1" w:name="_Toc57365266"/>
      <w:r w:rsidRPr="003561D7">
        <w:rPr>
          <w:rFonts w:ascii="Times New Roman" w:eastAsia="仿宋_GB2312" w:hAnsi="Times New Roman" w:cs="Times New Roman" w:hint="eastAsia"/>
          <w:sz w:val="30"/>
          <w:szCs w:val="30"/>
        </w:rPr>
        <w:t>本方案拟安排开发项目</w:t>
      </w:r>
      <w:r w:rsidRPr="003561D7">
        <w:rPr>
          <w:rFonts w:ascii="Times New Roman" w:eastAsia="仿宋_GB2312" w:hAnsi="Times New Roman" w:cs="Times New Roman"/>
          <w:sz w:val="30"/>
          <w:szCs w:val="30"/>
        </w:rPr>
        <w:t>50</w:t>
      </w:r>
      <w:r w:rsidRPr="003561D7">
        <w:rPr>
          <w:rFonts w:ascii="Times New Roman" w:eastAsia="仿宋_GB2312" w:hAnsi="Times New Roman" w:cs="Times New Roman"/>
          <w:sz w:val="30"/>
          <w:szCs w:val="30"/>
        </w:rPr>
        <w:t>个，孟河镇</w:t>
      </w:r>
      <w:r w:rsidRPr="003561D7">
        <w:rPr>
          <w:rFonts w:ascii="Times New Roman" w:eastAsia="仿宋_GB2312" w:hAnsi="Times New Roman" w:cs="Times New Roman"/>
          <w:sz w:val="30"/>
          <w:szCs w:val="30"/>
        </w:rPr>
        <w:t>4</w:t>
      </w:r>
      <w:r w:rsidRPr="003561D7">
        <w:rPr>
          <w:rFonts w:ascii="Times New Roman" w:eastAsia="仿宋_GB2312" w:hAnsi="Times New Roman" w:cs="Times New Roman"/>
          <w:sz w:val="30"/>
          <w:szCs w:val="30"/>
        </w:rPr>
        <w:t>个，罗溪镇</w:t>
      </w:r>
      <w:r w:rsidRPr="003561D7">
        <w:rPr>
          <w:rFonts w:ascii="Times New Roman" w:eastAsia="仿宋_GB2312" w:hAnsi="Times New Roman" w:cs="Times New Roman"/>
          <w:sz w:val="30"/>
          <w:szCs w:val="30"/>
        </w:rPr>
        <w:t>5</w:t>
      </w:r>
      <w:r w:rsidRPr="003561D7">
        <w:rPr>
          <w:rFonts w:ascii="Times New Roman" w:eastAsia="仿宋_GB2312" w:hAnsi="Times New Roman" w:cs="Times New Roman"/>
          <w:sz w:val="30"/>
          <w:szCs w:val="30"/>
        </w:rPr>
        <w:t>个，西夏墅镇</w:t>
      </w:r>
      <w:r w:rsidRPr="003561D7">
        <w:rPr>
          <w:rFonts w:ascii="Times New Roman" w:eastAsia="仿宋_GB2312" w:hAnsi="Times New Roman" w:cs="Times New Roman"/>
          <w:sz w:val="30"/>
          <w:szCs w:val="30"/>
        </w:rPr>
        <w:t>2</w:t>
      </w:r>
      <w:r w:rsidRPr="003561D7">
        <w:rPr>
          <w:rFonts w:ascii="Times New Roman" w:eastAsia="仿宋_GB2312" w:hAnsi="Times New Roman" w:cs="Times New Roman"/>
          <w:sz w:val="30"/>
          <w:szCs w:val="30"/>
        </w:rPr>
        <w:t>个，薛家镇</w:t>
      </w:r>
      <w:r w:rsidRPr="003561D7">
        <w:rPr>
          <w:rFonts w:ascii="Times New Roman" w:eastAsia="仿宋_GB2312" w:hAnsi="Times New Roman" w:cs="Times New Roman"/>
          <w:sz w:val="30"/>
          <w:szCs w:val="30"/>
        </w:rPr>
        <w:t>3</w:t>
      </w:r>
      <w:r w:rsidRPr="003561D7">
        <w:rPr>
          <w:rFonts w:ascii="Times New Roman" w:eastAsia="仿宋_GB2312" w:hAnsi="Times New Roman" w:cs="Times New Roman"/>
          <w:sz w:val="30"/>
          <w:szCs w:val="30"/>
        </w:rPr>
        <w:t>个，新桥街道</w:t>
      </w:r>
      <w:r w:rsidRPr="003561D7">
        <w:rPr>
          <w:rFonts w:ascii="Times New Roman" w:eastAsia="仿宋_GB2312" w:hAnsi="Times New Roman" w:cs="Times New Roman"/>
          <w:sz w:val="30"/>
          <w:szCs w:val="30"/>
        </w:rPr>
        <w:t>5</w:t>
      </w:r>
      <w:r w:rsidRPr="003561D7">
        <w:rPr>
          <w:rFonts w:ascii="Times New Roman" w:eastAsia="仿宋_GB2312" w:hAnsi="Times New Roman" w:cs="Times New Roman"/>
          <w:sz w:val="30"/>
          <w:szCs w:val="30"/>
        </w:rPr>
        <w:t>个，三井街道</w:t>
      </w:r>
      <w:r w:rsidRPr="003561D7">
        <w:rPr>
          <w:rFonts w:ascii="Times New Roman" w:eastAsia="仿宋_GB2312" w:hAnsi="Times New Roman" w:cs="Times New Roman"/>
          <w:sz w:val="30"/>
          <w:szCs w:val="30"/>
        </w:rPr>
        <w:t>1</w:t>
      </w:r>
      <w:r w:rsidRPr="003561D7">
        <w:rPr>
          <w:rFonts w:ascii="Times New Roman" w:eastAsia="仿宋_GB2312" w:hAnsi="Times New Roman" w:cs="Times New Roman"/>
          <w:sz w:val="30"/>
          <w:szCs w:val="30"/>
        </w:rPr>
        <w:t>个，龙虎塘街道</w:t>
      </w:r>
      <w:r w:rsidRPr="003561D7">
        <w:rPr>
          <w:rFonts w:ascii="Times New Roman" w:eastAsia="仿宋_GB2312" w:hAnsi="Times New Roman" w:cs="Times New Roman"/>
          <w:sz w:val="30"/>
          <w:szCs w:val="30"/>
        </w:rPr>
        <w:t>2</w:t>
      </w:r>
      <w:r w:rsidRPr="003561D7">
        <w:rPr>
          <w:rFonts w:ascii="Times New Roman" w:eastAsia="仿宋_GB2312" w:hAnsi="Times New Roman" w:cs="Times New Roman"/>
          <w:sz w:val="30"/>
          <w:szCs w:val="30"/>
        </w:rPr>
        <w:t>个，春江街道</w:t>
      </w:r>
      <w:r w:rsidRPr="003561D7">
        <w:rPr>
          <w:rFonts w:ascii="Times New Roman" w:eastAsia="仿宋_GB2312" w:hAnsi="Times New Roman" w:cs="Times New Roman"/>
          <w:sz w:val="30"/>
          <w:szCs w:val="30"/>
        </w:rPr>
        <w:t>18</w:t>
      </w:r>
      <w:r w:rsidRPr="003561D7">
        <w:rPr>
          <w:rFonts w:ascii="Times New Roman" w:eastAsia="仿宋_GB2312" w:hAnsi="Times New Roman" w:cs="Times New Roman"/>
          <w:sz w:val="30"/>
          <w:szCs w:val="30"/>
        </w:rPr>
        <w:t>个，魏村街道</w:t>
      </w:r>
      <w:r w:rsidRPr="003561D7">
        <w:rPr>
          <w:rFonts w:ascii="Times New Roman" w:eastAsia="仿宋_GB2312" w:hAnsi="Times New Roman" w:cs="Times New Roman"/>
          <w:sz w:val="30"/>
          <w:szCs w:val="30"/>
        </w:rPr>
        <w:t>10</w:t>
      </w:r>
      <w:r w:rsidRPr="003561D7">
        <w:rPr>
          <w:rFonts w:ascii="Times New Roman" w:eastAsia="仿宋_GB2312" w:hAnsi="Times New Roman" w:cs="Times New Roman"/>
          <w:sz w:val="30"/>
          <w:szCs w:val="30"/>
        </w:rPr>
        <w:t>个。</w:t>
      </w:r>
    </w:p>
    <w:p w:rsidR="00F0163C" w:rsidRPr="006B32D7" w:rsidRDefault="004426AF">
      <w:pPr>
        <w:spacing w:line="360" w:lineRule="auto"/>
        <w:ind w:left="561"/>
        <w:outlineLvl w:val="1"/>
        <w:rPr>
          <w:rFonts w:ascii="仿宋_GB2312" w:eastAsia="仿宋_GB2312" w:hAnsi="Times New Roman"/>
          <w:b/>
          <w:bCs/>
          <w:sz w:val="28"/>
          <w:szCs w:val="28"/>
        </w:rPr>
      </w:pPr>
      <w:r w:rsidRPr="006B32D7">
        <w:rPr>
          <w:rFonts w:ascii="仿宋_GB2312" w:eastAsia="仿宋_GB2312" w:hAnsi="Times New Roman" w:hint="eastAsia"/>
          <w:b/>
          <w:bCs/>
          <w:sz w:val="28"/>
          <w:szCs w:val="28"/>
        </w:rPr>
        <w:t>（二）开发时序和年度实施计划</w:t>
      </w:r>
      <w:bookmarkEnd w:id="1"/>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sz w:val="30"/>
          <w:szCs w:val="30"/>
        </w:rPr>
        <w:t>本方案</w:t>
      </w:r>
      <w:r w:rsidR="00F47526" w:rsidRPr="00E57368">
        <w:rPr>
          <w:rFonts w:ascii="Times New Roman" w:eastAsia="仿宋_GB2312" w:hAnsi="Times New Roman" w:cs="Times New Roman" w:hint="eastAsia"/>
          <w:sz w:val="30"/>
          <w:szCs w:val="30"/>
        </w:rPr>
        <w:t>2</w:t>
      </w:r>
      <w:r w:rsidR="005D7FAE">
        <w:rPr>
          <w:rFonts w:ascii="Times New Roman" w:eastAsia="仿宋_GB2312" w:hAnsi="Times New Roman" w:cs="Times New Roman" w:hint="eastAsia"/>
          <w:sz w:val="30"/>
          <w:szCs w:val="30"/>
        </w:rPr>
        <w:t>1</w:t>
      </w:r>
      <w:r w:rsidRPr="00E57368">
        <w:rPr>
          <w:rFonts w:ascii="Times New Roman" w:eastAsia="仿宋_GB2312" w:hAnsi="Times New Roman" w:cs="Times New Roman"/>
          <w:sz w:val="30"/>
          <w:szCs w:val="30"/>
        </w:rPr>
        <w:t>个片区实施期限均为</w:t>
      </w:r>
      <w:r w:rsidRPr="00E57368">
        <w:rPr>
          <w:rFonts w:ascii="Times New Roman" w:eastAsia="仿宋_GB2312" w:hAnsi="Times New Roman" w:cs="Times New Roman"/>
          <w:sz w:val="30"/>
          <w:szCs w:val="30"/>
        </w:rPr>
        <w:t>2021-202</w:t>
      </w:r>
      <w:r w:rsidRPr="00E57368">
        <w:rPr>
          <w:rFonts w:ascii="Times New Roman" w:eastAsia="仿宋_GB2312" w:hAnsi="Times New Roman" w:cs="Times New Roman" w:hint="eastAsia"/>
          <w:sz w:val="30"/>
          <w:szCs w:val="30"/>
        </w:rPr>
        <w:t>2</w:t>
      </w:r>
      <w:r w:rsidRPr="00E57368">
        <w:rPr>
          <w:rFonts w:ascii="Times New Roman" w:eastAsia="仿宋_GB2312" w:hAnsi="Times New Roman" w:cs="Times New Roman"/>
          <w:sz w:val="30"/>
          <w:szCs w:val="30"/>
        </w:rPr>
        <w:t>年，</w:t>
      </w:r>
      <w:r w:rsidRPr="00E57368">
        <w:rPr>
          <w:rFonts w:ascii="Times New Roman" w:eastAsia="仿宋_GB2312" w:hAnsi="Times New Roman" w:cs="Times New Roman" w:hint="eastAsia"/>
          <w:sz w:val="30"/>
          <w:szCs w:val="30"/>
        </w:rPr>
        <w:t>2</w:t>
      </w:r>
      <w:r w:rsidRPr="00E57368">
        <w:rPr>
          <w:rFonts w:ascii="Times New Roman" w:eastAsia="仿宋_GB2312" w:hAnsi="Times New Roman" w:cs="Times New Roman"/>
          <w:sz w:val="30"/>
          <w:szCs w:val="30"/>
        </w:rPr>
        <w:t>年内完成</w:t>
      </w:r>
      <w:r w:rsidR="00F47526" w:rsidRPr="00E57368">
        <w:rPr>
          <w:rFonts w:ascii="Times New Roman" w:eastAsia="仿宋_GB2312" w:hAnsi="Times New Roman" w:cs="Times New Roman" w:hint="eastAsia"/>
          <w:sz w:val="30"/>
          <w:szCs w:val="30"/>
        </w:rPr>
        <w:t>土地征收</w:t>
      </w:r>
      <w:r w:rsidRPr="00E57368">
        <w:rPr>
          <w:rFonts w:ascii="Times New Roman" w:eastAsia="仿宋_GB2312" w:hAnsi="Times New Roman" w:cs="Times New Roman"/>
          <w:sz w:val="30"/>
          <w:szCs w:val="30"/>
        </w:rPr>
        <w:t>。</w:t>
      </w:r>
    </w:p>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四、规划符合情况</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（一）国民经济和社会发展规划、年度计划。本方案符合</w:t>
      </w:r>
      <w:r w:rsidR="00BE77BB" w:rsidRPr="00E57368">
        <w:rPr>
          <w:rFonts w:ascii="Times New Roman" w:eastAsia="仿宋_GB2312" w:hAnsi="Times New Roman" w:cs="Times New Roman" w:hint="eastAsia"/>
          <w:sz w:val="30"/>
          <w:szCs w:val="30"/>
        </w:rPr>
        <w:t>新北区</w:t>
      </w:r>
      <w:r w:rsidRPr="00E57368">
        <w:rPr>
          <w:rFonts w:ascii="Times New Roman" w:eastAsia="仿宋_GB2312" w:hAnsi="Times New Roman" w:cs="Times New Roman" w:hint="eastAsia"/>
          <w:sz w:val="30"/>
          <w:szCs w:val="30"/>
        </w:rPr>
        <w:t>现行国民经济和社会发展规划，拟定的年度实施计划和开发时序符合国民经济和社会发展年度计划。</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（二）符合国土空间规划情况。本方案符合现行的国土空间</w:t>
      </w:r>
      <w:r w:rsidR="00574F35">
        <w:rPr>
          <w:rFonts w:ascii="Times New Roman" w:eastAsia="仿宋_GB2312" w:hAnsi="Times New Roman" w:cs="Times New Roman" w:hint="eastAsia"/>
          <w:sz w:val="30"/>
          <w:szCs w:val="30"/>
        </w:rPr>
        <w:t>近期</w:t>
      </w:r>
      <w:r w:rsidRPr="00E57368">
        <w:rPr>
          <w:rFonts w:ascii="Times New Roman" w:eastAsia="仿宋_GB2312" w:hAnsi="Times New Roman" w:cs="Times New Roman" w:hint="eastAsia"/>
          <w:sz w:val="30"/>
          <w:szCs w:val="30"/>
        </w:rPr>
        <w:t>规划</w:t>
      </w:r>
      <w:r w:rsidR="00574F35">
        <w:rPr>
          <w:rFonts w:ascii="Times New Roman" w:eastAsia="仿宋_GB2312" w:hAnsi="Times New Roman" w:cs="Times New Roman" w:hint="eastAsia"/>
          <w:sz w:val="30"/>
          <w:szCs w:val="30"/>
        </w:rPr>
        <w:t>实施方案</w:t>
      </w:r>
      <w:r w:rsidRPr="00E57368">
        <w:rPr>
          <w:rFonts w:ascii="Times New Roman" w:eastAsia="仿宋_GB2312" w:hAnsi="Times New Roman" w:cs="Times New Roman" w:hint="eastAsia"/>
          <w:sz w:val="30"/>
          <w:szCs w:val="30"/>
        </w:rPr>
        <w:t>，成片开发范围位于试划的城镇开发边界的集中建设区，不涉及永久基本农田和生态保护红线。</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（三）公益性用地比例。根据用途分区和建设项目安排，开发片区规划建设用地总面积</w:t>
      </w:r>
      <w:r w:rsidR="005D7FAE">
        <w:rPr>
          <w:rFonts w:ascii="Times New Roman" w:eastAsia="仿宋_GB2312" w:hAnsi="Times New Roman" w:cs="Times New Roman" w:hint="eastAsia"/>
          <w:sz w:val="30"/>
          <w:szCs w:val="30"/>
        </w:rPr>
        <w:t>1880.3294</w:t>
      </w:r>
      <w:r w:rsidRPr="00E57368">
        <w:rPr>
          <w:rFonts w:ascii="Times New Roman" w:eastAsia="仿宋_GB2312" w:hAnsi="Times New Roman" w:cs="Times New Roman" w:hint="eastAsia"/>
          <w:sz w:val="30"/>
          <w:szCs w:val="30"/>
        </w:rPr>
        <w:t>公顷，其中公益性用地</w:t>
      </w:r>
      <w:r w:rsidR="005D7FAE">
        <w:rPr>
          <w:rFonts w:ascii="Times New Roman" w:eastAsia="仿宋_GB2312" w:hAnsi="Times New Roman" w:cs="Times New Roman" w:hint="eastAsia"/>
          <w:sz w:val="30"/>
          <w:szCs w:val="30"/>
        </w:rPr>
        <w:t>844.0493</w:t>
      </w:r>
      <w:r w:rsidRPr="00E57368">
        <w:rPr>
          <w:rFonts w:ascii="Times New Roman" w:eastAsia="仿宋_GB2312" w:hAnsi="Times New Roman" w:cs="Times New Roman" w:hint="eastAsia"/>
          <w:sz w:val="30"/>
          <w:szCs w:val="30"/>
        </w:rPr>
        <w:t>公顷，占总用地面积</w:t>
      </w:r>
      <w:r w:rsidRPr="00E57368">
        <w:rPr>
          <w:rFonts w:ascii="Times New Roman" w:eastAsia="仿宋_GB2312" w:hAnsi="Times New Roman" w:cs="Times New Roman"/>
          <w:sz w:val="30"/>
          <w:szCs w:val="30"/>
        </w:rPr>
        <w:t>4</w:t>
      </w:r>
      <w:r w:rsidR="00921CD2" w:rsidRPr="00E57368">
        <w:rPr>
          <w:rFonts w:ascii="Times New Roman" w:eastAsia="仿宋_GB2312" w:hAnsi="Times New Roman" w:cs="Times New Roman" w:hint="eastAsia"/>
          <w:sz w:val="30"/>
          <w:szCs w:val="30"/>
        </w:rPr>
        <w:t>4.</w:t>
      </w:r>
      <w:r w:rsidR="005D7FAE">
        <w:rPr>
          <w:rFonts w:ascii="Times New Roman" w:eastAsia="仿宋_GB2312" w:hAnsi="Times New Roman" w:cs="Times New Roman" w:hint="eastAsia"/>
          <w:sz w:val="30"/>
          <w:szCs w:val="30"/>
        </w:rPr>
        <w:t>89</w:t>
      </w:r>
      <w:r w:rsidRPr="00E57368">
        <w:rPr>
          <w:rFonts w:ascii="Times New Roman" w:eastAsia="仿宋_GB2312" w:hAnsi="Times New Roman" w:cs="Times New Roman"/>
          <w:sz w:val="30"/>
          <w:szCs w:val="30"/>
        </w:rPr>
        <w:t>%</w:t>
      </w:r>
      <w:r w:rsidRPr="00E57368">
        <w:rPr>
          <w:rFonts w:ascii="Times New Roman" w:eastAsia="仿宋_GB2312" w:hAnsi="Times New Roman" w:cs="Times New Roman" w:hint="eastAsia"/>
          <w:sz w:val="30"/>
          <w:szCs w:val="30"/>
        </w:rPr>
        <w:t>。各片区公益性用地比例均不低于</w:t>
      </w:r>
      <w:r w:rsidRPr="00E57368">
        <w:rPr>
          <w:rFonts w:ascii="Times New Roman" w:eastAsia="仿宋_GB2312" w:hAnsi="Times New Roman" w:cs="Times New Roman" w:hint="eastAsia"/>
          <w:sz w:val="30"/>
          <w:szCs w:val="30"/>
        </w:rPr>
        <w:t>40%</w:t>
      </w:r>
      <w:r w:rsidRPr="00E57368">
        <w:rPr>
          <w:rFonts w:ascii="Times New Roman" w:eastAsia="仿宋_GB2312" w:hAnsi="Times New Roman" w:cs="Times New Roman" w:hint="eastAsia"/>
          <w:sz w:val="30"/>
          <w:szCs w:val="30"/>
        </w:rPr>
        <w:t>，符合国家和省相关要求。</w:t>
      </w:r>
    </w:p>
    <w:p w:rsidR="00D275BC" w:rsidRPr="00E57368" w:rsidRDefault="004426AF" w:rsidP="002E48D1">
      <w:pPr>
        <w:pStyle w:val="a7"/>
        <w:spacing w:beforeLines="50" w:afterLines="50" w:line="420" w:lineRule="exact"/>
        <w:jc w:val="center"/>
        <w:rPr>
          <w:rFonts w:ascii="Times New Roman" w:eastAsia="仿宋_GB2312" w:hAnsi="Times New Roman" w:cs="Times New Roman"/>
          <w:b/>
        </w:rPr>
      </w:pPr>
      <w:r w:rsidRPr="00E57368">
        <w:rPr>
          <w:rFonts w:ascii="Times New Roman" w:eastAsia="仿宋_GB2312" w:hAnsi="Times New Roman" w:cs="Times New Roman" w:hint="eastAsia"/>
          <w:b/>
        </w:rPr>
        <w:lastRenderedPageBreak/>
        <w:t>表</w:t>
      </w:r>
      <w:r w:rsidRPr="00E57368">
        <w:rPr>
          <w:rFonts w:ascii="Times New Roman" w:eastAsia="仿宋_GB2312" w:hAnsi="Times New Roman" w:cs="Times New Roman" w:hint="eastAsia"/>
          <w:b/>
        </w:rPr>
        <w:t>2</w:t>
      </w:r>
      <w:r w:rsidRPr="00E57368">
        <w:rPr>
          <w:rFonts w:ascii="Times New Roman" w:eastAsia="仿宋_GB2312" w:hAnsi="Times New Roman" w:cs="Times New Roman" w:hint="eastAsia"/>
          <w:b/>
        </w:rPr>
        <w:t>公益性用地情况表</w:t>
      </w:r>
    </w:p>
    <w:tbl>
      <w:tblPr>
        <w:tblW w:w="8665" w:type="dxa"/>
        <w:jc w:val="center"/>
        <w:tblInd w:w="93" w:type="dxa"/>
        <w:tblLook w:val="04A0"/>
      </w:tblPr>
      <w:tblGrid>
        <w:gridCol w:w="2446"/>
        <w:gridCol w:w="1880"/>
        <w:gridCol w:w="1681"/>
        <w:gridCol w:w="1341"/>
        <w:gridCol w:w="1317"/>
      </w:tblGrid>
      <w:tr w:rsidR="00921CD2" w:rsidRPr="00C228CC" w:rsidTr="00FD04D2">
        <w:trPr>
          <w:trHeight w:val="692"/>
          <w:tblHeader/>
          <w:jc w:val="center"/>
        </w:trPr>
        <w:tc>
          <w:tcPr>
            <w:tcW w:w="2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片区编号</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片区名称</w:t>
            </w:r>
          </w:p>
        </w:tc>
        <w:tc>
          <w:tcPr>
            <w:tcW w:w="1681"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规划建设用地面积（公顷）</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公益性建设用地面积（公顷）</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公益性用地比例（</w:t>
            </w:r>
            <w:r w:rsidRPr="00C228CC">
              <w:rPr>
                <w:rFonts w:ascii="Times New Roman" w:eastAsia="仿宋_GB2312" w:hAnsi="Times New Roman" w:cs="Times New Roman"/>
                <w:b/>
                <w:bCs/>
                <w:color w:val="000000"/>
                <w:kern w:val="0"/>
                <w:szCs w:val="21"/>
              </w:rPr>
              <w:t>%</w:t>
            </w:r>
            <w:r w:rsidRPr="00C228CC">
              <w:rPr>
                <w:rFonts w:ascii="Times New Roman" w:eastAsia="仿宋_GB2312" w:hAnsi="Times New Roman" w:cs="Times New Roman"/>
                <w:b/>
                <w:bCs/>
                <w:color w:val="000000"/>
                <w:kern w:val="0"/>
                <w:szCs w:val="21"/>
              </w:rPr>
              <w:t>）</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CP320411-2021-01-01</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西夏墅镇</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6.5421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3.8697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59.15%</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CP320411-2021-01-02</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龙虎塘街道</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32.1776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13.5661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42.16%</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CP320411-2021-01-03</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高铁新城</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52.8786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27.9280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52.82%</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CP320411-2021-01-04</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薛家镇</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33.4811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16.2588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48.56%</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CP320411-2021-01-05</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罗溪镇</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52.2768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23.6533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45.25%</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CP320411-2021-01-06</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罗溪镇</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180.5927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72.8962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40.36%</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CP320411-2021-01-07</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孟河镇</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21.0874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10.4434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49.52%</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CP320411-2021-01-08</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龙虎塘街道</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86.5536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34.6527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40.04%</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CP320411-2021-01-09</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孟河镇</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54.7979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28.2953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51.64%</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CP320411-2021-01-10</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34.7638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20.9904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60.38%</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CP320411-2021-01-11</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7.2259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5.5970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77.46%</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CP320411-2021-01-12</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03</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567.3218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249.1971611</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43.93%</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CP320411-2021-01-13</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高铁新城</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119.8741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57.5131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47.98%</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CP320411-2021-01-14</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04</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210.3716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93.9726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44.67%</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CP320411-2021-01-15</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薛家镇</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89.0124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36.9177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41.47%</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CP320411-2021-01-16</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05</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32.4120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15.3514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47.36%</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CP320411-2021-01-17</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三井街道</w:t>
            </w:r>
            <w:r>
              <w:rPr>
                <w:rFonts w:ascii="Times New Roman" w:eastAsia="仿宋_GB2312" w:hAnsi="Times New Roman" w:cs="Times New Roman"/>
                <w:color w:val="000000"/>
                <w:szCs w:val="21"/>
              </w:rPr>
              <w:t>01</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18.4168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8.1116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44.04%</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CP320411-2021-01-18</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高铁新城</w:t>
            </w:r>
            <w:r>
              <w:rPr>
                <w:rFonts w:ascii="Times New Roman" w:eastAsia="仿宋_GB2312" w:hAnsi="Times New Roman" w:cs="Times New Roman"/>
                <w:color w:val="000000"/>
                <w:szCs w:val="21"/>
              </w:rPr>
              <w:t>03</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6.2610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4.9896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79.69%</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CP320411-2021-01-19</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西夏墅镇</w:t>
            </w:r>
            <w:r>
              <w:rPr>
                <w:rFonts w:ascii="Times New Roman" w:eastAsia="仿宋_GB2312" w:hAnsi="Times New Roman" w:cs="Times New Roman"/>
                <w:color w:val="000000"/>
                <w:szCs w:val="21"/>
              </w:rPr>
              <w:t>02</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41.3009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16.8318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40.75%</w:t>
            </w:r>
          </w:p>
        </w:tc>
      </w:tr>
      <w:tr w:rsidR="00056AB2"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CP320411-2021-01-20</w:t>
            </w:r>
          </w:p>
        </w:tc>
        <w:tc>
          <w:tcPr>
            <w:tcW w:w="1880" w:type="dxa"/>
            <w:tcBorders>
              <w:top w:val="nil"/>
              <w:left w:val="nil"/>
              <w:bottom w:val="single" w:sz="4" w:space="0" w:color="auto"/>
              <w:right w:val="single" w:sz="4" w:space="0" w:color="auto"/>
            </w:tcBorders>
            <w:shd w:val="clear" w:color="auto" w:fill="auto"/>
            <w:vAlign w:val="center"/>
            <w:hideMark/>
          </w:tcPr>
          <w:p w:rsidR="00056AB2" w:rsidRDefault="00056AB2">
            <w:pPr>
              <w:jc w:val="center"/>
              <w:rPr>
                <w:rFonts w:ascii="仿宋_GB2312" w:eastAsia="仿宋_GB2312" w:hAnsi="宋体" w:cs="宋体"/>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06</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6.1089 </w:t>
            </w:r>
          </w:p>
        </w:tc>
        <w:tc>
          <w:tcPr>
            <w:tcW w:w="1341" w:type="dxa"/>
            <w:tcBorders>
              <w:top w:val="nil"/>
              <w:left w:val="nil"/>
              <w:bottom w:val="single" w:sz="4" w:space="0" w:color="auto"/>
              <w:right w:val="single" w:sz="4" w:space="0" w:color="auto"/>
            </w:tcBorders>
            <w:shd w:val="clear" w:color="auto" w:fill="auto"/>
            <w:vAlign w:val="center"/>
            <w:hideMark/>
          </w:tcPr>
          <w:p w:rsidR="00056AB2" w:rsidRPr="00056AB2" w:rsidRDefault="00056AB2" w:rsidP="00921CD2">
            <w:pPr>
              <w:widowControl/>
              <w:jc w:val="center"/>
              <w:rPr>
                <w:rFonts w:ascii="Times New Roman" w:eastAsia="仿宋_GB2312" w:hAnsi="Times New Roman" w:cs="Times New Roman"/>
                <w:color w:val="000000"/>
                <w:kern w:val="0"/>
                <w:szCs w:val="21"/>
              </w:rPr>
            </w:pPr>
            <w:r w:rsidRPr="00056AB2">
              <w:rPr>
                <w:rFonts w:ascii="Times New Roman" w:eastAsia="仿宋_GB2312" w:hAnsi="Times New Roman" w:cs="Times New Roman"/>
                <w:color w:val="000000"/>
                <w:kern w:val="0"/>
                <w:szCs w:val="21"/>
              </w:rPr>
              <w:t xml:space="preserve">2.6243 </w:t>
            </w:r>
          </w:p>
        </w:tc>
        <w:tc>
          <w:tcPr>
            <w:tcW w:w="1317" w:type="dxa"/>
            <w:tcBorders>
              <w:top w:val="nil"/>
              <w:left w:val="nil"/>
              <w:bottom w:val="single" w:sz="4" w:space="0" w:color="auto"/>
              <w:right w:val="single" w:sz="4" w:space="0" w:color="auto"/>
            </w:tcBorders>
            <w:shd w:val="clear" w:color="auto" w:fill="auto"/>
            <w:noWrap/>
            <w:vAlign w:val="center"/>
            <w:hideMark/>
          </w:tcPr>
          <w:p w:rsidR="00056AB2" w:rsidRPr="00C228CC" w:rsidRDefault="00056AB2" w:rsidP="00921CD2">
            <w:pPr>
              <w:widowControl/>
              <w:jc w:val="center"/>
              <w:rPr>
                <w:rFonts w:ascii="Times New Roman" w:eastAsia="仿宋_GB2312" w:hAnsi="Times New Roman" w:cs="Times New Roman"/>
                <w:color w:val="000000"/>
                <w:kern w:val="0"/>
                <w:szCs w:val="21"/>
              </w:rPr>
            </w:pPr>
            <w:r w:rsidRPr="00C228CC">
              <w:rPr>
                <w:rFonts w:ascii="Times New Roman" w:eastAsia="仿宋_GB2312" w:hAnsi="Times New Roman" w:cs="Times New Roman"/>
                <w:color w:val="000000"/>
                <w:kern w:val="0"/>
                <w:szCs w:val="21"/>
              </w:rPr>
              <w:t>42.96%</w:t>
            </w:r>
          </w:p>
        </w:tc>
      </w:tr>
      <w:tr w:rsidR="005D7FAE" w:rsidRPr="00C228CC" w:rsidTr="00921CD2">
        <w:trPr>
          <w:trHeight w:val="291"/>
          <w:jc w:val="center"/>
        </w:trPr>
        <w:tc>
          <w:tcPr>
            <w:tcW w:w="2446" w:type="dxa"/>
            <w:tcBorders>
              <w:top w:val="nil"/>
              <w:left w:val="single" w:sz="4" w:space="0" w:color="auto"/>
              <w:bottom w:val="single" w:sz="4" w:space="0" w:color="auto"/>
              <w:right w:val="single" w:sz="4" w:space="0" w:color="auto"/>
            </w:tcBorders>
            <w:shd w:val="clear" w:color="auto" w:fill="auto"/>
            <w:vAlign w:val="center"/>
          </w:tcPr>
          <w:p w:rsidR="005D7FAE" w:rsidRPr="00C228CC" w:rsidRDefault="005D7FAE" w:rsidP="00921CD2">
            <w:pPr>
              <w:widowControl/>
              <w:jc w:val="center"/>
              <w:rPr>
                <w:rFonts w:ascii="Times New Roman" w:eastAsia="仿宋_GB2312" w:hAnsi="Times New Roman" w:cs="Times New Roman"/>
                <w:color w:val="000000"/>
                <w:kern w:val="0"/>
                <w:szCs w:val="21"/>
              </w:rPr>
            </w:pPr>
            <w:r>
              <w:rPr>
                <w:rFonts w:ascii="Times New Roman" w:eastAsia="仿宋_GB2312" w:hAnsi="Times New Roman" w:cs="Times New Roman"/>
                <w:color w:val="000000"/>
                <w:kern w:val="0"/>
                <w:szCs w:val="21"/>
              </w:rPr>
              <w:t>CP320411-2021-01-2</w:t>
            </w:r>
            <w:r>
              <w:rPr>
                <w:rFonts w:ascii="Times New Roman" w:eastAsia="仿宋_GB2312" w:hAnsi="Times New Roman" w:cs="Times New Roman" w:hint="eastAsia"/>
                <w:color w:val="000000"/>
                <w:kern w:val="0"/>
                <w:szCs w:val="21"/>
              </w:rPr>
              <w:t>1</w:t>
            </w:r>
          </w:p>
        </w:tc>
        <w:tc>
          <w:tcPr>
            <w:tcW w:w="1880" w:type="dxa"/>
            <w:tcBorders>
              <w:top w:val="nil"/>
              <w:left w:val="nil"/>
              <w:bottom w:val="single" w:sz="4" w:space="0" w:color="auto"/>
              <w:right w:val="single" w:sz="4" w:space="0" w:color="auto"/>
            </w:tcBorders>
            <w:shd w:val="clear" w:color="auto" w:fill="auto"/>
            <w:vAlign w:val="center"/>
          </w:tcPr>
          <w:p w:rsidR="005D7FAE" w:rsidRDefault="005D7FAE">
            <w:pPr>
              <w:jc w:val="center"/>
              <w:rPr>
                <w:rFonts w:ascii="仿宋_GB2312" w:eastAsia="仿宋_GB2312"/>
                <w:color w:val="000000"/>
                <w:szCs w:val="21"/>
              </w:rPr>
            </w:pPr>
            <w:r>
              <w:rPr>
                <w:rFonts w:ascii="仿宋_GB2312" w:eastAsia="仿宋_GB2312" w:hint="eastAsia"/>
                <w:color w:val="000000"/>
                <w:szCs w:val="21"/>
              </w:rPr>
              <w:t>滨开区</w:t>
            </w:r>
            <w:r>
              <w:rPr>
                <w:rFonts w:ascii="Times New Roman" w:eastAsia="仿宋_GB2312" w:hAnsi="Times New Roman" w:cs="Times New Roman"/>
                <w:color w:val="000000"/>
                <w:szCs w:val="21"/>
              </w:rPr>
              <w:t>0</w:t>
            </w:r>
            <w:r>
              <w:rPr>
                <w:rFonts w:ascii="Times New Roman" w:eastAsia="仿宋_GB2312" w:hAnsi="Times New Roman" w:cs="Times New Roman" w:hint="eastAsia"/>
                <w:color w:val="000000"/>
                <w:szCs w:val="21"/>
              </w:rPr>
              <w:t>7</w:t>
            </w:r>
            <w:r>
              <w:rPr>
                <w:rFonts w:ascii="仿宋_GB2312" w:eastAsia="仿宋_GB2312" w:hint="eastAsia"/>
                <w:color w:val="000000"/>
                <w:szCs w:val="21"/>
              </w:rPr>
              <w:t>片区</w:t>
            </w:r>
          </w:p>
        </w:tc>
        <w:tc>
          <w:tcPr>
            <w:tcW w:w="1681" w:type="dxa"/>
            <w:tcBorders>
              <w:top w:val="nil"/>
              <w:left w:val="nil"/>
              <w:bottom w:val="single" w:sz="4" w:space="0" w:color="auto"/>
              <w:right w:val="single" w:sz="4" w:space="0" w:color="auto"/>
            </w:tcBorders>
            <w:shd w:val="clear" w:color="auto" w:fill="auto"/>
            <w:vAlign w:val="center"/>
          </w:tcPr>
          <w:p w:rsidR="005D7FAE" w:rsidRPr="00056AB2" w:rsidRDefault="005D7FAE" w:rsidP="00921CD2">
            <w:pPr>
              <w:widowControl/>
              <w:jc w:val="center"/>
              <w:rPr>
                <w:rFonts w:ascii="Times New Roman" w:eastAsia="仿宋_GB2312" w:hAnsi="Times New Roman" w:cs="Times New Roman"/>
                <w:color w:val="000000"/>
                <w:kern w:val="0"/>
                <w:szCs w:val="21"/>
              </w:rPr>
            </w:pPr>
            <w:r>
              <w:rPr>
                <w:rFonts w:ascii="Times New Roman" w:eastAsia="仿宋_GB2312" w:hAnsi="Times New Roman" w:cs="Times New Roman" w:hint="eastAsia"/>
                <w:color w:val="000000"/>
                <w:kern w:val="0"/>
                <w:szCs w:val="21"/>
              </w:rPr>
              <w:t>226.8723</w:t>
            </w:r>
          </w:p>
        </w:tc>
        <w:tc>
          <w:tcPr>
            <w:tcW w:w="1341" w:type="dxa"/>
            <w:tcBorders>
              <w:top w:val="nil"/>
              <w:left w:val="nil"/>
              <w:bottom w:val="single" w:sz="4" w:space="0" w:color="auto"/>
              <w:right w:val="single" w:sz="4" w:space="0" w:color="auto"/>
            </w:tcBorders>
            <w:shd w:val="clear" w:color="auto" w:fill="auto"/>
            <w:vAlign w:val="center"/>
          </w:tcPr>
          <w:p w:rsidR="005D7FAE" w:rsidRPr="00056AB2" w:rsidRDefault="005D7FAE" w:rsidP="00921CD2">
            <w:pPr>
              <w:widowControl/>
              <w:jc w:val="center"/>
              <w:rPr>
                <w:rFonts w:ascii="Times New Roman" w:eastAsia="仿宋_GB2312" w:hAnsi="Times New Roman" w:cs="Times New Roman"/>
                <w:color w:val="000000"/>
                <w:kern w:val="0"/>
                <w:szCs w:val="21"/>
              </w:rPr>
            </w:pPr>
            <w:r>
              <w:rPr>
                <w:rFonts w:ascii="Times New Roman" w:eastAsia="仿宋_GB2312" w:hAnsi="Times New Roman" w:cs="Times New Roman" w:hint="eastAsia"/>
                <w:color w:val="000000"/>
                <w:kern w:val="0"/>
                <w:szCs w:val="21"/>
              </w:rPr>
              <w:t>100.3888</w:t>
            </w:r>
          </w:p>
        </w:tc>
        <w:tc>
          <w:tcPr>
            <w:tcW w:w="1317" w:type="dxa"/>
            <w:tcBorders>
              <w:top w:val="nil"/>
              <w:left w:val="nil"/>
              <w:bottom w:val="single" w:sz="4" w:space="0" w:color="auto"/>
              <w:right w:val="single" w:sz="4" w:space="0" w:color="auto"/>
            </w:tcBorders>
            <w:shd w:val="clear" w:color="auto" w:fill="auto"/>
            <w:noWrap/>
            <w:vAlign w:val="center"/>
          </w:tcPr>
          <w:p w:rsidR="005D7FAE" w:rsidRPr="00C228CC" w:rsidRDefault="005D7FAE" w:rsidP="00921CD2">
            <w:pPr>
              <w:widowControl/>
              <w:jc w:val="center"/>
              <w:rPr>
                <w:rFonts w:ascii="Times New Roman" w:eastAsia="仿宋_GB2312" w:hAnsi="Times New Roman" w:cs="Times New Roman"/>
                <w:color w:val="000000"/>
                <w:kern w:val="0"/>
                <w:szCs w:val="21"/>
              </w:rPr>
            </w:pPr>
            <w:r>
              <w:rPr>
                <w:rFonts w:ascii="Times New Roman" w:eastAsia="仿宋_GB2312" w:hAnsi="Times New Roman" w:cs="Times New Roman" w:hint="eastAsia"/>
                <w:color w:val="000000"/>
                <w:kern w:val="0"/>
                <w:szCs w:val="21"/>
              </w:rPr>
              <w:t>44.25%</w:t>
            </w:r>
          </w:p>
        </w:tc>
      </w:tr>
      <w:tr w:rsidR="00921CD2" w:rsidRPr="00C228CC" w:rsidTr="00921CD2">
        <w:trPr>
          <w:trHeight w:val="291"/>
          <w:jc w:val="center"/>
        </w:trPr>
        <w:tc>
          <w:tcPr>
            <w:tcW w:w="432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921CD2" w:rsidRPr="00C228CC" w:rsidRDefault="00921CD2" w:rsidP="00921CD2">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合计</w:t>
            </w:r>
          </w:p>
        </w:tc>
        <w:tc>
          <w:tcPr>
            <w:tcW w:w="1681" w:type="dxa"/>
            <w:tcBorders>
              <w:top w:val="nil"/>
              <w:left w:val="nil"/>
              <w:bottom w:val="single" w:sz="4" w:space="0" w:color="auto"/>
              <w:right w:val="single" w:sz="4" w:space="0" w:color="auto"/>
            </w:tcBorders>
            <w:shd w:val="clear" w:color="auto" w:fill="auto"/>
            <w:vAlign w:val="center"/>
            <w:hideMark/>
          </w:tcPr>
          <w:p w:rsidR="00921CD2" w:rsidRPr="00C228CC" w:rsidRDefault="005D7FAE" w:rsidP="00921CD2">
            <w:pPr>
              <w:widowControl/>
              <w:jc w:val="center"/>
              <w:rPr>
                <w:rFonts w:ascii="Times New Roman" w:eastAsia="仿宋_GB2312" w:hAnsi="Times New Roman" w:cs="Times New Roman"/>
                <w:b/>
                <w:bCs/>
                <w:color w:val="000000"/>
                <w:kern w:val="0"/>
                <w:szCs w:val="21"/>
              </w:rPr>
            </w:pPr>
            <w:r>
              <w:rPr>
                <w:rFonts w:ascii="Times New Roman" w:eastAsia="仿宋_GB2312" w:hAnsi="Times New Roman" w:cs="Times New Roman" w:hint="eastAsia"/>
                <w:b/>
                <w:bCs/>
                <w:color w:val="000000"/>
                <w:kern w:val="0"/>
                <w:szCs w:val="21"/>
              </w:rPr>
              <w:t>1880.3294</w:t>
            </w:r>
          </w:p>
        </w:tc>
        <w:tc>
          <w:tcPr>
            <w:tcW w:w="1341" w:type="dxa"/>
            <w:tcBorders>
              <w:top w:val="nil"/>
              <w:left w:val="nil"/>
              <w:bottom w:val="single" w:sz="4" w:space="0" w:color="auto"/>
              <w:right w:val="single" w:sz="4" w:space="0" w:color="auto"/>
            </w:tcBorders>
            <w:shd w:val="clear" w:color="auto" w:fill="auto"/>
            <w:vAlign w:val="center"/>
            <w:hideMark/>
          </w:tcPr>
          <w:p w:rsidR="00921CD2" w:rsidRPr="00C228CC" w:rsidRDefault="005D7FAE" w:rsidP="00921CD2">
            <w:pPr>
              <w:widowControl/>
              <w:jc w:val="center"/>
              <w:rPr>
                <w:rFonts w:ascii="Times New Roman" w:eastAsia="仿宋_GB2312" w:hAnsi="Times New Roman" w:cs="Times New Roman"/>
                <w:b/>
                <w:bCs/>
                <w:color w:val="000000"/>
                <w:kern w:val="0"/>
                <w:szCs w:val="21"/>
              </w:rPr>
            </w:pPr>
            <w:r>
              <w:rPr>
                <w:rFonts w:ascii="Times New Roman" w:eastAsia="仿宋_GB2312" w:hAnsi="Times New Roman" w:cs="Times New Roman" w:hint="eastAsia"/>
                <w:b/>
                <w:bCs/>
                <w:color w:val="000000"/>
                <w:kern w:val="0"/>
                <w:szCs w:val="21"/>
              </w:rPr>
              <w:t>844.0493</w:t>
            </w:r>
          </w:p>
        </w:tc>
        <w:tc>
          <w:tcPr>
            <w:tcW w:w="1317" w:type="dxa"/>
            <w:tcBorders>
              <w:top w:val="nil"/>
              <w:left w:val="nil"/>
              <w:bottom w:val="single" w:sz="4" w:space="0" w:color="auto"/>
              <w:right w:val="single" w:sz="4" w:space="0" w:color="auto"/>
            </w:tcBorders>
            <w:shd w:val="clear" w:color="auto" w:fill="auto"/>
            <w:noWrap/>
            <w:vAlign w:val="center"/>
            <w:hideMark/>
          </w:tcPr>
          <w:p w:rsidR="00921CD2" w:rsidRPr="00C228CC" w:rsidRDefault="00921CD2" w:rsidP="005D7FAE">
            <w:pPr>
              <w:widowControl/>
              <w:jc w:val="center"/>
              <w:rPr>
                <w:rFonts w:ascii="Times New Roman" w:eastAsia="仿宋_GB2312" w:hAnsi="Times New Roman" w:cs="Times New Roman"/>
                <w:b/>
                <w:bCs/>
                <w:color w:val="000000"/>
                <w:kern w:val="0"/>
                <w:szCs w:val="21"/>
              </w:rPr>
            </w:pPr>
            <w:r w:rsidRPr="00C228CC">
              <w:rPr>
                <w:rFonts w:ascii="Times New Roman" w:eastAsia="仿宋_GB2312" w:hAnsi="Times New Roman" w:cs="Times New Roman"/>
                <w:b/>
                <w:bCs/>
                <w:color w:val="000000"/>
                <w:kern w:val="0"/>
                <w:szCs w:val="21"/>
              </w:rPr>
              <w:t>44.</w:t>
            </w:r>
            <w:r w:rsidR="005D7FAE">
              <w:rPr>
                <w:rFonts w:ascii="Times New Roman" w:eastAsia="仿宋_GB2312" w:hAnsi="Times New Roman" w:cs="Times New Roman" w:hint="eastAsia"/>
                <w:b/>
                <w:bCs/>
                <w:color w:val="000000"/>
                <w:kern w:val="0"/>
                <w:szCs w:val="21"/>
              </w:rPr>
              <w:t>89</w:t>
            </w:r>
            <w:r w:rsidRPr="00C228CC">
              <w:rPr>
                <w:rFonts w:ascii="Times New Roman" w:eastAsia="仿宋_GB2312" w:hAnsi="Times New Roman" w:cs="Times New Roman"/>
                <w:b/>
                <w:bCs/>
                <w:color w:val="000000"/>
                <w:kern w:val="0"/>
                <w:szCs w:val="21"/>
              </w:rPr>
              <w:t>%</w:t>
            </w:r>
          </w:p>
        </w:tc>
      </w:tr>
    </w:tbl>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五、效益评价</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（一）经济效益。土地成片开发将通过土地征收、划拨和市场手段将土地资源配置到各个土地使用者，为城市建设储备后备力量与经济发展保障，为</w:t>
      </w:r>
      <w:r w:rsidR="00BE77BB" w:rsidRPr="00E57368">
        <w:rPr>
          <w:rFonts w:ascii="Times New Roman" w:eastAsia="仿宋_GB2312" w:hAnsi="Times New Roman" w:cs="Times New Roman" w:hint="eastAsia"/>
          <w:sz w:val="30"/>
          <w:szCs w:val="30"/>
        </w:rPr>
        <w:t>新北</w:t>
      </w:r>
      <w:r w:rsidR="00AD10FE" w:rsidRPr="00E57368">
        <w:rPr>
          <w:rFonts w:ascii="Times New Roman" w:eastAsia="仿宋_GB2312" w:hAnsi="Times New Roman" w:cs="Times New Roman" w:hint="eastAsia"/>
          <w:sz w:val="30"/>
          <w:szCs w:val="30"/>
        </w:rPr>
        <w:t>区</w:t>
      </w:r>
      <w:r w:rsidRPr="00E57368">
        <w:rPr>
          <w:rFonts w:ascii="Times New Roman" w:eastAsia="仿宋_GB2312" w:hAnsi="Times New Roman" w:cs="Times New Roman" w:hint="eastAsia"/>
          <w:sz w:val="30"/>
          <w:szCs w:val="30"/>
        </w:rPr>
        <w:t>经济的可持续发展、高质量发展与防范金融风险的能力提供坚实的后盾。</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（二）社会效益。本方案成片开发项目的实施会对社会、经济、环境等各方面都产生重大影响，对土地利用、分配公平、环</w:t>
      </w:r>
      <w:r w:rsidRPr="00E57368">
        <w:rPr>
          <w:rFonts w:ascii="Times New Roman" w:eastAsia="仿宋_GB2312" w:hAnsi="Times New Roman" w:cs="Times New Roman" w:hint="eastAsia"/>
          <w:sz w:val="30"/>
          <w:szCs w:val="30"/>
        </w:rPr>
        <w:lastRenderedPageBreak/>
        <w:t>境改善、增加就业等方面有巨大的促进作用。通过本</w:t>
      </w:r>
      <w:r w:rsidR="00AD10FE" w:rsidRPr="00E57368">
        <w:rPr>
          <w:rFonts w:ascii="Times New Roman" w:eastAsia="仿宋_GB2312" w:hAnsi="Times New Roman" w:cs="Times New Roman" w:hint="eastAsia"/>
          <w:sz w:val="30"/>
          <w:szCs w:val="30"/>
        </w:rPr>
        <w:t>成片开发</w:t>
      </w:r>
      <w:r w:rsidRPr="00E57368">
        <w:rPr>
          <w:rFonts w:ascii="Times New Roman" w:eastAsia="仿宋_GB2312" w:hAnsi="Times New Roman" w:cs="Times New Roman" w:hint="eastAsia"/>
          <w:sz w:val="30"/>
          <w:szCs w:val="30"/>
        </w:rPr>
        <w:t>方案的实施，能够真正实现统一规划、统一配套、统一开发、统一建设、统一管理，提高了城市土地资源配置效率。</w:t>
      </w:r>
    </w:p>
    <w:p w:rsidR="00F0163C"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（三）生态效益。成片开发范围内，规划生态绿化用地规模</w:t>
      </w:r>
      <w:r w:rsidR="002E0BE6" w:rsidRPr="00E57368">
        <w:rPr>
          <w:rFonts w:ascii="Times New Roman" w:eastAsia="仿宋_GB2312" w:hAnsi="Times New Roman" w:cs="Times New Roman" w:hint="eastAsia"/>
          <w:sz w:val="30"/>
          <w:szCs w:val="30"/>
        </w:rPr>
        <w:t>有所</w:t>
      </w:r>
      <w:r w:rsidRPr="00E57368">
        <w:rPr>
          <w:rFonts w:ascii="Times New Roman" w:eastAsia="仿宋_GB2312" w:hAnsi="Times New Roman" w:cs="Times New Roman" w:hint="eastAsia"/>
          <w:sz w:val="30"/>
          <w:szCs w:val="30"/>
        </w:rPr>
        <w:t>增加，将显著提高城市生态环境质量，有效恢复生态绿化功能，改变城市环境，在减少水域污染、保持水土等方面发挥显著作用，使项目区域生态环境实现良性循环，实现人与自然、经济发展与资源环境协调、可持续发展。</w:t>
      </w:r>
    </w:p>
    <w:p w:rsidR="00F0163C" w:rsidRDefault="004426AF">
      <w:pPr>
        <w:jc w:val="left"/>
        <w:outlineLvl w:val="0"/>
        <w:rPr>
          <w:rFonts w:ascii="黑体" w:eastAsia="黑体" w:hAnsi="黑体" w:cs="黑体"/>
          <w:sz w:val="32"/>
          <w:szCs w:val="32"/>
        </w:rPr>
      </w:pPr>
      <w:r>
        <w:rPr>
          <w:rFonts w:ascii="黑体" w:eastAsia="黑体" w:hAnsi="黑体" w:cs="黑体" w:hint="eastAsia"/>
          <w:sz w:val="32"/>
          <w:szCs w:val="32"/>
        </w:rPr>
        <w:t>六、</w:t>
      </w:r>
      <w:r w:rsidR="00BC7F2B">
        <w:rPr>
          <w:rFonts w:ascii="黑体" w:eastAsia="黑体" w:hAnsi="黑体" w:cs="黑体" w:hint="eastAsia"/>
          <w:sz w:val="32"/>
          <w:szCs w:val="32"/>
        </w:rPr>
        <w:t>被</w:t>
      </w:r>
      <w:r>
        <w:rPr>
          <w:rFonts w:ascii="黑体" w:eastAsia="黑体" w:hAnsi="黑体" w:cs="黑体" w:hint="eastAsia"/>
          <w:sz w:val="32"/>
          <w:szCs w:val="32"/>
        </w:rPr>
        <w:t>征地农民利益保障</w:t>
      </w:r>
    </w:p>
    <w:p w:rsidR="00F37CC1" w:rsidRPr="00E57368" w:rsidRDefault="004426AF" w:rsidP="00E57368">
      <w:pPr>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为维护被征地农民和农村集体经济组织的合法权益，规范征地补偿程序，将严格依据《中华人民共和国土地管理法》、《江苏省征地补偿和被征地农民社会保障办法》（省政府令第</w:t>
      </w:r>
      <w:r w:rsidRPr="00E57368">
        <w:rPr>
          <w:rFonts w:ascii="Times New Roman" w:eastAsia="仿宋_GB2312" w:hAnsi="Times New Roman" w:cs="Times New Roman" w:hint="eastAsia"/>
          <w:sz w:val="30"/>
          <w:szCs w:val="30"/>
        </w:rPr>
        <w:t>93</w:t>
      </w:r>
      <w:r w:rsidRPr="00E57368">
        <w:rPr>
          <w:rFonts w:ascii="Times New Roman" w:eastAsia="仿宋_GB2312" w:hAnsi="Times New Roman" w:cs="Times New Roman" w:hint="eastAsia"/>
          <w:sz w:val="30"/>
          <w:szCs w:val="30"/>
        </w:rPr>
        <w:t>号）、《</w:t>
      </w:r>
      <w:r w:rsidR="00B756AC" w:rsidRPr="00E57368">
        <w:rPr>
          <w:rFonts w:ascii="Times New Roman" w:eastAsia="仿宋_GB2312" w:hAnsi="Times New Roman" w:cs="Times New Roman" w:hint="eastAsia"/>
          <w:sz w:val="30"/>
          <w:szCs w:val="30"/>
        </w:rPr>
        <w:t>常州市新北区</w:t>
      </w:r>
      <w:r w:rsidRPr="00E57368">
        <w:rPr>
          <w:rFonts w:ascii="Times New Roman" w:eastAsia="仿宋_GB2312" w:hAnsi="Times New Roman" w:cs="Times New Roman" w:hint="eastAsia"/>
          <w:sz w:val="30"/>
          <w:szCs w:val="30"/>
        </w:rPr>
        <w:t>人民政府关于公布</w:t>
      </w:r>
      <w:r w:rsidR="00B756AC" w:rsidRPr="00E57368">
        <w:rPr>
          <w:rFonts w:ascii="Times New Roman" w:eastAsia="仿宋_GB2312" w:hAnsi="Times New Roman" w:cs="Times New Roman" w:hint="eastAsia"/>
          <w:sz w:val="30"/>
          <w:szCs w:val="30"/>
        </w:rPr>
        <w:t>新北区</w:t>
      </w:r>
      <w:r w:rsidRPr="00E57368">
        <w:rPr>
          <w:rFonts w:ascii="Times New Roman" w:eastAsia="仿宋_GB2312" w:hAnsi="Times New Roman" w:cs="Times New Roman" w:hint="eastAsia"/>
          <w:sz w:val="30"/>
          <w:szCs w:val="30"/>
        </w:rPr>
        <w:t>征地区片综合地价执行标准的通知</w:t>
      </w:r>
      <w:r w:rsidRPr="00E57368">
        <w:rPr>
          <w:rFonts w:ascii="Times New Roman" w:eastAsia="仿宋_GB2312" w:hAnsi="Times New Roman" w:cs="Times New Roman"/>
          <w:sz w:val="30"/>
          <w:szCs w:val="30"/>
        </w:rPr>
        <w:t>》</w:t>
      </w:r>
      <w:r w:rsidR="00921CD2" w:rsidRPr="00E57368">
        <w:rPr>
          <w:rFonts w:ascii="Times New Roman" w:eastAsia="仿宋_GB2312" w:hAnsi="Times New Roman" w:cs="Times New Roman" w:hint="eastAsia"/>
          <w:sz w:val="30"/>
          <w:szCs w:val="30"/>
        </w:rPr>
        <w:t>（常新政〔</w:t>
      </w:r>
      <w:r w:rsidR="00921CD2" w:rsidRPr="00E57368">
        <w:rPr>
          <w:rFonts w:ascii="Times New Roman" w:eastAsia="仿宋_GB2312" w:hAnsi="Times New Roman" w:cs="Times New Roman"/>
          <w:sz w:val="30"/>
          <w:szCs w:val="30"/>
        </w:rPr>
        <w:t>2020</w:t>
      </w:r>
      <w:r w:rsidR="00921CD2" w:rsidRPr="00E57368">
        <w:rPr>
          <w:rFonts w:ascii="Times New Roman" w:eastAsia="仿宋_GB2312" w:hAnsi="Times New Roman" w:cs="Times New Roman"/>
          <w:sz w:val="30"/>
          <w:szCs w:val="30"/>
        </w:rPr>
        <w:t>〕</w:t>
      </w:r>
      <w:r w:rsidR="00921CD2" w:rsidRPr="00E57368">
        <w:rPr>
          <w:rFonts w:ascii="Times New Roman" w:eastAsia="仿宋_GB2312" w:hAnsi="Times New Roman" w:cs="Times New Roman" w:hint="eastAsia"/>
          <w:sz w:val="30"/>
          <w:szCs w:val="30"/>
        </w:rPr>
        <w:t>107</w:t>
      </w:r>
      <w:r w:rsidR="00921CD2" w:rsidRPr="00E57368">
        <w:rPr>
          <w:rFonts w:ascii="Times New Roman" w:eastAsia="仿宋_GB2312" w:hAnsi="Times New Roman" w:cs="Times New Roman"/>
          <w:sz w:val="30"/>
          <w:szCs w:val="30"/>
        </w:rPr>
        <w:t>号）</w:t>
      </w:r>
      <w:r w:rsidRPr="00E57368">
        <w:rPr>
          <w:rFonts w:ascii="Times New Roman" w:eastAsia="仿宋_GB2312" w:hAnsi="Times New Roman" w:cs="Times New Roman" w:hint="eastAsia"/>
          <w:sz w:val="30"/>
          <w:szCs w:val="30"/>
        </w:rPr>
        <w:t>、</w:t>
      </w:r>
      <w:bookmarkStart w:id="2" w:name="_Hlk69211513"/>
      <w:r w:rsidRPr="00E57368">
        <w:rPr>
          <w:rFonts w:ascii="Times New Roman" w:eastAsia="仿宋_GB2312" w:hAnsi="Times New Roman" w:cs="Times New Roman" w:hint="eastAsia"/>
          <w:sz w:val="30"/>
          <w:szCs w:val="30"/>
        </w:rPr>
        <w:t>《市政府关于印发</w:t>
      </w:r>
      <w:r w:rsidR="00B756AC" w:rsidRPr="00E57368">
        <w:rPr>
          <w:rFonts w:ascii="Times New Roman" w:eastAsia="仿宋_GB2312" w:hAnsi="Times New Roman" w:cs="Times New Roman" w:hint="eastAsia"/>
          <w:sz w:val="30"/>
          <w:szCs w:val="30"/>
        </w:rPr>
        <w:t>常州市</w:t>
      </w:r>
      <w:r w:rsidRPr="00E57368">
        <w:rPr>
          <w:rFonts w:ascii="Times New Roman" w:eastAsia="仿宋_GB2312" w:hAnsi="Times New Roman" w:cs="Times New Roman" w:hint="eastAsia"/>
          <w:sz w:val="30"/>
          <w:szCs w:val="30"/>
        </w:rPr>
        <w:t>征地补偿和被征地农民社会保障办法（试行）</w:t>
      </w:r>
      <w:r w:rsidR="00921CD2" w:rsidRPr="00E57368">
        <w:rPr>
          <w:rFonts w:ascii="Times New Roman" w:eastAsia="仿宋_GB2312" w:hAnsi="Times New Roman" w:cs="Times New Roman" w:hint="eastAsia"/>
          <w:sz w:val="30"/>
          <w:szCs w:val="30"/>
        </w:rPr>
        <w:t>的通知</w:t>
      </w:r>
      <w:r w:rsidRPr="00E57368">
        <w:rPr>
          <w:rFonts w:ascii="Times New Roman" w:eastAsia="仿宋_GB2312" w:hAnsi="Times New Roman" w:cs="Times New Roman" w:hint="eastAsia"/>
          <w:sz w:val="30"/>
          <w:szCs w:val="30"/>
        </w:rPr>
        <w:t>》（</w:t>
      </w:r>
      <w:bookmarkEnd w:id="2"/>
      <w:r w:rsidR="00B756AC" w:rsidRPr="00E57368">
        <w:rPr>
          <w:rFonts w:ascii="Times New Roman" w:eastAsia="仿宋_GB2312" w:hAnsi="Times New Roman" w:cs="Times New Roman" w:hint="eastAsia"/>
          <w:sz w:val="30"/>
          <w:szCs w:val="30"/>
        </w:rPr>
        <w:t>常政规〔</w:t>
      </w:r>
      <w:r w:rsidR="00B756AC" w:rsidRPr="00E57368">
        <w:rPr>
          <w:rFonts w:ascii="Times New Roman" w:eastAsia="仿宋_GB2312" w:hAnsi="Times New Roman" w:cs="Times New Roman"/>
          <w:sz w:val="30"/>
          <w:szCs w:val="30"/>
        </w:rPr>
        <w:t>2014</w:t>
      </w:r>
      <w:r w:rsidR="00B756AC" w:rsidRPr="00E57368">
        <w:rPr>
          <w:rFonts w:ascii="Times New Roman" w:eastAsia="仿宋_GB2312" w:hAnsi="Times New Roman" w:cs="Times New Roman"/>
          <w:sz w:val="30"/>
          <w:szCs w:val="30"/>
        </w:rPr>
        <w:t>〕</w:t>
      </w:r>
      <w:r w:rsidR="00B756AC" w:rsidRPr="00E57368">
        <w:rPr>
          <w:rFonts w:ascii="Times New Roman" w:eastAsia="仿宋_GB2312" w:hAnsi="Times New Roman" w:cs="Times New Roman"/>
          <w:sz w:val="30"/>
          <w:szCs w:val="30"/>
        </w:rPr>
        <w:t>6</w:t>
      </w:r>
      <w:r w:rsidR="00B756AC" w:rsidRPr="00E57368">
        <w:rPr>
          <w:rFonts w:ascii="Times New Roman" w:eastAsia="仿宋_GB2312" w:hAnsi="Times New Roman" w:cs="Times New Roman"/>
          <w:sz w:val="30"/>
          <w:szCs w:val="30"/>
        </w:rPr>
        <w:t>号</w:t>
      </w:r>
      <w:r w:rsidR="00B756AC" w:rsidRPr="00E57368">
        <w:rPr>
          <w:rFonts w:ascii="Times New Roman" w:eastAsia="仿宋_GB2312" w:hAnsi="Times New Roman" w:cs="Times New Roman" w:hint="eastAsia"/>
          <w:sz w:val="30"/>
          <w:szCs w:val="30"/>
        </w:rPr>
        <w:t>）</w:t>
      </w:r>
      <w:r w:rsidRPr="00E57368">
        <w:rPr>
          <w:rFonts w:ascii="Times New Roman" w:eastAsia="仿宋_GB2312" w:hAnsi="Times New Roman" w:cs="Times New Roman" w:hint="eastAsia"/>
          <w:sz w:val="30"/>
          <w:szCs w:val="30"/>
        </w:rPr>
        <w:t>等文件开展后期工作，充分保障农民的利益。</w:t>
      </w:r>
    </w:p>
    <w:p w:rsidR="00F37CC1" w:rsidRDefault="00F37CC1">
      <w:pPr>
        <w:widowControl/>
        <w:jc w:val="left"/>
        <w:rPr>
          <w:rFonts w:ascii="Times New Roman" w:hAnsi="Times New Roman"/>
          <w:sz w:val="28"/>
          <w:szCs w:val="28"/>
        </w:rPr>
      </w:pPr>
      <w:r>
        <w:rPr>
          <w:rFonts w:ascii="Times New Roman" w:hAnsi="Times New Roman"/>
          <w:sz w:val="28"/>
          <w:szCs w:val="28"/>
        </w:rPr>
        <w:br w:type="page"/>
      </w:r>
    </w:p>
    <w:p w:rsidR="00F0163C" w:rsidRPr="00F30FF4" w:rsidRDefault="004426AF" w:rsidP="00F30FF4">
      <w:pPr>
        <w:widowControl/>
        <w:spacing w:line="560" w:lineRule="exact"/>
        <w:ind w:firstLineChars="200" w:firstLine="602"/>
        <w:rPr>
          <w:rFonts w:ascii="Times New Roman" w:eastAsia="仿宋_GB2312" w:hAnsi="Times New Roman" w:cs="Times New Roman"/>
          <w:b/>
          <w:sz w:val="30"/>
          <w:szCs w:val="30"/>
        </w:rPr>
      </w:pPr>
      <w:r w:rsidRPr="00F30FF4">
        <w:rPr>
          <w:rFonts w:ascii="Times New Roman" w:eastAsia="仿宋_GB2312" w:hAnsi="Times New Roman" w:cs="Times New Roman" w:hint="eastAsia"/>
          <w:b/>
          <w:sz w:val="30"/>
          <w:szCs w:val="30"/>
        </w:rPr>
        <w:lastRenderedPageBreak/>
        <w:t>（</w:t>
      </w:r>
      <w:r w:rsidRPr="00F30FF4">
        <w:rPr>
          <w:rFonts w:ascii="Times New Roman" w:eastAsia="仿宋_GB2312" w:hAnsi="Times New Roman" w:cs="Times New Roman" w:hint="eastAsia"/>
          <w:b/>
          <w:sz w:val="30"/>
          <w:szCs w:val="30"/>
        </w:rPr>
        <w:t>1</w:t>
      </w:r>
      <w:r w:rsidRPr="00F30FF4">
        <w:rPr>
          <w:rFonts w:ascii="Times New Roman" w:eastAsia="仿宋_GB2312" w:hAnsi="Times New Roman" w:cs="Times New Roman" w:hint="eastAsia"/>
          <w:b/>
          <w:sz w:val="30"/>
          <w:szCs w:val="30"/>
        </w:rPr>
        <w:t>）</w:t>
      </w:r>
      <w:r w:rsidR="00371E8A" w:rsidRPr="00F30FF4">
        <w:rPr>
          <w:rFonts w:ascii="Times New Roman" w:eastAsia="仿宋_GB2312" w:hAnsi="Times New Roman" w:cs="Times New Roman" w:hint="eastAsia"/>
          <w:b/>
          <w:sz w:val="30"/>
          <w:szCs w:val="30"/>
        </w:rPr>
        <w:t>西夏墅镇</w:t>
      </w:r>
      <w:r w:rsidR="00371E8A" w:rsidRPr="00F30FF4">
        <w:rPr>
          <w:rFonts w:ascii="Times New Roman" w:eastAsia="仿宋_GB2312" w:hAnsi="Times New Roman" w:cs="Times New Roman"/>
          <w:b/>
          <w:sz w:val="30"/>
          <w:szCs w:val="30"/>
        </w:rPr>
        <w:t>01</w:t>
      </w:r>
      <w:r w:rsidR="00371E8A" w:rsidRPr="00F30FF4">
        <w:rPr>
          <w:rFonts w:ascii="Times New Roman" w:eastAsia="仿宋_GB2312" w:hAnsi="Times New Roman" w:cs="Times New Roman"/>
          <w:b/>
          <w:sz w:val="30"/>
          <w:szCs w:val="30"/>
        </w:rPr>
        <w:t>片区</w:t>
      </w:r>
    </w:p>
    <w:p w:rsidR="00F0163C" w:rsidRPr="00E57368" w:rsidRDefault="004426AF"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371E8A" w:rsidRPr="00E57368">
        <w:rPr>
          <w:rFonts w:ascii="Times New Roman" w:eastAsia="仿宋_GB2312" w:hAnsi="Times New Roman" w:cs="Times New Roman" w:hint="eastAsia"/>
          <w:sz w:val="30"/>
          <w:szCs w:val="30"/>
        </w:rPr>
        <w:t>新北区西夏墅镇</w:t>
      </w:r>
      <w:r w:rsidR="008A6736" w:rsidRPr="00E57368">
        <w:rPr>
          <w:rFonts w:ascii="Times New Roman" w:eastAsia="仿宋_GB2312" w:hAnsi="Times New Roman" w:cs="Times New Roman" w:hint="eastAsia"/>
          <w:sz w:val="30"/>
          <w:szCs w:val="30"/>
        </w:rPr>
        <w:t>池上社区</w:t>
      </w:r>
      <w:r w:rsidRPr="00E57368">
        <w:rPr>
          <w:rFonts w:ascii="Times New Roman" w:eastAsia="仿宋_GB2312" w:hAnsi="Times New Roman" w:cs="Times New Roman" w:hint="eastAsia"/>
          <w:sz w:val="30"/>
          <w:szCs w:val="30"/>
        </w:rPr>
        <w:t>，西至</w:t>
      </w:r>
      <w:r w:rsidR="00630B96">
        <w:rPr>
          <w:rFonts w:ascii="Times New Roman" w:eastAsia="仿宋_GB2312" w:hAnsi="Times New Roman" w:cs="Times New Roman" w:hint="eastAsia"/>
          <w:sz w:val="30"/>
          <w:szCs w:val="30"/>
        </w:rPr>
        <w:t>延寿河</w:t>
      </w:r>
      <w:r w:rsidR="003848DF">
        <w:rPr>
          <w:rFonts w:ascii="Times New Roman" w:eastAsia="仿宋_GB2312" w:hAnsi="Times New Roman" w:cs="Times New Roman" w:hint="eastAsia"/>
          <w:sz w:val="30"/>
          <w:szCs w:val="30"/>
        </w:rPr>
        <w:t>，</w:t>
      </w:r>
      <w:r w:rsidRPr="00E57368">
        <w:rPr>
          <w:rFonts w:ascii="Times New Roman" w:eastAsia="仿宋_GB2312" w:hAnsi="Times New Roman" w:cs="Times New Roman" w:hint="eastAsia"/>
          <w:sz w:val="30"/>
          <w:szCs w:val="30"/>
        </w:rPr>
        <w:t>东至</w:t>
      </w:r>
      <w:r w:rsidR="00CC192E" w:rsidRPr="00E57368">
        <w:rPr>
          <w:rFonts w:ascii="Times New Roman" w:eastAsia="仿宋_GB2312" w:hAnsi="Times New Roman" w:cs="Times New Roman" w:hint="eastAsia"/>
          <w:sz w:val="30"/>
          <w:szCs w:val="30"/>
        </w:rPr>
        <w:t>茅山路</w:t>
      </w:r>
      <w:r w:rsidR="003848DF">
        <w:rPr>
          <w:rFonts w:ascii="Times New Roman" w:eastAsia="仿宋_GB2312" w:hAnsi="Times New Roman" w:cs="Times New Roman" w:hint="eastAsia"/>
          <w:sz w:val="30"/>
          <w:szCs w:val="30"/>
        </w:rPr>
        <w:t>，</w:t>
      </w:r>
      <w:r w:rsidRPr="00E57368">
        <w:rPr>
          <w:rFonts w:ascii="Times New Roman" w:eastAsia="仿宋_GB2312" w:hAnsi="Times New Roman" w:cs="Times New Roman" w:hint="eastAsia"/>
          <w:sz w:val="30"/>
          <w:szCs w:val="30"/>
        </w:rPr>
        <w:t>北至</w:t>
      </w:r>
      <w:r w:rsidR="00CC192E" w:rsidRPr="00E57368">
        <w:rPr>
          <w:rFonts w:ascii="Times New Roman" w:eastAsia="仿宋_GB2312" w:hAnsi="Times New Roman" w:cs="Times New Roman" w:hint="eastAsia"/>
          <w:sz w:val="30"/>
          <w:szCs w:val="30"/>
        </w:rPr>
        <w:t>丽江</w:t>
      </w:r>
      <w:r w:rsidRPr="00E57368">
        <w:rPr>
          <w:rFonts w:ascii="Times New Roman" w:eastAsia="仿宋_GB2312" w:hAnsi="Times New Roman" w:cs="Times New Roman" w:hint="eastAsia"/>
          <w:sz w:val="30"/>
          <w:szCs w:val="30"/>
        </w:rPr>
        <w:t>路</w:t>
      </w:r>
      <w:r w:rsidR="003848DF">
        <w:rPr>
          <w:rFonts w:ascii="Times New Roman" w:eastAsia="仿宋_GB2312" w:hAnsi="Times New Roman" w:cs="Times New Roman" w:hint="eastAsia"/>
          <w:sz w:val="30"/>
          <w:szCs w:val="30"/>
        </w:rPr>
        <w:t>，</w:t>
      </w:r>
      <w:r w:rsidRPr="00E57368">
        <w:rPr>
          <w:rFonts w:ascii="Times New Roman" w:eastAsia="仿宋_GB2312" w:hAnsi="Times New Roman" w:cs="Times New Roman" w:hint="eastAsia"/>
          <w:sz w:val="30"/>
          <w:szCs w:val="30"/>
        </w:rPr>
        <w:t>南至</w:t>
      </w:r>
      <w:r w:rsidR="00927D4C">
        <w:rPr>
          <w:rFonts w:ascii="Times New Roman" w:eastAsia="仿宋_GB2312" w:hAnsi="Times New Roman" w:cs="Times New Roman" w:hint="eastAsia"/>
          <w:sz w:val="30"/>
          <w:szCs w:val="30"/>
        </w:rPr>
        <w:t>阳</w:t>
      </w:r>
      <w:r w:rsidR="00CC192E" w:rsidRPr="00E57368">
        <w:rPr>
          <w:rFonts w:ascii="Times New Roman" w:eastAsia="仿宋_GB2312" w:hAnsi="Times New Roman" w:cs="Times New Roman" w:hint="eastAsia"/>
          <w:sz w:val="30"/>
          <w:szCs w:val="30"/>
        </w:rPr>
        <w:t>澄湖</w:t>
      </w:r>
      <w:r w:rsidRPr="00E57368">
        <w:rPr>
          <w:rFonts w:ascii="Times New Roman" w:eastAsia="仿宋_GB2312" w:hAnsi="Times New Roman" w:cs="Times New Roman" w:hint="eastAsia"/>
          <w:sz w:val="30"/>
          <w:szCs w:val="30"/>
        </w:rPr>
        <w:t>路，拟征地项目面积</w:t>
      </w:r>
      <w:r w:rsidR="001D063E" w:rsidRPr="00E57368">
        <w:rPr>
          <w:rFonts w:ascii="Times New Roman" w:eastAsia="仿宋_GB2312" w:hAnsi="Times New Roman" w:cs="Times New Roman"/>
          <w:sz w:val="30"/>
          <w:szCs w:val="30"/>
        </w:rPr>
        <w:t>2.6724</w:t>
      </w:r>
      <w:r w:rsidRPr="00E57368">
        <w:rPr>
          <w:rFonts w:ascii="Times New Roman" w:eastAsia="仿宋_GB2312" w:hAnsi="Times New Roman" w:cs="Times New Roman" w:hint="eastAsia"/>
          <w:sz w:val="30"/>
          <w:szCs w:val="30"/>
        </w:rPr>
        <w:t>公顷，片区总面积</w:t>
      </w:r>
      <w:r w:rsidR="001D063E" w:rsidRPr="00E57368">
        <w:rPr>
          <w:rFonts w:ascii="Times New Roman" w:eastAsia="仿宋_GB2312" w:hAnsi="Times New Roman" w:cs="Times New Roman"/>
          <w:sz w:val="30"/>
          <w:szCs w:val="30"/>
        </w:rPr>
        <w:t>6.5421</w:t>
      </w:r>
      <w:r w:rsidRPr="00E57368">
        <w:rPr>
          <w:rFonts w:ascii="Times New Roman" w:eastAsia="仿宋_GB2312" w:hAnsi="Times New Roman" w:cs="Times New Roman" w:hint="eastAsia"/>
          <w:sz w:val="30"/>
          <w:szCs w:val="30"/>
        </w:rPr>
        <w:t>公顷。</w:t>
      </w:r>
    </w:p>
    <w:p w:rsidR="00F0163C" w:rsidRDefault="005C071B" w:rsidP="00927D4C">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1.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5912AE" w:rsidRPr="001D063E" w:rsidRDefault="005912AE" w:rsidP="00927D4C">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A94EDB" w:rsidRDefault="004426AF">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0163C" w:rsidRDefault="004426AF" w:rsidP="00F30FF4">
      <w:pPr>
        <w:widowControl/>
        <w:spacing w:line="560" w:lineRule="exact"/>
        <w:ind w:firstLineChars="200" w:firstLine="602"/>
        <w:rPr>
          <w:rFonts w:ascii="Times New Roman" w:hAnsi="Times New Roman"/>
          <w:sz w:val="28"/>
          <w:szCs w:val="28"/>
        </w:rPr>
      </w:pPr>
      <w:r w:rsidRPr="00F30FF4">
        <w:rPr>
          <w:rFonts w:ascii="Times New Roman" w:eastAsia="仿宋_GB2312" w:hAnsi="Times New Roman" w:cs="Times New Roman" w:hint="eastAsia"/>
          <w:b/>
          <w:sz w:val="30"/>
          <w:szCs w:val="30"/>
        </w:rPr>
        <w:lastRenderedPageBreak/>
        <w:t>（</w:t>
      </w:r>
      <w:r w:rsidRPr="00F30FF4">
        <w:rPr>
          <w:rFonts w:ascii="Times New Roman" w:eastAsia="仿宋_GB2312" w:hAnsi="Times New Roman" w:cs="Times New Roman"/>
          <w:b/>
          <w:sz w:val="30"/>
          <w:szCs w:val="30"/>
        </w:rPr>
        <w:t>2</w:t>
      </w:r>
      <w:r w:rsidRPr="00F30FF4">
        <w:rPr>
          <w:rFonts w:ascii="Times New Roman" w:eastAsia="仿宋_GB2312" w:hAnsi="Times New Roman" w:cs="Times New Roman" w:hint="eastAsia"/>
          <w:b/>
          <w:sz w:val="30"/>
          <w:szCs w:val="30"/>
        </w:rPr>
        <w:t>）</w:t>
      </w:r>
      <w:r w:rsidR="00413261" w:rsidRPr="00F30FF4">
        <w:rPr>
          <w:rFonts w:ascii="Times New Roman" w:eastAsia="仿宋_GB2312" w:hAnsi="Times New Roman" w:cs="Times New Roman" w:hint="eastAsia"/>
          <w:b/>
          <w:sz w:val="30"/>
          <w:szCs w:val="30"/>
        </w:rPr>
        <w:t>龙虎塘街道</w:t>
      </w:r>
      <w:r w:rsidR="00413261" w:rsidRPr="00F30FF4">
        <w:rPr>
          <w:rFonts w:ascii="Times New Roman" w:eastAsia="仿宋_GB2312" w:hAnsi="Times New Roman" w:cs="Times New Roman"/>
          <w:b/>
          <w:sz w:val="30"/>
          <w:szCs w:val="30"/>
        </w:rPr>
        <w:t>01</w:t>
      </w:r>
      <w:r w:rsidR="00413261" w:rsidRPr="00F30FF4">
        <w:rPr>
          <w:rFonts w:ascii="Times New Roman" w:eastAsia="仿宋_GB2312" w:hAnsi="Times New Roman" w:cs="Times New Roman"/>
          <w:b/>
          <w:sz w:val="30"/>
          <w:szCs w:val="30"/>
        </w:rPr>
        <w:t>片区</w:t>
      </w:r>
    </w:p>
    <w:p w:rsidR="00F0163C" w:rsidRPr="00E57368" w:rsidRDefault="004426AF"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A94EDB" w:rsidRPr="00E57368">
        <w:rPr>
          <w:rFonts w:ascii="Times New Roman" w:eastAsia="仿宋_GB2312" w:hAnsi="Times New Roman" w:cs="Times New Roman" w:hint="eastAsia"/>
          <w:sz w:val="30"/>
          <w:szCs w:val="30"/>
        </w:rPr>
        <w:t>新北区龙虎塘街道陆家村</w:t>
      </w:r>
      <w:r w:rsidR="005703F4" w:rsidRPr="00E57368">
        <w:rPr>
          <w:rFonts w:ascii="Times New Roman" w:eastAsia="仿宋_GB2312" w:hAnsi="Times New Roman" w:cs="Times New Roman" w:hint="eastAsia"/>
          <w:sz w:val="30"/>
          <w:szCs w:val="30"/>
        </w:rPr>
        <w:t>、潘墅村</w:t>
      </w:r>
      <w:r w:rsidRPr="00E57368">
        <w:rPr>
          <w:rFonts w:ascii="Times New Roman" w:eastAsia="仿宋_GB2312" w:hAnsi="Times New Roman" w:cs="Times New Roman" w:hint="eastAsia"/>
          <w:sz w:val="30"/>
          <w:szCs w:val="30"/>
        </w:rPr>
        <w:t>，西至</w:t>
      </w:r>
      <w:r w:rsidR="00A94EDB" w:rsidRPr="00E57368">
        <w:rPr>
          <w:rFonts w:ascii="Times New Roman" w:eastAsia="仿宋_GB2312" w:hAnsi="Times New Roman" w:cs="Times New Roman" w:hint="eastAsia"/>
          <w:sz w:val="30"/>
          <w:szCs w:val="30"/>
        </w:rPr>
        <w:t>巡逻西路</w:t>
      </w:r>
      <w:r w:rsidRPr="00E57368">
        <w:rPr>
          <w:rFonts w:ascii="Times New Roman" w:eastAsia="仿宋_GB2312" w:hAnsi="Times New Roman" w:cs="Times New Roman" w:hint="eastAsia"/>
          <w:sz w:val="30"/>
          <w:szCs w:val="30"/>
        </w:rPr>
        <w:t>，东至</w:t>
      </w:r>
      <w:r w:rsidR="00A94EDB" w:rsidRPr="00E57368">
        <w:rPr>
          <w:rFonts w:ascii="Times New Roman" w:eastAsia="仿宋_GB2312" w:hAnsi="Times New Roman" w:cs="Times New Roman" w:hint="eastAsia"/>
          <w:sz w:val="30"/>
          <w:szCs w:val="30"/>
        </w:rPr>
        <w:t>规划河道二</w:t>
      </w:r>
      <w:r w:rsidRPr="00E57368">
        <w:rPr>
          <w:rFonts w:ascii="Times New Roman" w:eastAsia="仿宋_GB2312" w:hAnsi="Times New Roman" w:cs="Times New Roman" w:hint="eastAsia"/>
          <w:sz w:val="30"/>
          <w:szCs w:val="30"/>
        </w:rPr>
        <w:t>，北至</w:t>
      </w:r>
      <w:r w:rsidR="00A94EDB" w:rsidRPr="00E57368">
        <w:rPr>
          <w:rFonts w:ascii="Times New Roman" w:eastAsia="仿宋_GB2312" w:hAnsi="Times New Roman" w:cs="Times New Roman" w:hint="eastAsia"/>
          <w:sz w:val="30"/>
          <w:szCs w:val="30"/>
        </w:rPr>
        <w:t>新纬一路</w:t>
      </w:r>
      <w:r w:rsidRPr="00E57368">
        <w:rPr>
          <w:rFonts w:ascii="Times New Roman" w:eastAsia="仿宋_GB2312" w:hAnsi="Times New Roman" w:cs="Times New Roman" w:hint="eastAsia"/>
          <w:sz w:val="30"/>
          <w:szCs w:val="30"/>
        </w:rPr>
        <w:t>，南至</w:t>
      </w:r>
      <w:r w:rsidR="00506048" w:rsidRPr="00E57368">
        <w:rPr>
          <w:rFonts w:ascii="Times New Roman" w:eastAsia="仿宋_GB2312" w:hAnsi="Times New Roman" w:cs="Times New Roman" w:hint="eastAsia"/>
          <w:sz w:val="30"/>
          <w:szCs w:val="30"/>
        </w:rPr>
        <w:t>南海路</w:t>
      </w:r>
      <w:r w:rsidRPr="00E57368">
        <w:rPr>
          <w:rFonts w:ascii="Times New Roman" w:eastAsia="仿宋_GB2312" w:hAnsi="Times New Roman" w:cs="Times New Roman" w:hint="eastAsia"/>
          <w:sz w:val="30"/>
          <w:szCs w:val="30"/>
        </w:rPr>
        <w:t>，拟征地项目面积</w:t>
      </w:r>
      <w:r w:rsidR="00FE0F7C" w:rsidRPr="00E57368">
        <w:rPr>
          <w:rFonts w:ascii="Times New Roman" w:eastAsia="仿宋_GB2312" w:hAnsi="Times New Roman" w:cs="Times New Roman" w:hint="eastAsia"/>
          <w:sz w:val="30"/>
          <w:szCs w:val="30"/>
        </w:rPr>
        <w:t>9.5533</w:t>
      </w:r>
      <w:r w:rsidRPr="00E57368">
        <w:rPr>
          <w:rFonts w:ascii="Times New Roman" w:eastAsia="仿宋_GB2312" w:hAnsi="Times New Roman" w:cs="Times New Roman" w:hint="eastAsia"/>
          <w:sz w:val="30"/>
          <w:szCs w:val="30"/>
        </w:rPr>
        <w:t>公顷，片区总面积</w:t>
      </w:r>
      <w:r w:rsidR="00FE0F7C" w:rsidRPr="00E57368">
        <w:rPr>
          <w:rFonts w:ascii="Times New Roman" w:eastAsia="仿宋_GB2312" w:hAnsi="Times New Roman" w:cs="Times New Roman" w:hint="eastAsia"/>
          <w:sz w:val="30"/>
          <w:szCs w:val="30"/>
        </w:rPr>
        <w:t>32.1776</w:t>
      </w:r>
      <w:r w:rsidRPr="00E57368">
        <w:rPr>
          <w:rFonts w:ascii="Times New Roman" w:eastAsia="仿宋_GB2312" w:hAnsi="Times New Roman" w:cs="Times New Roman" w:hint="eastAsia"/>
          <w:sz w:val="30"/>
          <w:szCs w:val="30"/>
        </w:rPr>
        <w:t>公顷。</w:t>
      </w:r>
    </w:p>
    <w:p w:rsidR="00FD04D2" w:rsidRDefault="00FD04D2" w:rsidP="0034137A">
      <w:pPr>
        <w:widowControl/>
        <w:ind w:firstLineChars="200" w:firstLine="560"/>
        <w:jc w:val="center"/>
        <w:rPr>
          <w:rFonts w:ascii="Times New Roman" w:eastAsia="宋体" w:hAnsi="Times New Roman"/>
          <w:sz w:val="28"/>
          <w:szCs w:val="28"/>
        </w:rPr>
      </w:pPr>
      <w:r>
        <w:rPr>
          <w:rFonts w:ascii="Times New Roman" w:hAnsi="Times New Roman"/>
          <w:noProof/>
          <w:sz w:val="28"/>
          <w:szCs w:val="28"/>
        </w:rPr>
        <w:drawing>
          <wp:inline distT="0" distB="0" distL="0" distR="0">
            <wp:extent cx="4806001" cy="3240000"/>
            <wp:effectExtent l="19050" t="19050" r="13970" b="177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2.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06001" cy="3240000"/>
                    </a:xfrm>
                    <a:prstGeom prst="rect">
                      <a:avLst/>
                    </a:prstGeom>
                    <a:ln>
                      <a:solidFill>
                        <a:schemeClr val="tx1"/>
                      </a:solidFill>
                    </a:ln>
                  </pic:spPr>
                </pic:pic>
              </a:graphicData>
            </a:graphic>
          </wp:inline>
        </w:drawing>
      </w:r>
    </w:p>
    <w:p w:rsidR="00FE0F7C" w:rsidRDefault="00FD04D2" w:rsidP="00FD04D2">
      <w:pPr>
        <w:spacing w:before="120" w:after="120"/>
        <w:ind w:firstLineChars="200" w:firstLine="560"/>
        <w:jc w:val="center"/>
        <w:rPr>
          <w:rFonts w:ascii="Times New Roman" w:hAnsi="Times New Roman"/>
          <w:sz w:val="28"/>
          <w:szCs w:val="28"/>
        </w:rPr>
      </w:pPr>
      <w:r>
        <w:rPr>
          <w:rFonts w:ascii="Times New Roman" w:hAnsi="Times New Roman"/>
          <w:noProof/>
          <w:sz w:val="28"/>
          <w:szCs w:val="28"/>
        </w:rPr>
        <w:drawing>
          <wp:inline distT="0" distB="0" distL="0" distR="0">
            <wp:extent cx="4783224" cy="3240000"/>
            <wp:effectExtent l="19050" t="19050" r="17780"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2.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83224" cy="3240000"/>
                    </a:xfrm>
                    <a:prstGeom prst="rect">
                      <a:avLst/>
                    </a:prstGeom>
                    <a:ln>
                      <a:solidFill>
                        <a:schemeClr val="tx1"/>
                      </a:solidFill>
                    </a:ln>
                  </pic:spPr>
                </pic:pic>
              </a:graphicData>
            </a:graphic>
          </wp:inline>
        </w:drawing>
      </w:r>
    </w:p>
    <w:p w:rsidR="00F37CC1" w:rsidRDefault="004426AF">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37CC1" w:rsidRDefault="00F37CC1">
      <w:pPr>
        <w:widowControl/>
        <w:jc w:val="left"/>
        <w:rPr>
          <w:rFonts w:ascii="仿宋_GB2312" w:eastAsia="仿宋_GB2312" w:hAnsi="宋体"/>
          <w:sz w:val="18"/>
          <w:szCs w:val="18"/>
        </w:rPr>
      </w:pPr>
      <w:r>
        <w:rPr>
          <w:rFonts w:ascii="仿宋_GB2312" w:eastAsia="仿宋_GB2312" w:hAnsi="宋体"/>
          <w:sz w:val="18"/>
          <w:szCs w:val="18"/>
        </w:rPr>
        <w:br w:type="page"/>
      </w:r>
    </w:p>
    <w:p w:rsidR="00413261" w:rsidRPr="00F30FF4" w:rsidRDefault="004426AF" w:rsidP="00F30FF4">
      <w:pPr>
        <w:widowControl/>
        <w:spacing w:line="560" w:lineRule="exact"/>
        <w:ind w:firstLineChars="200" w:firstLine="602"/>
        <w:rPr>
          <w:rFonts w:ascii="Times New Roman" w:eastAsia="仿宋_GB2312" w:hAnsi="Times New Roman" w:cs="Times New Roman"/>
          <w:b/>
          <w:sz w:val="30"/>
          <w:szCs w:val="30"/>
        </w:rPr>
      </w:pPr>
      <w:r w:rsidRPr="00536479">
        <w:rPr>
          <w:rFonts w:ascii="Times New Roman" w:eastAsia="仿宋_GB2312" w:hAnsi="Times New Roman" w:cs="Times New Roman" w:hint="eastAsia"/>
          <w:b/>
          <w:sz w:val="30"/>
          <w:szCs w:val="30"/>
        </w:rPr>
        <w:lastRenderedPageBreak/>
        <w:t>（</w:t>
      </w:r>
      <w:r w:rsidRPr="00536479">
        <w:rPr>
          <w:rFonts w:ascii="Times New Roman" w:eastAsia="仿宋_GB2312" w:hAnsi="Times New Roman" w:cs="Times New Roman"/>
          <w:b/>
          <w:sz w:val="30"/>
          <w:szCs w:val="30"/>
        </w:rPr>
        <w:t>3</w:t>
      </w:r>
      <w:r w:rsidRPr="00536479">
        <w:rPr>
          <w:rFonts w:ascii="Times New Roman" w:eastAsia="仿宋_GB2312" w:hAnsi="Times New Roman" w:cs="Times New Roman" w:hint="eastAsia"/>
          <w:b/>
          <w:sz w:val="30"/>
          <w:szCs w:val="30"/>
        </w:rPr>
        <w:t>）</w:t>
      </w:r>
      <w:r w:rsidR="00FE0F7C" w:rsidRPr="00536479">
        <w:rPr>
          <w:rFonts w:ascii="Times New Roman" w:eastAsia="仿宋_GB2312" w:hAnsi="Times New Roman" w:cs="Times New Roman" w:hint="eastAsia"/>
          <w:b/>
          <w:sz w:val="30"/>
          <w:szCs w:val="30"/>
        </w:rPr>
        <w:t>高铁新城</w:t>
      </w:r>
      <w:r w:rsidR="00FE0F7C" w:rsidRPr="00536479">
        <w:rPr>
          <w:rFonts w:ascii="Times New Roman" w:eastAsia="仿宋_GB2312" w:hAnsi="Times New Roman" w:cs="Times New Roman" w:hint="eastAsia"/>
          <w:b/>
          <w:sz w:val="30"/>
          <w:szCs w:val="30"/>
        </w:rPr>
        <w:t>01</w:t>
      </w:r>
      <w:r w:rsidR="00413261" w:rsidRPr="00536479">
        <w:rPr>
          <w:rFonts w:ascii="Times New Roman" w:eastAsia="仿宋_GB2312" w:hAnsi="Times New Roman" w:cs="Times New Roman"/>
          <w:b/>
          <w:sz w:val="30"/>
          <w:szCs w:val="30"/>
        </w:rPr>
        <w:t>片区</w:t>
      </w:r>
    </w:p>
    <w:p w:rsidR="00FE0F7C" w:rsidRPr="00E57368" w:rsidRDefault="00413261"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A94EDB" w:rsidRPr="00E57368">
        <w:rPr>
          <w:rFonts w:ascii="Times New Roman" w:eastAsia="仿宋_GB2312" w:hAnsi="Times New Roman" w:cs="Times New Roman" w:hint="eastAsia"/>
          <w:sz w:val="30"/>
          <w:szCs w:val="30"/>
        </w:rPr>
        <w:t>新北区新桥街道史墅村</w:t>
      </w:r>
      <w:r w:rsidR="007674A0">
        <w:rPr>
          <w:rFonts w:ascii="Times New Roman" w:eastAsia="仿宋_GB2312" w:hAnsi="Times New Roman" w:cs="Times New Roman" w:hint="eastAsia"/>
          <w:sz w:val="30"/>
          <w:szCs w:val="30"/>
        </w:rPr>
        <w:t>、</w:t>
      </w:r>
      <w:r w:rsidR="007674A0" w:rsidRPr="007674A0">
        <w:rPr>
          <w:rFonts w:ascii="Times New Roman" w:eastAsia="仿宋_GB2312" w:hAnsi="Times New Roman" w:cs="Times New Roman" w:hint="eastAsia"/>
          <w:sz w:val="30"/>
          <w:szCs w:val="30"/>
        </w:rPr>
        <w:t>仲家村</w:t>
      </w:r>
      <w:r w:rsidRPr="00E57368">
        <w:rPr>
          <w:rFonts w:ascii="Times New Roman" w:eastAsia="仿宋_GB2312" w:hAnsi="Times New Roman" w:cs="Times New Roman" w:hint="eastAsia"/>
          <w:sz w:val="30"/>
          <w:szCs w:val="30"/>
        </w:rPr>
        <w:t>，</w:t>
      </w:r>
      <w:r w:rsidR="00663578" w:rsidRPr="00663578">
        <w:rPr>
          <w:rFonts w:ascii="Times New Roman" w:eastAsia="仿宋_GB2312" w:hAnsi="Times New Roman" w:cs="Times New Roman" w:hint="eastAsia"/>
          <w:sz w:val="30"/>
          <w:szCs w:val="30"/>
        </w:rPr>
        <w:t>龙虎塘街道仙龙山村</w:t>
      </w:r>
      <w:r w:rsidR="003848DF">
        <w:rPr>
          <w:rFonts w:ascii="Times New Roman" w:eastAsia="仿宋_GB2312" w:hAnsi="Times New Roman" w:cs="Times New Roman" w:hint="eastAsia"/>
          <w:sz w:val="30"/>
          <w:szCs w:val="30"/>
        </w:rPr>
        <w:t>，</w:t>
      </w:r>
      <w:r w:rsidRPr="00E57368">
        <w:rPr>
          <w:rFonts w:ascii="Times New Roman" w:eastAsia="仿宋_GB2312" w:hAnsi="Times New Roman" w:cs="Times New Roman" w:hint="eastAsia"/>
          <w:sz w:val="30"/>
          <w:szCs w:val="30"/>
        </w:rPr>
        <w:t>西至</w:t>
      </w:r>
      <w:r w:rsidR="00A94EDB" w:rsidRPr="00E57368">
        <w:rPr>
          <w:rFonts w:ascii="Times New Roman" w:eastAsia="仿宋_GB2312" w:hAnsi="Times New Roman" w:cs="Times New Roman" w:hint="eastAsia"/>
          <w:sz w:val="30"/>
          <w:szCs w:val="30"/>
        </w:rPr>
        <w:t>武夷山路</w:t>
      </w:r>
      <w:r w:rsidRPr="00E57368">
        <w:rPr>
          <w:rFonts w:ascii="Times New Roman" w:eastAsia="仿宋_GB2312" w:hAnsi="Times New Roman" w:cs="Times New Roman" w:hint="eastAsia"/>
          <w:sz w:val="30"/>
          <w:szCs w:val="30"/>
        </w:rPr>
        <w:t>，东至</w:t>
      </w:r>
      <w:r w:rsidR="005703F4" w:rsidRPr="00E57368">
        <w:rPr>
          <w:rFonts w:ascii="Times New Roman" w:eastAsia="仿宋_GB2312" w:hAnsi="Times New Roman" w:cs="Times New Roman" w:hint="eastAsia"/>
          <w:sz w:val="30"/>
          <w:szCs w:val="30"/>
        </w:rPr>
        <w:t>龙六路</w:t>
      </w:r>
      <w:r w:rsidRPr="00E57368">
        <w:rPr>
          <w:rFonts w:ascii="Times New Roman" w:eastAsia="仿宋_GB2312" w:hAnsi="Times New Roman" w:cs="Times New Roman" w:hint="eastAsia"/>
          <w:sz w:val="30"/>
          <w:szCs w:val="30"/>
        </w:rPr>
        <w:t>，北至</w:t>
      </w:r>
      <w:r w:rsidR="005703F4" w:rsidRPr="00E57368">
        <w:rPr>
          <w:rFonts w:ascii="Times New Roman" w:eastAsia="仿宋_GB2312" w:hAnsi="Times New Roman" w:cs="Times New Roman" w:hint="eastAsia"/>
          <w:sz w:val="30"/>
          <w:szCs w:val="30"/>
        </w:rPr>
        <w:t>河台路</w:t>
      </w:r>
      <w:r w:rsidRPr="00E57368">
        <w:rPr>
          <w:rFonts w:ascii="Times New Roman" w:eastAsia="仿宋_GB2312" w:hAnsi="Times New Roman" w:cs="Times New Roman" w:hint="eastAsia"/>
          <w:sz w:val="30"/>
          <w:szCs w:val="30"/>
        </w:rPr>
        <w:t>，南至</w:t>
      </w:r>
      <w:r w:rsidR="005703F4" w:rsidRPr="00E57368">
        <w:rPr>
          <w:rFonts w:ascii="Times New Roman" w:eastAsia="仿宋_GB2312" w:hAnsi="Times New Roman" w:cs="Times New Roman" w:hint="eastAsia"/>
          <w:sz w:val="30"/>
          <w:szCs w:val="30"/>
        </w:rPr>
        <w:t>新科中路</w:t>
      </w:r>
      <w:r w:rsidRPr="00E57368">
        <w:rPr>
          <w:rFonts w:ascii="Times New Roman" w:eastAsia="仿宋_GB2312" w:hAnsi="Times New Roman" w:cs="Times New Roman" w:hint="eastAsia"/>
          <w:sz w:val="30"/>
          <w:szCs w:val="30"/>
        </w:rPr>
        <w:t>，拟征地项目面积</w:t>
      </w:r>
      <w:r w:rsidR="00FE0F7C" w:rsidRPr="00E57368">
        <w:rPr>
          <w:rFonts w:ascii="Times New Roman" w:eastAsia="仿宋_GB2312" w:hAnsi="Times New Roman" w:cs="Times New Roman" w:hint="eastAsia"/>
          <w:sz w:val="30"/>
          <w:szCs w:val="30"/>
        </w:rPr>
        <w:t>21.3938</w:t>
      </w:r>
      <w:r w:rsidRPr="00E57368">
        <w:rPr>
          <w:rFonts w:ascii="Times New Roman" w:eastAsia="仿宋_GB2312" w:hAnsi="Times New Roman" w:cs="Times New Roman" w:hint="eastAsia"/>
          <w:sz w:val="30"/>
          <w:szCs w:val="30"/>
        </w:rPr>
        <w:t>公顷，片区总面积</w:t>
      </w:r>
      <w:r w:rsidR="00FE0F7C" w:rsidRPr="00E57368">
        <w:rPr>
          <w:rFonts w:ascii="Times New Roman" w:eastAsia="仿宋_GB2312" w:hAnsi="Times New Roman" w:cs="Times New Roman" w:hint="eastAsia"/>
          <w:sz w:val="30"/>
          <w:szCs w:val="30"/>
        </w:rPr>
        <w:t>52.8786</w:t>
      </w:r>
      <w:r w:rsidRPr="00E57368">
        <w:rPr>
          <w:rFonts w:ascii="Times New Roman" w:eastAsia="仿宋_GB2312" w:hAnsi="Times New Roman" w:cs="Times New Roman" w:hint="eastAsia"/>
          <w:sz w:val="30"/>
          <w:szCs w:val="30"/>
        </w:rPr>
        <w:t>公顷。</w:t>
      </w:r>
    </w:p>
    <w:p w:rsidR="00413261" w:rsidRDefault="00FE0F7C" w:rsidP="00536479">
      <w:pPr>
        <w:spacing w:before="120" w:after="120"/>
        <w:jc w:val="center"/>
        <w:rPr>
          <w:rFonts w:ascii="Times New Roman" w:hAnsi="Times New Roman"/>
          <w:sz w:val="28"/>
          <w:szCs w:val="28"/>
        </w:rPr>
      </w:pPr>
      <w:r>
        <w:rPr>
          <w:rFonts w:ascii="Times New Roman" w:eastAsia="宋体" w:hAnsi="Times New Roman"/>
          <w:noProof/>
          <w:sz w:val="28"/>
          <w:szCs w:val="28"/>
        </w:rPr>
        <w:drawing>
          <wp:inline distT="0" distB="0" distL="0" distR="0">
            <wp:extent cx="4568691" cy="3124200"/>
            <wp:effectExtent l="19050" t="19050" r="22860" b="190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3.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133459"/>
                    </a:xfrm>
                    <a:prstGeom prst="rect">
                      <a:avLst/>
                    </a:prstGeom>
                    <a:ln>
                      <a:solidFill>
                        <a:schemeClr val="tx1"/>
                      </a:solidFill>
                    </a:ln>
                  </pic:spPr>
                </pic:pic>
              </a:graphicData>
            </a:graphic>
          </wp:inline>
        </w:drawing>
      </w:r>
    </w:p>
    <w:p w:rsidR="00FE0F7C" w:rsidRDefault="00FE0F7C" w:rsidP="00536479">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79620" cy="3177540"/>
            <wp:effectExtent l="19050" t="19050" r="11430" b="228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3.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179352"/>
                    </a:xfrm>
                    <a:prstGeom prst="rect">
                      <a:avLst/>
                    </a:prstGeom>
                    <a:ln>
                      <a:solidFill>
                        <a:schemeClr val="tx1"/>
                      </a:solidFill>
                    </a:ln>
                  </pic:spPr>
                </pic:pic>
              </a:graphicData>
            </a:graphic>
          </wp:inline>
        </w:drawing>
      </w:r>
    </w:p>
    <w:p w:rsidR="007309AA" w:rsidRDefault="00413261" w:rsidP="00413261">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4</w:t>
      </w:r>
      <w:r w:rsidRPr="006B0E47">
        <w:rPr>
          <w:rFonts w:ascii="Times New Roman" w:eastAsia="仿宋_GB2312" w:hAnsi="Times New Roman" w:cs="Times New Roman" w:hint="eastAsia"/>
          <w:b/>
          <w:sz w:val="30"/>
          <w:szCs w:val="30"/>
        </w:rPr>
        <w:t>）</w:t>
      </w:r>
      <w:r w:rsidR="00FE0F7C" w:rsidRPr="006B0E47">
        <w:rPr>
          <w:rFonts w:ascii="Times New Roman" w:eastAsia="仿宋_GB2312" w:hAnsi="Times New Roman" w:cs="Times New Roman" w:hint="eastAsia"/>
          <w:b/>
          <w:sz w:val="30"/>
          <w:szCs w:val="30"/>
        </w:rPr>
        <w:t>薛家镇</w:t>
      </w:r>
      <w:r w:rsidR="00FE0F7C" w:rsidRPr="006B0E47">
        <w:rPr>
          <w:rFonts w:ascii="Times New Roman" w:eastAsia="仿宋_GB2312" w:hAnsi="Times New Roman" w:cs="Times New Roman" w:hint="eastAsia"/>
          <w:b/>
          <w:sz w:val="30"/>
          <w:szCs w:val="30"/>
        </w:rPr>
        <w:t>01</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5703F4" w:rsidRPr="00E57368">
        <w:rPr>
          <w:rFonts w:ascii="Times New Roman" w:eastAsia="仿宋_GB2312" w:hAnsi="Times New Roman" w:cs="Times New Roman" w:hint="eastAsia"/>
          <w:sz w:val="30"/>
          <w:szCs w:val="30"/>
        </w:rPr>
        <w:t>新北区薛家镇船坊村、薛家村、中巷村</w:t>
      </w:r>
      <w:r w:rsidRPr="00E57368">
        <w:rPr>
          <w:rFonts w:ascii="Times New Roman" w:eastAsia="仿宋_GB2312" w:hAnsi="Times New Roman" w:cs="Times New Roman" w:hint="eastAsia"/>
          <w:sz w:val="30"/>
          <w:szCs w:val="30"/>
        </w:rPr>
        <w:t>，西至</w:t>
      </w:r>
      <w:r w:rsidR="005703F4" w:rsidRPr="00E57368">
        <w:rPr>
          <w:rFonts w:ascii="Times New Roman" w:eastAsia="仿宋_GB2312" w:hAnsi="Times New Roman" w:cs="Times New Roman" w:hint="eastAsia"/>
          <w:sz w:val="30"/>
          <w:szCs w:val="30"/>
        </w:rPr>
        <w:t>寒山路</w:t>
      </w:r>
      <w:r w:rsidRPr="00E57368">
        <w:rPr>
          <w:rFonts w:ascii="Times New Roman" w:eastAsia="仿宋_GB2312" w:hAnsi="Times New Roman" w:cs="Times New Roman" w:hint="eastAsia"/>
          <w:sz w:val="30"/>
          <w:szCs w:val="30"/>
        </w:rPr>
        <w:t>，东至</w:t>
      </w:r>
      <w:r w:rsidR="005703F4" w:rsidRPr="00E57368">
        <w:rPr>
          <w:rFonts w:ascii="Times New Roman" w:eastAsia="仿宋_GB2312" w:hAnsi="Times New Roman" w:cs="Times New Roman" w:hint="eastAsia"/>
          <w:sz w:val="30"/>
          <w:szCs w:val="30"/>
        </w:rPr>
        <w:t>海山路</w:t>
      </w:r>
      <w:r w:rsidRPr="00E57368">
        <w:rPr>
          <w:rFonts w:ascii="Times New Roman" w:eastAsia="仿宋_GB2312" w:hAnsi="Times New Roman" w:cs="Times New Roman" w:hint="eastAsia"/>
          <w:sz w:val="30"/>
          <w:szCs w:val="30"/>
        </w:rPr>
        <w:t>，北至</w:t>
      </w:r>
      <w:r w:rsidR="005703F4" w:rsidRPr="00E57368">
        <w:rPr>
          <w:rFonts w:ascii="Times New Roman" w:eastAsia="仿宋_GB2312" w:hAnsi="Times New Roman" w:cs="Times New Roman" w:hint="eastAsia"/>
          <w:sz w:val="30"/>
          <w:szCs w:val="30"/>
        </w:rPr>
        <w:t>云河路</w:t>
      </w:r>
      <w:r w:rsidRPr="00E57368">
        <w:rPr>
          <w:rFonts w:ascii="Times New Roman" w:eastAsia="仿宋_GB2312" w:hAnsi="Times New Roman" w:cs="Times New Roman" w:hint="eastAsia"/>
          <w:sz w:val="30"/>
          <w:szCs w:val="30"/>
        </w:rPr>
        <w:t>，南至</w:t>
      </w:r>
      <w:r w:rsidR="005703F4" w:rsidRPr="00E57368">
        <w:rPr>
          <w:rFonts w:ascii="Times New Roman" w:eastAsia="仿宋_GB2312" w:hAnsi="Times New Roman" w:cs="Times New Roman" w:hint="eastAsia"/>
          <w:sz w:val="30"/>
          <w:szCs w:val="30"/>
        </w:rPr>
        <w:t>新七路</w:t>
      </w:r>
      <w:r w:rsidRPr="00E57368">
        <w:rPr>
          <w:rFonts w:ascii="Times New Roman" w:eastAsia="仿宋_GB2312" w:hAnsi="Times New Roman" w:cs="Times New Roman" w:hint="eastAsia"/>
          <w:sz w:val="30"/>
          <w:szCs w:val="30"/>
        </w:rPr>
        <w:t>，拟征地项目面积</w:t>
      </w:r>
      <w:r w:rsidR="00FE0F7C" w:rsidRPr="00E57368">
        <w:rPr>
          <w:rFonts w:ascii="Times New Roman" w:eastAsia="仿宋_GB2312" w:hAnsi="Times New Roman" w:cs="Times New Roman" w:hint="eastAsia"/>
          <w:sz w:val="30"/>
          <w:szCs w:val="30"/>
        </w:rPr>
        <w:t>0.1963</w:t>
      </w:r>
      <w:r w:rsidRPr="00E57368">
        <w:rPr>
          <w:rFonts w:ascii="Times New Roman" w:eastAsia="仿宋_GB2312" w:hAnsi="Times New Roman" w:cs="Times New Roman" w:hint="eastAsia"/>
          <w:sz w:val="30"/>
          <w:szCs w:val="30"/>
        </w:rPr>
        <w:t>公顷，片区总面积</w:t>
      </w:r>
      <w:r w:rsidR="00C01AE7" w:rsidRPr="00C01AE7">
        <w:rPr>
          <w:rFonts w:ascii="Times New Roman" w:eastAsia="仿宋_GB2312" w:hAnsi="Times New Roman" w:cs="Times New Roman"/>
          <w:sz w:val="30"/>
          <w:szCs w:val="30"/>
        </w:rPr>
        <w:t>33.4811</w:t>
      </w:r>
      <w:r w:rsidRPr="00E57368">
        <w:rPr>
          <w:rFonts w:ascii="Times New Roman" w:eastAsia="仿宋_GB2312" w:hAnsi="Times New Roman" w:cs="Times New Roman" w:hint="eastAsia"/>
          <w:sz w:val="30"/>
          <w:szCs w:val="30"/>
        </w:rPr>
        <w:t>公顷。</w:t>
      </w:r>
    </w:p>
    <w:p w:rsidR="00574302" w:rsidRDefault="00FE0F7C"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4.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5779F0" w:rsidRDefault="005779F0"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4.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37CC1" w:rsidRDefault="00F37CC1">
      <w:pPr>
        <w:widowControl/>
        <w:jc w:val="left"/>
        <w:rPr>
          <w:rFonts w:ascii="仿宋_GB2312" w:eastAsia="仿宋_GB2312" w:hAnsi="宋体"/>
          <w:sz w:val="18"/>
          <w:szCs w:val="18"/>
        </w:rPr>
      </w:pPr>
      <w:r>
        <w:rPr>
          <w:rFonts w:ascii="仿宋_GB2312" w:eastAsia="仿宋_GB2312" w:hAnsi="宋体"/>
          <w:sz w:val="18"/>
          <w:szCs w:val="18"/>
        </w:rPr>
        <w:br w:type="page"/>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5</w:t>
      </w:r>
      <w:r w:rsidRPr="006B0E47">
        <w:rPr>
          <w:rFonts w:ascii="Times New Roman" w:eastAsia="仿宋_GB2312" w:hAnsi="Times New Roman" w:cs="Times New Roman" w:hint="eastAsia"/>
          <w:b/>
          <w:sz w:val="30"/>
          <w:szCs w:val="30"/>
        </w:rPr>
        <w:t>）</w:t>
      </w:r>
      <w:r w:rsidR="005779F0" w:rsidRPr="006B0E47">
        <w:rPr>
          <w:rFonts w:ascii="Times New Roman" w:eastAsia="仿宋_GB2312" w:hAnsi="Times New Roman" w:cs="Times New Roman" w:hint="eastAsia"/>
          <w:b/>
          <w:sz w:val="30"/>
          <w:szCs w:val="30"/>
        </w:rPr>
        <w:t>罗溪镇</w:t>
      </w:r>
      <w:r w:rsidR="005779F0" w:rsidRPr="006B0E47">
        <w:rPr>
          <w:rFonts w:ascii="Times New Roman" w:eastAsia="仿宋_GB2312" w:hAnsi="Times New Roman" w:cs="Times New Roman" w:hint="eastAsia"/>
          <w:b/>
          <w:sz w:val="30"/>
          <w:szCs w:val="30"/>
        </w:rPr>
        <w:t>01</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5703F4" w:rsidRPr="00E57368">
        <w:rPr>
          <w:rFonts w:ascii="Times New Roman" w:eastAsia="仿宋_GB2312" w:hAnsi="Times New Roman" w:cs="Times New Roman" w:hint="eastAsia"/>
          <w:sz w:val="30"/>
          <w:szCs w:val="30"/>
        </w:rPr>
        <w:t>新北区罗溪镇高巷村、</w:t>
      </w:r>
      <w:r w:rsidR="007F1A5C" w:rsidRPr="007F1A5C">
        <w:rPr>
          <w:rFonts w:ascii="Times New Roman" w:eastAsia="仿宋_GB2312" w:hAnsi="Times New Roman" w:cs="Times New Roman" w:hint="eastAsia"/>
          <w:sz w:val="30"/>
          <w:szCs w:val="30"/>
        </w:rPr>
        <w:t>青莲社区</w:t>
      </w:r>
      <w:r w:rsidRPr="00E57368">
        <w:rPr>
          <w:rFonts w:ascii="Times New Roman" w:eastAsia="仿宋_GB2312" w:hAnsi="Times New Roman" w:cs="Times New Roman" w:hint="eastAsia"/>
          <w:sz w:val="30"/>
          <w:szCs w:val="30"/>
        </w:rPr>
        <w:t>，西至</w:t>
      </w:r>
      <w:r w:rsidR="001062C8" w:rsidRPr="00E57368">
        <w:rPr>
          <w:rFonts w:ascii="Times New Roman" w:eastAsia="仿宋_GB2312" w:hAnsi="Times New Roman" w:cs="Times New Roman" w:hint="eastAsia"/>
          <w:sz w:val="30"/>
          <w:szCs w:val="30"/>
        </w:rPr>
        <w:t>老孟河</w:t>
      </w:r>
      <w:r w:rsidRPr="00E57368">
        <w:rPr>
          <w:rFonts w:ascii="Times New Roman" w:eastAsia="仿宋_GB2312" w:hAnsi="Times New Roman" w:cs="Times New Roman" w:hint="eastAsia"/>
          <w:sz w:val="30"/>
          <w:szCs w:val="30"/>
        </w:rPr>
        <w:t>，东至</w:t>
      </w:r>
      <w:r w:rsidR="001062C8" w:rsidRPr="00E57368">
        <w:rPr>
          <w:rFonts w:ascii="Times New Roman" w:eastAsia="仿宋_GB2312" w:hAnsi="Times New Roman" w:cs="Times New Roman" w:hint="eastAsia"/>
          <w:sz w:val="30"/>
          <w:szCs w:val="30"/>
        </w:rPr>
        <w:t>井岗山路</w:t>
      </w:r>
      <w:r w:rsidRPr="00E57368">
        <w:rPr>
          <w:rFonts w:ascii="Times New Roman" w:eastAsia="仿宋_GB2312" w:hAnsi="Times New Roman" w:cs="Times New Roman" w:hint="eastAsia"/>
          <w:sz w:val="30"/>
          <w:szCs w:val="30"/>
        </w:rPr>
        <w:t>，北至</w:t>
      </w:r>
      <w:r w:rsidR="001062C8" w:rsidRPr="00E57368">
        <w:rPr>
          <w:rFonts w:ascii="Times New Roman" w:eastAsia="仿宋_GB2312" w:hAnsi="Times New Roman" w:cs="Times New Roman" w:hint="eastAsia"/>
          <w:sz w:val="30"/>
          <w:szCs w:val="30"/>
        </w:rPr>
        <w:t>十里横河</w:t>
      </w:r>
      <w:r w:rsidRPr="00E57368">
        <w:rPr>
          <w:rFonts w:ascii="Times New Roman" w:eastAsia="仿宋_GB2312" w:hAnsi="Times New Roman" w:cs="Times New Roman" w:hint="eastAsia"/>
          <w:sz w:val="30"/>
          <w:szCs w:val="30"/>
        </w:rPr>
        <w:t>，南至</w:t>
      </w:r>
      <w:r w:rsidR="001062C8" w:rsidRPr="00E57368">
        <w:rPr>
          <w:rFonts w:ascii="Times New Roman" w:eastAsia="仿宋_GB2312" w:hAnsi="Times New Roman" w:cs="Times New Roman" w:hint="eastAsia"/>
          <w:sz w:val="30"/>
          <w:szCs w:val="30"/>
        </w:rPr>
        <w:t>碧春路</w:t>
      </w:r>
      <w:r w:rsidRPr="00E57368">
        <w:rPr>
          <w:rFonts w:ascii="Times New Roman" w:eastAsia="仿宋_GB2312" w:hAnsi="Times New Roman" w:cs="Times New Roman" w:hint="eastAsia"/>
          <w:sz w:val="30"/>
          <w:szCs w:val="30"/>
        </w:rPr>
        <w:t>，拟征地项目面积</w:t>
      </w:r>
      <w:r w:rsidR="005779F0" w:rsidRPr="00E57368">
        <w:rPr>
          <w:rFonts w:ascii="Times New Roman" w:eastAsia="仿宋_GB2312" w:hAnsi="Times New Roman" w:cs="Times New Roman" w:hint="eastAsia"/>
          <w:sz w:val="30"/>
          <w:szCs w:val="30"/>
        </w:rPr>
        <w:t>19.9121</w:t>
      </w:r>
      <w:r w:rsidRPr="00E57368">
        <w:rPr>
          <w:rFonts w:ascii="Times New Roman" w:eastAsia="仿宋_GB2312" w:hAnsi="Times New Roman" w:cs="Times New Roman" w:hint="eastAsia"/>
          <w:sz w:val="30"/>
          <w:szCs w:val="30"/>
        </w:rPr>
        <w:t>公顷，片区总面积</w:t>
      </w:r>
      <w:r w:rsidR="005779F0" w:rsidRPr="00E57368">
        <w:rPr>
          <w:rFonts w:ascii="Times New Roman" w:eastAsia="仿宋_GB2312" w:hAnsi="Times New Roman" w:cs="Times New Roman" w:hint="eastAsia"/>
          <w:sz w:val="30"/>
          <w:szCs w:val="30"/>
        </w:rPr>
        <w:t>52.2768</w:t>
      </w:r>
      <w:r w:rsidRPr="00E57368">
        <w:rPr>
          <w:rFonts w:ascii="Times New Roman" w:eastAsia="仿宋_GB2312" w:hAnsi="Times New Roman" w:cs="Times New Roman" w:hint="eastAsia"/>
          <w:sz w:val="30"/>
          <w:szCs w:val="30"/>
        </w:rPr>
        <w:t>公顷。</w:t>
      </w:r>
    </w:p>
    <w:p w:rsidR="00574302" w:rsidRDefault="005779F0"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5.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5779F0" w:rsidRDefault="005779F0"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5.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676450"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Default="00574302" w:rsidP="006B0E47">
      <w:pPr>
        <w:widowControl/>
        <w:spacing w:line="560" w:lineRule="exact"/>
        <w:ind w:firstLineChars="200" w:firstLine="602"/>
        <w:rPr>
          <w:rFonts w:ascii="Times New Roman" w:hAnsi="Times New Roman"/>
          <w:sz w:val="28"/>
          <w:szCs w:val="28"/>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6</w:t>
      </w:r>
      <w:r w:rsidRPr="006B0E47">
        <w:rPr>
          <w:rFonts w:ascii="Times New Roman" w:eastAsia="仿宋_GB2312" w:hAnsi="Times New Roman" w:cs="Times New Roman" w:hint="eastAsia"/>
          <w:b/>
          <w:sz w:val="30"/>
          <w:szCs w:val="30"/>
        </w:rPr>
        <w:t>）</w:t>
      </w:r>
      <w:r w:rsidR="00506048" w:rsidRPr="006B0E47">
        <w:rPr>
          <w:rFonts w:ascii="Times New Roman" w:eastAsia="仿宋_GB2312" w:hAnsi="Times New Roman" w:cs="Times New Roman" w:hint="eastAsia"/>
          <w:b/>
          <w:sz w:val="30"/>
          <w:szCs w:val="30"/>
        </w:rPr>
        <w:t>罗溪镇</w:t>
      </w:r>
      <w:r w:rsidR="00506048" w:rsidRPr="006B0E47">
        <w:rPr>
          <w:rFonts w:ascii="Times New Roman" w:eastAsia="仿宋_GB2312" w:hAnsi="Times New Roman" w:cs="Times New Roman" w:hint="eastAsia"/>
          <w:b/>
          <w:sz w:val="30"/>
          <w:szCs w:val="30"/>
        </w:rPr>
        <w:t>02</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1062C8" w:rsidRPr="00E57368">
        <w:rPr>
          <w:rFonts w:ascii="Times New Roman" w:eastAsia="仿宋_GB2312" w:hAnsi="Times New Roman" w:cs="Times New Roman" w:hint="eastAsia"/>
          <w:sz w:val="30"/>
          <w:szCs w:val="30"/>
        </w:rPr>
        <w:t>新北区罗溪镇高巷村、</w:t>
      </w:r>
      <w:r w:rsidR="0078069B" w:rsidRPr="0078069B">
        <w:rPr>
          <w:rFonts w:ascii="Times New Roman" w:eastAsia="仿宋_GB2312" w:hAnsi="Times New Roman" w:cs="Times New Roman" w:hint="eastAsia"/>
          <w:sz w:val="30"/>
          <w:szCs w:val="30"/>
        </w:rPr>
        <w:t>窑</w:t>
      </w:r>
      <w:r w:rsidR="0078069B" w:rsidRPr="0078069B">
        <w:rPr>
          <w:rFonts w:ascii="宋体" w:eastAsia="宋体" w:hAnsi="宋体" w:cs="宋体" w:hint="eastAsia"/>
          <w:sz w:val="30"/>
          <w:szCs w:val="30"/>
        </w:rPr>
        <w:t>丼</w:t>
      </w:r>
      <w:r w:rsidR="0078069B" w:rsidRPr="0078069B">
        <w:rPr>
          <w:rFonts w:ascii="仿宋_GB2312" w:eastAsia="仿宋_GB2312" w:hAnsi="仿宋_GB2312" w:cs="仿宋_GB2312" w:hint="eastAsia"/>
          <w:sz w:val="30"/>
          <w:szCs w:val="30"/>
        </w:rPr>
        <w:t>村</w:t>
      </w:r>
      <w:r w:rsidR="001062C8" w:rsidRPr="00E57368">
        <w:rPr>
          <w:rFonts w:ascii="Times New Roman" w:eastAsia="仿宋_GB2312" w:hAnsi="Times New Roman" w:cs="Times New Roman" w:hint="eastAsia"/>
          <w:sz w:val="30"/>
          <w:szCs w:val="30"/>
        </w:rPr>
        <w:t>、</w:t>
      </w:r>
      <w:r w:rsidR="0078069B" w:rsidRPr="0078069B">
        <w:rPr>
          <w:rFonts w:ascii="Times New Roman" w:eastAsia="仿宋_GB2312" w:hAnsi="Times New Roman" w:cs="Times New Roman" w:hint="eastAsia"/>
          <w:sz w:val="30"/>
          <w:szCs w:val="30"/>
        </w:rPr>
        <w:t>汤庄桥社区</w:t>
      </w:r>
      <w:r w:rsidRPr="00E57368">
        <w:rPr>
          <w:rFonts w:ascii="Times New Roman" w:eastAsia="仿宋_GB2312" w:hAnsi="Times New Roman" w:cs="Times New Roman" w:hint="eastAsia"/>
          <w:sz w:val="30"/>
          <w:szCs w:val="30"/>
        </w:rPr>
        <w:t>，东至</w:t>
      </w:r>
      <w:r w:rsidR="007309AA" w:rsidRPr="00E57368">
        <w:rPr>
          <w:rFonts w:ascii="Times New Roman" w:eastAsia="仿宋_GB2312" w:hAnsi="Times New Roman" w:cs="Times New Roman" w:hint="eastAsia"/>
          <w:sz w:val="30"/>
          <w:szCs w:val="30"/>
        </w:rPr>
        <w:t>叶汤公路</w:t>
      </w:r>
      <w:r w:rsidRPr="00E57368">
        <w:rPr>
          <w:rFonts w:ascii="Times New Roman" w:eastAsia="仿宋_GB2312" w:hAnsi="Times New Roman" w:cs="Times New Roman" w:hint="eastAsia"/>
          <w:sz w:val="30"/>
          <w:szCs w:val="30"/>
        </w:rPr>
        <w:t>，北至</w:t>
      </w:r>
      <w:r w:rsidR="007309AA" w:rsidRPr="00E57368">
        <w:rPr>
          <w:rFonts w:ascii="Times New Roman" w:eastAsia="仿宋_GB2312" w:hAnsi="Times New Roman" w:cs="Times New Roman" w:hint="eastAsia"/>
          <w:sz w:val="30"/>
          <w:szCs w:val="30"/>
        </w:rPr>
        <w:t>沪宁高速公路</w:t>
      </w:r>
      <w:r w:rsidRPr="00E57368">
        <w:rPr>
          <w:rFonts w:ascii="Times New Roman" w:eastAsia="仿宋_GB2312" w:hAnsi="Times New Roman" w:cs="Times New Roman" w:hint="eastAsia"/>
          <w:sz w:val="30"/>
          <w:szCs w:val="30"/>
        </w:rPr>
        <w:t>，南至</w:t>
      </w:r>
      <w:r w:rsidR="00BD5A3B" w:rsidRPr="00E57368">
        <w:rPr>
          <w:rFonts w:ascii="Times New Roman" w:eastAsia="仿宋_GB2312" w:hAnsi="Times New Roman" w:cs="Times New Roman" w:hint="eastAsia"/>
          <w:sz w:val="30"/>
          <w:szCs w:val="30"/>
        </w:rPr>
        <w:t>十里横河</w:t>
      </w:r>
      <w:r w:rsidRPr="00E57368">
        <w:rPr>
          <w:rFonts w:ascii="Times New Roman" w:eastAsia="仿宋_GB2312" w:hAnsi="Times New Roman" w:cs="Times New Roman" w:hint="eastAsia"/>
          <w:sz w:val="30"/>
          <w:szCs w:val="30"/>
        </w:rPr>
        <w:t>，拟征地项目面积</w:t>
      </w:r>
      <w:r w:rsidR="00BD5A3B" w:rsidRPr="00E57368">
        <w:rPr>
          <w:rFonts w:ascii="Times New Roman" w:eastAsia="仿宋_GB2312" w:hAnsi="Times New Roman" w:cs="Times New Roman" w:hint="eastAsia"/>
          <w:sz w:val="30"/>
          <w:szCs w:val="30"/>
        </w:rPr>
        <w:t>51.6885</w:t>
      </w:r>
      <w:r w:rsidRPr="00E57368">
        <w:rPr>
          <w:rFonts w:ascii="Times New Roman" w:eastAsia="仿宋_GB2312" w:hAnsi="Times New Roman" w:cs="Times New Roman" w:hint="eastAsia"/>
          <w:sz w:val="30"/>
          <w:szCs w:val="30"/>
        </w:rPr>
        <w:t>公顷，片区总面积</w:t>
      </w:r>
      <w:r w:rsidR="00BD5A3B" w:rsidRPr="00E57368">
        <w:rPr>
          <w:rFonts w:ascii="Times New Roman" w:eastAsia="仿宋_GB2312" w:hAnsi="Times New Roman" w:cs="Times New Roman" w:hint="eastAsia"/>
          <w:sz w:val="30"/>
          <w:szCs w:val="30"/>
        </w:rPr>
        <w:t>180.5927</w:t>
      </w:r>
      <w:r w:rsidRPr="00E57368">
        <w:rPr>
          <w:rFonts w:ascii="Times New Roman" w:eastAsia="仿宋_GB2312" w:hAnsi="Times New Roman" w:cs="Times New Roman" w:hint="eastAsia"/>
          <w:sz w:val="30"/>
          <w:szCs w:val="30"/>
        </w:rPr>
        <w:t>公顷。</w:t>
      </w:r>
    </w:p>
    <w:p w:rsidR="00574302" w:rsidRDefault="00BD5A3B"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79620" cy="3131820"/>
            <wp:effectExtent l="19050" t="19050" r="11430" b="1143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6.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134139"/>
                    </a:xfrm>
                    <a:prstGeom prst="rect">
                      <a:avLst/>
                    </a:prstGeom>
                    <a:ln>
                      <a:solidFill>
                        <a:schemeClr val="tx1"/>
                      </a:solidFill>
                    </a:ln>
                  </pic:spPr>
                </pic:pic>
              </a:graphicData>
            </a:graphic>
          </wp:inline>
        </w:drawing>
      </w:r>
    </w:p>
    <w:p w:rsidR="00BD5A3B" w:rsidRDefault="00BD5A3B"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3011" cy="3240000"/>
            <wp:effectExtent l="19050" t="19050" r="27305" b="177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6.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211B60"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211B60" w:rsidRDefault="00211B60">
      <w:pPr>
        <w:widowControl/>
        <w:jc w:val="left"/>
        <w:rPr>
          <w:rFonts w:ascii="仿宋_GB2312" w:eastAsia="仿宋_GB2312" w:hAnsi="宋体"/>
          <w:sz w:val="18"/>
          <w:szCs w:val="18"/>
        </w:rPr>
      </w:pPr>
      <w:r>
        <w:rPr>
          <w:rFonts w:ascii="仿宋_GB2312" w:eastAsia="仿宋_GB2312" w:hAnsi="宋体"/>
          <w:sz w:val="18"/>
          <w:szCs w:val="18"/>
        </w:rPr>
        <w:br w:type="page"/>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7</w:t>
      </w:r>
      <w:r w:rsidRPr="006B0E47">
        <w:rPr>
          <w:rFonts w:ascii="Times New Roman" w:eastAsia="仿宋_GB2312" w:hAnsi="Times New Roman" w:cs="Times New Roman" w:hint="eastAsia"/>
          <w:b/>
          <w:sz w:val="30"/>
          <w:szCs w:val="30"/>
        </w:rPr>
        <w:t>）</w:t>
      </w:r>
      <w:r w:rsidR="00BD5A3B" w:rsidRPr="006B0E47">
        <w:rPr>
          <w:rFonts w:ascii="Times New Roman" w:eastAsia="仿宋_GB2312" w:hAnsi="Times New Roman" w:cs="Times New Roman" w:hint="eastAsia"/>
          <w:b/>
          <w:sz w:val="30"/>
          <w:szCs w:val="30"/>
        </w:rPr>
        <w:t>孟河镇</w:t>
      </w:r>
      <w:r w:rsidR="00BD5A3B" w:rsidRPr="006B0E47">
        <w:rPr>
          <w:rFonts w:ascii="Times New Roman" w:eastAsia="仿宋_GB2312" w:hAnsi="Times New Roman" w:cs="Times New Roman" w:hint="eastAsia"/>
          <w:b/>
          <w:sz w:val="30"/>
          <w:szCs w:val="30"/>
        </w:rPr>
        <w:t>01</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BD5A3B" w:rsidRPr="00E57368">
        <w:rPr>
          <w:rFonts w:ascii="Times New Roman" w:eastAsia="仿宋_GB2312" w:hAnsi="Times New Roman" w:cs="Times New Roman" w:hint="eastAsia"/>
          <w:sz w:val="30"/>
          <w:szCs w:val="30"/>
        </w:rPr>
        <w:t>孟河镇石桥村、滕村</w:t>
      </w:r>
      <w:r w:rsidRPr="00E57368">
        <w:rPr>
          <w:rFonts w:ascii="Times New Roman" w:eastAsia="仿宋_GB2312" w:hAnsi="Times New Roman" w:cs="Times New Roman" w:hint="eastAsia"/>
          <w:sz w:val="30"/>
          <w:szCs w:val="30"/>
        </w:rPr>
        <w:t>，西至</w:t>
      </w:r>
      <w:r w:rsidR="00BD5A3B" w:rsidRPr="00E57368">
        <w:rPr>
          <w:rFonts w:ascii="Times New Roman" w:eastAsia="仿宋_GB2312" w:hAnsi="Times New Roman" w:cs="Times New Roman" w:hint="eastAsia"/>
          <w:sz w:val="30"/>
          <w:szCs w:val="30"/>
        </w:rPr>
        <w:t>定西路</w:t>
      </w:r>
      <w:r w:rsidRPr="00E57368">
        <w:rPr>
          <w:rFonts w:ascii="Times New Roman" w:eastAsia="仿宋_GB2312" w:hAnsi="Times New Roman" w:cs="Times New Roman" w:hint="eastAsia"/>
          <w:sz w:val="30"/>
          <w:szCs w:val="30"/>
        </w:rPr>
        <w:t>，东至</w:t>
      </w:r>
      <w:r w:rsidR="00BD5A3B" w:rsidRPr="00E57368">
        <w:rPr>
          <w:rFonts w:ascii="Times New Roman" w:eastAsia="仿宋_GB2312" w:hAnsi="Times New Roman" w:cs="Times New Roman" w:hint="eastAsia"/>
          <w:sz w:val="30"/>
          <w:szCs w:val="30"/>
        </w:rPr>
        <w:t>永泰路</w:t>
      </w:r>
      <w:r w:rsidRPr="00E57368">
        <w:rPr>
          <w:rFonts w:ascii="Times New Roman" w:eastAsia="仿宋_GB2312" w:hAnsi="Times New Roman" w:cs="Times New Roman" w:hint="eastAsia"/>
          <w:sz w:val="30"/>
          <w:szCs w:val="30"/>
        </w:rPr>
        <w:t>，北至</w:t>
      </w:r>
      <w:r w:rsidR="00BD5A3B" w:rsidRPr="00E57368">
        <w:rPr>
          <w:rFonts w:ascii="Times New Roman" w:eastAsia="仿宋_GB2312" w:hAnsi="Times New Roman" w:cs="Times New Roman" w:hint="eastAsia"/>
          <w:sz w:val="30"/>
          <w:szCs w:val="30"/>
        </w:rPr>
        <w:t>北舍庄璐</w:t>
      </w:r>
      <w:r w:rsidRPr="00E57368">
        <w:rPr>
          <w:rFonts w:ascii="Times New Roman" w:eastAsia="仿宋_GB2312" w:hAnsi="Times New Roman" w:cs="Times New Roman" w:hint="eastAsia"/>
          <w:sz w:val="30"/>
          <w:szCs w:val="30"/>
        </w:rPr>
        <w:t>，南至</w:t>
      </w:r>
      <w:r w:rsidR="00BD5A3B" w:rsidRPr="00E57368">
        <w:rPr>
          <w:rFonts w:ascii="Times New Roman" w:eastAsia="仿宋_GB2312" w:hAnsi="Times New Roman" w:cs="Times New Roman" w:hint="eastAsia"/>
          <w:sz w:val="30"/>
          <w:szCs w:val="30"/>
        </w:rPr>
        <w:t>河流</w:t>
      </w:r>
      <w:r w:rsidRPr="00E57368">
        <w:rPr>
          <w:rFonts w:ascii="Times New Roman" w:eastAsia="仿宋_GB2312" w:hAnsi="Times New Roman" w:cs="Times New Roman" w:hint="eastAsia"/>
          <w:sz w:val="30"/>
          <w:szCs w:val="30"/>
        </w:rPr>
        <w:t>，拟征地项目面积</w:t>
      </w:r>
      <w:r w:rsidR="00BD5A3B" w:rsidRPr="00E57368">
        <w:rPr>
          <w:rFonts w:ascii="Times New Roman" w:eastAsia="仿宋_GB2312" w:hAnsi="Times New Roman" w:cs="Times New Roman" w:hint="eastAsia"/>
          <w:sz w:val="30"/>
          <w:szCs w:val="30"/>
        </w:rPr>
        <w:t>5.5216</w:t>
      </w:r>
      <w:r w:rsidRPr="00E57368">
        <w:rPr>
          <w:rFonts w:ascii="Times New Roman" w:eastAsia="仿宋_GB2312" w:hAnsi="Times New Roman" w:cs="Times New Roman" w:hint="eastAsia"/>
          <w:sz w:val="30"/>
          <w:szCs w:val="30"/>
        </w:rPr>
        <w:t>公顷，片区总面积</w:t>
      </w:r>
      <w:r w:rsidR="00BD5A3B" w:rsidRPr="00E57368">
        <w:rPr>
          <w:rFonts w:ascii="Times New Roman" w:eastAsia="仿宋_GB2312" w:hAnsi="Times New Roman" w:cs="Times New Roman" w:hint="eastAsia"/>
          <w:sz w:val="30"/>
          <w:szCs w:val="30"/>
        </w:rPr>
        <w:t>21.0874</w:t>
      </w:r>
      <w:r w:rsidRPr="00E57368">
        <w:rPr>
          <w:rFonts w:ascii="Times New Roman" w:eastAsia="仿宋_GB2312" w:hAnsi="Times New Roman" w:cs="Times New Roman" w:hint="eastAsia"/>
          <w:sz w:val="30"/>
          <w:szCs w:val="30"/>
        </w:rPr>
        <w:t>公顷。</w:t>
      </w:r>
    </w:p>
    <w:p w:rsidR="00574302" w:rsidRDefault="00BD5A3B"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7.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BD5A3B" w:rsidRDefault="00BD5A3B"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7.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8</w:t>
      </w:r>
      <w:r w:rsidRPr="006B0E47">
        <w:rPr>
          <w:rFonts w:ascii="Times New Roman" w:eastAsia="仿宋_GB2312" w:hAnsi="Times New Roman" w:cs="Times New Roman" w:hint="eastAsia"/>
          <w:b/>
          <w:sz w:val="30"/>
          <w:szCs w:val="30"/>
        </w:rPr>
        <w:t>）</w:t>
      </w:r>
      <w:r w:rsidR="00560F92" w:rsidRPr="006B0E47">
        <w:rPr>
          <w:rFonts w:ascii="Times New Roman" w:eastAsia="仿宋_GB2312" w:hAnsi="Times New Roman" w:cs="Times New Roman" w:hint="eastAsia"/>
          <w:b/>
          <w:sz w:val="30"/>
          <w:szCs w:val="30"/>
        </w:rPr>
        <w:t>龙虎塘街道</w:t>
      </w:r>
      <w:r w:rsidR="00560F92" w:rsidRPr="006B0E47">
        <w:rPr>
          <w:rFonts w:ascii="Times New Roman" w:eastAsia="仿宋_GB2312" w:hAnsi="Times New Roman" w:cs="Times New Roman"/>
          <w:b/>
          <w:sz w:val="30"/>
          <w:szCs w:val="30"/>
        </w:rPr>
        <w:t>02</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560F92" w:rsidRPr="00E57368">
        <w:rPr>
          <w:rFonts w:ascii="Times New Roman" w:eastAsia="仿宋_GB2312" w:hAnsi="Times New Roman" w:cs="Times New Roman" w:hint="eastAsia"/>
          <w:sz w:val="30"/>
          <w:szCs w:val="30"/>
        </w:rPr>
        <w:t>龙虎塘街道东社村、潘墅村、仙龙山村</w:t>
      </w:r>
      <w:r w:rsidRPr="00E57368">
        <w:rPr>
          <w:rFonts w:ascii="Times New Roman" w:eastAsia="仿宋_GB2312" w:hAnsi="Times New Roman" w:cs="Times New Roman" w:hint="eastAsia"/>
          <w:sz w:val="30"/>
          <w:szCs w:val="30"/>
        </w:rPr>
        <w:t>，西至</w:t>
      </w:r>
      <w:r w:rsidR="00560F92" w:rsidRPr="00E57368">
        <w:rPr>
          <w:rFonts w:ascii="Times New Roman" w:eastAsia="仿宋_GB2312" w:hAnsi="Times New Roman" w:cs="Times New Roman" w:hint="eastAsia"/>
          <w:sz w:val="30"/>
          <w:szCs w:val="30"/>
        </w:rPr>
        <w:t>澡港河</w:t>
      </w:r>
      <w:r w:rsidRPr="00E57368">
        <w:rPr>
          <w:rFonts w:ascii="Times New Roman" w:eastAsia="仿宋_GB2312" w:hAnsi="Times New Roman" w:cs="Times New Roman" w:hint="eastAsia"/>
          <w:sz w:val="30"/>
          <w:szCs w:val="30"/>
        </w:rPr>
        <w:t>，东至</w:t>
      </w:r>
      <w:r w:rsidR="007309AA" w:rsidRPr="00E57368">
        <w:rPr>
          <w:rFonts w:ascii="Times New Roman" w:eastAsia="仿宋_GB2312" w:hAnsi="Times New Roman" w:cs="Times New Roman" w:hint="eastAsia"/>
          <w:sz w:val="30"/>
          <w:szCs w:val="30"/>
        </w:rPr>
        <w:t>科技大道</w:t>
      </w:r>
      <w:r w:rsidRPr="00E57368">
        <w:rPr>
          <w:rFonts w:ascii="Times New Roman" w:eastAsia="仿宋_GB2312" w:hAnsi="Times New Roman" w:cs="Times New Roman" w:hint="eastAsia"/>
          <w:sz w:val="30"/>
          <w:szCs w:val="30"/>
        </w:rPr>
        <w:t>，北至</w:t>
      </w:r>
      <w:r w:rsidR="00560F92" w:rsidRPr="00E57368">
        <w:rPr>
          <w:rFonts w:ascii="Times New Roman" w:eastAsia="仿宋_GB2312" w:hAnsi="Times New Roman" w:cs="Times New Roman" w:hint="eastAsia"/>
          <w:sz w:val="30"/>
          <w:szCs w:val="30"/>
        </w:rPr>
        <w:t>浏阳河路</w:t>
      </w:r>
      <w:r w:rsidRPr="00E57368">
        <w:rPr>
          <w:rFonts w:ascii="Times New Roman" w:eastAsia="仿宋_GB2312" w:hAnsi="Times New Roman" w:cs="Times New Roman" w:hint="eastAsia"/>
          <w:sz w:val="30"/>
          <w:szCs w:val="30"/>
        </w:rPr>
        <w:t>，南至</w:t>
      </w:r>
      <w:r w:rsidR="00560F92" w:rsidRPr="00E57368">
        <w:rPr>
          <w:rFonts w:ascii="Times New Roman" w:eastAsia="仿宋_GB2312" w:hAnsi="Times New Roman" w:cs="Times New Roman" w:hint="eastAsia"/>
          <w:sz w:val="30"/>
          <w:szCs w:val="30"/>
        </w:rPr>
        <w:t>新科路</w:t>
      </w:r>
      <w:r w:rsidRPr="00E57368">
        <w:rPr>
          <w:rFonts w:ascii="Times New Roman" w:eastAsia="仿宋_GB2312" w:hAnsi="Times New Roman" w:cs="Times New Roman" w:hint="eastAsia"/>
          <w:sz w:val="30"/>
          <w:szCs w:val="30"/>
        </w:rPr>
        <w:t>，拟征地项目面积</w:t>
      </w:r>
      <w:r w:rsidR="00C01AE7" w:rsidRPr="00C01AE7">
        <w:rPr>
          <w:rFonts w:ascii="Times New Roman" w:eastAsia="仿宋_GB2312" w:hAnsi="Times New Roman" w:cs="Times New Roman"/>
          <w:sz w:val="30"/>
          <w:szCs w:val="30"/>
        </w:rPr>
        <w:t>4.8316</w:t>
      </w:r>
      <w:r w:rsidRPr="00E57368">
        <w:rPr>
          <w:rFonts w:ascii="Times New Roman" w:eastAsia="仿宋_GB2312" w:hAnsi="Times New Roman" w:cs="Times New Roman" w:hint="eastAsia"/>
          <w:sz w:val="30"/>
          <w:szCs w:val="30"/>
        </w:rPr>
        <w:t>公顷，片区总面积</w:t>
      </w:r>
      <w:r w:rsidR="00560F92" w:rsidRPr="00E57368">
        <w:rPr>
          <w:rFonts w:ascii="Times New Roman" w:eastAsia="仿宋_GB2312" w:hAnsi="Times New Roman" w:cs="Times New Roman" w:hint="eastAsia"/>
          <w:sz w:val="30"/>
          <w:szCs w:val="30"/>
        </w:rPr>
        <w:t>86.5536</w:t>
      </w:r>
      <w:r w:rsidRPr="00E57368">
        <w:rPr>
          <w:rFonts w:ascii="Times New Roman" w:eastAsia="仿宋_GB2312" w:hAnsi="Times New Roman" w:cs="Times New Roman" w:hint="eastAsia"/>
          <w:sz w:val="30"/>
          <w:szCs w:val="30"/>
        </w:rPr>
        <w:t>公顷。</w:t>
      </w:r>
    </w:p>
    <w:p w:rsidR="00574302" w:rsidRDefault="00560F92"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3011" cy="3240000"/>
            <wp:effectExtent l="19050" t="19050" r="27305" b="177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8.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560F92" w:rsidRDefault="00560F92"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3011" cy="3240000"/>
            <wp:effectExtent l="19050" t="19050" r="27305" b="177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8.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37CC1" w:rsidRDefault="00F37CC1">
      <w:pPr>
        <w:widowControl/>
        <w:jc w:val="left"/>
        <w:rPr>
          <w:rFonts w:ascii="仿宋_GB2312" w:eastAsia="仿宋_GB2312" w:hAnsi="宋体"/>
          <w:sz w:val="18"/>
          <w:szCs w:val="18"/>
        </w:rPr>
      </w:pPr>
      <w:r>
        <w:rPr>
          <w:rFonts w:ascii="仿宋_GB2312" w:eastAsia="仿宋_GB2312" w:hAnsi="宋体"/>
          <w:sz w:val="18"/>
          <w:szCs w:val="18"/>
        </w:rPr>
        <w:br w:type="page"/>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9</w:t>
      </w:r>
      <w:r w:rsidRPr="006B0E47">
        <w:rPr>
          <w:rFonts w:ascii="Times New Roman" w:eastAsia="仿宋_GB2312" w:hAnsi="Times New Roman" w:cs="Times New Roman" w:hint="eastAsia"/>
          <w:b/>
          <w:sz w:val="30"/>
          <w:szCs w:val="30"/>
        </w:rPr>
        <w:t>）</w:t>
      </w:r>
      <w:r w:rsidR="00560F92" w:rsidRPr="006B0E47">
        <w:rPr>
          <w:rFonts w:ascii="Times New Roman" w:eastAsia="仿宋_GB2312" w:hAnsi="Times New Roman" w:cs="Times New Roman" w:hint="eastAsia"/>
          <w:b/>
          <w:sz w:val="30"/>
          <w:szCs w:val="30"/>
        </w:rPr>
        <w:t>孟河镇</w:t>
      </w:r>
      <w:r w:rsidR="00560F92" w:rsidRPr="006B0E47">
        <w:rPr>
          <w:rFonts w:ascii="Times New Roman" w:eastAsia="仿宋_GB2312" w:hAnsi="Times New Roman" w:cs="Times New Roman" w:hint="eastAsia"/>
          <w:b/>
          <w:sz w:val="30"/>
          <w:szCs w:val="30"/>
        </w:rPr>
        <w:t>02</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560F92" w:rsidRPr="00E57368">
        <w:rPr>
          <w:rFonts w:ascii="Times New Roman" w:eastAsia="仿宋_GB2312" w:hAnsi="Times New Roman" w:cs="Times New Roman" w:hint="eastAsia"/>
          <w:sz w:val="30"/>
          <w:szCs w:val="30"/>
        </w:rPr>
        <w:t>孟河镇东亭村、滕村</w:t>
      </w:r>
      <w:r w:rsidRPr="00E57368">
        <w:rPr>
          <w:rFonts w:ascii="Times New Roman" w:eastAsia="仿宋_GB2312" w:hAnsi="Times New Roman" w:cs="Times New Roman" w:hint="eastAsia"/>
          <w:sz w:val="30"/>
          <w:szCs w:val="30"/>
        </w:rPr>
        <w:t>，西至</w:t>
      </w:r>
      <w:r w:rsidR="00FB4891">
        <w:rPr>
          <w:rFonts w:ascii="Times New Roman" w:eastAsia="仿宋_GB2312" w:hAnsi="Times New Roman" w:cs="Times New Roman" w:hint="eastAsia"/>
          <w:sz w:val="30"/>
          <w:szCs w:val="30"/>
        </w:rPr>
        <w:t>齐梁大道</w:t>
      </w:r>
      <w:r w:rsidRPr="00E57368">
        <w:rPr>
          <w:rFonts w:ascii="Times New Roman" w:eastAsia="仿宋_GB2312" w:hAnsi="Times New Roman" w:cs="Times New Roman" w:hint="eastAsia"/>
          <w:sz w:val="30"/>
          <w:szCs w:val="30"/>
        </w:rPr>
        <w:t>，东至</w:t>
      </w:r>
      <w:r w:rsidR="002C5269" w:rsidRPr="00E57368">
        <w:rPr>
          <w:rFonts w:ascii="Times New Roman" w:eastAsia="仿宋_GB2312" w:hAnsi="Times New Roman" w:cs="Times New Roman" w:hint="eastAsia"/>
          <w:sz w:val="30"/>
          <w:szCs w:val="30"/>
        </w:rPr>
        <w:t>金樽路</w:t>
      </w:r>
      <w:r w:rsidRPr="00E57368">
        <w:rPr>
          <w:rFonts w:ascii="Times New Roman" w:eastAsia="仿宋_GB2312" w:hAnsi="Times New Roman" w:cs="Times New Roman" w:hint="eastAsia"/>
          <w:sz w:val="30"/>
          <w:szCs w:val="30"/>
        </w:rPr>
        <w:t>，北至</w:t>
      </w:r>
      <w:r w:rsidR="002C5269" w:rsidRPr="00E57368">
        <w:rPr>
          <w:rFonts w:ascii="Times New Roman" w:eastAsia="仿宋_GB2312" w:hAnsi="Times New Roman" w:cs="Times New Roman" w:hint="eastAsia"/>
          <w:sz w:val="30"/>
          <w:szCs w:val="30"/>
        </w:rPr>
        <w:t>岑北路</w:t>
      </w:r>
      <w:r w:rsidRPr="00E57368">
        <w:rPr>
          <w:rFonts w:ascii="Times New Roman" w:eastAsia="仿宋_GB2312" w:hAnsi="Times New Roman" w:cs="Times New Roman" w:hint="eastAsia"/>
          <w:sz w:val="30"/>
          <w:szCs w:val="30"/>
        </w:rPr>
        <w:t>，南至</w:t>
      </w:r>
      <w:r w:rsidR="002C5269" w:rsidRPr="00E57368">
        <w:rPr>
          <w:rFonts w:ascii="Times New Roman" w:eastAsia="仿宋_GB2312" w:hAnsi="Times New Roman" w:cs="Times New Roman" w:hint="eastAsia"/>
          <w:sz w:val="30"/>
          <w:szCs w:val="30"/>
        </w:rPr>
        <w:t>大龙路</w:t>
      </w:r>
      <w:r w:rsidRPr="00E57368">
        <w:rPr>
          <w:rFonts w:ascii="Times New Roman" w:eastAsia="仿宋_GB2312" w:hAnsi="Times New Roman" w:cs="Times New Roman" w:hint="eastAsia"/>
          <w:sz w:val="30"/>
          <w:szCs w:val="30"/>
        </w:rPr>
        <w:t>，拟征地项目面积</w:t>
      </w:r>
      <w:r w:rsidR="002C5269" w:rsidRPr="00E57368">
        <w:rPr>
          <w:rFonts w:ascii="Times New Roman" w:eastAsia="仿宋_GB2312" w:hAnsi="Times New Roman" w:cs="Times New Roman" w:hint="eastAsia"/>
          <w:sz w:val="30"/>
          <w:szCs w:val="30"/>
        </w:rPr>
        <w:t>14.4233</w:t>
      </w:r>
      <w:r w:rsidRPr="00E57368">
        <w:rPr>
          <w:rFonts w:ascii="Times New Roman" w:eastAsia="仿宋_GB2312" w:hAnsi="Times New Roman" w:cs="Times New Roman" w:hint="eastAsia"/>
          <w:sz w:val="30"/>
          <w:szCs w:val="30"/>
        </w:rPr>
        <w:t>公顷，片区总面积</w:t>
      </w:r>
      <w:r w:rsidR="002C5269" w:rsidRPr="00E57368">
        <w:rPr>
          <w:rFonts w:ascii="Times New Roman" w:eastAsia="仿宋_GB2312" w:hAnsi="Times New Roman" w:cs="Times New Roman" w:hint="eastAsia"/>
          <w:sz w:val="30"/>
          <w:szCs w:val="30"/>
        </w:rPr>
        <w:t>54.7979</w:t>
      </w:r>
      <w:r w:rsidRPr="00E57368">
        <w:rPr>
          <w:rFonts w:ascii="Times New Roman" w:eastAsia="仿宋_GB2312" w:hAnsi="Times New Roman" w:cs="Times New Roman" w:hint="eastAsia"/>
          <w:sz w:val="30"/>
          <w:szCs w:val="30"/>
        </w:rPr>
        <w:t>公顷。</w:t>
      </w:r>
    </w:p>
    <w:p w:rsidR="00574302" w:rsidRDefault="002C5269"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09.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2C5269" w:rsidRDefault="002C5269"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09.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10</w:t>
      </w:r>
      <w:r w:rsidRPr="006B0E47">
        <w:rPr>
          <w:rFonts w:ascii="Times New Roman" w:eastAsia="仿宋_GB2312" w:hAnsi="Times New Roman" w:cs="Times New Roman" w:hint="eastAsia"/>
          <w:b/>
          <w:sz w:val="30"/>
          <w:szCs w:val="30"/>
        </w:rPr>
        <w:t>）</w:t>
      </w:r>
      <w:r w:rsidR="007E0230">
        <w:rPr>
          <w:rFonts w:ascii="Times New Roman" w:eastAsia="仿宋_GB2312" w:hAnsi="Times New Roman" w:cs="Times New Roman" w:hint="eastAsia"/>
          <w:b/>
          <w:sz w:val="30"/>
          <w:szCs w:val="30"/>
        </w:rPr>
        <w:t>滨开区</w:t>
      </w:r>
      <w:r w:rsidR="002C5269" w:rsidRPr="006B0E47">
        <w:rPr>
          <w:rFonts w:ascii="Times New Roman" w:eastAsia="仿宋_GB2312" w:hAnsi="Times New Roman" w:cs="Times New Roman"/>
          <w:b/>
          <w:sz w:val="30"/>
          <w:szCs w:val="30"/>
        </w:rPr>
        <w:t>01</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342CDA">
        <w:rPr>
          <w:rFonts w:ascii="Times New Roman" w:eastAsia="仿宋_GB2312" w:hAnsi="Times New Roman" w:cs="Times New Roman" w:hint="eastAsia"/>
          <w:sz w:val="30"/>
          <w:szCs w:val="30"/>
        </w:rPr>
        <w:t>春江街道黄河社区、龙圩社区、东海社区，魏村街道春江社区</w:t>
      </w:r>
      <w:r w:rsidRPr="00E57368">
        <w:rPr>
          <w:rFonts w:ascii="Times New Roman" w:eastAsia="仿宋_GB2312" w:hAnsi="Times New Roman" w:cs="Times New Roman" w:hint="eastAsia"/>
          <w:sz w:val="30"/>
          <w:szCs w:val="30"/>
        </w:rPr>
        <w:t>，西至</w:t>
      </w:r>
      <w:r w:rsidR="00EE4242" w:rsidRPr="00E57368">
        <w:rPr>
          <w:rFonts w:ascii="Times New Roman" w:eastAsia="仿宋_GB2312" w:hAnsi="Times New Roman" w:cs="Times New Roman" w:hint="eastAsia"/>
          <w:sz w:val="30"/>
          <w:szCs w:val="30"/>
        </w:rPr>
        <w:t>省庄河</w:t>
      </w:r>
      <w:r w:rsidRPr="00E57368">
        <w:rPr>
          <w:rFonts w:ascii="Times New Roman" w:eastAsia="仿宋_GB2312" w:hAnsi="Times New Roman" w:cs="Times New Roman" w:hint="eastAsia"/>
          <w:sz w:val="30"/>
          <w:szCs w:val="30"/>
        </w:rPr>
        <w:t>，东至</w:t>
      </w:r>
      <w:r w:rsidR="007309AA" w:rsidRPr="00E57368">
        <w:rPr>
          <w:rFonts w:ascii="Times New Roman" w:eastAsia="仿宋_GB2312" w:hAnsi="Times New Roman" w:cs="Times New Roman" w:hint="eastAsia"/>
          <w:sz w:val="30"/>
          <w:szCs w:val="30"/>
        </w:rPr>
        <w:t>长江北路</w:t>
      </w:r>
      <w:r w:rsidRPr="00E57368">
        <w:rPr>
          <w:rFonts w:ascii="Times New Roman" w:eastAsia="仿宋_GB2312" w:hAnsi="Times New Roman" w:cs="Times New Roman" w:hint="eastAsia"/>
          <w:sz w:val="30"/>
          <w:szCs w:val="30"/>
        </w:rPr>
        <w:t>，北至</w:t>
      </w:r>
      <w:r w:rsidR="002A0478">
        <w:rPr>
          <w:rFonts w:ascii="Times New Roman" w:eastAsia="仿宋_GB2312" w:hAnsi="Times New Roman" w:cs="Times New Roman" w:hint="eastAsia"/>
          <w:sz w:val="30"/>
          <w:szCs w:val="30"/>
        </w:rPr>
        <w:t>港区南路</w:t>
      </w:r>
      <w:r w:rsidRPr="00E57368">
        <w:rPr>
          <w:rFonts w:ascii="Times New Roman" w:eastAsia="仿宋_GB2312" w:hAnsi="Times New Roman" w:cs="Times New Roman" w:hint="eastAsia"/>
          <w:sz w:val="30"/>
          <w:szCs w:val="30"/>
        </w:rPr>
        <w:t>，南至</w:t>
      </w:r>
      <w:r w:rsidR="002D521C" w:rsidRPr="00E57368">
        <w:rPr>
          <w:rFonts w:ascii="Times New Roman" w:eastAsia="仿宋_GB2312" w:hAnsi="Times New Roman" w:cs="Times New Roman" w:hint="eastAsia"/>
          <w:sz w:val="30"/>
          <w:szCs w:val="30"/>
        </w:rPr>
        <w:t>308</w:t>
      </w:r>
      <w:r w:rsidR="002D521C" w:rsidRPr="00E57368">
        <w:rPr>
          <w:rFonts w:ascii="Times New Roman" w:eastAsia="仿宋_GB2312" w:hAnsi="Times New Roman" w:cs="Times New Roman" w:hint="eastAsia"/>
          <w:sz w:val="30"/>
          <w:szCs w:val="30"/>
        </w:rPr>
        <w:t>省道</w:t>
      </w:r>
      <w:r w:rsidRPr="00E57368">
        <w:rPr>
          <w:rFonts w:ascii="Times New Roman" w:eastAsia="仿宋_GB2312" w:hAnsi="Times New Roman" w:cs="Times New Roman" w:hint="eastAsia"/>
          <w:sz w:val="30"/>
          <w:szCs w:val="30"/>
        </w:rPr>
        <w:t>，拟征地项目面积</w:t>
      </w:r>
      <w:r w:rsidR="002D521C" w:rsidRPr="00E57368">
        <w:rPr>
          <w:rFonts w:ascii="Times New Roman" w:eastAsia="仿宋_GB2312" w:hAnsi="Times New Roman" w:cs="Times New Roman" w:hint="eastAsia"/>
          <w:sz w:val="30"/>
          <w:szCs w:val="30"/>
        </w:rPr>
        <w:t>4.0527</w:t>
      </w:r>
      <w:r w:rsidRPr="00E57368">
        <w:rPr>
          <w:rFonts w:ascii="Times New Roman" w:eastAsia="仿宋_GB2312" w:hAnsi="Times New Roman" w:cs="Times New Roman" w:hint="eastAsia"/>
          <w:sz w:val="30"/>
          <w:szCs w:val="30"/>
        </w:rPr>
        <w:t>公顷，片区总面积</w:t>
      </w:r>
      <w:r w:rsidR="002D521C" w:rsidRPr="00E57368">
        <w:rPr>
          <w:rFonts w:ascii="Times New Roman" w:eastAsia="仿宋_GB2312" w:hAnsi="Times New Roman" w:cs="Times New Roman" w:hint="eastAsia"/>
          <w:sz w:val="30"/>
          <w:szCs w:val="30"/>
        </w:rPr>
        <w:t>34.7638</w:t>
      </w:r>
      <w:r w:rsidRPr="00E57368">
        <w:rPr>
          <w:rFonts w:ascii="Times New Roman" w:eastAsia="仿宋_GB2312" w:hAnsi="Times New Roman" w:cs="Times New Roman" w:hint="eastAsia"/>
          <w:sz w:val="30"/>
          <w:szCs w:val="30"/>
        </w:rPr>
        <w:t>公顷。</w:t>
      </w:r>
    </w:p>
    <w:p w:rsidR="00574302" w:rsidRDefault="002D521C"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625509" cy="3106800"/>
            <wp:effectExtent l="19050" t="19050" r="22860" b="177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0.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25509" cy="3106800"/>
                    </a:xfrm>
                    <a:prstGeom prst="rect">
                      <a:avLst/>
                    </a:prstGeom>
                    <a:ln>
                      <a:solidFill>
                        <a:schemeClr val="tx1"/>
                      </a:solidFill>
                    </a:ln>
                  </pic:spPr>
                </pic:pic>
              </a:graphicData>
            </a:graphic>
          </wp:inline>
        </w:drawing>
      </w:r>
    </w:p>
    <w:p w:rsidR="002D521C" w:rsidRDefault="002D521C"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79620" cy="3162300"/>
            <wp:effectExtent l="19050" t="19050" r="11430" b="190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0.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164103"/>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11</w:t>
      </w:r>
      <w:r w:rsidRPr="006B0E47">
        <w:rPr>
          <w:rFonts w:ascii="Times New Roman" w:eastAsia="仿宋_GB2312" w:hAnsi="Times New Roman" w:cs="Times New Roman" w:hint="eastAsia"/>
          <w:b/>
          <w:sz w:val="30"/>
          <w:szCs w:val="30"/>
        </w:rPr>
        <w:t>）</w:t>
      </w:r>
      <w:r w:rsidR="00342CDA">
        <w:rPr>
          <w:rFonts w:ascii="Times New Roman" w:eastAsia="仿宋_GB2312" w:hAnsi="Times New Roman" w:cs="Times New Roman" w:hint="eastAsia"/>
          <w:b/>
          <w:sz w:val="30"/>
          <w:szCs w:val="30"/>
        </w:rPr>
        <w:t>滨开区</w:t>
      </w:r>
      <w:r w:rsidR="002D521C" w:rsidRPr="006B0E47">
        <w:rPr>
          <w:rFonts w:ascii="Times New Roman" w:eastAsia="仿宋_GB2312" w:hAnsi="Times New Roman" w:cs="Times New Roman"/>
          <w:b/>
          <w:sz w:val="30"/>
          <w:szCs w:val="30"/>
        </w:rPr>
        <w:t>02</w:t>
      </w:r>
      <w:r w:rsidR="002D521C"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342CDA">
        <w:rPr>
          <w:rFonts w:ascii="Times New Roman" w:eastAsia="仿宋_GB2312" w:hAnsi="Times New Roman" w:cs="Times New Roman" w:hint="eastAsia"/>
          <w:sz w:val="30"/>
          <w:szCs w:val="30"/>
        </w:rPr>
        <w:t>魏村街道</w:t>
      </w:r>
      <w:r w:rsidR="002D521C" w:rsidRPr="00E57368">
        <w:rPr>
          <w:rFonts w:ascii="Times New Roman" w:eastAsia="仿宋_GB2312" w:hAnsi="Times New Roman" w:cs="Times New Roman" w:hint="eastAsia"/>
          <w:sz w:val="30"/>
          <w:szCs w:val="30"/>
        </w:rPr>
        <w:t>新华村</w:t>
      </w:r>
      <w:r w:rsidRPr="00E57368">
        <w:rPr>
          <w:rFonts w:ascii="Times New Roman" w:eastAsia="仿宋_GB2312" w:hAnsi="Times New Roman" w:cs="Times New Roman" w:hint="eastAsia"/>
          <w:sz w:val="30"/>
          <w:szCs w:val="30"/>
        </w:rPr>
        <w:t>，西至</w:t>
      </w:r>
      <w:r w:rsidR="002D521C" w:rsidRPr="00E57368">
        <w:rPr>
          <w:rFonts w:ascii="Times New Roman" w:eastAsia="仿宋_GB2312" w:hAnsi="Times New Roman" w:cs="Times New Roman" w:hint="eastAsia"/>
          <w:sz w:val="30"/>
          <w:szCs w:val="30"/>
        </w:rPr>
        <w:t>滨新路</w:t>
      </w:r>
      <w:r w:rsidRPr="00E57368">
        <w:rPr>
          <w:rFonts w:ascii="Times New Roman" w:eastAsia="仿宋_GB2312" w:hAnsi="Times New Roman" w:cs="Times New Roman" w:hint="eastAsia"/>
          <w:sz w:val="30"/>
          <w:szCs w:val="30"/>
        </w:rPr>
        <w:t>，东至</w:t>
      </w:r>
      <w:r w:rsidR="002D521C" w:rsidRPr="00E57368">
        <w:rPr>
          <w:rFonts w:ascii="Times New Roman" w:eastAsia="仿宋_GB2312" w:hAnsi="Times New Roman" w:cs="Times New Roman" w:hint="eastAsia"/>
          <w:sz w:val="30"/>
          <w:szCs w:val="30"/>
        </w:rPr>
        <w:t>省庄河西路</w:t>
      </w:r>
      <w:r w:rsidRPr="00E57368">
        <w:rPr>
          <w:rFonts w:ascii="Times New Roman" w:eastAsia="仿宋_GB2312" w:hAnsi="Times New Roman" w:cs="Times New Roman" w:hint="eastAsia"/>
          <w:sz w:val="30"/>
          <w:szCs w:val="30"/>
        </w:rPr>
        <w:t>，北至</w:t>
      </w:r>
      <w:r w:rsidR="007B1A46" w:rsidRPr="00E57368">
        <w:rPr>
          <w:rFonts w:ascii="Times New Roman" w:eastAsia="仿宋_GB2312" w:hAnsi="Times New Roman" w:cs="Times New Roman" w:hint="eastAsia"/>
          <w:sz w:val="30"/>
          <w:szCs w:val="30"/>
        </w:rPr>
        <w:t>新华二路</w:t>
      </w:r>
      <w:r w:rsidRPr="00E57368">
        <w:rPr>
          <w:rFonts w:ascii="Times New Roman" w:eastAsia="仿宋_GB2312" w:hAnsi="Times New Roman" w:cs="Times New Roman" w:hint="eastAsia"/>
          <w:sz w:val="30"/>
          <w:szCs w:val="30"/>
        </w:rPr>
        <w:t>，南至</w:t>
      </w:r>
      <w:r w:rsidR="007309AA" w:rsidRPr="00E57368">
        <w:rPr>
          <w:rFonts w:ascii="Times New Roman" w:eastAsia="仿宋_GB2312" w:hAnsi="Times New Roman" w:cs="Times New Roman" w:hint="eastAsia"/>
          <w:sz w:val="30"/>
          <w:szCs w:val="30"/>
        </w:rPr>
        <w:t>天生河</w:t>
      </w:r>
      <w:r w:rsidRPr="00E57368">
        <w:rPr>
          <w:rFonts w:ascii="Times New Roman" w:eastAsia="仿宋_GB2312" w:hAnsi="Times New Roman" w:cs="Times New Roman" w:hint="eastAsia"/>
          <w:sz w:val="30"/>
          <w:szCs w:val="30"/>
        </w:rPr>
        <w:t>，拟征地项目面积</w:t>
      </w:r>
      <w:r w:rsidR="007B1A46" w:rsidRPr="00E57368">
        <w:rPr>
          <w:rFonts w:ascii="Times New Roman" w:eastAsia="仿宋_GB2312" w:hAnsi="Times New Roman" w:cs="Times New Roman" w:hint="eastAsia"/>
          <w:sz w:val="30"/>
          <w:szCs w:val="30"/>
        </w:rPr>
        <w:t>1.5951</w:t>
      </w:r>
      <w:r w:rsidRPr="00E57368">
        <w:rPr>
          <w:rFonts w:ascii="Times New Roman" w:eastAsia="仿宋_GB2312" w:hAnsi="Times New Roman" w:cs="Times New Roman" w:hint="eastAsia"/>
          <w:sz w:val="30"/>
          <w:szCs w:val="30"/>
        </w:rPr>
        <w:t>公顷，片区总面积</w:t>
      </w:r>
      <w:r w:rsidR="007B1A46" w:rsidRPr="00E57368">
        <w:rPr>
          <w:rFonts w:ascii="Times New Roman" w:eastAsia="仿宋_GB2312" w:hAnsi="Times New Roman" w:cs="Times New Roman" w:hint="eastAsia"/>
          <w:sz w:val="30"/>
          <w:szCs w:val="30"/>
        </w:rPr>
        <w:t>7.2259</w:t>
      </w:r>
      <w:r w:rsidRPr="00E57368">
        <w:rPr>
          <w:rFonts w:ascii="Times New Roman" w:eastAsia="仿宋_GB2312" w:hAnsi="Times New Roman" w:cs="Times New Roman" w:hint="eastAsia"/>
          <w:sz w:val="30"/>
          <w:szCs w:val="30"/>
        </w:rPr>
        <w:t>公顷。</w:t>
      </w:r>
    </w:p>
    <w:p w:rsidR="00574302" w:rsidRDefault="007B1A46" w:rsidP="0034137A">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1.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B1A46" w:rsidRDefault="007B1A46"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12</w:t>
      </w:r>
      <w:r w:rsidRPr="006B0E47">
        <w:rPr>
          <w:rFonts w:ascii="Times New Roman" w:eastAsia="仿宋_GB2312" w:hAnsi="Times New Roman" w:cs="Times New Roman" w:hint="eastAsia"/>
          <w:b/>
          <w:sz w:val="30"/>
          <w:szCs w:val="30"/>
        </w:rPr>
        <w:t>）</w:t>
      </w:r>
      <w:r w:rsidR="00342CDA">
        <w:rPr>
          <w:rFonts w:ascii="Times New Roman" w:eastAsia="仿宋_GB2312" w:hAnsi="Times New Roman" w:cs="Times New Roman" w:hint="eastAsia"/>
          <w:b/>
          <w:sz w:val="30"/>
          <w:szCs w:val="30"/>
        </w:rPr>
        <w:t>滨开区</w:t>
      </w:r>
      <w:r w:rsidR="007B1A46" w:rsidRPr="006B0E47">
        <w:rPr>
          <w:rFonts w:ascii="Times New Roman" w:eastAsia="仿宋_GB2312" w:hAnsi="Times New Roman" w:cs="Times New Roman" w:hint="eastAsia"/>
          <w:b/>
          <w:sz w:val="30"/>
          <w:szCs w:val="30"/>
        </w:rPr>
        <w:t>03</w:t>
      </w:r>
      <w:r w:rsidRPr="006B0E47">
        <w:rPr>
          <w:rFonts w:ascii="Times New Roman" w:eastAsia="仿宋_GB2312" w:hAnsi="Times New Roman" w:cs="Times New Roman"/>
          <w:b/>
          <w:sz w:val="30"/>
          <w:szCs w:val="30"/>
        </w:rPr>
        <w:t>片区</w:t>
      </w:r>
    </w:p>
    <w:p w:rsidR="00574302"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342CDA">
        <w:rPr>
          <w:rFonts w:ascii="Times New Roman" w:eastAsia="仿宋_GB2312" w:hAnsi="Times New Roman" w:cs="Times New Roman" w:hint="eastAsia"/>
          <w:sz w:val="30"/>
          <w:szCs w:val="30"/>
        </w:rPr>
        <w:t>春江街道滨江社区、友谊河社区、象墩社区、</w:t>
      </w:r>
      <w:r w:rsidR="00573050" w:rsidRPr="00E57368">
        <w:rPr>
          <w:rFonts w:ascii="Times New Roman" w:eastAsia="仿宋_GB2312" w:hAnsi="Times New Roman" w:cs="Times New Roman" w:hint="eastAsia"/>
          <w:sz w:val="30"/>
          <w:szCs w:val="30"/>
        </w:rPr>
        <w:t>百丈社区</w:t>
      </w:r>
      <w:r w:rsidR="00342CDA">
        <w:rPr>
          <w:rFonts w:ascii="Times New Roman" w:eastAsia="仿宋_GB2312" w:hAnsi="Times New Roman" w:cs="Times New Roman" w:hint="eastAsia"/>
          <w:sz w:val="30"/>
          <w:szCs w:val="30"/>
        </w:rPr>
        <w:t>，魏村街道黄城墩村</w:t>
      </w:r>
      <w:r w:rsidR="00573050" w:rsidRPr="00E57368">
        <w:rPr>
          <w:rFonts w:ascii="Times New Roman" w:eastAsia="仿宋_GB2312" w:hAnsi="Times New Roman" w:cs="Times New Roman" w:hint="eastAsia"/>
          <w:sz w:val="30"/>
          <w:szCs w:val="30"/>
        </w:rPr>
        <w:t>、</w:t>
      </w:r>
      <w:r w:rsidR="00431B63" w:rsidRPr="00E57368">
        <w:rPr>
          <w:rFonts w:ascii="Times New Roman" w:eastAsia="仿宋_GB2312" w:hAnsi="Times New Roman" w:cs="Times New Roman" w:hint="eastAsia"/>
          <w:sz w:val="30"/>
          <w:szCs w:val="30"/>
        </w:rPr>
        <w:t>新魏花园</w:t>
      </w:r>
      <w:r w:rsidRPr="00E57368">
        <w:rPr>
          <w:rFonts w:ascii="Times New Roman" w:eastAsia="仿宋_GB2312" w:hAnsi="Times New Roman" w:cs="Times New Roman" w:hint="eastAsia"/>
          <w:sz w:val="30"/>
          <w:szCs w:val="30"/>
        </w:rPr>
        <w:t>，西至</w:t>
      </w:r>
      <w:r w:rsidR="00431B63" w:rsidRPr="00E57368">
        <w:rPr>
          <w:rFonts w:ascii="Times New Roman" w:eastAsia="仿宋_GB2312" w:hAnsi="Times New Roman" w:cs="Times New Roman" w:hint="eastAsia"/>
          <w:sz w:val="30"/>
          <w:szCs w:val="30"/>
        </w:rPr>
        <w:t>港二路</w:t>
      </w:r>
      <w:r w:rsidRPr="00E57368">
        <w:rPr>
          <w:rFonts w:ascii="Times New Roman" w:eastAsia="仿宋_GB2312" w:hAnsi="Times New Roman" w:cs="Times New Roman" w:hint="eastAsia"/>
          <w:sz w:val="30"/>
          <w:szCs w:val="30"/>
        </w:rPr>
        <w:t>，东至</w:t>
      </w:r>
      <w:r w:rsidR="00431B63" w:rsidRPr="00E57368">
        <w:rPr>
          <w:rFonts w:ascii="Times New Roman" w:eastAsia="仿宋_GB2312" w:hAnsi="Times New Roman" w:cs="Times New Roman" w:hint="eastAsia"/>
          <w:sz w:val="30"/>
          <w:szCs w:val="30"/>
        </w:rPr>
        <w:t>长江北路</w:t>
      </w:r>
      <w:r w:rsidRPr="00E57368">
        <w:rPr>
          <w:rFonts w:ascii="Times New Roman" w:eastAsia="仿宋_GB2312" w:hAnsi="Times New Roman" w:cs="Times New Roman" w:hint="eastAsia"/>
          <w:sz w:val="30"/>
          <w:szCs w:val="30"/>
        </w:rPr>
        <w:t>，北至</w:t>
      </w:r>
      <w:r w:rsidR="00431B63" w:rsidRPr="00E57368">
        <w:rPr>
          <w:rFonts w:ascii="Times New Roman" w:eastAsia="仿宋_GB2312" w:hAnsi="Times New Roman" w:cs="Times New Roman" w:hint="eastAsia"/>
          <w:sz w:val="30"/>
          <w:szCs w:val="30"/>
        </w:rPr>
        <w:t>黄海路</w:t>
      </w:r>
      <w:r w:rsidRPr="00E57368">
        <w:rPr>
          <w:rFonts w:ascii="Times New Roman" w:eastAsia="仿宋_GB2312" w:hAnsi="Times New Roman" w:cs="Times New Roman" w:hint="eastAsia"/>
          <w:sz w:val="30"/>
          <w:szCs w:val="30"/>
        </w:rPr>
        <w:t>，南至</w:t>
      </w:r>
      <w:r w:rsidR="007B1A46" w:rsidRPr="00E57368">
        <w:rPr>
          <w:rFonts w:ascii="Times New Roman" w:eastAsia="仿宋_GB2312" w:hAnsi="Times New Roman" w:cs="Times New Roman" w:hint="eastAsia"/>
          <w:sz w:val="30"/>
          <w:szCs w:val="30"/>
        </w:rPr>
        <w:t>创业中路</w:t>
      </w:r>
      <w:r w:rsidRPr="00E57368">
        <w:rPr>
          <w:rFonts w:ascii="Times New Roman" w:eastAsia="仿宋_GB2312" w:hAnsi="Times New Roman" w:cs="Times New Roman" w:hint="eastAsia"/>
          <w:sz w:val="30"/>
          <w:szCs w:val="30"/>
        </w:rPr>
        <w:t>，拟征地项目面积</w:t>
      </w:r>
      <w:r w:rsidR="00431B63" w:rsidRPr="00E57368">
        <w:rPr>
          <w:rFonts w:ascii="Times New Roman" w:eastAsia="仿宋_GB2312" w:hAnsi="Times New Roman" w:cs="Times New Roman" w:hint="eastAsia"/>
          <w:sz w:val="30"/>
          <w:szCs w:val="30"/>
        </w:rPr>
        <w:t>76.3187</w:t>
      </w:r>
      <w:r w:rsidRPr="00E57368">
        <w:rPr>
          <w:rFonts w:ascii="Times New Roman" w:eastAsia="仿宋_GB2312" w:hAnsi="Times New Roman" w:cs="Times New Roman" w:hint="eastAsia"/>
          <w:sz w:val="30"/>
          <w:szCs w:val="30"/>
        </w:rPr>
        <w:t>公顷，片区总面积</w:t>
      </w:r>
      <w:r w:rsidR="00431B63" w:rsidRPr="00E57368">
        <w:rPr>
          <w:rFonts w:ascii="Times New Roman" w:eastAsia="仿宋_GB2312" w:hAnsi="Times New Roman" w:cs="Times New Roman" w:hint="eastAsia"/>
          <w:sz w:val="30"/>
          <w:szCs w:val="30"/>
        </w:rPr>
        <w:t>56</w:t>
      </w:r>
      <w:r w:rsidR="00921CD2" w:rsidRPr="00E57368">
        <w:rPr>
          <w:rFonts w:ascii="Times New Roman" w:eastAsia="仿宋_GB2312" w:hAnsi="Times New Roman" w:cs="Times New Roman" w:hint="eastAsia"/>
          <w:sz w:val="30"/>
          <w:szCs w:val="30"/>
        </w:rPr>
        <w:t>7.3218</w:t>
      </w:r>
      <w:r w:rsidRPr="00E57368">
        <w:rPr>
          <w:rFonts w:ascii="Times New Roman" w:eastAsia="仿宋_GB2312" w:hAnsi="Times New Roman" w:cs="Times New Roman" w:hint="eastAsia"/>
          <w:sz w:val="30"/>
          <w:szCs w:val="30"/>
        </w:rPr>
        <w:t>公顷。</w:t>
      </w:r>
    </w:p>
    <w:p w:rsidR="001722E3" w:rsidRPr="00E57368" w:rsidRDefault="001722E3" w:rsidP="001722E3">
      <w:pPr>
        <w:widowControl/>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extent cx="4583011" cy="3240000"/>
            <wp:effectExtent l="19050" t="19050" r="27305" b="1778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12.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431B63" w:rsidRDefault="00431B63"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378976" cy="3096000"/>
            <wp:effectExtent l="19050" t="19050" r="21590" b="285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2.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78976" cy="3096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w:t>
      </w:r>
      <w:r w:rsidRPr="006B0E47">
        <w:rPr>
          <w:rFonts w:ascii="Times New Roman" w:eastAsia="仿宋_GB2312" w:hAnsi="Times New Roman" w:cs="Times New Roman"/>
          <w:b/>
          <w:sz w:val="30"/>
          <w:szCs w:val="30"/>
        </w:rPr>
        <w:t>3</w:t>
      </w:r>
      <w:r w:rsidRPr="006B0E47">
        <w:rPr>
          <w:rFonts w:ascii="Times New Roman" w:eastAsia="仿宋_GB2312" w:hAnsi="Times New Roman" w:cs="Times New Roman" w:hint="eastAsia"/>
          <w:b/>
          <w:sz w:val="30"/>
          <w:szCs w:val="30"/>
        </w:rPr>
        <w:t>）</w:t>
      </w:r>
      <w:r w:rsidR="00431B63" w:rsidRPr="006B0E47">
        <w:rPr>
          <w:rFonts w:ascii="Times New Roman" w:eastAsia="仿宋_GB2312" w:hAnsi="Times New Roman" w:cs="Times New Roman" w:hint="eastAsia"/>
          <w:b/>
          <w:sz w:val="30"/>
          <w:szCs w:val="30"/>
        </w:rPr>
        <w:t>高铁新城</w:t>
      </w:r>
      <w:r w:rsidR="00431B63" w:rsidRPr="006B0E47">
        <w:rPr>
          <w:rFonts w:ascii="Times New Roman" w:eastAsia="仿宋_GB2312" w:hAnsi="Times New Roman" w:cs="Times New Roman"/>
          <w:b/>
          <w:sz w:val="30"/>
          <w:szCs w:val="30"/>
        </w:rPr>
        <w:t>02</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D93C7D" w:rsidRPr="00D93C7D">
        <w:rPr>
          <w:rFonts w:ascii="Times New Roman" w:eastAsia="仿宋_GB2312" w:hAnsi="Times New Roman" w:cs="Times New Roman" w:hint="eastAsia"/>
          <w:sz w:val="30"/>
          <w:szCs w:val="30"/>
        </w:rPr>
        <w:t>春江街道象墩社区</w:t>
      </w:r>
      <w:r w:rsidR="00D93C7D">
        <w:rPr>
          <w:rFonts w:ascii="Times New Roman" w:eastAsia="仿宋_GB2312" w:hAnsi="Times New Roman" w:cs="Times New Roman" w:hint="eastAsia"/>
          <w:sz w:val="30"/>
          <w:szCs w:val="30"/>
        </w:rPr>
        <w:t>，</w:t>
      </w:r>
      <w:r w:rsidR="00EF561A" w:rsidRPr="00EF561A">
        <w:rPr>
          <w:rFonts w:ascii="Times New Roman" w:eastAsia="仿宋_GB2312" w:hAnsi="Times New Roman" w:cs="Times New Roman" w:hint="eastAsia"/>
          <w:sz w:val="30"/>
          <w:szCs w:val="30"/>
        </w:rPr>
        <w:t>新桥街道</w:t>
      </w:r>
      <w:r w:rsidR="00383D33" w:rsidRPr="00383D33">
        <w:rPr>
          <w:rFonts w:ascii="Times New Roman" w:eastAsia="仿宋_GB2312" w:hAnsi="Times New Roman" w:cs="Times New Roman" w:hint="eastAsia"/>
          <w:sz w:val="30"/>
          <w:szCs w:val="30"/>
        </w:rPr>
        <w:t>马鞍桥村</w:t>
      </w:r>
      <w:r w:rsidR="00383D33">
        <w:rPr>
          <w:rFonts w:ascii="Times New Roman" w:eastAsia="仿宋_GB2312" w:hAnsi="Times New Roman" w:cs="Times New Roman" w:hint="eastAsia"/>
          <w:sz w:val="30"/>
          <w:szCs w:val="30"/>
        </w:rPr>
        <w:t>、</w:t>
      </w:r>
      <w:r w:rsidR="00383D33" w:rsidRPr="00383D33">
        <w:rPr>
          <w:rFonts w:ascii="Times New Roman" w:eastAsia="仿宋_GB2312" w:hAnsi="Times New Roman" w:cs="Times New Roman" w:hint="eastAsia"/>
          <w:sz w:val="30"/>
          <w:szCs w:val="30"/>
        </w:rPr>
        <w:t>朱家弄村</w:t>
      </w:r>
      <w:r w:rsidRPr="00E57368">
        <w:rPr>
          <w:rFonts w:ascii="Times New Roman" w:eastAsia="仿宋_GB2312" w:hAnsi="Times New Roman" w:cs="Times New Roman" w:hint="eastAsia"/>
          <w:sz w:val="30"/>
          <w:szCs w:val="30"/>
        </w:rPr>
        <w:t>，西至</w:t>
      </w:r>
      <w:r w:rsidR="00431B63" w:rsidRPr="00E57368">
        <w:rPr>
          <w:rFonts w:ascii="Times New Roman" w:eastAsia="仿宋_GB2312" w:hAnsi="Times New Roman" w:cs="Times New Roman" w:hint="eastAsia"/>
          <w:sz w:val="30"/>
          <w:szCs w:val="30"/>
        </w:rPr>
        <w:t>新龙路</w:t>
      </w:r>
      <w:r w:rsidRPr="00E57368">
        <w:rPr>
          <w:rFonts w:ascii="Times New Roman" w:eastAsia="仿宋_GB2312" w:hAnsi="Times New Roman" w:cs="Times New Roman" w:hint="eastAsia"/>
          <w:sz w:val="30"/>
          <w:szCs w:val="30"/>
        </w:rPr>
        <w:t>，东至</w:t>
      </w:r>
      <w:r w:rsidR="00431B63" w:rsidRPr="00E57368">
        <w:rPr>
          <w:rFonts w:ascii="Times New Roman" w:eastAsia="仿宋_GB2312" w:hAnsi="Times New Roman" w:cs="Times New Roman" w:hint="eastAsia"/>
          <w:sz w:val="30"/>
          <w:szCs w:val="30"/>
        </w:rPr>
        <w:t>华山北路</w:t>
      </w:r>
      <w:r w:rsidRPr="00E57368">
        <w:rPr>
          <w:rFonts w:ascii="Times New Roman" w:eastAsia="仿宋_GB2312" w:hAnsi="Times New Roman" w:cs="Times New Roman" w:hint="eastAsia"/>
          <w:sz w:val="30"/>
          <w:szCs w:val="30"/>
        </w:rPr>
        <w:t>，北至</w:t>
      </w:r>
      <w:r w:rsidR="00431B63" w:rsidRPr="00E57368">
        <w:rPr>
          <w:rFonts w:ascii="Times New Roman" w:eastAsia="仿宋_GB2312" w:hAnsi="Times New Roman" w:cs="Times New Roman" w:hint="eastAsia"/>
          <w:sz w:val="30"/>
          <w:szCs w:val="30"/>
        </w:rPr>
        <w:t>新龙路</w:t>
      </w:r>
      <w:r w:rsidRPr="00E57368">
        <w:rPr>
          <w:rFonts w:ascii="Times New Roman" w:eastAsia="仿宋_GB2312" w:hAnsi="Times New Roman" w:cs="Times New Roman" w:hint="eastAsia"/>
          <w:sz w:val="30"/>
          <w:szCs w:val="30"/>
        </w:rPr>
        <w:t>，南至</w:t>
      </w:r>
      <w:r w:rsidR="00431B63" w:rsidRPr="00E57368">
        <w:rPr>
          <w:rFonts w:ascii="Times New Roman" w:eastAsia="仿宋_GB2312" w:hAnsi="Times New Roman" w:cs="Times New Roman" w:hint="eastAsia"/>
          <w:sz w:val="30"/>
          <w:szCs w:val="30"/>
        </w:rPr>
        <w:t>淮河中路</w:t>
      </w:r>
      <w:r w:rsidRPr="00E57368">
        <w:rPr>
          <w:rFonts w:ascii="Times New Roman" w:eastAsia="仿宋_GB2312" w:hAnsi="Times New Roman" w:cs="Times New Roman" w:hint="eastAsia"/>
          <w:sz w:val="30"/>
          <w:szCs w:val="30"/>
        </w:rPr>
        <w:t>，拟征地项目面积</w:t>
      </w:r>
      <w:r w:rsidR="00431B63" w:rsidRPr="00E57368">
        <w:rPr>
          <w:rFonts w:ascii="Times New Roman" w:eastAsia="仿宋_GB2312" w:hAnsi="Times New Roman" w:cs="Times New Roman" w:hint="eastAsia"/>
          <w:sz w:val="30"/>
          <w:szCs w:val="30"/>
        </w:rPr>
        <w:t>96.0825</w:t>
      </w:r>
      <w:r w:rsidRPr="00E57368">
        <w:rPr>
          <w:rFonts w:ascii="Times New Roman" w:eastAsia="仿宋_GB2312" w:hAnsi="Times New Roman" w:cs="Times New Roman" w:hint="eastAsia"/>
          <w:sz w:val="30"/>
          <w:szCs w:val="30"/>
        </w:rPr>
        <w:t>公顷，片区总面积</w:t>
      </w:r>
      <w:r w:rsidR="00431B63" w:rsidRPr="00E57368">
        <w:rPr>
          <w:rFonts w:ascii="Times New Roman" w:eastAsia="仿宋_GB2312" w:hAnsi="Times New Roman" w:cs="Times New Roman" w:hint="eastAsia"/>
          <w:sz w:val="30"/>
          <w:szCs w:val="30"/>
        </w:rPr>
        <w:t>119.8741</w:t>
      </w:r>
      <w:r w:rsidRPr="00E57368">
        <w:rPr>
          <w:rFonts w:ascii="Times New Roman" w:eastAsia="仿宋_GB2312" w:hAnsi="Times New Roman" w:cs="Times New Roman" w:hint="eastAsia"/>
          <w:sz w:val="30"/>
          <w:szCs w:val="30"/>
        </w:rPr>
        <w:t>公顷。</w:t>
      </w:r>
    </w:p>
    <w:p w:rsidR="00574302" w:rsidRDefault="00431B63"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3.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431B63" w:rsidRDefault="00431B63"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3.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14</w:t>
      </w:r>
      <w:r w:rsidRPr="006B0E47">
        <w:rPr>
          <w:rFonts w:ascii="Times New Roman" w:eastAsia="仿宋_GB2312" w:hAnsi="Times New Roman" w:cs="Times New Roman" w:hint="eastAsia"/>
          <w:b/>
          <w:sz w:val="30"/>
          <w:szCs w:val="30"/>
        </w:rPr>
        <w:t>）</w:t>
      </w:r>
      <w:r w:rsidR="00342CDA">
        <w:rPr>
          <w:rFonts w:ascii="Times New Roman" w:eastAsia="仿宋_GB2312" w:hAnsi="Times New Roman" w:cs="Times New Roman" w:hint="eastAsia"/>
          <w:b/>
          <w:sz w:val="30"/>
          <w:szCs w:val="30"/>
        </w:rPr>
        <w:t>滨开区</w:t>
      </w:r>
      <w:r w:rsidR="00431B63" w:rsidRPr="006B0E47">
        <w:rPr>
          <w:rFonts w:ascii="Times New Roman" w:eastAsia="仿宋_GB2312" w:hAnsi="Times New Roman" w:cs="Times New Roman"/>
          <w:b/>
          <w:sz w:val="30"/>
          <w:szCs w:val="30"/>
        </w:rPr>
        <w:t>04</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431B63" w:rsidRPr="00E57368">
        <w:rPr>
          <w:rFonts w:ascii="Times New Roman" w:eastAsia="仿宋_GB2312" w:hAnsi="Times New Roman" w:cs="Times New Roman" w:hint="eastAsia"/>
          <w:sz w:val="30"/>
          <w:szCs w:val="30"/>
        </w:rPr>
        <w:t>春江</w:t>
      </w:r>
      <w:r w:rsidR="00342CDA">
        <w:rPr>
          <w:rFonts w:ascii="Times New Roman" w:eastAsia="仿宋_GB2312" w:hAnsi="Times New Roman" w:cs="Times New Roman" w:hint="eastAsia"/>
          <w:sz w:val="30"/>
          <w:szCs w:val="30"/>
        </w:rPr>
        <w:t>街道</w:t>
      </w:r>
      <w:r w:rsidR="00C13CA1">
        <w:rPr>
          <w:rFonts w:ascii="Times New Roman" w:eastAsia="仿宋_GB2312" w:hAnsi="Times New Roman" w:cs="Times New Roman" w:hint="eastAsia"/>
          <w:sz w:val="30"/>
          <w:szCs w:val="30"/>
        </w:rPr>
        <w:t>黄海社区、东海社区、</w:t>
      </w:r>
      <w:r w:rsidR="00DE6502" w:rsidRPr="00E57368">
        <w:rPr>
          <w:rFonts w:ascii="Times New Roman" w:eastAsia="仿宋_GB2312" w:hAnsi="Times New Roman" w:cs="Times New Roman" w:hint="eastAsia"/>
          <w:sz w:val="30"/>
          <w:szCs w:val="30"/>
        </w:rPr>
        <w:t>徐墅村</w:t>
      </w:r>
      <w:r w:rsidRPr="00E57368">
        <w:rPr>
          <w:rFonts w:ascii="Times New Roman" w:eastAsia="仿宋_GB2312" w:hAnsi="Times New Roman" w:cs="Times New Roman" w:hint="eastAsia"/>
          <w:sz w:val="30"/>
          <w:szCs w:val="30"/>
        </w:rPr>
        <w:t>，西至</w:t>
      </w:r>
      <w:r w:rsidR="00DE6502" w:rsidRPr="00E57368">
        <w:rPr>
          <w:rFonts w:ascii="Times New Roman" w:eastAsia="仿宋_GB2312" w:hAnsi="Times New Roman" w:cs="Times New Roman" w:hint="eastAsia"/>
          <w:sz w:val="30"/>
          <w:szCs w:val="30"/>
        </w:rPr>
        <w:t>华山北路</w:t>
      </w:r>
      <w:r w:rsidRPr="00E57368">
        <w:rPr>
          <w:rFonts w:ascii="Times New Roman" w:eastAsia="仿宋_GB2312" w:hAnsi="Times New Roman" w:cs="Times New Roman" w:hint="eastAsia"/>
          <w:sz w:val="30"/>
          <w:szCs w:val="30"/>
        </w:rPr>
        <w:t>，东至</w:t>
      </w:r>
      <w:r w:rsidR="00DE6502" w:rsidRPr="00E57368">
        <w:rPr>
          <w:rFonts w:ascii="Times New Roman" w:eastAsia="仿宋_GB2312" w:hAnsi="Times New Roman" w:cs="Times New Roman" w:hint="eastAsia"/>
          <w:sz w:val="30"/>
          <w:szCs w:val="30"/>
        </w:rPr>
        <w:t>建新东路</w:t>
      </w:r>
      <w:r w:rsidRPr="00E57368">
        <w:rPr>
          <w:rFonts w:ascii="Times New Roman" w:eastAsia="仿宋_GB2312" w:hAnsi="Times New Roman" w:cs="Times New Roman" w:hint="eastAsia"/>
          <w:sz w:val="30"/>
          <w:szCs w:val="30"/>
        </w:rPr>
        <w:t>，北至</w:t>
      </w:r>
      <w:r w:rsidR="00DE6502" w:rsidRPr="00E57368">
        <w:rPr>
          <w:rFonts w:ascii="Times New Roman" w:eastAsia="仿宋_GB2312" w:hAnsi="Times New Roman" w:cs="Times New Roman" w:hint="eastAsia"/>
          <w:sz w:val="30"/>
          <w:szCs w:val="30"/>
        </w:rPr>
        <w:t>东海路</w:t>
      </w:r>
      <w:r w:rsidRPr="00E57368">
        <w:rPr>
          <w:rFonts w:ascii="Times New Roman" w:eastAsia="仿宋_GB2312" w:hAnsi="Times New Roman" w:cs="Times New Roman" w:hint="eastAsia"/>
          <w:sz w:val="30"/>
          <w:szCs w:val="30"/>
        </w:rPr>
        <w:t>，南至</w:t>
      </w:r>
      <w:r w:rsidR="00DE6502" w:rsidRPr="00E57368">
        <w:rPr>
          <w:rFonts w:ascii="Times New Roman" w:eastAsia="仿宋_GB2312" w:hAnsi="Times New Roman" w:cs="Times New Roman" w:hint="eastAsia"/>
          <w:sz w:val="30"/>
          <w:szCs w:val="30"/>
        </w:rPr>
        <w:t>团结路</w:t>
      </w:r>
      <w:r w:rsidRPr="00E57368">
        <w:rPr>
          <w:rFonts w:ascii="Times New Roman" w:eastAsia="仿宋_GB2312" w:hAnsi="Times New Roman" w:cs="Times New Roman" w:hint="eastAsia"/>
          <w:sz w:val="30"/>
          <w:szCs w:val="30"/>
        </w:rPr>
        <w:t>，拟征地项目面积</w:t>
      </w:r>
      <w:r w:rsidR="00DE6502" w:rsidRPr="00E57368">
        <w:rPr>
          <w:rFonts w:ascii="Times New Roman" w:eastAsia="仿宋_GB2312" w:hAnsi="Times New Roman" w:cs="Times New Roman" w:hint="eastAsia"/>
          <w:sz w:val="30"/>
          <w:szCs w:val="30"/>
        </w:rPr>
        <w:t>30.2683</w:t>
      </w:r>
      <w:r w:rsidRPr="00E57368">
        <w:rPr>
          <w:rFonts w:ascii="Times New Roman" w:eastAsia="仿宋_GB2312" w:hAnsi="Times New Roman" w:cs="Times New Roman" w:hint="eastAsia"/>
          <w:sz w:val="30"/>
          <w:szCs w:val="30"/>
        </w:rPr>
        <w:t>公顷，片区总面积</w:t>
      </w:r>
      <w:r w:rsidR="00DE6502" w:rsidRPr="00E57368">
        <w:rPr>
          <w:rFonts w:ascii="Times New Roman" w:eastAsia="仿宋_GB2312" w:hAnsi="Times New Roman" w:cs="Times New Roman" w:hint="eastAsia"/>
          <w:sz w:val="30"/>
          <w:szCs w:val="30"/>
        </w:rPr>
        <w:t>210.</w:t>
      </w:r>
      <w:r w:rsidR="00921CD2" w:rsidRPr="00E57368">
        <w:rPr>
          <w:rFonts w:ascii="Times New Roman" w:eastAsia="仿宋_GB2312" w:hAnsi="Times New Roman" w:cs="Times New Roman" w:hint="eastAsia"/>
          <w:sz w:val="30"/>
          <w:szCs w:val="30"/>
        </w:rPr>
        <w:t>3716</w:t>
      </w:r>
      <w:r w:rsidRPr="00E57368">
        <w:rPr>
          <w:rFonts w:ascii="Times New Roman" w:eastAsia="仿宋_GB2312" w:hAnsi="Times New Roman" w:cs="Times New Roman" w:hint="eastAsia"/>
          <w:sz w:val="30"/>
          <w:szCs w:val="30"/>
        </w:rPr>
        <w:t>公顷。</w:t>
      </w:r>
    </w:p>
    <w:p w:rsidR="00574302" w:rsidRDefault="00DE6502"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649" cy="3240000"/>
            <wp:effectExtent l="19050" t="19050" r="27940" b="177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4.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649" cy="3240000"/>
                    </a:xfrm>
                    <a:prstGeom prst="rect">
                      <a:avLst/>
                    </a:prstGeom>
                    <a:ln>
                      <a:solidFill>
                        <a:schemeClr val="tx1"/>
                      </a:solidFill>
                    </a:ln>
                  </pic:spPr>
                </pic:pic>
              </a:graphicData>
            </a:graphic>
          </wp:inline>
        </w:drawing>
      </w:r>
    </w:p>
    <w:p w:rsidR="00DE6502" w:rsidRDefault="00DE6502"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649" cy="3240000"/>
            <wp:effectExtent l="19050" t="19050" r="27940"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4.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649" cy="3240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37CC1" w:rsidRDefault="00F37CC1">
      <w:pPr>
        <w:widowControl/>
        <w:jc w:val="left"/>
        <w:rPr>
          <w:rFonts w:ascii="仿宋_GB2312" w:eastAsia="仿宋_GB2312" w:hAnsi="宋体"/>
          <w:sz w:val="18"/>
          <w:szCs w:val="18"/>
        </w:rPr>
      </w:pPr>
      <w:r>
        <w:rPr>
          <w:rFonts w:ascii="仿宋_GB2312" w:eastAsia="仿宋_GB2312" w:hAnsi="宋体"/>
          <w:sz w:val="18"/>
          <w:szCs w:val="18"/>
        </w:rPr>
        <w:br w:type="page"/>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15</w:t>
      </w:r>
      <w:r w:rsidRPr="006B0E47">
        <w:rPr>
          <w:rFonts w:ascii="Times New Roman" w:eastAsia="仿宋_GB2312" w:hAnsi="Times New Roman" w:cs="Times New Roman" w:hint="eastAsia"/>
          <w:b/>
          <w:sz w:val="30"/>
          <w:szCs w:val="30"/>
        </w:rPr>
        <w:t>）</w:t>
      </w:r>
      <w:r w:rsidR="00DE6502" w:rsidRPr="006B0E47">
        <w:rPr>
          <w:rFonts w:ascii="Times New Roman" w:eastAsia="仿宋_GB2312" w:hAnsi="Times New Roman" w:cs="Times New Roman" w:hint="eastAsia"/>
          <w:b/>
          <w:sz w:val="30"/>
          <w:szCs w:val="30"/>
        </w:rPr>
        <w:t>薛家镇</w:t>
      </w:r>
      <w:r w:rsidR="00DE6502" w:rsidRPr="006B0E47">
        <w:rPr>
          <w:rFonts w:ascii="Times New Roman" w:eastAsia="仿宋_GB2312" w:hAnsi="Times New Roman" w:cs="Times New Roman" w:hint="eastAsia"/>
          <w:b/>
          <w:sz w:val="30"/>
          <w:szCs w:val="30"/>
        </w:rPr>
        <w:t>02</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DE6502" w:rsidRPr="00E57368">
        <w:rPr>
          <w:rFonts w:ascii="Times New Roman" w:eastAsia="仿宋_GB2312" w:hAnsi="Times New Roman" w:cs="Times New Roman" w:hint="eastAsia"/>
          <w:sz w:val="30"/>
          <w:szCs w:val="30"/>
        </w:rPr>
        <w:t>薛家镇任葛村、新民村</w:t>
      </w:r>
      <w:r w:rsidRPr="00E57368">
        <w:rPr>
          <w:rFonts w:ascii="Times New Roman" w:eastAsia="仿宋_GB2312" w:hAnsi="Times New Roman" w:cs="Times New Roman" w:hint="eastAsia"/>
          <w:sz w:val="30"/>
          <w:szCs w:val="30"/>
        </w:rPr>
        <w:t>，西至</w:t>
      </w:r>
      <w:r w:rsidR="00DE6502" w:rsidRPr="00E57368">
        <w:rPr>
          <w:rFonts w:ascii="Times New Roman" w:eastAsia="仿宋_GB2312" w:hAnsi="Times New Roman" w:cs="Times New Roman" w:hint="eastAsia"/>
          <w:sz w:val="30"/>
          <w:szCs w:val="30"/>
        </w:rPr>
        <w:t>江宜高速公路</w:t>
      </w:r>
      <w:r w:rsidRPr="00E57368">
        <w:rPr>
          <w:rFonts w:ascii="Times New Roman" w:eastAsia="仿宋_GB2312" w:hAnsi="Times New Roman" w:cs="Times New Roman" w:hint="eastAsia"/>
          <w:sz w:val="30"/>
          <w:szCs w:val="30"/>
        </w:rPr>
        <w:t>，东至</w:t>
      </w:r>
      <w:r w:rsidR="00DE6502" w:rsidRPr="00E57368">
        <w:rPr>
          <w:rFonts w:ascii="Times New Roman" w:eastAsia="仿宋_GB2312" w:hAnsi="Times New Roman" w:cs="Times New Roman" w:hint="eastAsia"/>
          <w:sz w:val="30"/>
          <w:szCs w:val="30"/>
        </w:rPr>
        <w:t>德胜河</w:t>
      </w:r>
      <w:r w:rsidRPr="00E57368">
        <w:rPr>
          <w:rFonts w:ascii="Times New Roman" w:eastAsia="仿宋_GB2312" w:hAnsi="Times New Roman" w:cs="Times New Roman" w:hint="eastAsia"/>
          <w:sz w:val="30"/>
          <w:szCs w:val="30"/>
        </w:rPr>
        <w:t>，北至</w:t>
      </w:r>
      <w:r w:rsidR="00DE6502" w:rsidRPr="00E57368">
        <w:rPr>
          <w:rFonts w:ascii="Times New Roman" w:eastAsia="仿宋_GB2312" w:hAnsi="Times New Roman" w:cs="Times New Roman" w:hint="eastAsia"/>
          <w:sz w:val="30"/>
          <w:szCs w:val="30"/>
        </w:rPr>
        <w:t>河海西路</w:t>
      </w:r>
      <w:r w:rsidRPr="00E57368">
        <w:rPr>
          <w:rFonts w:ascii="Times New Roman" w:eastAsia="仿宋_GB2312" w:hAnsi="Times New Roman" w:cs="Times New Roman" w:hint="eastAsia"/>
          <w:sz w:val="30"/>
          <w:szCs w:val="30"/>
        </w:rPr>
        <w:t>，南至</w:t>
      </w:r>
      <w:r w:rsidR="00DE6502" w:rsidRPr="00E57368">
        <w:rPr>
          <w:rFonts w:ascii="Times New Roman" w:eastAsia="仿宋_GB2312" w:hAnsi="Times New Roman" w:cs="Times New Roman" w:hint="eastAsia"/>
          <w:sz w:val="30"/>
          <w:szCs w:val="30"/>
        </w:rPr>
        <w:t>龙城大道</w:t>
      </w:r>
      <w:r w:rsidRPr="00E57368">
        <w:rPr>
          <w:rFonts w:ascii="Times New Roman" w:eastAsia="仿宋_GB2312" w:hAnsi="Times New Roman" w:cs="Times New Roman" w:hint="eastAsia"/>
          <w:sz w:val="30"/>
          <w:szCs w:val="30"/>
        </w:rPr>
        <w:t>，拟征地项目面积</w:t>
      </w:r>
      <w:r w:rsidR="00DE6502" w:rsidRPr="00E57368">
        <w:rPr>
          <w:rFonts w:ascii="Times New Roman" w:eastAsia="仿宋_GB2312" w:hAnsi="Times New Roman" w:cs="Times New Roman" w:hint="eastAsia"/>
          <w:sz w:val="30"/>
          <w:szCs w:val="30"/>
        </w:rPr>
        <w:t>38.9578</w:t>
      </w:r>
      <w:r w:rsidRPr="00E57368">
        <w:rPr>
          <w:rFonts w:ascii="Times New Roman" w:eastAsia="仿宋_GB2312" w:hAnsi="Times New Roman" w:cs="Times New Roman" w:hint="eastAsia"/>
          <w:sz w:val="30"/>
          <w:szCs w:val="30"/>
        </w:rPr>
        <w:t>公顷，片区总面积</w:t>
      </w:r>
      <w:r w:rsidR="00DE6502" w:rsidRPr="00E57368">
        <w:rPr>
          <w:rFonts w:ascii="Times New Roman" w:eastAsia="仿宋_GB2312" w:hAnsi="Times New Roman" w:cs="Times New Roman" w:hint="eastAsia"/>
          <w:sz w:val="30"/>
          <w:szCs w:val="30"/>
        </w:rPr>
        <w:t>89.01</w:t>
      </w:r>
      <w:r w:rsidR="00921CD2" w:rsidRPr="00E57368">
        <w:rPr>
          <w:rFonts w:ascii="Times New Roman" w:eastAsia="仿宋_GB2312" w:hAnsi="Times New Roman" w:cs="Times New Roman" w:hint="eastAsia"/>
          <w:sz w:val="30"/>
          <w:szCs w:val="30"/>
        </w:rPr>
        <w:t>24</w:t>
      </w:r>
      <w:r w:rsidRPr="00E57368">
        <w:rPr>
          <w:rFonts w:ascii="Times New Roman" w:eastAsia="仿宋_GB2312" w:hAnsi="Times New Roman" w:cs="Times New Roman" w:hint="eastAsia"/>
          <w:sz w:val="30"/>
          <w:szCs w:val="30"/>
        </w:rPr>
        <w:t>公顷。</w:t>
      </w:r>
    </w:p>
    <w:p w:rsidR="00574302" w:rsidRDefault="00DE6502"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651" cy="3240000"/>
            <wp:effectExtent l="19050" t="19050" r="27940" b="177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5.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651" cy="3240000"/>
                    </a:xfrm>
                    <a:prstGeom prst="rect">
                      <a:avLst/>
                    </a:prstGeom>
                    <a:ln>
                      <a:solidFill>
                        <a:schemeClr val="tx1"/>
                      </a:solidFill>
                    </a:ln>
                  </pic:spPr>
                </pic:pic>
              </a:graphicData>
            </a:graphic>
          </wp:inline>
        </w:drawing>
      </w:r>
    </w:p>
    <w:p w:rsidR="00DE6502" w:rsidRDefault="00DE6502"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651" cy="3240000"/>
            <wp:effectExtent l="19050" t="19050" r="27940" b="177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5.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65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16</w:t>
      </w:r>
      <w:r w:rsidRPr="006B0E47">
        <w:rPr>
          <w:rFonts w:ascii="Times New Roman" w:eastAsia="仿宋_GB2312" w:hAnsi="Times New Roman" w:cs="Times New Roman" w:hint="eastAsia"/>
          <w:b/>
          <w:sz w:val="30"/>
          <w:szCs w:val="30"/>
        </w:rPr>
        <w:t>）</w:t>
      </w:r>
      <w:r w:rsidR="00C13CA1">
        <w:rPr>
          <w:rFonts w:ascii="Times New Roman" w:eastAsia="仿宋_GB2312" w:hAnsi="Times New Roman" w:cs="Times New Roman" w:hint="eastAsia"/>
          <w:b/>
          <w:sz w:val="30"/>
          <w:szCs w:val="30"/>
        </w:rPr>
        <w:t>滨开区</w:t>
      </w:r>
      <w:r w:rsidR="00DE6502" w:rsidRPr="006B0E47">
        <w:rPr>
          <w:rFonts w:ascii="Times New Roman" w:eastAsia="仿宋_GB2312" w:hAnsi="Times New Roman" w:cs="Times New Roman"/>
          <w:b/>
          <w:sz w:val="30"/>
          <w:szCs w:val="30"/>
        </w:rPr>
        <w:t>05</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DE6502" w:rsidRPr="00E57368">
        <w:rPr>
          <w:rFonts w:ascii="Times New Roman" w:eastAsia="仿宋_GB2312" w:hAnsi="Times New Roman" w:cs="Times New Roman" w:hint="eastAsia"/>
          <w:sz w:val="30"/>
          <w:szCs w:val="30"/>
        </w:rPr>
        <w:t>春江</w:t>
      </w:r>
      <w:r w:rsidR="00C13CA1">
        <w:rPr>
          <w:rFonts w:ascii="Times New Roman" w:eastAsia="仿宋_GB2312" w:hAnsi="Times New Roman" w:cs="Times New Roman" w:hint="eastAsia"/>
          <w:sz w:val="30"/>
          <w:szCs w:val="30"/>
        </w:rPr>
        <w:t>街道龙圩社区</w:t>
      </w:r>
      <w:r w:rsidRPr="00E57368">
        <w:rPr>
          <w:rFonts w:ascii="Times New Roman" w:eastAsia="仿宋_GB2312" w:hAnsi="Times New Roman" w:cs="Times New Roman" w:hint="eastAsia"/>
          <w:sz w:val="30"/>
          <w:szCs w:val="30"/>
        </w:rPr>
        <w:t>，西至</w:t>
      </w:r>
      <w:r w:rsidR="00DE6502" w:rsidRPr="00E57368">
        <w:rPr>
          <w:rFonts w:ascii="Times New Roman" w:eastAsia="仿宋_GB2312" w:hAnsi="Times New Roman" w:cs="Times New Roman" w:hint="eastAsia"/>
          <w:sz w:val="30"/>
          <w:szCs w:val="30"/>
        </w:rPr>
        <w:t>青城路</w:t>
      </w:r>
      <w:r w:rsidRPr="00E57368">
        <w:rPr>
          <w:rFonts w:ascii="Times New Roman" w:eastAsia="仿宋_GB2312" w:hAnsi="Times New Roman" w:cs="Times New Roman" w:hint="eastAsia"/>
          <w:sz w:val="30"/>
          <w:szCs w:val="30"/>
        </w:rPr>
        <w:t>，东至</w:t>
      </w:r>
      <w:r w:rsidR="00DE6502" w:rsidRPr="00E57368">
        <w:rPr>
          <w:rFonts w:ascii="Times New Roman" w:eastAsia="仿宋_GB2312" w:hAnsi="Times New Roman" w:cs="Times New Roman" w:hint="eastAsia"/>
          <w:sz w:val="30"/>
          <w:szCs w:val="30"/>
        </w:rPr>
        <w:t>澡港河</w:t>
      </w:r>
      <w:r w:rsidRPr="00E57368">
        <w:rPr>
          <w:rFonts w:ascii="Times New Roman" w:eastAsia="仿宋_GB2312" w:hAnsi="Times New Roman" w:cs="Times New Roman" w:hint="eastAsia"/>
          <w:sz w:val="30"/>
          <w:szCs w:val="30"/>
        </w:rPr>
        <w:t>，北至</w:t>
      </w:r>
      <w:r w:rsidR="004E2A51" w:rsidRPr="00E57368">
        <w:rPr>
          <w:rFonts w:ascii="Times New Roman" w:eastAsia="仿宋_GB2312" w:hAnsi="Times New Roman" w:cs="Times New Roman" w:hint="eastAsia"/>
          <w:sz w:val="30"/>
          <w:szCs w:val="30"/>
        </w:rPr>
        <w:t>兴塘路</w:t>
      </w:r>
      <w:r w:rsidRPr="00E57368">
        <w:rPr>
          <w:rFonts w:ascii="Times New Roman" w:eastAsia="仿宋_GB2312" w:hAnsi="Times New Roman" w:cs="Times New Roman" w:hint="eastAsia"/>
          <w:sz w:val="30"/>
          <w:szCs w:val="30"/>
        </w:rPr>
        <w:t>，南至</w:t>
      </w:r>
      <w:r w:rsidR="004E2A51" w:rsidRPr="00E57368">
        <w:rPr>
          <w:rFonts w:ascii="Times New Roman" w:eastAsia="仿宋_GB2312" w:hAnsi="Times New Roman" w:cs="Times New Roman" w:hint="eastAsia"/>
          <w:sz w:val="30"/>
          <w:szCs w:val="30"/>
        </w:rPr>
        <w:t>春九路</w:t>
      </w:r>
      <w:r w:rsidRPr="00E57368">
        <w:rPr>
          <w:rFonts w:ascii="Times New Roman" w:eastAsia="仿宋_GB2312" w:hAnsi="Times New Roman" w:cs="Times New Roman" w:hint="eastAsia"/>
          <w:sz w:val="30"/>
          <w:szCs w:val="30"/>
        </w:rPr>
        <w:t>，拟征地项目面积</w:t>
      </w:r>
      <w:r w:rsidR="004E2A51" w:rsidRPr="00E57368">
        <w:rPr>
          <w:rFonts w:ascii="Times New Roman" w:eastAsia="仿宋_GB2312" w:hAnsi="Times New Roman" w:cs="Times New Roman" w:hint="eastAsia"/>
          <w:sz w:val="30"/>
          <w:szCs w:val="30"/>
        </w:rPr>
        <w:t>16.0012</w:t>
      </w:r>
      <w:r w:rsidRPr="00E57368">
        <w:rPr>
          <w:rFonts w:ascii="Times New Roman" w:eastAsia="仿宋_GB2312" w:hAnsi="Times New Roman" w:cs="Times New Roman" w:hint="eastAsia"/>
          <w:sz w:val="30"/>
          <w:szCs w:val="30"/>
        </w:rPr>
        <w:t>公顷，片区总面积</w:t>
      </w:r>
      <w:r w:rsidR="004E2A51" w:rsidRPr="00E57368">
        <w:rPr>
          <w:rFonts w:ascii="Times New Roman" w:eastAsia="仿宋_GB2312" w:hAnsi="Times New Roman" w:cs="Times New Roman" w:hint="eastAsia"/>
          <w:sz w:val="30"/>
          <w:szCs w:val="30"/>
        </w:rPr>
        <w:t>32.412</w:t>
      </w:r>
      <w:r w:rsidRPr="00E57368">
        <w:rPr>
          <w:rFonts w:ascii="Times New Roman" w:eastAsia="仿宋_GB2312" w:hAnsi="Times New Roman" w:cs="Times New Roman" w:hint="eastAsia"/>
          <w:sz w:val="30"/>
          <w:szCs w:val="30"/>
        </w:rPr>
        <w:t>公顷。</w:t>
      </w:r>
    </w:p>
    <w:p w:rsidR="00574302" w:rsidRDefault="004E2A51"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6.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4E2A51" w:rsidRPr="004E2A51" w:rsidRDefault="004E2A51"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6.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F37CC1" w:rsidRDefault="00F37CC1">
      <w:pPr>
        <w:widowControl/>
        <w:jc w:val="left"/>
        <w:rPr>
          <w:rFonts w:ascii="仿宋_GB2312" w:eastAsia="仿宋_GB2312" w:hAnsi="宋体"/>
          <w:sz w:val="18"/>
          <w:szCs w:val="18"/>
        </w:rPr>
      </w:pPr>
      <w:r>
        <w:rPr>
          <w:rFonts w:ascii="仿宋_GB2312" w:eastAsia="仿宋_GB2312" w:hAnsi="宋体"/>
          <w:sz w:val="18"/>
          <w:szCs w:val="18"/>
        </w:rPr>
        <w:br w:type="page"/>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17</w:t>
      </w:r>
      <w:r w:rsidRPr="006B0E47">
        <w:rPr>
          <w:rFonts w:ascii="Times New Roman" w:eastAsia="仿宋_GB2312" w:hAnsi="Times New Roman" w:cs="Times New Roman" w:hint="eastAsia"/>
          <w:b/>
          <w:sz w:val="30"/>
          <w:szCs w:val="30"/>
        </w:rPr>
        <w:t>）</w:t>
      </w:r>
      <w:r w:rsidR="004E2A51" w:rsidRPr="006B0E47">
        <w:rPr>
          <w:rFonts w:ascii="Times New Roman" w:eastAsia="仿宋_GB2312" w:hAnsi="Times New Roman" w:cs="Times New Roman" w:hint="eastAsia"/>
          <w:b/>
          <w:sz w:val="30"/>
          <w:szCs w:val="30"/>
        </w:rPr>
        <w:t>三井街道</w:t>
      </w:r>
      <w:r w:rsidR="004E2A51" w:rsidRPr="006B0E47">
        <w:rPr>
          <w:rFonts w:ascii="Times New Roman" w:eastAsia="仿宋_GB2312" w:hAnsi="Times New Roman" w:cs="Times New Roman"/>
          <w:b/>
          <w:sz w:val="30"/>
          <w:szCs w:val="30"/>
        </w:rPr>
        <w:t>01</w:t>
      </w:r>
      <w:r w:rsidRPr="006B0E47">
        <w:rPr>
          <w:rFonts w:ascii="Times New Roman" w:eastAsia="仿宋_GB2312" w:hAnsi="Times New Roman" w:cs="Times New Roman"/>
          <w:b/>
          <w:sz w:val="30"/>
          <w:szCs w:val="30"/>
        </w:rPr>
        <w:t>片区</w:t>
      </w:r>
    </w:p>
    <w:p w:rsidR="00574302"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4E2A51" w:rsidRPr="00E57368">
        <w:rPr>
          <w:rFonts w:ascii="Times New Roman" w:eastAsia="仿宋_GB2312" w:hAnsi="Times New Roman" w:cs="Times New Roman" w:hint="eastAsia"/>
          <w:sz w:val="30"/>
          <w:szCs w:val="30"/>
        </w:rPr>
        <w:t>三井街道巢湖社区、三井社区</w:t>
      </w:r>
      <w:r w:rsidRPr="00E57368">
        <w:rPr>
          <w:rFonts w:ascii="Times New Roman" w:eastAsia="仿宋_GB2312" w:hAnsi="Times New Roman" w:cs="Times New Roman" w:hint="eastAsia"/>
          <w:sz w:val="30"/>
          <w:szCs w:val="30"/>
        </w:rPr>
        <w:t>，西至</w:t>
      </w:r>
      <w:r w:rsidR="004E2A51" w:rsidRPr="00E57368">
        <w:rPr>
          <w:rFonts w:ascii="Times New Roman" w:eastAsia="仿宋_GB2312" w:hAnsi="Times New Roman" w:cs="Times New Roman" w:hint="eastAsia"/>
          <w:sz w:val="30"/>
          <w:szCs w:val="30"/>
        </w:rPr>
        <w:t>泰山路</w:t>
      </w:r>
      <w:r w:rsidRPr="00E57368">
        <w:rPr>
          <w:rFonts w:ascii="Times New Roman" w:eastAsia="仿宋_GB2312" w:hAnsi="Times New Roman" w:cs="Times New Roman" w:hint="eastAsia"/>
          <w:sz w:val="30"/>
          <w:szCs w:val="30"/>
        </w:rPr>
        <w:t>，东至</w:t>
      </w:r>
      <w:r w:rsidR="004E2A51" w:rsidRPr="00E57368">
        <w:rPr>
          <w:rFonts w:ascii="Times New Roman" w:eastAsia="仿宋_GB2312" w:hAnsi="Times New Roman" w:cs="Times New Roman" w:hint="eastAsia"/>
          <w:sz w:val="30"/>
          <w:szCs w:val="30"/>
        </w:rPr>
        <w:t>鼎泰路</w:t>
      </w:r>
      <w:r w:rsidRPr="00E57368">
        <w:rPr>
          <w:rFonts w:ascii="Times New Roman" w:eastAsia="仿宋_GB2312" w:hAnsi="Times New Roman" w:cs="Times New Roman" w:hint="eastAsia"/>
          <w:sz w:val="30"/>
          <w:szCs w:val="30"/>
        </w:rPr>
        <w:t>，北至</w:t>
      </w:r>
      <w:r w:rsidR="004E2A51" w:rsidRPr="00E57368">
        <w:rPr>
          <w:rFonts w:ascii="Times New Roman" w:eastAsia="仿宋_GB2312" w:hAnsi="Times New Roman" w:cs="Times New Roman" w:hint="eastAsia"/>
          <w:sz w:val="30"/>
          <w:szCs w:val="30"/>
        </w:rPr>
        <w:t>龙城大道</w:t>
      </w:r>
      <w:r w:rsidRPr="00E57368">
        <w:rPr>
          <w:rFonts w:ascii="Times New Roman" w:eastAsia="仿宋_GB2312" w:hAnsi="Times New Roman" w:cs="Times New Roman" w:hint="eastAsia"/>
          <w:sz w:val="30"/>
          <w:szCs w:val="30"/>
        </w:rPr>
        <w:t>，南至</w:t>
      </w:r>
      <w:r w:rsidR="00720DA0">
        <w:rPr>
          <w:rFonts w:ascii="Times New Roman" w:eastAsia="仿宋_GB2312" w:hAnsi="Times New Roman" w:cs="Times New Roman" w:hint="eastAsia"/>
          <w:sz w:val="30"/>
          <w:szCs w:val="30"/>
        </w:rPr>
        <w:t>新北区行政边界</w:t>
      </w:r>
      <w:r w:rsidRPr="00E57368">
        <w:rPr>
          <w:rFonts w:ascii="Times New Roman" w:eastAsia="仿宋_GB2312" w:hAnsi="Times New Roman" w:cs="Times New Roman" w:hint="eastAsia"/>
          <w:sz w:val="30"/>
          <w:szCs w:val="30"/>
        </w:rPr>
        <w:t>，拟征地项目面积</w:t>
      </w:r>
      <w:r w:rsidR="004E2A51" w:rsidRPr="00E57368">
        <w:rPr>
          <w:rFonts w:ascii="Times New Roman" w:eastAsia="仿宋_GB2312" w:hAnsi="Times New Roman" w:cs="Times New Roman" w:hint="eastAsia"/>
          <w:sz w:val="30"/>
          <w:szCs w:val="30"/>
        </w:rPr>
        <w:t>11.0155</w:t>
      </w:r>
      <w:r w:rsidRPr="00E57368">
        <w:rPr>
          <w:rFonts w:ascii="Times New Roman" w:eastAsia="仿宋_GB2312" w:hAnsi="Times New Roman" w:cs="Times New Roman" w:hint="eastAsia"/>
          <w:sz w:val="30"/>
          <w:szCs w:val="30"/>
        </w:rPr>
        <w:t>公顷，片区总面积</w:t>
      </w:r>
      <w:r w:rsidR="004E2A51" w:rsidRPr="00E57368">
        <w:rPr>
          <w:rFonts w:ascii="Times New Roman" w:eastAsia="仿宋_GB2312" w:hAnsi="Times New Roman" w:cs="Times New Roman" w:hint="eastAsia"/>
          <w:sz w:val="30"/>
          <w:szCs w:val="30"/>
        </w:rPr>
        <w:t>18.4168</w:t>
      </w:r>
      <w:r w:rsidRPr="00E57368">
        <w:rPr>
          <w:rFonts w:ascii="Times New Roman" w:eastAsia="仿宋_GB2312" w:hAnsi="Times New Roman" w:cs="Times New Roman" w:hint="eastAsia"/>
          <w:sz w:val="30"/>
          <w:szCs w:val="30"/>
        </w:rPr>
        <w:t>公顷。</w:t>
      </w:r>
    </w:p>
    <w:p w:rsidR="00252080" w:rsidRDefault="00252080" w:rsidP="00252080">
      <w:pPr>
        <w:widowControl/>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extent cx="4583011" cy="3240000"/>
            <wp:effectExtent l="19050" t="19050" r="27305" b="177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17.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4E2A51" w:rsidRDefault="004E2A51"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3011" cy="3240000"/>
            <wp:effectExtent l="19050" t="19050" r="27305" b="177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7.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18</w:t>
      </w:r>
      <w:r w:rsidRPr="006B0E47">
        <w:rPr>
          <w:rFonts w:ascii="Times New Roman" w:eastAsia="仿宋_GB2312" w:hAnsi="Times New Roman" w:cs="Times New Roman" w:hint="eastAsia"/>
          <w:b/>
          <w:sz w:val="30"/>
          <w:szCs w:val="30"/>
        </w:rPr>
        <w:t>）</w:t>
      </w:r>
      <w:r w:rsidR="004E2A51" w:rsidRPr="006B0E47">
        <w:rPr>
          <w:rFonts w:ascii="Times New Roman" w:eastAsia="仿宋_GB2312" w:hAnsi="Times New Roman" w:cs="Times New Roman" w:hint="eastAsia"/>
          <w:b/>
          <w:sz w:val="30"/>
          <w:szCs w:val="30"/>
        </w:rPr>
        <w:t>高铁新城</w:t>
      </w:r>
      <w:r w:rsidR="004E2A51" w:rsidRPr="006B0E47">
        <w:rPr>
          <w:rFonts w:ascii="Times New Roman" w:eastAsia="仿宋_GB2312" w:hAnsi="Times New Roman" w:cs="Times New Roman"/>
          <w:b/>
          <w:sz w:val="30"/>
          <w:szCs w:val="30"/>
        </w:rPr>
        <w:t>03</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662C55" w:rsidRPr="00662C55">
        <w:rPr>
          <w:rFonts w:ascii="Times New Roman" w:eastAsia="仿宋_GB2312" w:hAnsi="Times New Roman" w:cs="Times New Roman" w:hint="eastAsia"/>
          <w:sz w:val="30"/>
          <w:szCs w:val="30"/>
        </w:rPr>
        <w:t>春江街道象墩社区</w:t>
      </w:r>
      <w:r w:rsidRPr="00E57368">
        <w:rPr>
          <w:rFonts w:ascii="Times New Roman" w:eastAsia="仿宋_GB2312" w:hAnsi="Times New Roman" w:cs="Times New Roman" w:hint="eastAsia"/>
          <w:sz w:val="30"/>
          <w:szCs w:val="30"/>
        </w:rPr>
        <w:t>，西至</w:t>
      </w:r>
      <w:r w:rsidR="004E2A51" w:rsidRPr="00E57368">
        <w:rPr>
          <w:rFonts w:ascii="Times New Roman" w:eastAsia="仿宋_GB2312" w:hAnsi="Times New Roman" w:cs="Times New Roman" w:hint="eastAsia"/>
          <w:sz w:val="30"/>
          <w:szCs w:val="30"/>
        </w:rPr>
        <w:t>龙江北路</w:t>
      </w:r>
      <w:r w:rsidRPr="00E57368">
        <w:rPr>
          <w:rFonts w:ascii="Times New Roman" w:eastAsia="仿宋_GB2312" w:hAnsi="Times New Roman" w:cs="Times New Roman" w:hint="eastAsia"/>
          <w:sz w:val="30"/>
          <w:szCs w:val="30"/>
        </w:rPr>
        <w:t>，东至</w:t>
      </w:r>
      <w:r w:rsidR="007309AA" w:rsidRPr="00E57368">
        <w:rPr>
          <w:rFonts w:ascii="Times New Roman" w:eastAsia="仿宋_GB2312" w:hAnsi="Times New Roman" w:cs="Times New Roman" w:hint="eastAsia"/>
          <w:sz w:val="30"/>
          <w:szCs w:val="30"/>
        </w:rPr>
        <w:t>公园</w:t>
      </w:r>
      <w:r w:rsidRPr="00E57368">
        <w:rPr>
          <w:rFonts w:ascii="Times New Roman" w:eastAsia="仿宋_GB2312" w:hAnsi="Times New Roman" w:cs="Times New Roman" w:hint="eastAsia"/>
          <w:sz w:val="30"/>
          <w:szCs w:val="30"/>
        </w:rPr>
        <w:t>，北至</w:t>
      </w:r>
      <w:r w:rsidR="007309AA" w:rsidRPr="00E57368">
        <w:rPr>
          <w:rFonts w:ascii="Times New Roman" w:eastAsia="仿宋_GB2312" w:hAnsi="Times New Roman" w:cs="Times New Roman" w:hint="eastAsia"/>
          <w:sz w:val="30"/>
          <w:szCs w:val="30"/>
        </w:rPr>
        <w:t>公园</w:t>
      </w:r>
      <w:r w:rsidRPr="00E57368">
        <w:rPr>
          <w:rFonts w:ascii="Times New Roman" w:eastAsia="仿宋_GB2312" w:hAnsi="Times New Roman" w:cs="Times New Roman" w:hint="eastAsia"/>
          <w:sz w:val="30"/>
          <w:szCs w:val="30"/>
        </w:rPr>
        <w:t>，南至</w:t>
      </w:r>
      <w:r w:rsidR="00FD0E7F">
        <w:rPr>
          <w:rFonts w:ascii="Times New Roman" w:eastAsia="仿宋_GB2312" w:hAnsi="Times New Roman" w:cs="Times New Roman" w:hint="eastAsia"/>
          <w:sz w:val="30"/>
          <w:szCs w:val="30"/>
        </w:rPr>
        <w:t>北</w:t>
      </w:r>
      <w:r w:rsidR="004E2A51" w:rsidRPr="00E57368">
        <w:rPr>
          <w:rFonts w:ascii="Times New Roman" w:eastAsia="仿宋_GB2312" w:hAnsi="Times New Roman" w:cs="Times New Roman" w:hint="eastAsia"/>
          <w:sz w:val="30"/>
          <w:szCs w:val="30"/>
        </w:rPr>
        <w:t>海西路</w:t>
      </w:r>
      <w:r w:rsidRPr="00E57368">
        <w:rPr>
          <w:rFonts w:ascii="Times New Roman" w:eastAsia="仿宋_GB2312" w:hAnsi="Times New Roman" w:cs="Times New Roman" w:hint="eastAsia"/>
          <w:sz w:val="30"/>
          <w:szCs w:val="30"/>
        </w:rPr>
        <w:t>，拟征地项目面积</w:t>
      </w:r>
      <w:r w:rsidR="004E2A51" w:rsidRPr="00E57368">
        <w:rPr>
          <w:rFonts w:ascii="Times New Roman" w:eastAsia="仿宋_GB2312" w:hAnsi="Times New Roman" w:cs="Times New Roman" w:hint="eastAsia"/>
          <w:sz w:val="30"/>
          <w:szCs w:val="30"/>
        </w:rPr>
        <w:t>3.0567</w:t>
      </w:r>
      <w:r w:rsidRPr="00E57368">
        <w:rPr>
          <w:rFonts w:ascii="Times New Roman" w:eastAsia="仿宋_GB2312" w:hAnsi="Times New Roman" w:cs="Times New Roman" w:hint="eastAsia"/>
          <w:sz w:val="30"/>
          <w:szCs w:val="30"/>
        </w:rPr>
        <w:t>公顷，片区总面积</w:t>
      </w:r>
      <w:r w:rsidR="004E2A51" w:rsidRPr="00E57368">
        <w:rPr>
          <w:rFonts w:ascii="Times New Roman" w:eastAsia="仿宋_GB2312" w:hAnsi="Times New Roman" w:cs="Times New Roman" w:hint="eastAsia"/>
          <w:sz w:val="30"/>
          <w:szCs w:val="30"/>
        </w:rPr>
        <w:t>6.261</w:t>
      </w:r>
      <w:r w:rsidRPr="00E57368">
        <w:rPr>
          <w:rFonts w:ascii="Times New Roman" w:eastAsia="仿宋_GB2312" w:hAnsi="Times New Roman" w:cs="Times New Roman" w:hint="eastAsia"/>
          <w:sz w:val="30"/>
          <w:szCs w:val="30"/>
        </w:rPr>
        <w:t>公顷。</w:t>
      </w:r>
    </w:p>
    <w:p w:rsidR="00574302" w:rsidRDefault="004E2A51"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8.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4E2A51" w:rsidRPr="004E2A51" w:rsidRDefault="004E2A51"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8.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F37CC1"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19</w:t>
      </w:r>
      <w:r w:rsidRPr="006B0E47">
        <w:rPr>
          <w:rFonts w:ascii="Times New Roman" w:eastAsia="仿宋_GB2312" w:hAnsi="Times New Roman" w:cs="Times New Roman" w:hint="eastAsia"/>
          <w:b/>
          <w:sz w:val="30"/>
          <w:szCs w:val="30"/>
        </w:rPr>
        <w:t>）</w:t>
      </w:r>
      <w:r w:rsidR="001836AB" w:rsidRPr="006B0E47">
        <w:rPr>
          <w:rFonts w:ascii="Times New Roman" w:eastAsia="仿宋_GB2312" w:hAnsi="Times New Roman" w:cs="Times New Roman" w:hint="eastAsia"/>
          <w:b/>
          <w:sz w:val="30"/>
          <w:szCs w:val="30"/>
        </w:rPr>
        <w:t>西夏墅镇</w:t>
      </w:r>
      <w:r w:rsidR="001836AB" w:rsidRPr="006B0E47">
        <w:rPr>
          <w:rFonts w:ascii="Times New Roman" w:eastAsia="仿宋_GB2312" w:hAnsi="Times New Roman" w:cs="Times New Roman"/>
          <w:b/>
          <w:sz w:val="30"/>
          <w:szCs w:val="30"/>
        </w:rPr>
        <w:t>02</w:t>
      </w:r>
      <w:r w:rsidR="001836AB" w:rsidRPr="006B0E47">
        <w:rPr>
          <w:rFonts w:ascii="Times New Roman" w:eastAsia="仿宋_GB2312" w:hAnsi="Times New Roman" w:cs="Times New Roman"/>
          <w:b/>
          <w:sz w:val="30"/>
          <w:szCs w:val="30"/>
        </w:rPr>
        <w:t>片区</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1836AB" w:rsidRPr="00E57368">
        <w:rPr>
          <w:rFonts w:ascii="Times New Roman" w:eastAsia="仿宋_GB2312" w:hAnsi="Times New Roman" w:cs="Times New Roman" w:hint="eastAsia"/>
          <w:sz w:val="30"/>
          <w:szCs w:val="30"/>
        </w:rPr>
        <w:t>西夏墅镇</w:t>
      </w:r>
      <w:r w:rsidR="006968FB" w:rsidRPr="006968FB">
        <w:rPr>
          <w:rFonts w:ascii="Times New Roman" w:eastAsia="仿宋_GB2312" w:hAnsi="Times New Roman" w:cs="Times New Roman" w:hint="eastAsia"/>
          <w:sz w:val="30"/>
          <w:szCs w:val="30"/>
        </w:rPr>
        <w:t>华墅社区</w:t>
      </w:r>
      <w:r w:rsidR="001836AB" w:rsidRPr="00E57368">
        <w:rPr>
          <w:rFonts w:ascii="Times New Roman" w:eastAsia="仿宋_GB2312" w:hAnsi="Times New Roman" w:cs="Times New Roman" w:hint="eastAsia"/>
          <w:sz w:val="30"/>
          <w:szCs w:val="30"/>
        </w:rPr>
        <w:t>、</w:t>
      </w:r>
      <w:r w:rsidR="006968FB" w:rsidRPr="006968FB">
        <w:rPr>
          <w:rFonts w:ascii="Times New Roman" w:eastAsia="仿宋_GB2312" w:hAnsi="Times New Roman" w:cs="Times New Roman" w:hint="eastAsia"/>
          <w:sz w:val="30"/>
          <w:szCs w:val="30"/>
        </w:rPr>
        <w:t>丽江社区</w:t>
      </w:r>
      <w:r w:rsidRPr="00E57368">
        <w:rPr>
          <w:rFonts w:ascii="Times New Roman" w:eastAsia="仿宋_GB2312" w:hAnsi="Times New Roman" w:cs="Times New Roman" w:hint="eastAsia"/>
          <w:sz w:val="30"/>
          <w:szCs w:val="30"/>
        </w:rPr>
        <w:t>，西至</w:t>
      </w:r>
      <w:r w:rsidR="007309AA" w:rsidRPr="00E57368">
        <w:rPr>
          <w:rFonts w:ascii="Times New Roman" w:eastAsia="仿宋_GB2312" w:hAnsi="Times New Roman" w:cs="Times New Roman" w:hint="eastAsia"/>
          <w:sz w:val="30"/>
          <w:szCs w:val="30"/>
        </w:rPr>
        <w:t>河流</w:t>
      </w:r>
      <w:r w:rsidRPr="00E57368">
        <w:rPr>
          <w:rFonts w:ascii="Times New Roman" w:eastAsia="仿宋_GB2312" w:hAnsi="Times New Roman" w:cs="Times New Roman" w:hint="eastAsia"/>
          <w:sz w:val="30"/>
          <w:szCs w:val="30"/>
        </w:rPr>
        <w:t>，东至</w:t>
      </w:r>
      <w:r w:rsidR="001836AB" w:rsidRPr="00E57368">
        <w:rPr>
          <w:rFonts w:ascii="Times New Roman" w:eastAsia="仿宋_GB2312" w:hAnsi="Times New Roman" w:cs="Times New Roman" w:hint="eastAsia"/>
          <w:sz w:val="30"/>
          <w:szCs w:val="30"/>
        </w:rPr>
        <w:t>申江路</w:t>
      </w:r>
      <w:r w:rsidRPr="00E57368">
        <w:rPr>
          <w:rFonts w:ascii="Times New Roman" w:eastAsia="仿宋_GB2312" w:hAnsi="Times New Roman" w:cs="Times New Roman" w:hint="eastAsia"/>
          <w:sz w:val="30"/>
          <w:szCs w:val="30"/>
        </w:rPr>
        <w:t>，北至</w:t>
      </w:r>
      <w:r w:rsidR="007309AA" w:rsidRPr="00E57368">
        <w:rPr>
          <w:rFonts w:ascii="Times New Roman" w:eastAsia="仿宋_GB2312" w:hAnsi="Times New Roman" w:cs="Times New Roman" w:hint="eastAsia"/>
          <w:sz w:val="30"/>
          <w:szCs w:val="30"/>
        </w:rPr>
        <w:t>河流</w:t>
      </w:r>
      <w:r w:rsidRPr="00E57368">
        <w:rPr>
          <w:rFonts w:ascii="Times New Roman" w:eastAsia="仿宋_GB2312" w:hAnsi="Times New Roman" w:cs="Times New Roman" w:hint="eastAsia"/>
          <w:sz w:val="30"/>
          <w:szCs w:val="30"/>
        </w:rPr>
        <w:t>，南至</w:t>
      </w:r>
      <w:r w:rsidR="007309AA" w:rsidRPr="00E57368">
        <w:rPr>
          <w:rFonts w:ascii="Times New Roman" w:eastAsia="仿宋_GB2312" w:hAnsi="Times New Roman" w:cs="Times New Roman" w:hint="eastAsia"/>
          <w:sz w:val="30"/>
          <w:szCs w:val="30"/>
        </w:rPr>
        <w:t>微山湖路</w:t>
      </w:r>
      <w:r w:rsidRPr="00E57368">
        <w:rPr>
          <w:rFonts w:ascii="Times New Roman" w:eastAsia="仿宋_GB2312" w:hAnsi="Times New Roman" w:cs="Times New Roman" w:hint="eastAsia"/>
          <w:sz w:val="30"/>
          <w:szCs w:val="30"/>
        </w:rPr>
        <w:t>，拟征地项目面积</w:t>
      </w:r>
      <w:r w:rsidR="001836AB" w:rsidRPr="00E57368">
        <w:rPr>
          <w:rFonts w:ascii="Times New Roman" w:eastAsia="仿宋_GB2312" w:hAnsi="Times New Roman" w:cs="Times New Roman" w:hint="eastAsia"/>
          <w:sz w:val="30"/>
          <w:szCs w:val="30"/>
        </w:rPr>
        <w:t>9.74</w:t>
      </w:r>
      <w:r w:rsidRPr="00E57368">
        <w:rPr>
          <w:rFonts w:ascii="Times New Roman" w:eastAsia="仿宋_GB2312" w:hAnsi="Times New Roman" w:cs="Times New Roman" w:hint="eastAsia"/>
          <w:sz w:val="30"/>
          <w:szCs w:val="30"/>
        </w:rPr>
        <w:t>公顷，片区总面积</w:t>
      </w:r>
      <w:r w:rsidR="001836AB" w:rsidRPr="00E57368">
        <w:rPr>
          <w:rFonts w:ascii="Times New Roman" w:eastAsia="仿宋_GB2312" w:hAnsi="Times New Roman" w:cs="Times New Roman" w:hint="eastAsia"/>
          <w:sz w:val="30"/>
          <w:szCs w:val="30"/>
        </w:rPr>
        <w:t>41.3009</w:t>
      </w:r>
      <w:r w:rsidRPr="00E57368">
        <w:rPr>
          <w:rFonts w:ascii="Times New Roman" w:eastAsia="仿宋_GB2312" w:hAnsi="Times New Roman" w:cs="Times New Roman" w:hint="eastAsia"/>
          <w:sz w:val="30"/>
          <w:szCs w:val="30"/>
        </w:rPr>
        <w:t>公顷。</w:t>
      </w:r>
    </w:p>
    <w:p w:rsidR="00574302" w:rsidRDefault="001836AB" w:rsidP="00D32CF3">
      <w:pPr>
        <w:spacing w:before="120" w:after="120"/>
        <w:jc w:val="center"/>
        <w:rPr>
          <w:rFonts w:ascii="Times New Roman" w:hAnsi="Times New Roman"/>
          <w:sz w:val="28"/>
          <w:szCs w:val="28"/>
        </w:rPr>
      </w:pPr>
      <w:r>
        <w:rPr>
          <w:rFonts w:ascii="Times New Roman" w:eastAsia="宋体" w:hAnsi="Times New Roman"/>
          <w:noProof/>
          <w:sz w:val="28"/>
          <w:szCs w:val="28"/>
        </w:rPr>
        <w:drawing>
          <wp:inline distT="0" distB="0" distL="0" distR="0">
            <wp:extent cx="4582231" cy="3240000"/>
            <wp:effectExtent l="19050" t="19050" r="27940" b="177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19.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1836AB" w:rsidRDefault="001836AB"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19.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7309AA"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574302" w:rsidRPr="006B0E47" w:rsidRDefault="00574302" w:rsidP="006B0E47">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20</w:t>
      </w:r>
      <w:r w:rsidRPr="006B0E47">
        <w:rPr>
          <w:rFonts w:ascii="Times New Roman" w:eastAsia="仿宋_GB2312" w:hAnsi="Times New Roman" w:cs="Times New Roman" w:hint="eastAsia"/>
          <w:b/>
          <w:sz w:val="30"/>
          <w:szCs w:val="30"/>
        </w:rPr>
        <w:t>）</w:t>
      </w:r>
      <w:r w:rsidR="00C13CA1">
        <w:rPr>
          <w:rFonts w:ascii="Times New Roman" w:eastAsia="仿宋_GB2312" w:hAnsi="Times New Roman" w:cs="Times New Roman" w:hint="eastAsia"/>
          <w:b/>
          <w:sz w:val="30"/>
          <w:szCs w:val="30"/>
        </w:rPr>
        <w:t>滨开区</w:t>
      </w:r>
      <w:r w:rsidR="001836AB" w:rsidRPr="006B0E47">
        <w:rPr>
          <w:rFonts w:ascii="Times New Roman" w:eastAsia="仿宋_GB2312" w:hAnsi="Times New Roman" w:cs="Times New Roman"/>
          <w:b/>
          <w:sz w:val="30"/>
          <w:szCs w:val="30"/>
        </w:rPr>
        <w:t>06</w:t>
      </w:r>
      <w:r w:rsidRPr="006B0E47">
        <w:rPr>
          <w:rFonts w:ascii="Times New Roman" w:eastAsia="仿宋_GB2312" w:hAnsi="Times New Roman" w:cs="Times New Roman"/>
          <w:b/>
          <w:sz w:val="30"/>
          <w:szCs w:val="30"/>
        </w:rPr>
        <w:t>片区</w:t>
      </w:r>
    </w:p>
    <w:p w:rsidR="00574302" w:rsidRPr="00E57368" w:rsidRDefault="00574302" w:rsidP="00E57368">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sidR="00C13CA1">
        <w:rPr>
          <w:rFonts w:ascii="Times New Roman" w:eastAsia="仿宋_GB2312" w:hAnsi="Times New Roman" w:cs="Times New Roman" w:hint="eastAsia"/>
          <w:sz w:val="30"/>
          <w:szCs w:val="30"/>
        </w:rPr>
        <w:t>魏村街道</w:t>
      </w:r>
      <w:r w:rsidR="00676450" w:rsidRPr="00E57368">
        <w:rPr>
          <w:rFonts w:ascii="Times New Roman" w:eastAsia="仿宋_GB2312" w:hAnsi="Times New Roman" w:cs="Times New Roman" w:hint="eastAsia"/>
          <w:sz w:val="30"/>
          <w:szCs w:val="30"/>
        </w:rPr>
        <w:t>新华村</w:t>
      </w:r>
      <w:r w:rsidRPr="00E57368">
        <w:rPr>
          <w:rFonts w:ascii="Times New Roman" w:eastAsia="仿宋_GB2312" w:hAnsi="Times New Roman" w:cs="Times New Roman" w:hint="eastAsia"/>
          <w:sz w:val="30"/>
          <w:szCs w:val="30"/>
        </w:rPr>
        <w:t>，西至</w:t>
      </w:r>
      <w:r w:rsidR="00676450" w:rsidRPr="00E57368">
        <w:rPr>
          <w:rFonts w:ascii="Times New Roman" w:eastAsia="仿宋_GB2312" w:hAnsi="Times New Roman" w:cs="Times New Roman" w:hint="eastAsia"/>
          <w:sz w:val="30"/>
          <w:szCs w:val="30"/>
        </w:rPr>
        <w:t>经四路</w:t>
      </w:r>
      <w:r w:rsidRPr="00E57368">
        <w:rPr>
          <w:rFonts w:ascii="Times New Roman" w:eastAsia="仿宋_GB2312" w:hAnsi="Times New Roman" w:cs="Times New Roman" w:hint="eastAsia"/>
          <w:sz w:val="30"/>
          <w:szCs w:val="30"/>
        </w:rPr>
        <w:t>，东至</w:t>
      </w:r>
      <w:r w:rsidR="00676450" w:rsidRPr="00E57368">
        <w:rPr>
          <w:rFonts w:ascii="Times New Roman" w:eastAsia="仿宋_GB2312" w:hAnsi="Times New Roman" w:cs="Times New Roman" w:hint="eastAsia"/>
          <w:sz w:val="30"/>
          <w:szCs w:val="30"/>
        </w:rPr>
        <w:t>经五路</w:t>
      </w:r>
      <w:r w:rsidRPr="00E57368">
        <w:rPr>
          <w:rFonts w:ascii="Times New Roman" w:eastAsia="仿宋_GB2312" w:hAnsi="Times New Roman" w:cs="Times New Roman" w:hint="eastAsia"/>
          <w:sz w:val="30"/>
          <w:szCs w:val="30"/>
        </w:rPr>
        <w:t>，北至</w:t>
      </w:r>
      <w:r w:rsidR="00676450" w:rsidRPr="00E57368">
        <w:rPr>
          <w:rFonts w:ascii="Times New Roman" w:eastAsia="仿宋_GB2312" w:hAnsi="Times New Roman" w:cs="Times New Roman" w:hint="eastAsia"/>
          <w:sz w:val="30"/>
          <w:szCs w:val="30"/>
        </w:rPr>
        <w:t>长江</w:t>
      </w:r>
      <w:r w:rsidRPr="00E57368">
        <w:rPr>
          <w:rFonts w:ascii="Times New Roman" w:eastAsia="仿宋_GB2312" w:hAnsi="Times New Roman" w:cs="Times New Roman" w:hint="eastAsia"/>
          <w:sz w:val="30"/>
          <w:szCs w:val="30"/>
        </w:rPr>
        <w:t>，南至</w:t>
      </w:r>
      <w:r w:rsidR="00676450" w:rsidRPr="00E57368">
        <w:rPr>
          <w:rFonts w:ascii="Times New Roman" w:eastAsia="仿宋_GB2312" w:hAnsi="Times New Roman" w:cs="Times New Roman" w:hint="eastAsia"/>
          <w:sz w:val="30"/>
          <w:szCs w:val="30"/>
        </w:rPr>
        <w:t>纬二路</w:t>
      </w:r>
      <w:r w:rsidRPr="00E57368">
        <w:rPr>
          <w:rFonts w:ascii="Times New Roman" w:eastAsia="仿宋_GB2312" w:hAnsi="Times New Roman" w:cs="Times New Roman" w:hint="eastAsia"/>
          <w:sz w:val="30"/>
          <w:szCs w:val="30"/>
        </w:rPr>
        <w:t>，拟征地项目面积</w:t>
      </w:r>
      <w:r w:rsidR="00676450" w:rsidRPr="00E57368">
        <w:rPr>
          <w:rFonts w:ascii="Times New Roman" w:eastAsia="仿宋_GB2312" w:hAnsi="Times New Roman" w:cs="Times New Roman" w:hint="eastAsia"/>
          <w:sz w:val="30"/>
          <w:szCs w:val="30"/>
        </w:rPr>
        <w:t>2.2591</w:t>
      </w:r>
      <w:r w:rsidRPr="00E57368">
        <w:rPr>
          <w:rFonts w:ascii="Times New Roman" w:eastAsia="仿宋_GB2312" w:hAnsi="Times New Roman" w:cs="Times New Roman" w:hint="eastAsia"/>
          <w:sz w:val="30"/>
          <w:szCs w:val="30"/>
        </w:rPr>
        <w:t>公顷，片区总面积</w:t>
      </w:r>
      <w:r w:rsidR="00676450" w:rsidRPr="00E57368">
        <w:rPr>
          <w:rFonts w:ascii="Times New Roman" w:eastAsia="仿宋_GB2312" w:hAnsi="Times New Roman" w:cs="Times New Roman" w:hint="eastAsia"/>
          <w:sz w:val="30"/>
          <w:szCs w:val="30"/>
        </w:rPr>
        <w:t>6.1089</w:t>
      </w:r>
      <w:r w:rsidRPr="00E57368">
        <w:rPr>
          <w:rFonts w:ascii="Times New Roman" w:eastAsia="仿宋_GB2312" w:hAnsi="Times New Roman" w:cs="Times New Roman" w:hint="eastAsia"/>
          <w:sz w:val="30"/>
          <w:szCs w:val="30"/>
        </w:rPr>
        <w:t>公顷。</w:t>
      </w:r>
    </w:p>
    <w:p w:rsidR="00574302" w:rsidRDefault="00676450"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_页面_20.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676450" w:rsidRDefault="00676450" w:rsidP="00D32CF3">
      <w:pPr>
        <w:spacing w:before="120" w:after="120"/>
        <w:jc w:val="center"/>
        <w:rPr>
          <w:rFonts w:ascii="Times New Roman" w:hAnsi="Times New Roman"/>
          <w:sz w:val="28"/>
          <w:szCs w:val="28"/>
        </w:rPr>
      </w:pPr>
      <w:r>
        <w:rPr>
          <w:rFonts w:ascii="Times New Roman" w:hAnsi="Times New Roman"/>
          <w:noProof/>
          <w:sz w:val="28"/>
          <w:szCs w:val="28"/>
        </w:rPr>
        <w:drawing>
          <wp:inline distT="0" distB="0" distL="0" distR="0">
            <wp:extent cx="4582231" cy="3240000"/>
            <wp:effectExtent l="19050" t="19050" r="27940" b="177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_页面_20.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2231" cy="3240000"/>
                    </a:xfrm>
                    <a:prstGeom prst="rect">
                      <a:avLst/>
                    </a:prstGeom>
                    <a:ln>
                      <a:solidFill>
                        <a:schemeClr val="tx1"/>
                      </a:solidFill>
                    </a:ln>
                  </pic:spPr>
                </pic:pic>
              </a:graphicData>
            </a:graphic>
          </wp:inline>
        </w:drawing>
      </w:r>
    </w:p>
    <w:p w:rsidR="00927D4C" w:rsidRDefault="00574302" w:rsidP="00574302">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927D4C" w:rsidRDefault="00927D4C">
      <w:pPr>
        <w:widowControl/>
        <w:jc w:val="left"/>
        <w:rPr>
          <w:rFonts w:ascii="仿宋_GB2312" w:eastAsia="仿宋_GB2312" w:hAnsi="宋体"/>
          <w:sz w:val="18"/>
          <w:szCs w:val="18"/>
        </w:rPr>
      </w:pPr>
      <w:r>
        <w:rPr>
          <w:rFonts w:ascii="仿宋_GB2312" w:eastAsia="仿宋_GB2312" w:hAnsi="宋体"/>
          <w:sz w:val="18"/>
          <w:szCs w:val="18"/>
        </w:rPr>
        <w:br w:type="page"/>
      </w:r>
    </w:p>
    <w:p w:rsidR="00927D4C" w:rsidRPr="006B0E47" w:rsidRDefault="00927D4C" w:rsidP="00927D4C">
      <w:pPr>
        <w:widowControl/>
        <w:spacing w:line="560" w:lineRule="exact"/>
        <w:ind w:firstLineChars="200" w:firstLine="602"/>
        <w:rPr>
          <w:rFonts w:ascii="Times New Roman" w:eastAsia="仿宋_GB2312" w:hAnsi="Times New Roman" w:cs="Times New Roman"/>
          <w:b/>
          <w:sz w:val="30"/>
          <w:szCs w:val="30"/>
        </w:rPr>
      </w:pPr>
      <w:r w:rsidRPr="006B0E47">
        <w:rPr>
          <w:rFonts w:ascii="Times New Roman" w:eastAsia="仿宋_GB2312" w:hAnsi="Times New Roman" w:cs="Times New Roman" w:hint="eastAsia"/>
          <w:b/>
          <w:sz w:val="30"/>
          <w:szCs w:val="30"/>
        </w:rPr>
        <w:lastRenderedPageBreak/>
        <w:t>（</w:t>
      </w:r>
      <w:r w:rsidRPr="006B0E47">
        <w:rPr>
          <w:rFonts w:ascii="Times New Roman" w:eastAsia="仿宋_GB2312" w:hAnsi="Times New Roman" w:cs="Times New Roman" w:hint="eastAsia"/>
          <w:b/>
          <w:sz w:val="30"/>
          <w:szCs w:val="30"/>
        </w:rPr>
        <w:t>2</w:t>
      </w:r>
      <w:r>
        <w:rPr>
          <w:rFonts w:ascii="Times New Roman" w:eastAsia="仿宋_GB2312" w:hAnsi="Times New Roman" w:cs="Times New Roman" w:hint="eastAsia"/>
          <w:b/>
          <w:sz w:val="30"/>
          <w:szCs w:val="30"/>
        </w:rPr>
        <w:t>1</w:t>
      </w:r>
      <w:r w:rsidRPr="006B0E47">
        <w:rPr>
          <w:rFonts w:ascii="Times New Roman" w:eastAsia="仿宋_GB2312" w:hAnsi="Times New Roman" w:cs="Times New Roman" w:hint="eastAsia"/>
          <w:b/>
          <w:sz w:val="30"/>
          <w:szCs w:val="30"/>
        </w:rPr>
        <w:t>）</w:t>
      </w:r>
      <w:r>
        <w:rPr>
          <w:rFonts w:ascii="Times New Roman" w:eastAsia="仿宋_GB2312" w:hAnsi="Times New Roman" w:cs="Times New Roman" w:hint="eastAsia"/>
          <w:b/>
          <w:sz w:val="30"/>
          <w:szCs w:val="30"/>
        </w:rPr>
        <w:t>滨开区</w:t>
      </w:r>
      <w:r w:rsidRPr="006B0E47">
        <w:rPr>
          <w:rFonts w:ascii="Times New Roman" w:eastAsia="仿宋_GB2312" w:hAnsi="Times New Roman" w:cs="Times New Roman"/>
          <w:b/>
          <w:sz w:val="30"/>
          <w:szCs w:val="30"/>
        </w:rPr>
        <w:t>0</w:t>
      </w:r>
      <w:r>
        <w:rPr>
          <w:rFonts w:ascii="Times New Roman" w:eastAsia="仿宋_GB2312" w:hAnsi="Times New Roman" w:cs="Times New Roman" w:hint="eastAsia"/>
          <w:b/>
          <w:sz w:val="30"/>
          <w:szCs w:val="30"/>
        </w:rPr>
        <w:t>7</w:t>
      </w:r>
      <w:r w:rsidRPr="006B0E47">
        <w:rPr>
          <w:rFonts w:ascii="Times New Roman" w:eastAsia="仿宋_GB2312" w:hAnsi="Times New Roman" w:cs="Times New Roman"/>
          <w:b/>
          <w:sz w:val="30"/>
          <w:szCs w:val="30"/>
        </w:rPr>
        <w:t>片区</w:t>
      </w:r>
    </w:p>
    <w:p w:rsidR="00927D4C" w:rsidRDefault="00927D4C" w:rsidP="00927D4C">
      <w:pPr>
        <w:widowControl/>
        <w:spacing w:line="560" w:lineRule="exact"/>
        <w:ind w:firstLineChars="200" w:firstLine="600"/>
        <w:rPr>
          <w:rFonts w:ascii="Times New Roman" w:eastAsia="仿宋_GB2312" w:hAnsi="Times New Roman" w:cs="Times New Roman"/>
          <w:sz w:val="30"/>
          <w:szCs w:val="30"/>
        </w:rPr>
      </w:pPr>
      <w:r w:rsidRPr="00E57368">
        <w:rPr>
          <w:rFonts w:ascii="Times New Roman" w:eastAsia="仿宋_GB2312" w:hAnsi="Times New Roman" w:cs="Times New Roman" w:hint="eastAsia"/>
          <w:sz w:val="30"/>
          <w:szCs w:val="30"/>
        </w:rPr>
        <w:t>开发片区范围位于</w:t>
      </w:r>
      <w:r>
        <w:rPr>
          <w:rFonts w:ascii="Times New Roman" w:eastAsia="仿宋_GB2312" w:hAnsi="Times New Roman" w:cs="Times New Roman" w:hint="eastAsia"/>
          <w:sz w:val="30"/>
          <w:szCs w:val="30"/>
        </w:rPr>
        <w:t>魏村街道魏村、春江社区、新华村、临江村</w:t>
      </w:r>
      <w:r w:rsidRPr="00E57368">
        <w:rPr>
          <w:rFonts w:ascii="Times New Roman" w:eastAsia="仿宋_GB2312" w:hAnsi="Times New Roman" w:cs="Times New Roman" w:hint="eastAsia"/>
          <w:sz w:val="30"/>
          <w:szCs w:val="30"/>
        </w:rPr>
        <w:t>，西至</w:t>
      </w:r>
      <w:r w:rsidR="002E39BD">
        <w:rPr>
          <w:rFonts w:ascii="Times New Roman" w:eastAsia="仿宋_GB2312" w:hAnsi="Times New Roman" w:cs="Times New Roman" w:hint="eastAsia"/>
          <w:sz w:val="30"/>
          <w:szCs w:val="30"/>
        </w:rPr>
        <w:t>春江路</w:t>
      </w:r>
      <w:r w:rsidRPr="00E57368">
        <w:rPr>
          <w:rFonts w:ascii="Times New Roman" w:eastAsia="仿宋_GB2312" w:hAnsi="Times New Roman" w:cs="Times New Roman" w:hint="eastAsia"/>
          <w:sz w:val="30"/>
          <w:szCs w:val="30"/>
        </w:rPr>
        <w:t>，东至</w:t>
      </w:r>
      <w:r w:rsidR="002E39BD">
        <w:rPr>
          <w:rFonts w:ascii="Times New Roman" w:eastAsia="仿宋_GB2312" w:hAnsi="Times New Roman" w:cs="Times New Roman" w:hint="eastAsia"/>
          <w:sz w:val="30"/>
          <w:szCs w:val="30"/>
        </w:rPr>
        <w:t>长江北路</w:t>
      </w:r>
      <w:r w:rsidRPr="00E57368">
        <w:rPr>
          <w:rFonts w:ascii="Times New Roman" w:eastAsia="仿宋_GB2312" w:hAnsi="Times New Roman" w:cs="Times New Roman" w:hint="eastAsia"/>
          <w:sz w:val="30"/>
          <w:szCs w:val="30"/>
        </w:rPr>
        <w:t>，北至</w:t>
      </w:r>
      <w:r w:rsidR="002E39BD">
        <w:rPr>
          <w:rFonts w:ascii="Times New Roman" w:eastAsia="仿宋_GB2312" w:hAnsi="Times New Roman" w:cs="Times New Roman" w:hint="eastAsia"/>
          <w:sz w:val="30"/>
          <w:szCs w:val="30"/>
        </w:rPr>
        <w:t>黄海路</w:t>
      </w:r>
      <w:r w:rsidRPr="00E57368">
        <w:rPr>
          <w:rFonts w:ascii="Times New Roman" w:eastAsia="仿宋_GB2312" w:hAnsi="Times New Roman" w:cs="Times New Roman" w:hint="eastAsia"/>
          <w:sz w:val="30"/>
          <w:szCs w:val="30"/>
        </w:rPr>
        <w:t>，南至</w:t>
      </w:r>
      <w:r w:rsidR="002E39BD">
        <w:rPr>
          <w:rFonts w:ascii="Times New Roman" w:eastAsia="仿宋_GB2312" w:hAnsi="Times New Roman" w:cs="Times New Roman" w:hint="eastAsia"/>
          <w:sz w:val="30"/>
          <w:szCs w:val="30"/>
        </w:rPr>
        <w:t>创业中路</w:t>
      </w:r>
      <w:r w:rsidRPr="00E57368">
        <w:rPr>
          <w:rFonts w:ascii="Times New Roman" w:eastAsia="仿宋_GB2312" w:hAnsi="Times New Roman" w:cs="Times New Roman" w:hint="eastAsia"/>
          <w:sz w:val="30"/>
          <w:szCs w:val="30"/>
        </w:rPr>
        <w:t>，拟征地项目面积</w:t>
      </w:r>
      <w:r>
        <w:rPr>
          <w:rFonts w:ascii="Times New Roman" w:eastAsia="仿宋_GB2312" w:hAnsi="Times New Roman" w:cs="Times New Roman" w:hint="eastAsia"/>
          <w:sz w:val="30"/>
          <w:szCs w:val="30"/>
        </w:rPr>
        <w:t>7.6787</w:t>
      </w:r>
      <w:r w:rsidRPr="00E57368">
        <w:rPr>
          <w:rFonts w:ascii="Times New Roman" w:eastAsia="仿宋_GB2312" w:hAnsi="Times New Roman" w:cs="Times New Roman" w:hint="eastAsia"/>
          <w:sz w:val="30"/>
          <w:szCs w:val="30"/>
        </w:rPr>
        <w:t>公顷，片区总面积</w:t>
      </w:r>
      <w:r>
        <w:rPr>
          <w:rFonts w:ascii="Times New Roman" w:eastAsia="仿宋_GB2312" w:hAnsi="Times New Roman" w:cs="Times New Roman" w:hint="eastAsia"/>
          <w:sz w:val="30"/>
          <w:szCs w:val="30"/>
        </w:rPr>
        <w:t>226.8723</w:t>
      </w:r>
      <w:r w:rsidRPr="00E57368">
        <w:rPr>
          <w:rFonts w:ascii="Times New Roman" w:eastAsia="仿宋_GB2312" w:hAnsi="Times New Roman" w:cs="Times New Roman" w:hint="eastAsia"/>
          <w:sz w:val="30"/>
          <w:szCs w:val="30"/>
        </w:rPr>
        <w:t>公顷。</w:t>
      </w:r>
    </w:p>
    <w:p w:rsidR="002E39BD" w:rsidRDefault="002E39BD" w:rsidP="002E39BD">
      <w:pPr>
        <w:spacing w:line="360" w:lineRule="auto"/>
        <w:jc w:val="center"/>
        <w:rPr>
          <w:rFonts w:ascii="仿宋_GB2312" w:eastAsia="仿宋_GB2312" w:hAnsi="宋体"/>
          <w:sz w:val="18"/>
          <w:szCs w:val="18"/>
        </w:rPr>
      </w:pPr>
      <w:r>
        <w:rPr>
          <w:rFonts w:ascii="Times New Roman" w:eastAsia="仿宋_GB2312" w:hAnsi="Times New Roman" w:cs="Times New Roman"/>
          <w:noProof/>
          <w:sz w:val="30"/>
          <w:szCs w:val="30"/>
        </w:rPr>
        <w:drawing>
          <wp:inline distT="0" distB="0" distL="0" distR="0">
            <wp:extent cx="4583011" cy="3240000"/>
            <wp:effectExtent l="19050" t="19050" r="27305" b="177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规划图21.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2E39BD" w:rsidRDefault="002E39BD" w:rsidP="002E39BD">
      <w:pPr>
        <w:spacing w:line="360" w:lineRule="auto"/>
        <w:jc w:val="center"/>
        <w:rPr>
          <w:rFonts w:ascii="仿宋_GB2312" w:eastAsia="仿宋_GB2312" w:hAnsi="宋体"/>
          <w:sz w:val="18"/>
          <w:szCs w:val="18"/>
        </w:rPr>
      </w:pPr>
      <w:r>
        <w:rPr>
          <w:rFonts w:ascii="仿宋_GB2312" w:eastAsia="仿宋_GB2312" w:hAnsi="宋体" w:hint="eastAsia"/>
          <w:noProof/>
          <w:sz w:val="18"/>
          <w:szCs w:val="18"/>
        </w:rPr>
        <w:drawing>
          <wp:inline distT="0" distB="0" distL="0" distR="0">
            <wp:extent cx="4583011" cy="3240000"/>
            <wp:effectExtent l="19050" t="19050" r="27305" b="177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位置图21.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3011" cy="3240000"/>
                    </a:xfrm>
                    <a:prstGeom prst="rect">
                      <a:avLst/>
                    </a:prstGeom>
                    <a:ln>
                      <a:solidFill>
                        <a:schemeClr val="tx1"/>
                      </a:solidFill>
                    </a:ln>
                  </pic:spPr>
                </pic:pic>
              </a:graphicData>
            </a:graphic>
          </wp:inline>
        </w:drawing>
      </w:r>
    </w:p>
    <w:p w:rsidR="002E39BD" w:rsidRDefault="002E39BD" w:rsidP="002E39BD">
      <w:pPr>
        <w:spacing w:line="360" w:lineRule="auto"/>
        <w:jc w:val="center"/>
        <w:rPr>
          <w:rFonts w:ascii="仿宋_GB2312" w:eastAsia="仿宋_GB2312" w:hAnsi="宋体"/>
          <w:sz w:val="18"/>
          <w:szCs w:val="18"/>
        </w:rPr>
      </w:pPr>
      <w:r>
        <w:rPr>
          <w:rFonts w:ascii="仿宋_GB2312" w:eastAsia="仿宋_GB2312" w:hAnsi="宋体" w:hint="eastAsia"/>
          <w:sz w:val="18"/>
          <w:szCs w:val="18"/>
        </w:rPr>
        <w:t>（成片开发范围以最终批复为准）</w:t>
      </w:r>
    </w:p>
    <w:p w:rsidR="00D32CF3" w:rsidRDefault="00D32CF3">
      <w:pPr>
        <w:widowControl/>
        <w:jc w:val="left"/>
        <w:rPr>
          <w:rFonts w:ascii="仿宋_GB2312" w:eastAsia="仿宋_GB2312" w:hAnsi="宋体"/>
          <w:sz w:val="18"/>
          <w:szCs w:val="18"/>
        </w:rPr>
      </w:pPr>
    </w:p>
    <w:sectPr w:rsidR="00D32CF3" w:rsidSect="00BA4A4C">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590D" w:rsidRDefault="0073590D" w:rsidP="00960BCB">
      <w:r>
        <w:separator/>
      </w:r>
    </w:p>
  </w:endnote>
  <w:endnote w:type="continuationSeparator" w:id="1">
    <w:p w:rsidR="0073590D" w:rsidRDefault="0073590D" w:rsidP="00960BCB">
      <w:r>
        <w:continuationSeparator/>
      </w:r>
    </w:p>
  </w:endnote>
</w:endnotes>
</file>

<file path=word/fontTable.xml><?xml version="1.0" encoding="utf-8"?>
<w:fonts xmlns:r="http://schemas.openxmlformats.org/officeDocument/2006/relationships" xmlns:w="http://schemas.openxmlformats.org/wordprocessingml/2006/main">
  <w:font w:name="等线">
    <w:altName w:val="Arial Unicode MS"/>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等线 Light">
    <w:altName w:val="Arial Unicode MS"/>
    <w:charset w:val="86"/>
    <w:family w:val="auto"/>
    <w:pitch w:val="variable"/>
    <w:sig w:usb0="A00002BF" w:usb1="38CF7CFA" w:usb2="00000016" w:usb3="00000000" w:csb0="0004000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590D" w:rsidRDefault="0073590D" w:rsidP="00960BCB">
      <w:r>
        <w:separator/>
      </w:r>
    </w:p>
  </w:footnote>
  <w:footnote w:type="continuationSeparator" w:id="1">
    <w:p w:rsidR="0073590D" w:rsidRDefault="0073590D" w:rsidP="00960BC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536FCE"/>
    <w:rsid w:val="0002093A"/>
    <w:rsid w:val="00056AB2"/>
    <w:rsid w:val="0009142E"/>
    <w:rsid w:val="000945BF"/>
    <w:rsid w:val="0009490D"/>
    <w:rsid w:val="000E3713"/>
    <w:rsid w:val="000E379F"/>
    <w:rsid w:val="000E3F95"/>
    <w:rsid w:val="000F2E00"/>
    <w:rsid w:val="000F6F86"/>
    <w:rsid w:val="0010255A"/>
    <w:rsid w:val="00103D78"/>
    <w:rsid w:val="001062C8"/>
    <w:rsid w:val="00125CCE"/>
    <w:rsid w:val="001532B6"/>
    <w:rsid w:val="00153899"/>
    <w:rsid w:val="001679DA"/>
    <w:rsid w:val="001722E3"/>
    <w:rsid w:val="001743FF"/>
    <w:rsid w:val="001836AB"/>
    <w:rsid w:val="001A07B3"/>
    <w:rsid w:val="001A7546"/>
    <w:rsid w:val="001D063E"/>
    <w:rsid w:val="001D1535"/>
    <w:rsid w:val="00211B60"/>
    <w:rsid w:val="00224CF9"/>
    <w:rsid w:val="00252080"/>
    <w:rsid w:val="00253E71"/>
    <w:rsid w:val="00264311"/>
    <w:rsid w:val="002A0478"/>
    <w:rsid w:val="002C5269"/>
    <w:rsid w:val="002D2FF6"/>
    <w:rsid w:val="002D521C"/>
    <w:rsid w:val="002E0BE6"/>
    <w:rsid w:val="002E1262"/>
    <w:rsid w:val="002E1502"/>
    <w:rsid w:val="002E39BD"/>
    <w:rsid w:val="002E48D1"/>
    <w:rsid w:val="002E5680"/>
    <w:rsid w:val="002F01FE"/>
    <w:rsid w:val="002F5AE3"/>
    <w:rsid w:val="002F5CE5"/>
    <w:rsid w:val="002F5D52"/>
    <w:rsid w:val="002F6C46"/>
    <w:rsid w:val="002F7C67"/>
    <w:rsid w:val="0033079C"/>
    <w:rsid w:val="0034137A"/>
    <w:rsid w:val="00342CDA"/>
    <w:rsid w:val="003432B9"/>
    <w:rsid w:val="003514B9"/>
    <w:rsid w:val="00356995"/>
    <w:rsid w:val="0036489A"/>
    <w:rsid w:val="00371E8A"/>
    <w:rsid w:val="003803E3"/>
    <w:rsid w:val="00383D33"/>
    <w:rsid w:val="003848DF"/>
    <w:rsid w:val="003871B4"/>
    <w:rsid w:val="0038787E"/>
    <w:rsid w:val="00395DDB"/>
    <w:rsid w:val="003B3004"/>
    <w:rsid w:val="003F34E2"/>
    <w:rsid w:val="0040159C"/>
    <w:rsid w:val="0040266A"/>
    <w:rsid w:val="00404280"/>
    <w:rsid w:val="00413261"/>
    <w:rsid w:val="00431B63"/>
    <w:rsid w:val="00435DC7"/>
    <w:rsid w:val="004360B4"/>
    <w:rsid w:val="0044231E"/>
    <w:rsid w:val="004426AF"/>
    <w:rsid w:val="00471CA5"/>
    <w:rsid w:val="004738CB"/>
    <w:rsid w:val="004779C8"/>
    <w:rsid w:val="004B3D75"/>
    <w:rsid w:val="004B5AA8"/>
    <w:rsid w:val="004E2A51"/>
    <w:rsid w:val="004E360F"/>
    <w:rsid w:val="004F23E5"/>
    <w:rsid w:val="00506048"/>
    <w:rsid w:val="00536479"/>
    <w:rsid w:val="00536FCE"/>
    <w:rsid w:val="00542C89"/>
    <w:rsid w:val="005576D9"/>
    <w:rsid w:val="00560F92"/>
    <w:rsid w:val="005703F4"/>
    <w:rsid w:val="00573050"/>
    <w:rsid w:val="00574302"/>
    <w:rsid w:val="00574F35"/>
    <w:rsid w:val="005779F0"/>
    <w:rsid w:val="005912AE"/>
    <w:rsid w:val="005A23E7"/>
    <w:rsid w:val="005A4C80"/>
    <w:rsid w:val="005C071B"/>
    <w:rsid w:val="005D7FAE"/>
    <w:rsid w:val="00626616"/>
    <w:rsid w:val="00630B96"/>
    <w:rsid w:val="00645FC5"/>
    <w:rsid w:val="00662C55"/>
    <w:rsid w:val="00663578"/>
    <w:rsid w:val="00676450"/>
    <w:rsid w:val="006968FB"/>
    <w:rsid w:val="006A16D2"/>
    <w:rsid w:val="006B0A42"/>
    <w:rsid w:val="006B0E47"/>
    <w:rsid w:val="006B32D7"/>
    <w:rsid w:val="00720DA0"/>
    <w:rsid w:val="00723933"/>
    <w:rsid w:val="007309AA"/>
    <w:rsid w:val="0073590D"/>
    <w:rsid w:val="00742EDC"/>
    <w:rsid w:val="00760726"/>
    <w:rsid w:val="007674A0"/>
    <w:rsid w:val="0078069B"/>
    <w:rsid w:val="00785F12"/>
    <w:rsid w:val="007A6152"/>
    <w:rsid w:val="007B1A46"/>
    <w:rsid w:val="007C212B"/>
    <w:rsid w:val="007C67F5"/>
    <w:rsid w:val="007D0CE6"/>
    <w:rsid w:val="007E0230"/>
    <w:rsid w:val="007E3E3E"/>
    <w:rsid w:val="007E4D22"/>
    <w:rsid w:val="007F1A5C"/>
    <w:rsid w:val="007F7B31"/>
    <w:rsid w:val="00817EFF"/>
    <w:rsid w:val="00833F34"/>
    <w:rsid w:val="0084747A"/>
    <w:rsid w:val="00876C60"/>
    <w:rsid w:val="008A6736"/>
    <w:rsid w:val="008B0A84"/>
    <w:rsid w:val="008C561A"/>
    <w:rsid w:val="008C7448"/>
    <w:rsid w:val="00901E10"/>
    <w:rsid w:val="00903082"/>
    <w:rsid w:val="00910062"/>
    <w:rsid w:val="00921CD2"/>
    <w:rsid w:val="00924A48"/>
    <w:rsid w:val="00927D4C"/>
    <w:rsid w:val="009301E2"/>
    <w:rsid w:val="00932579"/>
    <w:rsid w:val="00933061"/>
    <w:rsid w:val="00960BCB"/>
    <w:rsid w:val="00970242"/>
    <w:rsid w:val="0097594B"/>
    <w:rsid w:val="00977005"/>
    <w:rsid w:val="00984316"/>
    <w:rsid w:val="0099029A"/>
    <w:rsid w:val="009B51A4"/>
    <w:rsid w:val="009D7BA2"/>
    <w:rsid w:val="009F7B00"/>
    <w:rsid w:val="00A0673F"/>
    <w:rsid w:val="00A06FA2"/>
    <w:rsid w:val="00A66999"/>
    <w:rsid w:val="00A86379"/>
    <w:rsid w:val="00A94EDB"/>
    <w:rsid w:val="00AA12C4"/>
    <w:rsid w:val="00AB3A4A"/>
    <w:rsid w:val="00AD10FE"/>
    <w:rsid w:val="00AE389D"/>
    <w:rsid w:val="00B01192"/>
    <w:rsid w:val="00B10801"/>
    <w:rsid w:val="00B4187B"/>
    <w:rsid w:val="00B74C06"/>
    <w:rsid w:val="00B756AC"/>
    <w:rsid w:val="00B76AFE"/>
    <w:rsid w:val="00B80A54"/>
    <w:rsid w:val="00B83031"/>
    <w:rsid w:val="00B92E5F"/>
    <w:rsid w:val="00BA4A4C"/>
    <w:rsid w:val="00BB0BF4"/>
    <w:rsid w:val="00BC7F2B"/>
    <w:rsid w:val="00BD1D07"/>
    <w:rsid w:val="00BD5A3B"/>
    <w:rsid w:val="00BE77BB"/>
    <w:rsid w:val="00C01AE7"/>
    <w:rsid w:val="00C13CA1"/>
    <w:rsid w:val="00C16611"/>
    <w:rsid w:val="00C17C23"/>
    <w:rsid w:val="00C228CC"/>
    <w:rsid w:val="00C42348"/>
    <w:rsid w:val="00C43D88"/>
    <w:rsid w:val="00C67F6A"/>
    <w:rsid w:val="00C82FC1"/>
    <w:rsid w:val="00C855DC"/>
    <w:rsid w:val="00CA4959"/>
    <w:rsid w:val="00CB4E96"/>
    <w:rsid w:val="00CC192E"/>
    <w:rsid w:val="00D071E7"/>
    <w:rsid w:val="00D215E5"/>
    <w:rsid w:val="00D275BC"/>
    <w:rsid w:val="00D32CF3"/>
    <w:rsid w:val="00D9153C"/>
    <w:rsid w:val="00D93C7D"/>
    <w:rsid w:val="00D95A12"/>
    <w:rsid w:val="00DA058D"/>
    <w:rsid w:val="00DD341F"/>
    <w:rsid w:val="00DE4644"/>
    <w:rsid w:val="00DE5156"/>
    <w:rsid w:val="00DE6502"/>
    <w:rsid w:val="00DF591C"/>
    <w:rsid w:val="00E13BA5"/>
    <w:rsid w:val="00E22AA3"/>
    <w:rsid w:val="00E44236"/>
    <w:rsid w:val="00E46718"/>
    <w:rsid w:val="00E57368"/>
    <w:rsid w:val="00E7105A"/>
    <w:rsid w:val="00E763E9"/>
    <w:rsid w:val="00E8596A"/>
    <w:rsid w:val="00E860FF"/>
    <w:rsid w:val="00E93343"/>
    <w:rsid w:val="00EB286A"/>
    <w:rsid w:val="00EB7356"/>
    <w:rsid w:val="00ED5E96"/>
    <w:rsid w:val="00EE4242"/>
    <w:rsid w:val="00EF561A"/>
    <w:rsid w:val="00EF5FDC"/>
    <w:rsid w:val="00F0163C"/>
    <w:rsid w:val="00F10466"/>
    <w:rsid w:val="00F30FF4"/>
    <w:rsid w:val="00F37CC1"/>
    <w:rsid w:val="00F44E39"/>
    <w:rsid w:val="00F47526"/>
    <w:rsid w:val="00F575B2"/>
    <w:rsid w:val="00F76F2E"/>
    <w:rsid w:val="00F7710A"/>
    <w:rsid w:val="00FA4C92"/>
    <w:rsid w:val="00FA4F5F"/>
    <w:rsid w:val="00FA53E5"/>
    <w:rsid w:val="00FB4891"/>
    <w:rsid w:val="00FC0314"/>
    <w:rsid w:val="00FD04D2"/>
    <w:rsid w:val="00FD0E7F"/>
    <w:rsid w:val="00FE0F7C"/>
    <w:rsid w:val="00FE55DF"/>
    <w:rsid w:val="5EDA799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4A4C"/>
    <w:pPr>
      <w:widowControl w:val="0"/>
      <w:jc w:val="both"/>
    </w:pPr>
    <w:rPr>
      <w:kern w:val="2"/>
      <w:sz w:val="21"/>
      <w:szCs w:val="22"/>
    </w:rPr>
  </w:style>
  <w:style w:type="paragraph" w:styleId="1">
    <w:name w:val="heading 1"/>
    <w:basedOn w:val="a"/>
    <w:next w:val="a"/>
    <w:link w:val="1Char"/>
    <w:qFormat/>
    <w:rsid w:val="00BA4A4C"/>
    <w:pPr>
      <w:keepNext/>
      <w:keepLines/>
      <w:spacing w:before="340" w:after="330" w:line="576" w:lineRule="auto"/>
      <w:outlineLvl w:val="0"/>
    </w:pPr>
    <w:rPr>
      <w:rFonts w:ascii="Calibri" w:eastAsia="宋体" w:hAnsi="Calibri" w:cs="Times New Roman"/>
      <w:b/>
      <w:kern w:val="44"/>
      <w:sz w:val="4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rsid w:val="00BA4A4C"/>
    <w:pPr>
      <w:tabs>
        <w:tab w:val="center" w:pos="4153"/>
        <w:tab w:val="right" w:pos="8306"/>
      </w:tabs>
      <w:snapToGrid w:val="0"/>
      <w:jc w:val="left"/>
    </w:pPr>
    <w:rPr>
      <w:sz w:val="18"/>
      <w:szCs w:val="18"/>
    </w:rPr>
  </w:style>
  <w:style w:type="paragraph" w:styleId="a4">
    <w:name w:val="header"/>
    <w:basedOn w:val="a"/>
    <w:link w:val="Char0"/>
    <w:uiPriority w:val="99"/>
    <w:unhideWhenUsed/>
    <w:qFormat/>
    <w:rsid w:val="00BA4A4C"/>
    <w:pPr>
      <w:pBdr>
        <w:bottom w:val="single" w:sz="6" w:space="1" w:color="auto"/>
      </w:pBdr>
      <w:tabs>
        <w:tab w:val="center" w:pos="4153"/>
        <w:tab w:val="right" w:pos="8306"/>
      </w:tabs>
      <w:snapToGrid w:val="0"/>
      <w:jc w:val="center"/>
    </w:pPr>
    <w:rPr>
      <w:sz w:val="18"/>
      <w:szCs w:val="18"/>
    </w:rPr>
  </w:style>
  <w:style w:type="table" w:styleId="a5">
    <w:name w:val="Table Grid"/>
    <w:basedOn w:val="a1"/>
    <w:uiPriority w:val="39"/>
    <w:rsid w:val="00BA4A4C"/>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页眉 Char"/>
    <w:basedOn w:val="a0"/>
    <w:link w:val="a4"/>
    <w:uiPriority w:val="99"/>
    <w:qFormat/>
    <w:rsid w:val="00BA4A4C"/>
    <w:rPr>
      <w:sz w:val="18"/>
      <w:szCs w:val="18"/>
    </w:rPr>
  </w:style>
  <w:style w:type="character" w:customStyle="1" w:styleId="Char">
    <w:name w:val="页脚 Char"/>
    <w:basedOn w:val="a0"/>
    <w:link w:val="a3"/>
    <w:uiPriority w:val="99"/>
    <w:qFormat/>
    <w:rsid w:val="00BA4A4C"/>
    <w:rPr>
      <w:sz w:val="18"/>
      <w:szCs w:val="18"/>
    </w:rPr>
  </w:style>
  <w:style w:type="character" w:customStyle="1" w:styleId="1Char">
    <w:name w:val="标题 1 Char"/>
    <w:basedOn w:val="a0"/>
    <w:link w:val="1"/>
    <w:rsid w:val="00BA4A4C"/>
    <w:rPr>
      <w:rFonts w:ascii="Calibri" w:eastAsia="宋体" w:hAnsi="Calibri" w:cs="Times New Roman"/>
      <w:b/>
      <w:kern w:val="44"/>
      <w:sz w:val="44"/>
      <w:szCs w:val="24"/>
    </w:rPr>
  </w:style>
  <w:style w:type="paragraph" w:styleId="a6">
    <w:name w:val="Balloon Text"/>
    <w:basedOn w:val="a"/>
    <w:link w:val="Char1"/>
    <w:uiPriority w:val="99"/>
    <w:semiHidden/>
    <w:unhideWhenUsed/>
    <w:rsid w:val="005A23E7"/>
    <w:rPr>
      <w:sz w:val="18"/>
      <w:szCs w:val="18"/>
    </w:rPr>
  </w:style>
  <w:style w:type="character" w:customStyle="1" w:styleId="Char1">
    <w:name w:val="批注框文本 Char"/>
    <w:basedOn w:val="a0"/>
    <w:link w:val="a6"/>
    <w:uiPriority w:val="99"/>
    <w:semiHidden/>
    <w:rsid w:val="005A23E7"/>
    <w:rPr>
      <w:kern w:val="2"/>
      <w:sz w:val="18"/>
      <w:szCs w:val="18"/>
    </w:rPr>
  </w:style>
  <w:style w:type="paragraph" w:styleId="a7">
    <w:name w:val="Body Text"/>
    <w:basedOn w:val="a"/>
    <w:link w:val="Char2"/>
    <w:uiPriority w:val="1"/>
    <w:qFormat/>
    <w:rsid w:val="00E57368"/>
    <w:pPr>
      <w:autoSpaceDE w:val="0"/>
      <w:autoSpaceDN w:val="0"/>
      <w:jc w:val="left"/>
    </w:pPr>
    <w:rPr>
      <w:rFonts w:ascii="宋体" w:eastAsia="宋体" w:hAnsi="宋体" w:cs="宋体"/>
      <w:kern w:val="0"/>
      <w:sz w:val="28"/>
      <w:szCs w:val="28"/>
      <w:lang w:val="zh-CN" w:bidi="zh-CN"/>
    </w:rPr>
  </w:style>
  <w:style w:type="character" w:customStyle="1" w:styleId="Char2">
    <w:name w:val="正文文本 Char"/>
    <w:basedOn w:val="a0"/>
    <w:link w:val="a7"/>
    <w:uiPriority w:val="1"/>
    <w:qFormat/>
    <w:rsid w:val="00E57368"/>
    <w:rPr>
      <w:rFonts w:ascii="宋体" w:eastAsia="宋体" w:hAnsi="宋体" w:cs="宋体"/>
      <w:sz w:val="28"/>
      <w:szCs w:val="28"/>
      <w:lang w:val="zh-CN" w:bidi="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qFormat/>
    <w:pPr>
      <w:keepNext/>
      <w:keepLines/>
      <w:spacing w:before="340" w:after="330" w:line="576" w:lineRule="auto"/>
      <w:outlineLvl w:val="0"/>
    </w:pPr>
    <w:rPr>
      <w:rFonts w:ascii="Calibri" w:eastAsia="宋体" w:hAnsi="Calibri" w:cs="Times New Roman"/>
      <w:b/>
      <w:kern w:val="44"/>
      <w:sz w:val="4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table" w:styleId="a5">
    <w:name w:val="Table Grid"/>
    <w:basedOn w:val="a1"/>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character" w:customStyle="1" w:styleId="1Char">
    <w:name w:val="标题 1 Char"/>
    <w:basedOn w:val="a0"/>
    <w:link w:val="1"/>
    <w:rPr>
      <w:rFonts w:ascii="Calibri" w:eastAsia="宋体" w:hAnsi="Calibri" w:cs="Times New Roman"/>
      <w:b/>
      <w:kern w:val="44"/>
      <w:sz w:val="44"/>
      <w:szCs w:val="24"/>
    </w:rPr>
  </w:style>
  <w:style w:type="paragraph" w:styleId="a6">
    <w:name w:val="Balloon Text"/>
    <w:basedOn w:val="a"/>
    <w:link w:val="Char1"/>
    <w:uiPriority w:val="99"/>
    <w:semiHidden/>
    <w:unhideWhenUsed/>
    <w:rsid w:val="005A23E7"/>
    <w:rPr>
      <w:sz w:val="18"/>
      <w:szCs w:val="18"/>
    </w:rPr>
  </w:style>
  <w:style w:type="character" w:customStyle="1" w:styleId="Char1">
    <w:name w:val="批注框文本 Char"/>
    <w:basedOn w:val="a0"/>
    <w:link w:val="a6"/>
    <w:uiPriority w:val="99"/>
    <w:semiHidden/>
    <w:rsid w:val="005A23E7"/>
    <w:rPr>
      <w:kern w:val="2"/>
      <w:sz w:val="18"/>
      <w:szCs w:val="18"/>
    </w:rPr>
  </w:style>
  <w:style w:type="paragraph" w:styleId="a7">
    <w:name w:val="Body Text"/>
    <w:basedOn w:val="a"/>
    <w:link w:val="Char2"/>
    <w:uiPriority w:val="1"/>
    <w:qFormat/>
    <w:rsid w:val="00E57368"/>
    <w:pPr>
      <w:autoSpaceDE w:val="0"/>
      <w:autoSpaceDN w:val="0"/>
      <w:jc w:val="left"/>
    </w:pPr>
    <w:rPr>
      <w:rFonts w:ascii="宋体" w:eastAsia="宋体" w:hAnsi="宋体" w:cs="宋体"/>
      <w:kern w:val="0"/>
      <w:sz w:val="28"/>
      <w:szCs w:val="28"/>
      <w:lang w:val="zh-CN" w:bidi="zh-CN"/>
    </w:rPr>
  </w:style>
  <w:style w:type="character" w:customStyle="1" w:styleId="Char2">
    <w:name w:val="正文文本 Char"/>
    <w:basedOn w:val="a0"/>
    <w:link w:val="a7"/>
    <w:uiPriority w:val="1"/>
    <w:qFormat/>
    <w:rsid w:val="00E57368"/>
    <w:rPr>
      <w:rFonts w:ascii="宋体" w:eastAsia="宋体" w:hAnsi="宋体" w:cs="宋体"/>
      <w:sz w:val="28"/>
      <w:szCs w:val="28"/>
      <w:lang w:val="zh-CN" w:bidi="zh-CN"/>
    </w:rPr>
  </w:style>
</w:styles>
</file>

<file path=word/webSettings.xml><?xml version="1.0" encoding="utf-8"?>
<w:webSettings xmlns:r="http://schemas.openxmlformats.org/officeDocument/2006/relationships" xmlns:w="http://schemas.openxmlformats.org/wordprocessingml/2006/main">
  <w:divs>
    <w:div w:id="61106974">
      <w:bodyDiv w:val="1"/>
      <w:marLeft w:val="0"/>
      <w:marRight w:val="0"/>
      <w:marTop w:val="0"/>
      <w:marBottom w:val="0"/>
      <w:divBdr>
        <w:top w:val="none" w:sz="0" w:space="0" w:color="auto"/>
        <w:left w:val="none" w:sz="0" w:space="0" w:color="auto"/>
        <w:bottom w:val="none" w:sz="0" w:space="0" w:color="auto"/>
        <w:right w:val="none" w:sz="0" w:space="0" w:color="auto"/>
      </w:divBdr>
    </w:div>
    <w:div w:id="204803050">
      <w:bodyDiv w:val="1"/>
      <w:marLeft w:val="0"/>
      <w:marRight w:val="0"/>
      <w:marTop w:val="0"/>
      <w:marBottom w:val="0"/>
      <w:divBdr>
        <w:top w:val="none" w:sz="0" w:space="0" w:color="auto"/>
        <w:left w:val="none" w:sz="0" w:space="0" w:color="auto"/>
        <w:bottom w:val="none" w:sz="0" w:space="0" w:color="auto"/>
        <w:right w:val="none" w:sz="0" w:space="0" w:color="auto"/>
      </w:divBdr>
    </w:div>
    <w:div w:id="302467963">
      <w:bodyDiv w:val="1"/>
      <w:marLeft w:val="0"/>
      <w:marRight w:val="0"/>
      <w:marTop w:val="0"/>
      <w:marBottom w:val="0"/>
      <w:divBdr>
        <w:top w:val="none" w:sz="0" w:space="0" w:color="auto"/>
        <w:left w:val="none" w:sz="0" w:space="0" w:color="auto"/>
        <w:bottom w:val="none" w:sz="0" w:space="0" w:color="auto"/>
        <w:right w:val="none" w:sz="0" w:space="0" w:color="auto"/>
      </w:divBdr>
    </w:div>
    <w:div w:id="376512772">
      <w:bodyDiv w:val="1"/>
      <w:marLeft w:val="0"/>
      <w:marRight w:val="0"/>
      <w:marTop w:val="0"/>
      <w:marBottom w:val="0"/>
      <w:divBdr>
        <w:top w:val="none" w:sz="0" w:space="0" w:color="auto"/>
        <w:left w:val="none" w:sz="0" w:space="0" w:color="auto"/>
        <w:bottom w:val="none" w:sz="0" w:space="0" w:color="auto"/>
        <w:right w:val="none" w:sz="0" w:space="0" w:color="auto"/>
      </w:divBdr>
    </w:div>
    <w:div w:id="414285164">
      <w:bodyDiv w:val="1"/>
      <w:marLeft w:val="0"/>
      <w:marRight w:val="0"/>
      <w:marTop w:val="0"/>
      <w:marBottom w:val="0"/>
      <w:divBdr>
        <w:top w:val="none" w:sz="0" w:space="0" w:color="auto"/>
        <w:left w:val="none" w:sz="0" w:space="0" w:color="auto"/>
        <w:bottom w:val="none" w:sz="0" w:space="0" w:color="auto"/>
        <w:right w:val="none" w:sz="0" w:space="0" w:color="auto"/>
      </w:divBdr>
    </w:div>
    <w:div w:id="602424670">
      <w:bodyDiv w:val="1"/>
      <w:marLeft w:val="0"/>
      <w:marRight w:val="0"/>
      <w:marTop w:val="0"/>
      <w:marBottom w:val="0"/>
      <w:divBdr>
        <w:top w:val="none" w:sz="0" w:space="0" w:color="auto"/>
        <w:left w:val="none" w:sz="0" w:space="0" w:color="auto"/>
        <w:bottom w:val="none" w:sz="0" w:space="0" w:color="auto"/>
        <w:right w:val="none" w:sz="0" w:space="0" w:color="auto"/>
      </w:divBdr>
    </w:div>
    <w:div w:id="750197633">
      <w:bodyDiv w:val="1"/>
      <w:marLeft w:val="0"/>
      <w:marRight w:val="0"/>
      <w:marTop w:val="0"/>
      <w:marBottom w:val="0"/>
      <w:divBdr>
        <w:top w:val="none" w:sz="0" w:space="0" w:color="auto"/>
        <w:left w:val="none" w:sz="0" w:space="0" w:color="auto"/>
        <w:bottom w:val="none" w:sz="0" w:space="0" w:color="auto"/>
        <w:right w:val="none" w:sz="0" w:space="0" w:color="auto"/>
      </w:divBdr>
    </w:div>
    <w:div w:id="865218365">
      <w:bodyDiv w:val="1"/>
      <w:marLeft w:val="0"/>
      <w:marRight w:val="0"/>
      <w:marTop w:val="0"/>
      <w:marBottom w:val="0"/>
      <w:divBdr>
        <w:top w:val="none" w:sz="0" w:space="0" w:color="auto"/>
        <w:left w:val="none" w:sz="0" w:space="0" w:color="auto"/>
        <w:bottom w:val="none" w:sz="0" w:space="0" w:color="auto"/>
        <w:right w:val="none" w:sz="0" w:space="0" w:color="auto"/>
      </w:divBdr>
    </w:div>
    <w:div w:id="919679108">
      <w:bodyDiv w:val="1"/>
      <w:marLeft w:val="0"/>
      <w:marRight w:val="0"/>
      <w:marTop w:val="0"/>
      <w:marBottom w:val="0"/>
      <w:divBdr>
        <w:top w:val="none" w:sz="0" w:space="0" w:color="auto"/>
        <w:left w:val="none" w:sz="0" w:space="0" w:color="auto"/>
        <w:bottom w:val="none" w:sz="0" w:space="0" w:color="auto"/>
        <w:right w:val="none" w:sz="0" w:space="0" w:color="auto"/>
      </w:divBdr>
    </w:div>
    <w:div w:id="1133210159">
      <w:bodyDiv w:val="1"/>
      <w:marLeft w:val="0"/>
      <w:marRight w:val="0"/>
      <w:marTop w:val="0"/>
      <w:marBottom w:val="0"/>
      <w:divBdr>
        <w:top w:val="none" w:sz="0" w:space="0" w:color="auto"/>
        <w:left w:val="none" w:sz="0" w:space="0" w:color="auto"/>
        <w:bottom w:val="none" w:sz="0" w:space="0" w:color="auto"/>
        <w:right w:val="none" w:sz="0" w:space="0" w:color="auto"/>
      </w:divBdr>
    </w:div>
    <w:div w:id="13986738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5B79D62A-E530-44BD-BD13-5894C586D81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26</Pages>
  <Words>989</Words>
  <Characters>5638</Characters>
  <Application>Microsoft Office Word</Application>
  <DocSecurity>0</DocSecurity>
  <Lines>46</Lines>
  <Paragraphs>13</Paragraphs>
  <ScaleCrop>false</ScaleCrop>
  <Company>Microsoft</Company>
  <LinksUpToDate>false</LinksUpToDate>
  <CharactersWithSpaces>6614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 lihua</dc:creator>
  <cp:lastModifiedBy>User</cp:lastModifiedBy>
  <cp:revision>8</cp:revision>
  <dcterms:created xsi:type="dcterms:W3CDTF">2021-05-19T02:55:00Z</dcterms:created>
  <dcterms:modified xsi:type="dcterms:W3CDTF">2021-05-19T03:40:00Z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