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42" w:rsidRPr="006948F1" w:rsidRDefault="00F44A42" w:rsidP="00DC76D6">
      <w:pPr>
        <w:spacing w:line="480" w:lineRule="exact"/>
        <w:jc w:val="center"/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</w:pPr>
      <w:r w:rsidRPr="006948F1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常州市新北区</w:t>
      </w:r>
      <w:r w:rsidR="00CE7004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西夏</w:t>
      </w:r>
      <w:proofErr w:type="gramStart"/>
      <w:r w:rsidR="00CE7004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墅</w:t>
      </w:r>
      <w:proofErr w:type="gramEnd"/>
      <w:r w:rsidRPr="006948F1"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  <w:t>镇</w:t>
      </w:r>
      <w:r w:rsidR="00CE7004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梅林</w:t>
      </w:r>
      <w:r w:rsidRPr="006948F1">
        <w:rPr>
          <w:rFonts w:asciiTheme="minorEastAsia" w:hAnsiTheme="minorEastAsia" w:cs="方正小标宋简体" w:hint="eastAsia"/>
          <w:b/>
          <w:bCs/>
          <w:sz w:val="32"/>
          <w:szCs w:val="32"/>
          <w:shd w:val="clear" w:color="auto" w:fill="FFFFFF"/>
        </w:rPr>
        <w:t>村村庄规划（</w:t>
      </w:r>
      <w:r w:rsidR="00506B43"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  <w:t>2020</w:t>
      </w:r>
      <w:r w:rsidRPr="006948F1"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  <w:t>-2035）</w:t>
      </w:r>
    </w:p>
    <w:p w:rsidR="00174D92" w:rsidRPr="006948F1" w:rsidRDefault="00F44A42" w:rsidP="00DC76D6">
      <w:pPr>
        <w:spacing w:line="480" w:lineRule="exact"/>
        <w:jc w:val="center"/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</w:pPr>
      <w:r w:rsidRPr="006948F1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批前</w:t>
      </w:r>
      <w:r w:rsidRPr="006948F1"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  <w:t>公示</w:t>
      </w:r>
    </w:p>
    <w:p w:rsidR="00F44A42" w:rsidRPr="006948F1" w:rsidRDefault="00F44A42" w:rsidP="00F44A42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依据《中华人民共和国城乡规划法》</w:t>
      </w:r>
      <w:r w:rsidR="00B5339E" w:rsidRPr="006948F1">
        <w:rPr>
          <w:rFonts w:ascii="仿宋_GB2312" w:eastAsia="仿宋_GB2312" w:hAnsi="仿宋" w:hint="eastAsia"/>
          <w:sz w:val="28"/>
          <w:szCs w:val="21"/>
        </w:rPr>
        <w:t>《江苏省土地管理条例》《〈江苏省村庄规划编制指南（试行）（2020年版）〉常州市村庄规划编制细则》</w:t>
      </w:r>
      <w:r w:rsidRPr="006948F1">
        <w:rPr>
          <w:rFonts w:ascii="仿宋_GB2312" w:eastAsia="仿宋_GB2312" w:hAnsi="仿宋" w:hint="eastAsia"/>
          <w:sz w:val="28"/>
          <w:szCs w:val="21"/>
        </w:rPr>
        <w:t>等有关规定，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对</w:t>
      </w:r>
      <w:r w:rsidR="00805503">
        <w:rPr>
          <w:rFonts w:ascii="仿宋_GB2312" w:eastAsia="仿宋_GB2312" w:hAnsi="仿宋" w:hint="eastAsia"/>
          <w:color w:val="FF0000"/>
          <w:sz w:val="28"/>
          <w:szCs w:val="21"/>
        </w:rPr>
        <w:t>2019年8月批准的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《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常州市新北区西夏墅镇梅林</w:t>
      </w:r>
      <w:r w:rsidR="00805503" w:rsidRPr="00805503">
        <w:rPr>
          <w:rFonts w:ascii="仿宋_GB2312" w:eastAsia="仿宋_GB2312" w:hAnsi="仿宋" w:cs="仿宋_GB2312" w:hint="eastAsia"/>
          <w:color w:val="FF0000"/>
          <w:sz w:val="28"/>
          <w:szCs w:val="21"/>
        </w:rPr>
        <w:t>村村庄规划（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20</w:t>
      </w:r>
      <w:r w:rsidR="00805503">
        <w:rPr>
          <w:rFonts w:ascii="仿宋_GB2312" w:eastAsia="仿宋_GB2312" w:hAnsi="仿宋" w:hint="eastAsia"/>
          <w:color w:val="FF0000"/>
          <w:sz w:val="28"/>
          <w:szCs w:val="21"/>
        </w:rPr>
        <w:t>17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-2035</w:t>
      </w:r>
      <w:r w:rsidR="00805503">
        <w:rPr>
          <w:rFonts w:ascii="仿宋_GB2312" w:eastAsia="仿宋_GB2312" w:hAnsi="仿宋" w:hint="eastAsia"/>
          <w:color w:val="FF0000"/>
          <w:sz w:val="28"/>
          <w:szCs w:val="21"/>
        </w:rPr>
        <w:t>年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）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》</w:t>
      </w:r>
      <w:bookmarkStart w:id="0" w:name="_GoBack"/>
      <w:bookmarkEnd w:id="0"/>
      <w:r w:rsidR="00805503">
        <w:rPr>
          <w:rFonts w:ascii="仿宋_GB2312" w:eastAsia="仿宋_GB2312" w:hAnsi="仿宋" w:hint="eastAsia"/>
          <w:color w:val="FF0000"/>
          <w:sz w:val="28"/>
          <w:szCs w:val="21"/>
        </w:rPr>
        <w:t>进行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调整完善，</w:t>
      </w:r>
      <w:r w:rsidR="00805503">
        <w:rPr>
          <w:rFonts w:ascii="仿宋_GB2312" w:eastAsia="仿宋_GB2312" w:hAnsi="仿宋" w:hint="eastAsia"/>
          <w:color w:val="FF0000"/>
          <w:sz w:val="28"/>
          <w:szCs w:val="21"/>
        </w:rPr>
        <w:t>形成</w:t>
      </w:r>
      <w:r w:rsidRPr="006948F1">
        <w:rPr>
          <w:rFonts w:ascii="仿宋_GB2312" w:eastAsia="仿宋_GB2312" w:hAnsi="仿宋" w:hint="eastAsia"/>
          <w:sz w:val="28"/>
          <w:szCs w:val="21"/>
        </w:rPr>
        <w:t>《</w:t>
      </w:r>
      <w:r w:rsidR="00BF68FE"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9C5A92">
        <w:rPr>
          <w:rFonts w:ascii="仿宋_GB2312" w:eastAsia="仿宋_GB2312" w:hAnsi="仿宋" w:hint="eastAsia"/>
          <w:sz w:val="28"/>
          <w:szCs w:val="21"/>
        </w:rPr>
        <w:t>西夏墅</w:t>
      </w:r>
      <w:r w:rsidR="00BF68FE" w:rsidRPr="006948F1">
        <w:rPr>
          <w:rFonts w:ascii="仿宋_GB2312" w:eastAsia="仿宋_GB2312" w:hAnsi="仿宋" w:hint="eastAsia"/>
          <w:sz w:val="28"/>
          <w:szCs w:val="21"/>
        </w:rPr>
        <w:t>镇</w:t>
      </w:r>
      <w:r w:rsidR="009C5A92">
        <w:rPr>
          <w:rFonts w:ascii="仿宋_GB2312" w:eastAsia="仿宋_GB2312" w:hAnsi="仿宋" w:hint="eastAsia"/>
          <w:sz w:val="28"/>
          <w:szCs w:val="21"/>
        </w:rPr>
        <w:t>梅林</w:t>
      </w:r>
      <w:r w:rsidR="00BF68FE" w:rsidRPr="006948F1">
        <w:rPr>
          <w:rFonts w:ascii="仿宋_GB2312" w:eastAsia="仿宋_GB2312" w:hAnsi="仿宋" w:cs="仿宋_GB2312" w:hint="eastAsia"/>
          <w:sz w:val="28"/>
          <w:szCs w:val="21"/>
        </w:rPr>
        <w:t>村村庄规划（</w:t>
      </w:r>
      <w:r w:rsidR="00BF68FE" w:rsidRPr="006948F1">
        <w:rPr>
          <w:rFonts w:ascii="仿宋_GB2312" w:eastAsia="仿宋_GB2312" w:hAnsi="仿宋" w:hint="eastAsia"/>
          <w:sz w:val="28"/>
          <w:szCs w:val="21"/>
        </w:rPr>
        <w:t>20</w:t>
      </w:r>
      <w:r w:rsidR="004731CD" w:rsidRPr="006948F1">
        <w:rPr>
          <w:rFonts w:ascii="仿宋_GB2312" w:eastAsia="仿宋_GB2312" w:hAnsi="仿宋"/>
          <w:sz w:val="28"/>
          <w:szCs w:val="21"/>
        </w:rPr>
        <w:t>2</w:t>
      </w:r>
      <w:r w:rsidR="00506B43">
        <w:rPr>
          <w:rFonts w:ascii="仿宋_GB2312" w:eastAsia="仿宋_GB2312" w:hAnsi="仿宋"/>
          <w:sz w:val="28"/>
          <w:szCs w:val="21"/>
        </w:rPr>
        <w:t>0</w:t>
      </w:r>
      <w:r w:rsidR="00BF68FE" w:rsidRPr="006948F1">
        <w:rPr>
          <w:rFonts w:ascii="仿宋_GB2312" w:eastAsia="仿宋_GB2312" w:hAnsi="仿宋" w:hint="eastAsia"/>
          <w:sz w:val="28"/>
          <w:szCs w:val="21"/>
        </w:rPr>
        <w:t>-2035）</w:t>
      </w:r>
      <w:r w:rsidRPr="006948F1">
        <w:rPr>
          <w:rFonts w:ascii="仿宋_GB2312" w:eastAsia="仿宋_GB2312" w:hAnsi="仿宋" w:hint="eastAsia"/>
          <w:sz w:val="28"/>
          <w:szCs w:val="21"/>
        </w:rPr>
        <w:t>》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。</w:t>
      </w:r>
      <w:r w:rsidR="00805503" w:rsidRPr="006948F1">
        <w:rPr>
          <w:rFonts w:ascii="仿宋_GB2312" w:eastAsia="仿宋_GB2312" w:hAnsi="仿宋" w:hint="eastAsia"/>
          <w:sz w:val="28"/>
          <w:szCs w:val="21"/>
        </w:rPr>
        <w:t>现将</w:t>
      </w:r>
      <w:r w:rsidR="00805503" w:rsidRPr="00805503">
        <w:rPr>
          <w:rFonts w:ascii="仿宋_GB2312" w:eastAsia="仿宋_GB2312" w:hAnsi="仿宋" w:hint="eastAsia"/>
          <w:color w:val="FF0000"/>
          <w:sz w:val="28"/>
          <w:szCs w:val="21"/>
        </w:rPr>
        <w:t>规划成果</w:t>
      </w:r>
      <w:r w:rsidR="00B5339E" w:rsidRPr="006948F1">
        <w:rPr>
          <w:rFonts w:ascii="仿宋_GB2312" w:eastAsia="仿宋_GB2312" w:hAnsi="仿宋" w:hint="eastAsia"/>
          <w:sz w:val="28"/>
          <w:szCs w:val="21"/>
        </w:rPr>
        <w:t>在村内</w:t>
      </w:r>
      <w:r w:rsidR="00256EEC" w:rsidRPr="006948F1">
        <w:rPr>
          <w:rFonts w:ascii="仿宋_GB2312" w:eastAsia="仿宋_GB2312" w:hAnsi="仿宋" w:hint="eastAsia"/>
          <w:sz w:val="28"/>
          <w:szCs w:val="21"/>
        </w:rPr>
        <w:t>等一定范围进行</w:t>
      </w:r>
      <w:r w:rsidRPr="006948F1">
        <w:rPr>
          <w:rFonts w:ascii="仿宋_GB2312" w:eastAsia="仿宋_GB2312" w:hAnsi="仿宋" w:hint="eastAsia"/>
          <w:sz w:val="28"/>
          <w:szCs w:val="21"/>
        </w:rPr>
        <w:t>公示，广泛征求</w:t>
      </w:r>
      <w:r w:rsidR="00B5339E" w:rsidRPr="006948F1">
        <w:rPr>
          <w:rFonts w:ascii="仿宋_GB2312" w:eastAsia="仿宋_GB2312" w:hAnsi="仿宋" w:hint="eastAsia"/>
          <w:sz w:val="28"/>
          <w:szCs w:val="21"/>
        </w:rPr>
        <w:t>村民</w:t>
      </w:r>
      <w:r w:rsidRPr="006948F1">
        <w:rPr>
          <w:rFonts w:ascii="仿宋_GB2312" w:eastAsia="仿宋_GB2312" w:hAnsi="仿宋" w:hint="eastAsia"/>
          <w:sz w:val="28"/>
          <w:szCs w:val="21"/>
        </w:rPr>
        <w:t>意见。本项目利害关系人对公示内容有异议的，可在公示期间提出陈述、申辩、请求协调或听证申请等意见，逾期未提出的视为放弃上述权利；公示结束后，将综合各方意见依法报批。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一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F68FE" w:rsidRPr="006948F1">
        <w:rPr>
          <w:rFonts w:ascii="仿宋_GB2312" w:eastAsia="仿宋_GB2312" w:hAnsi="仿宋" w:hint="eastAsia"/>
          <w:b/>
          <w:sz w:val="28"/>
          <w:szCs w:val="21"/>
        </w:rPr>
        <w:t>规划</w:t>
      </w:r>
      <w:r w:rsidR="009765B4" w:rsidRPr="006948F1">
        <w:rPr>
          <w:rFonts w:ascii="仿宋_GB2312" w:eastAsia="仿宋_GB2312" w:hAnsi="仿宋" w:hint="eastAsia"/>
          <w:b/>
          <w:sz w:val="28"/>
          <w:szCs w:val="21"/>
        </w:rPr>
        <w:t>定位</w:t>
      </w:r>
    </w:p>
    <w:p w:rsidR="009C22F0" w:rsidRPr="006948F1" w:rsidRDefault="009C22F0" w:rsidP="009C22F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《自然资源部办公厅关于加强村庄规划促进乡村振兴的通知》</w:t>
      </w:r>
      <w:r w:rsidR="009765B4" w:rsidRPr="006948F1">
        <w:rPr>
          <w:rFonts w:ascii="仿宋_GB2312" w:eastAsia="仿宋_GB2312" w:hAnsi="仿宋" w:hint="eastAsia"/>
          <w:sz w:val="28"/>
          <w:szCs w:val="21"/>
        </w:rPr>
        <w:t>（自然资办发〔2019〕35号）指出</w:t>
      </w:r>
      <w:r w:rsidRPr="006948F1">
        <w:rPr>
          <w:rFonts w:ascii="仿宋_GB2312" w:eastAsia="仿宋_GB2312" w:hAnsi="仿宋" w:hint="eastAsia"/>
          <w:sz w:val="28"/>
          <w:szCs w:val="21"/>
        </w:rPr>
        <w:t>，村庄规划是法定规划，是国土空间规划体系中乡村地区的详细规划，是开展国土空间开发保护活动、实施国土空间用途管制、核发乡村建设项目规划许可、进行各项建设</w:t>
      </w:r>
      <w:r w:rsidR="00071B1B" w:rsidRPr="006948F1">
        <w:rPr>
          <w:rFonts w:ascii="仿宋_GB2312" w:eastAsia="仿宋_GB2312" w:hAnsi="仿宋" w:hint="eastAsia"/>
          <w:sz w:val="28"/>
          <w:szCs w:val="21"/>
        </w:rPr>
        <w:t>活动</w:t>
      </w:r>
      <w:r w:rsidRPr="006948F1">
        <w:rPr>
          <w:rFonts w:ascii="仿宋_GB2312" w:eastAsia="仿宋_GB2312" w:hAnsi="仿宋" w:hint="eastAsia"/>
          <w:sz w:val="28"/>
          <w:szCs w:val="21"/>
        </w:rPr>
        <w:t>等的法定依据。要</w:t>
      </w:r>
      <w:proofErr w:type="gramStart"/>
      <w:r w:rsidRPr="006948F1">
        <w:rPr>
          <w:rFonts w:ascii="仿宋_GB2312" w:eastAsia="仿宋_GB2312" w:hAnsi="仿宋" w:hint="eastAsia"/>
          <w:sz w:val="28"/>
          <w:szCs w:val="21"/>
        </w:rPr>
        <w:t>整合村</w:t>
      </w:r>
      <w:proofErr w:type="gramEnd"/>
      <w:r w:rsidRPr="006948F1">
        <w:rPr>
          <w:rFonts w:ascii="仿宋_GB2312" w:eastAsia="仿宋_GB2312" w:hAnsi="仿宋" w:hint="eastAsia"/>
          <w:sz w:val="28"/>
          <w:szCs w:val="21"/>
        </w:rPr>
        <w:t>土地利用规划、村庄建设规划等乡村规划，实现土地利用规划、城乡规划等有机融合，编制“多规合一”的实用性村庄规划。村庄规划范围为村</w:t>
      </w:r>
      <w:proofErr w:type="gramStart"/>
      <w:r w:rsidRPr="006948F1">
        <w:rPr>
          <w:rFonts w:ascii="仿宋_GB2312" w:eastAsia="仿宋_GB2312" w:hAnsi="仿宋" w:hint="eastAsia"/>
          <w:sz w:val="28"/>
          <w:szCs w:val="21"/>
        </w:rPr>
        <w:t>域全部</w:t>
      </w:r>
      <w:proofErr w:type="gramEnd"/>
      <w:r w:rsidRPr="006948F1">
        <w:rPr>
          <w:rFonts w:ascii="仿宋_GB2312" w:eastAsia="仿宋_GB2312" w:hAnsi="仿宋" w:hint="eastAsia"/>
          <w:sz w:val="28"/>
          <w:szCs w:val="21"/>
        </w:rPr>
        <w:t>国土空间，可以一个或几个行政村为单元编制。</w:t>
      </w:r>
    </w:p>
    <w:p w:rsidR="00BF68FE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二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F68FE" w:rsidRPr="006948F1">
        <w:rPr>
          <w:rFonts w:ascii="仿宋_GB2312" w:eastAsia="仿宋_GB2312" w:hAnsi="仿宋" w:hint="eastAsia"/>
          <w:b/>
          <w:sz w:val="28"/>
          <w:szCs w:val="21"/>
        </w:rPr>
        <w:t>规划范围</w:t>
      </w:r>
    </w:p>
    <w:p w:rsidR="0093425A" w:rsidRPr="006948F1" w:rsidRDefault="006559DB" w:rsidP="0093425A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常州市新北区</w:t>
      </w:r>
      <w:r w:rsidR="00746C75">
        <w:rPr>
          <w:rFonts w:ascii="仿宋_GB2312" w:eastAsia="仿宋_GB2312" w:hAnsi="仿宋" w:cs="宋体" w:hint="eastAsia"/>
          <w:kern w:val="0"/>
          <w:sz w:val="28"/>
          <w:szCs w:val="21"/>
        </w:rPr>
        <w:t>西夏</w:t>
      </w:r>
      <w:proofErr w:type="gramStart"/>
      <w:r w:rsidR="00746C75">
        <w:rPr>
          <w:rFonts w:ascii="仿宋_GB2312" w:eastAsia="仿宋_GB2312" w:hAnsi="仿宋" w:cs="宋体" w:hint="eastAsia"/>
          <w:kern w:val="0"/>
          <w:sz w:val="28"/>
          <w:szCs w:val="21"/>
        </w:rPr>
        <w:t>墅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镇</w:t>
      </w:r>
      <w:r w:rsidR="00746C75">
        <w:rPr>
          <w:rFonts w:ascii="仿宋_GB2312" w:eastAsia="仿宋_GB2312" w:hAnsi="仿宋" w:cs="宋体" w:hint="eastAsia"/>
          <w:kern w:val="0"/>
          <w:sz w:val="28"/>
          <w:szCs w:val="21"/>
        </w:rPr>
        <w:t>梅林</w:t>
      </w:r>
      <w:r w:rsidR="0093425A" w:rsidRPr="006948F1">
        <w:rPr>
          <w:rFonts w:ascii="仿宋_GB2312" w:eastAsia="仿宋_GB2312" w:hAnsi="仿宋" w:cs="仿宋_GB2312" w:hint="eastAsia"/>
          <w:kern w:val="0"/>
          <w:sz w:val="28"/>
          <w:szCs w:val="21"/>
        </w:rPr>
        <w:t>村</w:t>
      </w:r>
      <w:r w:rsidRPr="006948F1">
        <w:rPr>
          <w:rFonts w:ascii="仿宋_GB2312" w:eastAsia="仿宋_GB2312" w:hAnsi="仿宋" w:hint="eastAsia"/>
          <w:sz w:val="28"/>
          <w:szCs w:val="21"/>
        </w:rPr>
        <w:t>村域</w:t>
      </w:r>
      <w:r w:rsidR="0093425A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，总面积约</w:t>
      </w:r>
      <w:r w:rsidR="00746C75">
        <w:rPr>
          <w:rFonts w:ascii="仿宋_GB2312" w:eastAsia="仿宋_GB2312" w:hAnsi="仿宋" w:cs="宋体" w:hint="eastAsia"/>
          <w:kern w:val="0"/>
          <w:sz w:val="28"/>
          <w:szCs w:val="21"/>
        </w:rPr>
        <w:t>9.24</w:t>
      </w:r>
      <w:r w:rsidR="0093425A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平方公里。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三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规划期限</w:t>
      </w:r>
    </w:p>
    <w:p w:rsidR="0093425A" w:rsidRPr="006948F1" w:rsidRDefault="0093425A" w:rsidP="006559DB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lastRenderedPageBreak/>
        <w:t>20</w:t>
      </w:r>
      <w:r w:rsidR="006559DB" w:rsidRPr="006948F1">
        <w:rPr>
          <w:rFonts w:ascii="仿宋_GB2312" w:eastAsia="仿宋_GB2312" w:hAnsi="仿宋" w:hint="eastAsia"/>
          <w:sz w:val="28"/>
          <w:szCs w:val="21"/>
        </w:rPr>
        <w:t>2</w:t>
      </w:r>
      <w:r w:rsidR="00506B43">
        <w:rPr>
          <w:rFonts w:ascii="仿宋_GB2312" w:eastAsia="仿宋_GB2312" w:hAnsi="仿宋"/>
          <w:sz w:val="28"/>
          <w:szCs w:val="21"/>
        </w:rPr>
        <w:t>0</w:t>
      </w:r>
      <w:r w:rsidRPr="006948F1">
        <w:rPr>
          <w:rFonts w:ascii="仿宋_GB2312" w:eastAsia="仿宋_GB2312" w:hAnsi="仿宋" w:hint="eastAsia"/>
          <w:sz w:val="28"/>
          <w:szCs w:val="21"/>
        </w:rPr>
        <w:t>-20</w:t>
      </w:r>
      <w:r w:rsidR="006559DB" w:rsidRPr="006948F1">
        <w:rPr>
          <w:rFonts w:ascii="仿宋_GB2312" w:eastAsia="仿宋_GB2312" w:hAnsi="仿宋" w:hint="eastAsia"/>
          <w:sz w:val="28"/>
          <w:szCs w:val="21"/>
        </w:rPr>
        <w:t>3</w:t>
      </w:r>
      <w:r w:rsidRPr="006948F1">
        <w:rPr>
          <w:rFonts w:ascii="仿宋_GB2312" w:eastAsia="仿宋_GB2312" w:hAnsi="仿宋" w:hint="eastAsia"/>
          <w:sz w:val="28"/>
          <w:szCs w:val="21"/>
        </w:rPr>
        <w:t>5年。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四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规划依据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（1）《中华人民共和国城乡规划法》（2019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修正）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（2）《中华人民共和国土地管理法》（2019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修正）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（3）《中华人民共和国农村土地承包法》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</w:t>
      </w:r>
      <w:r w:rsidR="00936615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2018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（4）《中华人民共和国农业法》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（2012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（5）《中华人民共和国环境保护法》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（2014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修订)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（6）《基本农田保护条例》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（2018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（7）《江苏省城乡规划条例》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（2019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修正)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（8）《江苏省土地管理条例》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（20</w:t>
      </w:r>
      <w:r w:rsidR="008665A1" w:rsidRPr="006948F1">
        <w:rPr>
          <w:rFonts w:ascii="仿宋_GB2312" w:eastAsia="仿宋_GB2312" w:hAnsi="仿宋" w:cs="宋体"/>
          <w:kern w:val="0"/>
          <w:sz w:val="28"/>
          <w:szCs w:val="21"/>
        </w:rPr>
        <w:t>21</w:t>
      </w:r>
      <w:r w:rsidR="00BD7FE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年</w:t>
      </w:r>
      <w:r w:rsidR="008665A1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修订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)</w:t>
      </w:r>
    </w:p>
    <w:p w:rsidR="00005600" w:rsidRPr="006948F1" w:rsidRDefault="00005600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（9）《节约集约利用土地规定》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2014年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）</w:t>
      </w:r>
    </w:p>
    <w:p w:rsidR="005712B3" w:rsidRPr="006948F1" w:rsidRDefault="005712B3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（10）《自然资源部办公厅关于加强村庄规划促进乡村振兴的通知》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自然资办发〔2019〕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35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号)</w:t>
      </w:r>
    </w:p>
    <w:p w:rsidR="005712B3" w:rsidRPr="006948F1" w:rsidRDefault="005712B3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（11）《江苏省自然资源厅关于做好“多规合一”实用性村庄规划编制工作的通知》</w:t>
      </w:r>
      <w:r w:rsidR="00BB018E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苏自然资发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〔2019〕233号）</w:t>
      </w:r>
    </w:p>
    <w:p w:rsidR="00005600" w:rsidRPr="006948F1" w:rsidRDefault="005712B3" w:rsidP="00005600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（12）</w:t>
      </w:r>
      <w:r w:rsidR="0000560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《江苏省村庄规划编制指南（试行）（2020年版）》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苏自然资发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〔2020〕127号）</w:t>
      </w:r>
    </w:p>
    <w:p w:rsidR="005712B3" w:rsidRPr="006948F1" w:rsidRDefault="005712B3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（13）</w:t>
      </w:r>
      <w:r w:rsidR="0000560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《〈江苏省村庄规划编制指南（试行）（2020年版）〉常州市村庄规划编制细则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》（常自然资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规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发〔2021〕153号）</w:t>
      </w:r>
    </w:p>
    <w:p w:rsidR="005712B3" w:rsidRPr="006948F1" w:rsidRDefault="005712B3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（14）《常州乡村基本公共服务设施配套标准（试行）》（常自然资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规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发〔2021〕153号）</w:t>
      </w:r>
    </w:p>
    <w:p w:rsidR="006559DB" w:rsidRPr="006948F1" w:rsidRDefault="006559DB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（15）《常州市新北区镇村布局规划（2020版）》</w:t>
      </w:r>
    </w:p>
    <w:p w:rsidR="00BB018E" w:rsidRPr="006948F1" w:rsidRDefault="00BB018E" w:rsidP="005712B3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lastRenderedPageBreak/>
        <w:t>（1</w:t>
      </w:r>
      <w:r w:rsidR="006559D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6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）国家、省、市有关法律、法规等规定和技术标准、规范及已批准的相关规划等</w:t>
      </w:r>
    </w:p>
    <w:p w:rsidR="0093425A" w:rsidRPr="006948F1" w:rsidRDefault="0093425A" w:rsidP="005712B3">
      <w:pPr>
        <w:ind w:firstLine="480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五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现状概况</w:t>
      </w:r>
    </w:p>
    <w:p w:rsidR="009C22F0" w:rsidRPr="006948F1" w:rsidRDefault="00DC66CB" w:rsidP="009A1098">
      <w:pPr>
        <w:ind w:firstLine="480"/>
        <w:rPr>
          <w:rFonts w:ascii="仿宋_GB2312" w:eastAsia="仿宋_GB2312" w:hAnsi="仿宋" w:cs="宋体"/>
          <w:kern w:val="0"/>
          <w:sz w:val="28"/>
          <w:szCs w:val="21"/>
          <w:highlight w:val="green"/>
        </w:rPr>
      </w:pPr>
      <w:r>
        <w:rPr>
          <w:rFonts w:ascii="仿宋_GB2312" w:eastAsia="仿宋_GB2312" w:hAnsi="仿宋" w:cs="宋体" w:hint="eastAsia"/>
          <w:kern w:val="0"/>
          <w:sz w:val="28"/>
          <w:szCs w:val="21"/>
        </w:rPr>
        <w:t>梅林</w:t>
      </w:r>
      <w:r w:rsidR="00936615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村位于</w:t>
      </w:r>
      <w:r w:rsidR="005841F3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常州市新北区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西夏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墅</w:t>
      </w:r>
      <w:proofErr w:type="gramEnd"/>
      <w:r w:rsidR="003B30E5">
        <w:rPr>
          <w:rFonts w:ascii="仿宋_GB2312" w:eastAsia="仿宋_GB2312" w:hAnsi="仿宋_GB2312" w:cs="仿宋_GB2312" w:hint="eastAsia"/>
          <w:kern w:val="0"/>
          <w:sz w:val="28"/>
          <w:szCs w:val="21"/>
        </w:rPr>
        <w:t>镇东</w:t>
      </w:r>
      <w:r w:rsidR="00936615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部，</w:t>
      </w:r>
      <w:r w:rsidR="005841F3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东</w:t>
      </w:r>
      <w:r w:rsidR="003B30E5">
        <w:rPr>
          <w:rFonts w:ascii="仿宋_GB2312" w:eastAsia="仿宋_GB2312" w:hAnsi="仿宋_GB2312" w:cs="仿宋_GB2312" w:hint="eastAsia"/>
          <w:kern w:val="0"/>
          <w:sz w:val="28"/>
          <w:szCs w:val="21"/>
        </w:rPr>
        <w:t>北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与</w:t>
      </w:r>
      <w:r w:rsidR="00506B43">
        <w:rPr>
          <w:rFonts w:ascii="仿宋_GB2312" w:eastAsia="仿宋_GB2312" w:hAnsi="仿宋_GB2312" w:cs="仿宋_GB2312" w:hint="eastAsia"/>
          <w:kern w:val="0"/>
          <w:sz w:val="28"/>
          <w:szCs w:val="21"/>
        </w:rPr>
        <w:t>魏村街道</w:t>
      </w:r>
      <w:r w:rsidR="0029191D" w:rsidRPr="0029191D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安宁村</w:t>
      </w:r>
      <w:r w:rsidR="0029191D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、绿城墩村、小都村和青城村</w:t>
      </w:r>
      <w:r w:rsid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接壤</w:t>
      </w:r>
      <w:r w:rsidR="005841F3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，南</w:t>
      </w:r>
      <w:proofErr w:type="gramStart"/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临</w:t>
      </w:r>
      <w:r w:rsidR="003B30E5">
        <w:rPr>
          <w:rFonts w:ascii="仿宋_GB2312" w:eastAsia="仿宋_GB2312" w:hAnsi="仿宋_GB2312" w:cs="仿宋_GB2312" w:hint="eastAsia"/>
          <w:kern w:val="0"/>
          <w:sz w:val="28"/>
          <w:szCs w:val="21"/>
        </w:rPr>
        <w:t>罗溪</w:t>
      </w:r>
      <w:proofErr w:type="gramEnd"/>
      <w:r w:rsidR="003B30E5">
        <w:rPr>
          <w:rFonts w:ascii="仿宋_GB2312" w:eastAsia="仿宋_GB2312" w:hAnsi="仿宋_GB2312" w:cs="仿宋_GB2312" w:hint="eastAsia"/>
          <w:kern w:val="0"/>
          <w:sz w:val="28"/>
          <w:szCs w:val="21"/>
        </w:rPr>
        <w:t>镇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邱庄村</w:t>
      </w:r>
      <w:r w:rsidR="005841F3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，西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与水塔口村、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池上社区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（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镇区</w:t>
      </w:r>
      <w:r w:rsidR="00455756" w:rsidRPr="00455756">
        <w:rPr>
          <w:rFonts w:ascii="仿宋_GB2312" w:eastAsia="仿宋_GB2312" w:hAnsi="仿宋_GB2312" w:cs="仿宋_GB2312" w:hint="eastAsia"/>
          <w:color w:val="FF0000"/>
          <w:kern w:val="0"/>
          <w:sz w:val="28"/>
          <w:szCs w:val="21"/>
        </w:rPr>
        <w:t>）和东南村相邻</w:t>
      </w:r>
      <w:r w:rsidR="005841F3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，</w:t>
      </w:r>
      <w:r w:rsidR="009A1098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共有</w:t>
      </w:r>
      <w:r w:rsidR="000C0069">
        <w:rPr>
          <w:rFonts w:ascii="仿宋_GB2312" w:eastAsia="仿宋_GB2312" w:hAnsi="仿宋" w:cs="宋体" w:hint="eastAsia"/>
          <w:kern w:val="0"/>
          <w:sz w:val="28"/>
          <w:szCs w:val="21"/>
        </w:rPr>
        <w:t>35</w:t>
      </w:r>
      <w:r w:rsidR="009A1098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个自然村</w:t>
      </w:r>
      <w:r w:rsidR="00231BC7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  <w:r w:rsidR="000C0069">
        <w:rPr>
          <w:rFonts w:ascii="仿宋_GB2312" w:eastAsia="仿宋_GB2312" w:hAnsi="仿宋" w:cs="宋体" w:hint="eastAsia"/>
          <w:kern w:val="0"/>
          <w:sz w:val="28"/>
          <w:szCs w:val="21"/>
        </w:rPr>
        <w:t>梅林</w:t>
      </w:r>
      <w:r w:rsidR="000C0069">
        <w:rPr>
          <w:rFonts w:ascii="仿宋_GB2312" w:eastAsia="仿宋_GB2312" w:hAnsi="仿宋_GB2312" w:cs="仿宋_GB2312" w:hint="eastAsia"/>
          <w:kern w:val="0"/>
          <w:sz w:val="28"/>
          <w:szCs w:val="21"/>
        </w:rPr>
        <w:t>村现状产业以草坪苗木</w:t>
      </w:r>
      <w:r w:rsidR="009C22F0" w:rsidRPr="006948F1">
        <w:rPr>
          <w:rFonts w:ascii="仿宋_GB2312" w:eastAsia="仿宋_GB2312" w:hAnsi="仿宋_GB2312" w:cs="仿宋_GB2312" w:hint="eastAsia"/>
          <w:kern w:val="0"/>
          <w:sz w:val="28"/>
          <w:szCs w:val="21"/>
        </w:rPr>
        <w:t>种植为主</w:t>
      </w:r>
      <w:r w:rsidR="009F5254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；</w:t>
      </w:r>
      <w:r w:rsidR="009C22F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二产以机械加工类型为主，企业效益一般</w:t>
      </w:r>
      <w:r w:rsidR="009F5254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；</w:t>
      </w:r>
      <w:r w:rsidR="009C22F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三产</w:t>
      </w:r>
      <w:r w:rsidR="008C1A96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旅游服务业发展</w:t>
      </w:r>
      <w:r w:rsidR="008C1A96">
        <w:rPr>
          <w:rFonts w:ascii="仿宋_GB2312" w:eastAsia="仿宋_GB2312" w:hAnsi="仿宋" w:cs="宋体" w:hint="eastAsia"/>
          <w:kern w:val="0"/>
          <w:sz w:val="28"/>
          <w:szCs w:val="21"/>
        </w:rPr>
        <w:t>势头较好，</w:t>
      </w:r>
      <w:r w:rsidR="00F65CED">
        <w:rPr>
          <w:rFonts w:ascii="仿宋_GB2312" w:eastAsia="仿宋_GB2312" w:hAnsi="仿宋" w:cs="宋体" w:hint="eastAsia"/>
          <w:kern w:val="0"/>
          <w:sz w:val="28"/>
          <w:szCs w:val="21"/>
        </w:rPr>
        <w:t>生态农业园有10</w:t>
      </w:r>
      <w:r w:rsidR="00545256">
        <w:rPr>
          <w:rFonts w:ascii="仿宋_GB2312" w:eastAsia="仿宋_GB2312" w:hAnsi="仿宋" w:cs="宋体" w:hint="eastAsia"/>
          <w:kern w:val="0"/>
          <w:sz w:val="28"/>
          <w:szCs w:val="21"/>
        </w:rPr>
        <w:t>余家</w:t>
      </w:r>
      <w:r w:rsidR="009F5254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</w:p>
    <w:p w:rsidR="00BF68FE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六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2264B" w:rsidRPr="006948F1">
        <w:rPr>
          <w:rFonts w:ascii="仿宋_GB2312" w:eastAsia="仿宋_GB2312" w:hAnsi="仿宋" w:hint="eastAsia"/>
          <w:b/>
          <w:sz w:val="28"/>
          <w:szCs w:val="21"/>
        </w:rPr>
        <w:t>总体</w:t>
      </w:r>
      <w:r w:rsidR="00BF68FE" w:rsidRPr="006948F1">
        <w:rPr>
          <w:rFonts w:ascii="仿宋_GB2312" w:eastAsia="仿宋_GB2312" w:hAnsi="仿宋" w:hint="eastAsia"/>
          <w:b/>
          <w:sz w:val="28"/>
          <w:szCs w:val="21"/>
        </w:rPr>
        <w:t>规划思路</w:t>
      </w:r>
    </w:p>
    <w:p w:rsidR="00900E19" w:rsidRPr="006948F1" w:rsidRDefault="00900E19" w:rsidP="00773A4E">
      <w:pPr>
        <w:ind w:firstLine="480"/>
        <w:rPr>
          <w:rFonts w:ascii="仿宋_GB2312" w:eastAsia="仿宋_GB2312" w:hAnsi="仿宋" w:cs="宋体"/>
          <w:b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b/>
          <w:kern w:val="0"/>
          <w:sz w:val="28"/>
          <w:szCs w:val="21"/>
        </w:rPr>
        <w:t>（1）底线管控、弹性留白</w:t>
      </w:r>
    </w:p>
    <w:p w:rsidR="00900E19" w:rsidRPr="006948F1" w:rsidRDefault="00900E19" w:rsidP="00773A4E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在确保耕地保有量不减少的前提下，严格执行“占一补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一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”。</w:t>
      </w:r>
      <w:r w:rsidR="00B2264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永久基本农田是维护国家粮食安全，切实保护耕地，促进农业生产和社会经济的可持续发展，确需实行特殊保护和管理的区域，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规划落实永</w:t>
      </w:r>
      <w:proofErr w:type="gramStart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久基本</w:t>
      </w:r>
      <w:proofErr w:type="gramEnd"/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农田</w:t>
      </w:r>
      <w:r w:rsidR="001A261D">
        <w:rPr>
          <w:rFonts w:ascii="仿宋_GB2312" w:eastAsia="仿宋_GB2312" w:hAnsi="仿宋" w:cs="宋体" w:hint="eastAsia"/>
          <w:kern w:val="0"/>
          <w:sz w:val="28"/>
          <w:szCs w:val="21"/>
        </w:rPr>
        <w:t>288.54公顷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，需严格执行永久基本农田相关管理规定。本次村庄规</w:t>
      </w:r>
      <w:r w:rsidR="009C22F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划新增建设用地</w:t>
      </w:r>
      <w:r w:rsidR="00D361AC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布局</w:t>
      </w:r>
      <w:r w:rsidR="009C22F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完全不占用</w:t>
      </w:r>
      <w:r w:rsidR="00B2264B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永久</w:t>
      </w:r>
      <w:r w:rsidR="009C22F0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基本农田。通过优化调整村庄用地布局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等相关政策细化落实用地指标。</w:t>
      </w:r>
    </w:p>
    <w:p w:rsidR="00900E19" w:rsidRPr="006948F1" w:rsidRDefault="00900E19" w:rsidP="00773A4E">
      <w:pPr>
        <w:ind w:firstLine="480"/>
        <w:rPr>
          <w:rFonts w:ascii="仿宋_GB2312" w:eastAsia="仿宋_GB2312" w:hAnsi="仿宋" w:cs="宋体"/>
          <w:b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b/>
          <w:kern w:val="0"/>
          <w:sz w:val="28"/>
          <w:szCs w:val="21"/>
        </w:rPr>
        <w:t>（2）生态优先、因地制宜</w:t>
      </w:r>
    </w:p>
    <w:p w:rsidR="00900E19" w:rsidRPr="006948F1" w:rsidRDefault="00900E19" w:rsidP="00773A4E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坚持先规划后建设，通盘考虑土地利用、产业发展、生态保护和历史文化传承等，</w:t>
      </w:r>
      <w:r w:rsidR="00614557" w:rsidRP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发挥常州北部城市花园和新北区中央绿</w:t>
      </w:r>
      <w:proofErr w:type="gramStart"/>
      <w:r w:rsidR="00614557" w:rsidRP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心</w:t>
      </w:r>
      <w:r w:rsid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核心</w:t>
      </w:r>
      <w:proofErr w:type="gramEnd"/>
      <w:r w:rsid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职能</w:t>
      </w:r>
      <w:r w:rsid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作用</w:t>
      </w:r>
      <w:r w:rsidR="00614557" w:rsidRPr="00614557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，以现状农田为基础，重点培育生态功能、游憩功能，结合慢行观光线路布局配套设施、服务点。</w:t>
      </w:r>
      <w:r w:rsidR="00627A36" w:rsidRPr="00FF192E">
        <w:rPr>
          <w:rFonts w:ascii="仿宋_GB2312" w:eastAsia="仿宋_GB2312" w:hAnsi="仿宋" w:cs="宋体" w:hint="eastAsia"/>
          <w:kern w:val="0"/>
          <w:sz w:val="28"/>
          <w:szCs w:val="21"/>
        </w:rPr>
        <w:t>规</w:t>
      </w:r>
      <w:r w:rsidR="00627A36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划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突出生态优先、节约优先的原则，统筹谋划村庄发展目标，落实生态保护</w:t>
      </w:r>
      <w:r w:rsidR="00EE37E8" w:rsidRPr="00EE37E8">
        <w:rPr>
          <w:rFonts w:ascii="仿宋_GB2312" w:eastAsia="仿宋_GB2312" w:hAnsi="仿宋" w:cs="宋体" w:hint="eastAsia"/>
          <w:color w:val="FF0000"/>
          <w:kern w:val="0"/>
          <w:sz w:val="28"/>
          <w:szCs w:val="21"/>
        </w:rPr>
        <w:t>要求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，统筹耕地和永久基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lastRenderedPageBreak/>
        <w:t>本农田保护，重视调整优化村域土地利用布局，盘活利用农村零星分散的存量建设用地。</w:t>
      </w:r>
      <w:r w:rsidR="00614557" w:rsidRPr="006948F1">
        <w:rPr>
          <w:rFonts w:ascii="仿宋_GB2312" w:eastAsia="仿宋_GB2312" w:hAnsi="仿宋" w:cs="宋体"/>
          <w:kern w:val="0"/>
          <w:sz w:val="28"/>
          <w:szCs w:val="21"/>
        </w:rPr>
        <w:t xml:space="preserve"> </w:t>
      </w:r>
    </w:p>
    <w:p w:rsidR="00900E19" w:rsidRPr="006948F1" w:rsidRDefault="00900E19" w:rsidP="00773A4E">
      <w:pPr>
        <w:ind w:firstLine="480"/>
        <w:rPr>
          <w:rFonts w:ascii="仿宋_GB2312" w:eastAsia="仿宋_GB2312" w:hAnsi="仿宋" w:cs="宋体"/>
          <w:b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b/>
          <w:kern w:val="0"/>
          <w:sz w:val="28"/>
          <w:szCs w:val="21"/>
        </w:rPr>
        <w:t>（3</w:t>
      </w:r>
      <w:r w:rsidR="00627A36" w:rsidRPr="006948F1">
        <w:rPr>
          <w:rFonts w:ascii="仿宋_GB2312" w:eastAsia="仿宋_GB2312" w:hAnsi="仿宋" w:cs="宋体" w:hint="eastAsia"/>
          <w:b/>
          <w:kern w:val="0"/>
          <w:sz w:val="28"/>
          <w:szCs w:val="21"/>
        </w:rPr>
        <w:t>）一图管理、动态更新</w:t>
      </w:r>
    </w:p>
    <w:p w:rsidR="00900E19" w:rsidRPr="006948F1" w:rsidRDefault="00071B1B" w:rsidP="00773A4E">
      <w:pPr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通过村庄撤并和用地布局的调整，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对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利用不合理、不充分和废弃闲置的农村建设用地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和农用地进行综合整治，对生态空间进行系统修复，逐步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实现</w:t>
      </w:r>
      <w:r w:rsidR="00377AFA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农村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土地资源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高效利用</w:t>
      </w:r>
      <w:r w:rsidR="00377AFA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，促进农业转型升级和乡村振兴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。经批准的</w:t>
      </w:r>
      <w:r w:rsidR="00900E1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村庄规划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，将按照统一的规划成果数据库进行报备，及时叠加到统一的国土空间规划“一张图”系统，纳入常州市国土空间基础信息平台管理，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不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涉及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规划强制性要求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的，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按照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动态更新</w:t>
      </w:r>
      <w:r w:rsidR="003F0629"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流程进行更新</w:t>
      </w:r>
      <w:r w:rsidRPr="006948F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七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公示期限</w:t>
      </w:r>
    </w:p>
    <w:p w:rsidR="0093425A" w:rsidRPr="006948F1" w:rsidRDefault="00DA4ADD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自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202</w:t>
      </w:r>
      <w:r w:rsidR="00936615" w:rsidRPr="006948F1">
        <w:rPr>
          <w:rFonts w:ascii="仿宋_GB2312" w:eastAsia="仿宋_GB2312" w:hAnsi="仿宋" w:hint="eastAsia"/>
          <w:sz w:val="28"/>
          <w:szCs w:val="21"/>
        </w:rPr>
        <w:t>1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年</w:t>
      </w:r>
      <w:r w:rsidR="00506B43">
        <w:rPr>
          <w:rFonts w:ascii="仿宋_GB2312" w:eastAsia="仿宋_GB2312" w:hAnsi="仿宋"/>
          <w:sz w:val="28"/>
          <w:szCs w:val="21"/>
        </w:rPr>
        <w:t>8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月</w:t>
      </w:r>
      <w:r w:rsidR="00506B43">
        <w:rPr>
          <w:rFonts w:ascii="仿宋_GB2312" w:eastAsia="仿宋_GB2312" w:hAnsi="仿宋"/>
          <w:sz w:val="28"/>
          <w:szCs w:val="21"/>
        </w:rPr>
        <w:t>13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日起</w:t>
      </w:r>
      <w:r w:rsidRPr="006948F1">
        <w:rPr>
          <w:rFonts w:ascii="仿宋_GB2312" w:eastAsia="仿宋_GB2312" w:hAnsi="仿宋" w:hint="eastAsia"/>
          <w:sz w:val="28"/>
          <w:szCs w:val="21"/>
        </w:rPr>
        <w:t>至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202</w:t>
      </w:r>
      <w:r w:rsidR="00936615" w:rsidRPr="006948F1">
        <w:rPr>
          <w:rFonts w:ascii="仿宋_GB2312" w:eastAsia="仿宋_GB2312" w:hAnsi="仿宋" w:hint="eastAsia"/>
          <w:sz w:val="28"/>
          <w:szCs w:val="21"/>
        </w:rPr>
        <w:t>1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年</w:t>
      </w:r>
      <w:r w:rsidR="00506B43">
        <w:rPr>
          <w:rFonts w:ascii="仿宋_GB2312" w:eastAsia="仿宋_GB2312" w:hAnsi="仿宋"/>
          <w:sz w:val="28"/>
          <w:szCs w:val="21"/>
        </w:rPr>
        <w:t>9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月</w:t>
      </w:r>
      <w:r w:rsidR="00506B43">
        <w:rPr>
          <w:rFonts w:ascii="仿宋_GB2312" w:eastAsia="仿宋_GB2312" w:hAnsi="仿宋"/>
          <w:sz w:val="28"/>
          <w:szCs w:val="21"/>
        </w:rPr>
        <w:t>11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日止。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八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公示地点</w:t>
      </w:r>
    </w:p>
    <w:p w:rsidR="0093425A" w:rsidRPr="006948F1" w:rsidRDefault="00246FCD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143FBE">
        <w:rPr>
          <w:rFonts w:ascii="仿宋_GB2312" w:eastAsia="仿宋_GB2312" w:hAnsi="仿宋" w:hint="eastAsia"/>
          <w:sz w:val="28"/>
          <w:szCs w:val="21"/>
        </w:rPr>
        <w:t>西夏</w:t>
      </w:r>
      <w:proofErr w:type="gramStart"/>
      <w:r w:rsidR="00143FBE">
        <w:rPr>
          <w:rFonts w:ascii="仿宋_GB2312" w:eastAsia="仿宋_GB2312" w:hAnsi="仿宋" w:hint="eastAsia"/>
          <w:sz w:val="28"/>
          <w:szCs w:val="21"/>
        </w:rPr>
        <w:t>墅</w:t>
      </w:r>
      <w:proofErr w:type="gramEnd"/>
      <w:r w:rsidRPr="006948F1">
        <w:rPr>
          <w:rFonts w:ascii="仿宋_GB2312" w:eastAsia="仿宋_GB2312" w:hAnsi="仿宋" w:hint="eastAsia"/>
          <w:sz w:val="28"/>
          <w:szCs w:val="21"/>
        </w:rPr>
        <w:t>镇</w:t>
      </w:r>
      <w:r w:rsidR="00143FBE">
        <w:rPr>
          <w:rFonts w:ascii="仿宋_GB2312" w:eastAsia="仿宋_GB2312" w:hAnsi="仿宋" w:hint="eastAsia"/>
          <w:sz w:val="28"/>
          <w:szCs w:val="21"/>
        </w:rPr>
        <w:t>梅林</w:t>
      </w:r>
      <w:r w:rsidRPr="006948F1">
        <w:rPr>
          <w:rFonts w:ascii="仿宋_GB2312" w:eastAsia="仿宋_GB2312" w:hAnsi="仿宋" w:hint="eastAsia"/>
          <w:sz w:val="28"/>
          <w:szCs w:val="21"/>
        </w:rPr>
        <w:t>村村委、</w:t>
      </w:r>
      <w:r w:rsidR="0093425A" w:rsidRPr="006948F1">
        <w:rPr>
          <w:rFonts w:ascii="仿宋_GB2312" w:eastAsia="仿宋_GB2312" w:hAnsi="仿宋" w:hint="eastAsia"/>
          <w:sz w:val="28"/>
          <w:szCs w:val="21"/>
        </w:rPr>
        <w:t>常州高新区管委会（新北区人民政府）网站、常州市自然资源和规划局网站。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6948F1">
        <w:rPr>
          <w:rFonts w:ascii="仿宋_GB2312" w:eastAsia="仿宋_GB2312" w:hAnsi="仿宋" w:hint="eastAsia"/>
          <w:b/>
          <w:sz w:val="28"/>
          <w:szCs w:val="21"/>
        </w:rPr>
        <w:t>九</w:t>
      </w:r>
      <w:r w:rsidR="00CA5134"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联系方式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E355B4">
        <w:rPr>
          <w:rFonts w:ascii="仿宋_GB2312" w:eastAsia="仿宋_GB2312" w:hAnsi="仿宋" w:hint="eastAsia"/>
          <w:sz w:val="28"/>
          <w:szCs w:val="21"/>
        </w:rPr>
        <w:t>西夏</w:t>
      </w:r>
      <w:proofErr w:type="gramStart"/>
      <w:r w:rsidR="00E355B4">
        <w:rPr>
          <w:rFonts w:ascii="仿宋_GB2312" w:eastAsia="仿宋_GB2312" w:hAnsi="仿宋" w:hint="eastAsia"/>
          <w:sz w:val="28"/>
          <w:szCs w:val="21"/>
        </w:rPr>
        <w:t>墅</w:t>
      </w:r>
      <w:proofErr w:type="gramEnd"/>
      <w:r w:rsidRPr="006948F1">
        <w:rPr>
          <w:rFonts w:ascii="仿宋_GB2312" w:eastAsia="仿宋_GB2312" w:hAnsi="仿宋" w:hint="eastAsia"/>
          <w:sz w:val="28"/>
          <w:szCs w:val="21"/>
        </w:rPr>
        <w:t>镇人民政府</w:t>
      </w:r>
    </w:p>
    <w:p w:rsidR="0093425A" w:rsidRPr="006948F1" w:rsidRDefault="0093425A" w:rsidP="0093425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联系电话：</w:t>
      </w:r>
      <w:r w:rsidR="00506B43">
        <w:rPr>
          <w:rFonts w:ascii="仿宋_GB2312" w:eastAsia="仿宋_GB2312" w:hAnsi="仿宋"/>
          <w:sz w:val="28"/>
          <w:szCs w:val="21"/>
        </w:rPr>
        <w:t>0519-83431094</w:t>
      </w:r>
      <w:r w:rsidR="00DA4ADD" w:rsidRPr="006948F1">
        <w:rPr>
          <w:rFonts w:ascii="仿宋_GB2312" w:eastAsia="仿宋_GB2312" w:hAnsi="仿宋" w:hint="eastAsia"/>
          <w:sz w:val="28"/>
          <w:szCs w:val="21"/>
        </w:rPr>
        <w:t>（</w:t>
      </w:r>
      <w:r w:rsidR="00E355B4">
        <w:rPr>
          <w:rFonts w:ascii="仿宋_GB2312" w:eastAsia="仿宋_GB2312" w:hAnsi="仿宋" w:hint="eastAsia"/>
          <w:sz w:val="28"/>
          <w:szCs w:val="21"/>
        </w:rPr>
        <w:t>梅林</w:t>
      </w:r>
      <w:r w:rsidR="00DA4ADD" w:rsidRPr="006948F1">
        <w:rPr>
          <w:rFonts w:hint="eastAsia"/>
          <w:sz w:val="28"/>
          <w:szCs w:val="21"/>
        </w:rPr>
        <w:t>村</w:t>
      </w:r>
      <w:r w:rsidR="00DA4ADD" w:rsidRPr="006948F1">
        <w:rPr>
          <w:rFonts w:ascii="仿宋_GB2312" w:eastAsia="仿宋_GB2312" w:hAnsi="仿宋" w:hint="eastAsia"/>
          <w:sz w:val="28"/>
          <w:szCs w:val="21"/>
        </w:rPr>
        <w:t>）</w:t>
      </w:r>
    </w:p>
    <w:p w:rsidR="00BF68FE" w:rsidRPr="006948F1" w:rsidRDefault="00BF68FE" w:rsidP="00BF68FE">
      <w:pPr>
        <w:pStyle w:val="a4"/>
        <w:ind w:left="420" w:firstLineChars="0" w:firstLine="0"/>
        <w:rPr>
          <w:rFonts w:ascii="仿宋_GB2312" w:eastAsia="仿宋_GB2312" w:hAnsi="仿宋"/>
        </w:rPr>
      </w:pPr>
    </w:p>
    <w:p w:rsidR="00773A4E" w:rsidRPr="006948F1" w:rsidRDefault="00773A4E" w:rsidP="00773A4E">
      <w:pPr>
        <w:pStyle w:val="a3"/>
        <w:shd w:val="clear" w:color="auto" w:fill="FFFFFF"/>
        <w:spacing w:before="0" w:beforeAutospacing="0" w:after="0" w:afterAutospacing="0" w:line="420" w:lineRule="atLeast"/>
        <w:ind w:right="560" w:firstLine="480"/>
        <w:jc w:val="right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E355B4">
        <w:rPr>
          <w:rFonts w:ascii="仿宋_GB2312" w:eastAsia="仿宋_GB2312" w:hAnsi="仿宋" w:hint="eastAsia"/>
          <w:sz w:val="28"/>
          <w:szCs w:val="21"/>
        </w:rPr>
        <w:t>西夏</w:t>
      </w:r>
      <w:proofErr w:type="gramStart"/>
      <w:r w:rsidR="00E355B4">
        <w:rPr>
          <w:rFonts w:ascii="仿宋_GB2312" w:eastAsia="仿宋_GB2312" w:hAnsi="仿宋" w:hint="eastAsia"/>
          <w:sz w:val="28"/>
          <w:szCs w:val="21"/>
        </w:rPr>
        <w:t>墅</w:t>
      </w:r>
      <w:proofErr w:type="gramEnd"/>
      <w:r w:rsidRPr="006948F1">
        <w:rPr>
          <w:rFonts w:ascii="仿宋_GB2312" w:eastAsia="仿宋_GB2312" w:hAnsi="仿宋" w:hint="eastAsia"/>
          <w:sz w:val="28"/>
          <w:szCs w:val="21"/>
        </w:rPr>
        <w:t>镇人民政府</w:t>
      </w:r>
    </w:p>
    <w:p w:rsidR="00773A4E" w:rsidRPr="006948F1" w:rsidRDefault="00773A4E" w:rsidP="001B4117">
      <w:pPr>
        <w:pStyle w:val="a3"/>
        <w:shd w:val="clear" w:color="auto" w:fill="FFFFFF"/>
        <w:spacing w:before="0" w:beforeAutospacing="0" w:after="0" w:afterAutospacing="0" w:line="420" w:lineRule="atLeast"/>
        <w:ind w:right="1260" w:firstLine="480"/>
        <w:jc w:val="right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202</w:t>
      </w:r>
      <w:r w:rsidR="001B4117" w:rsidRPr="006948F1">
        <w:rPr>
          <w:rFonts w:ascii="仿宋_GB2312" w:eastAsia="仿宋_GB2312" w:hAnsi="仿宋" w:hint="eastAsia"/>
          <w:sz w:val="28"/>
          <w:szCs w:val="21"/>
        </w:rPr>
        <w:t>1</w:t>
      </w:r>
      <w:r w:rsidRPr="006948F1">
        <w:rPr>
          <w:rFonts w:ascii="仿宋_GB2312" w:eastAsia="仿宋_GB2312" w:hAnsi="仿宋" w:hint="eastAsia"/>
          <w:sz w:val="28"/>
          <w:szCs w:val="21"/>
        </w:rPr>
        <w:t>年</w:t>
      </w:r>
      <w:r w:rsidR="00506B43">
        <w:rPr>
          <w:rFonts w:ascii="仿宋_GB2312" w:eastAsia="仿宋_GB2312" w:hAnsi="仿宋"/>
          <w:sz w:val="28"/>
          <w:szCs w:val="21"/>
        </w:rPr>
        <w:t>8</w:t>
      </w:r>
      <w:r w:rsidRPr="006948F1">
        <w:rPr>
          <w:rFonts w:ascii="仿宋_GB2312" w:eastAsia="仿宋_GB2312" w:hAnsi="仿宋" w:hint="eastAsia"/>
          <w:sz w:val="28"/>
          <w:szCs w:val="21"/>
        </w:rPr>
        <w:t>月</w:t>
      </w:r>
      <w:r w:rsidR="00506B43">
        <w:rPr>
          <w:rFonts w:ascii="仿宋_GB2312" w:eastAsia="仿宋_GB2312" w:hAnsi="仿宋"/>
          <w:sz w:val="28"/>
          <w:szCs w:val="21"/>
        </w:rPr>
        <w:t>13</w:t>
      </w:r>
      <w:r w:rsidRPr="006948F1">
        <w:rPr>
          <w:rFonts w:ascii="仿宋_GB2312" w:eastAsia="仿宋_GB2312" w:hAnsi="仿宋" w:hint="eastAsia"/>
          <w:sz w:val="28"/>
          <w:szCs w:val="21"/>
        </w:rPr>
        <w:t>日</w:t>
      </w:r>
    </w:p>
    <w:p w:rsidR="00773A4E" w:rsidRPr="00773A4E" w:rsidRDefault="00773A4E" w:rsidP="00773A4E">
      <w:pPr>
        <w:pStyle w:val="a3"/>
        <w:shd w:val="clear" w:color="auto" w:fill="FFFFFF"/>
        <w:spacing w:before="0" w:beforeAutospacing="0" w:after="0" w:afterAutospacing="0" w:line="420" w:lineRule="atLeast"/>
        <w:ind w:right="560" w:firstLine="480"/>
        <w:jc w:val="right"/>
      </w:pPr>
    </w:p>
    <w:sectPr w:rsidR="00773A4E" w:rsidRPr="0077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2D" w:rsidRDefault="00A03E2D" w:rsidP="001B4117">
      <w:r>
        <w:separator/>
      </w:r>
    </w:p>
  </w:endnote>
  <w:endnote w:type="continuationSeparator" w:id="0">
    <w:p w:rsidR="00A03E2D" w:rsidRDefault="00A03E2D" w:rsidP="001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2D" w:rsidRDefault="00A03E2D" w:rsidP="001B4117">
      <w:r>
        <w:separator/>
      </w:r>
    </w:p>
  </w:footnote>
  <w:footnote w:type="continuationSeparator" w:id="0">
    <w:p w:rsidR="00A03E2D" w:rsidRDefault="00A03E2D" w:rsidP="001B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9CA"/>
    <w:multiLevelType w:val="hybridMultilevel"/>
    <w:tmpl w:val="534AC19C"/>
    <w:lvl w:ilvl="0" w:tplc="823827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42"/>
    <w:rsid w:val="00005600"/>
    <w:rsid w:val="00071B1B"/>
    <w:rsid w:val="00096496"/>
    <w:rsid w:val="000C0069"/>
    <w:rsid w:val="000C45FD"/>
    <w:rsid w:val="001122C4"/>
    <w:rsid w:val="00143FBE"/>
    <w:rsid w:val="00174D92"/>
    <w:rsid w:val="001A261D"/>
    <w:rsid w:val="001B3B77"/>
    <w:rsid w:val="001B4117"/>
    <w:rsid w:val="00231BC7"/>
    <w:rsid w:val="00246FCD"/>
    <w:rsid w:val="00256EEC"/>
    <w:rsid w:val="00283E80"/>
    <w:rsid w:val="0029191D"/>
    <w:rsid w:val="0029669E"/>
    <w:rsid w:val="002E090C"/>
    <w:rsid w:val="00327098"/>
    <w:rsid w:val="0035306D"/>
    <w:rsid w:val="00377AFA"/>
    <w:rsid w:val="003B185F"/>
    <w:rsid w:val="003B30E5"/>
    <w:rsid w:val="003C0B60"/>
    <w:rsid w:val="003C440C"/>
    <w:rsid w:val="003F0629"/>
    <w:rsid w:val="00455756"/>
    <w:rsid w:val="004731CD"/>
    <w:rsid w:val="00506B43"/>
    <w:rsid w:val="00545256"/>
    <w:rsid w:val="005712B3"/>
    <w:rsid w:val="005841F3"/>
    <w:rsid w:val="005B6789"/>
    <w:rsid w:val="005E0842"/>
    <w:rsid w:val="00614557"/>
    <w:rsid w:val="00627A36"/>
    <w:rsid w:val="00641151"/>
    <w:rsid w:val="006559DB"/>
    <w:rsid w:val="006948F1"/>
    <w:rsid w:val="00746C75"/>
    <w:rsid w:val="00773A4E"/>
    <w:rsid w:val="00805503"/>
    <w:rsid w:val="00842482"/>
    <w:rsid w:val="008665A1"/>
    <w:rsid w:val="008C1A96"/>
    <w:rsid w:val="00900E19"/>
    <w:rsid w:val="00916274"/>
    <w:rsid w:val="0093425A"/>
    <w:rsid w:val="00936615"/>
    <w:rsid w:val="009521B0"/>
    <w:rsid w:val="00956827"/>
    <w:rsid w:val="00970681"/>
    <w:rsid w:val="009765B4"/>
    <w:rsid w:val="00981A18"/>
    <w:rsid w:val="009A1098"/>
    <w:rsid w:val="009C22F0"/>
    <w:rsid w:val="009C5A92"/>
    <w:rsid w:val="009F5254"/>
    <w:rsid w:val="00A03E2D"/>
    <w:rsid w:val="00A64651"/>
    <w:rsid w:val="00AD5590"/>
    <w:rsid w:val="00B2264B"/>
    <w:rsid w:val="00B5339E"/>
    <w:rsid w:val="00BB018E"/>
    <w:rsid w:val="00BD7FEB"/>
    <w:rsid w:val="00BF25FB"/>
    <w:rsid w:val="00BF68FE"/>
    <w:rsid w:val="00C85A21"/>
    <w:rsid w:val="00C875DF"/>
    <w:rsid w:val="00CA5134"/>
    <w:rsid w:val="00CD2AA7"/>
    <w:rsid w:val="00CE7004"/>
    <w:rsid w:val="00CF6F80"/>
    <w:rsid w:val="00D361AC"/>
    <w:rsid w:val="00D97578"/>
    <w:rsid w:val="00DA4ADD"/>
    <w:rsid w:val="00DC66CB"/>
    <w:rsid w:val="00DC76D6"/>
    <w:rsid w:val="00E24D3E"/>
    <w:rsid w:val="00E355B4"/>
    <w:rsid w:val="00EE37E8"/>
    <w:rsid w:val="00F07C40"/>
    <w:rsid w:val="00F44A42"/>
    <w:rsid w:val="00F65CED"/>
    <w:rsid w:val="00F9348B"/>
    <w:rsid w:val="00F9490D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68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1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68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1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李舒文[科室规划技术科]</dc:creator>
  <cp:keywords/>
  <dc:description/>
  <cp:lastModifiedBy>王竞英(UE001295)</cp:lastModifiedBy>
  <cp:revision>34</cp:revision>
  <dcterms:created xsi:type="dcterms:W3CDTF">2021-07-14T10:17:00Z</dcterms:created>
  <dcterms:modified xsi:type="dcterms:W3CDTF">2021-08-12T06:48:00Z</dcterms:modified>
</cp:coreProperties>
</file>