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240" w:after="240" w:line="560" w:lineRule="exact"/>
        <w:ind w:firstLine="0"/>
        <w:jc w:val="center"/>
        <w:rPr>
          <w:rFonts w:hint="eastAsia" w:ascii="方正小标宋简体" w:eastAsia="方正小标宋简体"/>
          <w:snapToGrid/>
          <w:kern w:val="2"/>
          <w:sz w:val="44"/>
          <w:szCs w:val="44"/>
        </w:rPr>
      </w:pPr>
      <w:r>
        <w:rPr>
          <w:rFonts w:hint="eastAsia" w:ascii="方正小标宋简体" w:eastAsia="方正小标宋简体"/>
          <w:snapToGrid/>
          <w:kern w:val="2"/>
          <w:sz w:val="44"/>
          <w:szCs w:val="44"/>
        </w:rPr>
        <w:t>政务公开事项目录</w:t>
      </w:r>
    </w:p>
    <w:p>
      <w:pPr>
        <w:adjustRightInd w:val="0"/>
        <w:spacing w:before="240" w:after="240" w:line="560" w:lineRule="exact"/>
        <w:ind w:firstLine="0"/>
        <w:jc w:val="center"/>
        <w:rPr>
          <w:rFonts w:hint="eastAsia" w:ascii="方正小标宋简体" w:eastAsia="方正小标宋简体"/>
          <w:snapToGrid/>
          <w:kern w:val="2"/>
          <w:sz w:val="44"/>
          <w:szCs w:val="44"/>
        </w:rPr>
      </w:pPr>
      <w:bookmarkStart w:id="0" w:name="_GoBack"/>
      <w:bookmarkEnd w:id="0"/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515"/>
        <w:gridCol w:w="651"/>
        <w:gridCol w:w="4028"/>
        <w:gridCol w:w="928"/>
        <w:gridCol w:w="772"/>
        <w:gridCol w:w="722"/>
        <w:gridCol w:w="776"/>
        <w:gridCol w:w="887"/>
        <w:gridCol w:w="1016"/>
        <w:gridCol w:w="907"/>
        <w:gridCol w:w="931"/>
        <w:gridCol w:w="582"/>
        <w:gridCol w:w="398"/>
        <w:gridCol w:w="754"/>
        <w:gridCol w:w="393"/>
        <w:gridCol w:w="877"/>
        <w:gridCol w:w="1152"/>
        <w:gridCol w:w="969"/>
        <w:gridCol w:w="677"/>
        <w:gridCol w:w="661"/>
        <w:gridCol w:w="11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24" w:type="dxa"/>
            <w:gridSpan w:val="6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事项属性</w:t>
            </w:r>
          </w:p>
        </w:tc>
        <w:tc>
          <w:tcPr>
            <w:tcW w:w="3401" w:type="dxa"/>
            <w:gridSpan w:val="4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事项信息</w:t>
            </w:r>
          </w:p>
        </w:tc>
        <w:tc>
          <w:tcPr>
            <w:tcW w:w="8301" w:type="dxa"/>
            <w:gridSpan w:val="11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政务公开办理</w:t>
            </w: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624" w:type="dxa"/>
            <w:gridSpan w:val="6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4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政务信息简明实时推送（查询）</w:t>
            </w:r>
          </w:p>
        </w:tc>
        <w:tc>
          <w:tcPr>
            <w:tcW w:w="6463" w:type="dxa"/>
            <w:gridSpan w:val="9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成文政务信息公开</w:t>
            </w: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3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事项类别</w:t>
            </w:r>
          </w:p>
        </w:tc>
        <w:tc>
          <w:tcPr>
            <w:tcW w:w="5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事项编码</w:t>
            </w:r>
          </w:p>
        </w:tc>
        <w:tc>
          <w:tcPr>
            <w:tcW w:w="6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事项名称</w:t>
            </w:r>
          </w:p>
        </w:tc>
        <w:tc>
          <w:tcPr>
            <w:tcW w:w="402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设定依据</w:t>
            </w:r>
          </w:p>
        </w:tc>
        <w:tc>
          <w:tcPr>
            <w:tcW w:w="92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办理主体</w:t>
            </w:r>
          </w:p>
        </w:tc>
        <w:tc>
          <w:tcPr>
            <w:tcW w:w="77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办理时限</w:t>
            </w:r>
          </w:p>
        </w:tc>
        <w:tc>
          <w:tcPr>
            <w:tcW w:w="72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办理</w:t>
            </w: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环节</w:t>
            </w:r>
          </w:p>
        </w:tc>
        <w:tc>
          <w:tcPr>
            <w:tcW w:w="77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办理岗位</w:t>
            </w:r>
          </w:p>
        </w:tc>
        <w:tc>
          <w:tcPr>
            <w:tcW w:w="8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信息编码</w:t>
            </w:r>
          </w:p>
        </w:tc>
        <w:tc>
          <w:tcPr>
            <w:tcW w:w="10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办理环节产生的</w:t>
            </w: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信息名称</w:t>
            </w:r>
          </w:p>
        </w:tc>
        <w:tc>
          <w:tcPr>
            <w:tcW w:w="9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信息推送（查询）内容要素</w:t>
            </w:r>
          </w:p>
        </w:tc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信息推送（查询）渠道</w:t>
            </w:r>
          </w:p>
        </w:tc>
        <w:tc>
          <w:tcPr>
            <w:tcW w:w="2127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公开属性</w:t>
            </w:r>
          </w:p>
        </w:tc>
        <w:tc>
          <w:tcPr>
            <w:tcW w:w="87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非主动公开依据及理由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公开主体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公开</w:t>
            </w: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办理时限</w:t>
            </w:r>
          </w:p>
        </w:tc>
        <w:tc>
          <w:tcPr>
            <w:tcW w:w="677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公开方式</w:t>
            </w: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公开渠道</w:t>
            </w: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eastAsia="黑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0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主动公开</w:t>
            </w:r>
          </w:p>
        </w:tc>
        <w:tc>
          <w:tcPr>
            <w:tcW w:w="398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napToGrid/>
                <w:color w:val="000000"/>
                <w:sz w:val="20"/>
                <w:szCs w:val="20"/>
              </w:rPr>
              <w:t>部分公开</w:t>
            </w:r>
          </w:p>
        </w:tc>
        <w:tc>
          <w:tcPr>
            <w:tcW w:w="754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依申请公开</w:t>
            </w:r>
          </w:p>
        </w:tc>
        <w:tc>
          <w:tcPr>
            <w:tcW w:w="393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</w:pPr>
            <w:r>
              <w:rPr>
                <w:rFonts w:ascii="黑体" w:hAnsi="黑体" w:eastAsia="黑体"/>
                <w:snapToGrid/>
                <w:color w:val="000000"/>
                <w:sz w:val="20"/>
                <w:szCs w:val="20"/>
              </w:rPr>
              <w:t>不予公开</w:t>
            </w:r>
          </w:p>
        </w:tc>
        <w:tc>
          <w:tcPr>
            <w:tcW w:w="877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snapToGrid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3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</w:rPr>
              <w:t>公共服务政务公开事项</w:t>
            </w:r>
          </w:p>
        </w:tc>
        <w:tc>
          <w:tcPr>
            <w:tcW w:w="5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尊老金发放</w:t>
            </w:r>
          </w:p>
        </w:tc>
        <w:tc>
          <w:tcPr>
            <w:tcW w:w="402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常民养老【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2020】19号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进一步做好尊老金发放管理工作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的通知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80-89周岁老年人，每人每月50元；二、90-99周岁以上老年人，每人每月100元；三、100周岁及以上老年人，每人每月300元。</w:t>
            </w:r>
          </w:p>
        </w:tc>
        <w:tc>
          <w:tcPr>
            <w:tcW w:w="92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80周岁以上户籍老人</w:t>
            </w:r>
          </w:p>
        </w:tc>
        <w:tc>
          <w:tcPr>
            <w:tcW w:w="77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val="en-US" w:eastAsia="zh-CN"/>
              </w:rPr>
              <w:t>7个工作日</w:t>
            </w: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</w:rPr>
              <w:t>申请</w:t>
            </w:r>
          </w:p>
        </w:tc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  <w:t>本人</w:t>
            </w:r>
          </w:p>
        </w:tc>
        <w:tc>
          <w:tcPr>
            <w:tcW w:w="88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常州市领取尊老金登记表</w:t>
            </w:r>
          </w:p>
        </w:tc>
        <w:tc>
          <w:tcPr>
            <w:tcW w:w="90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  <w:t>√</w:t>
            </w:r>
          </w:p>
        </w:tc>
        <w:tc>
          <w:tcPr>
            <w:tcW w:w="3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  <w:t>三井街道行政审批局</w:t>
            </w:r>
          </w:p>
        </w:tc>
        <w:tc>
          <w:tcPr>
            <w:tcW w:w="96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73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40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</w:rPr>
              <w:t>受理</w:t>
            </w:r>
          </w:p>
        </w:tc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  <w:t>社区</w:t>
            </w:r>
          </w:p>
        </w:tc>
        <w:tc>
          <w:tcPr>
            <w:tcW w:w="8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3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40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</w:rPr>
              <w:t>审查</w:t>
            </w:r>
          </w:p>
        </w:tc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  <w:t>街道民政</w:t>
            </w:r>
          </w:p>
        </w:tc>
        <w:tc>
          <w:tcPr>
            <w:tcW w:w="8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3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3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51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5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40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7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22" w:type="dxa"/>
            <w:shd w:val="clear" w:color="auto" w:fill="auto"/>
            <w:noWrap w:val="0"/>
            <w:vAlign w:val="center"/>
          </w:tcPr>
          <w:p>
            <w:pPr>
              <w:adjustRightIn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1"/>
                <w:szCs w:val="21"/>
              </w:rPr>
              <w:t>决定</w:t>
            </w:r>
          </w:p>
        </w:tc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  <w:lang w:eastAsia="zh-CN"/>
              </w:rPr>
              <w:t>街道民政</w:t>
            </w:r>
          </w:p>
        </w:tc>
        <w:tc>
          <w:tcPr>
            <w:tcW w:w="8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01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0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3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5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39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3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87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5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66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adjustRightInd w:val="0"/>
              <w:spacing w:line="360" w:lineRule="exact"/>
              <w:ind w:firstLine="0"/>
              <w:jc w:val="center"/>
              <w:rPr>
                <w:rFonts w:hint="eastAsia" w:ascii="宋体" w:hAnsi="宋体" w:eastAsia="宋体" w:cs="宋体"/>
                <w:snapToGrid/>
                <w:color w:val="000000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</w:p>
    <w:sectPr>
      <w:pgSz w:w="23811" w:h="16838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947E6D-AC43-4C99-BD98-D717731BB3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582EA3B-A3C9-4353-8790-1A3FBA1542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E774E"/>
    <w:rsid w:val="0A3C46ED"/>
    <w:rsid w:val="14AE774E"/>
    <w:rsid w:val="155D5735"/>
    <w:rsid w:val="1BBE48D0"/>
    <w:rsid w:val="1DBE31FE"/>
    <w:rsid w:val="27126694"/>
    <w:rsid w:val="4EB271DA"/>
    <w:rsid w:val="5998669A"/>
    <w:rsid w:val="64F05B91"/>
    <w:rsid w:val="6DF914C7"/>
    <w:rsid w:val="6F9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snapToGrid/>
      <w:spacing w:after="120" w:line="375" w:lineRule="atLeast"/>
      <w:ind w:firstLine="0"/>
      <w:jc w:val="left"/>
    </w:pPr>
    <w:rPr>
      <w:rFonts w:ascii="微软雅黑" w:hAnsi="微软雅黑" w:eastAsia="微软雅黑" w:cs="Consolas"/>
      <w:snapToGrid/>
      <w:color w:val="333333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9">
    <w:name w:val="标题2"/>
    <w:basedOn w:val="1"/>
    <w:next w:val="1"/>
    <w:qFormat/>
    <w:uiPriority w:val="0"/>
    <w:pPr>
      <w:spacing w:before="120" w:after="120" w:line="560" w:lineRule="exact"/>
      <w:ind w:firstLine="0"/>
      <w:jc w:val="center"/>
    </w:pPr>
    <w:rPr>
      <w:rFonts w:ascii="楷体_GB2312" w:eastAsia="楷体_GB2312"/>
    </w:rPr>
  </w:style>
  <w:style w:type="paragraph" w:customStyle="1" w:styleId="10">
    <w:name w:val="标题3"/>
    <w:basedOn w:val="1"/>
    <w:next w:val="1"/>
    <w:qFormat/>
    <w:uiPriority w:val="0"/>
    <w:pPr>
      <w:adjustRightInd w:val="0"/>
      <w:spacing w:line="560" w:lineRule="exact"/>
      <w:ind w:firstLine="0"/>
    </w:pPr>
    <w:rPr>
      <w:rFonts w:eastAsia="黑体"/>
      <w:szCs w:val="32"/>
    </w:rPr>
  </w:style>
  <w:style w:type="paragraph" w:customStyle="1" w:styleId="11">
    <w:name w:val="文头"/>
    <w:basedOn w:val="12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paragraph" w:customStyle="1" w:styleId="12">
    <w:name w:val="红线"/>
    <w:basedOn w:val="1"/>
    <w:qFormat/>
    <w:uiPriority w:val="0"/>
    <w:pPr>
      <w:autoSpaceDE w:val="0"/>
      <w:autoSpaceDN w:val="0"/>
      <w:adjustRightInd w:val="0"/>
      <w:snapToGrid/>
      <w:spacing w:after="170" w:line="227" w:lineRule="atLeast"/>
      <w:ind w:firstLine="0"/>
      <w:jc w:val="center"/>
    </w:pPr>
    <w:rPr>
      <w:spacing w:val="0"/>
      <w:kern w:val="0"/>
      <w:sz w:val="1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2020-12-03T06:00:00Z</dcterms:created>
  <dc:creator>Administrator</dc:creator>
  <cp:lastModifiedBy>●Crystal</cp:lastModifiedBy>
  <cp:lastPrinted>2021-11-29T02:50:48Z</cp:lastPrinted>
  <dcterms:modified xsi:type="dcterms:W3CDTF">2021-11-29T02:50:58Z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BED60F8109D04B0797C2F9CFCB9FE6F3</vt:lpwstr>
  </property>
</Properties>
</file>