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方正小标宋简体" w:hAnsi="方正小标宋简体" w:eastAsia="方正小标宋简体" w:cs="方正小标宋简体"/>
          <w:sz w:val="44"/>
          <w:szCs w:val="44"/>
        </w:rPr>
        <w:t>社会保险领域公共服务事项清单</w:t>
      </w:r>
    </w:p>
    <w:tbl>
      <w:tblPr>
        <w:tblStyle w:val="6"/>
        <w:tblW w:w="13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965"/>
        <w:gridCol w:w="4800"/>
        <w:gridCol w:w="1830"/>
        <w:gridCol w:w="166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912" w:type="dxa"/>
            <w:vAlign w:val="center"/>
          </w:tcPr>
          <w:p>
            <w:pPr>
              <w:jc w:val="center"/>
            </w:pPr>
          </w:p>
          <w:p>
            <w:pPr>
              <w:jc w:val="center"/>
              <w:rPr>
                <w:rFonts w:ascii="黑体" w:hAnsi="黑体" w:eastAsia="黑体" w:cs="Times New Roman"/>
                <w:snapToGrid w:val="0"/>
                <w:kern w:val="0"/>
                <w:sz w:val="28"/>
                <w:szCs w:val="32"/>
              </w:rPr>
            </w:pPr>
            <w:r>
              <w:rPr>
                <w:rFonts w:hint="eastAsia" w:ascii="黑体" w:hAnsi="黑体" w:eastAsia="黑体" w:cs="Times New Roman"/>
                <w:snapToGrid w:val="0"/>
                <w:kern w:val="0"/>
                <w:sz w:val="28"/>
                <w:szCs w:val="32"/>
              </w:rPr>
              <w:t>服务名称</w:t>
            </w:r>
          </w:p>
          <w:p>
            <w:pPr>
              <w:jc w:val="center"/>
            </w:pPr>
          </w:p>
        </w:tc>
        <w:tc>
          <w:tcPr>
            <w:tcW w:w="1965" w:type="dxa"/>
            <w:vAlign w:val="center"/>
          </w:tcPr>
          <w:p>
            <w:pPr>
              <w:jc w:val="center"/>
            </w:pPr>
            <w:r>
              <w:rPr>
                <w:rFonts w:hint="eastAsia" w:ascii="黑体" w:hAnsi="黑体" w:eastAsia="黑体" w:cs="Times New Roman"/>
                <w:snapToGrid w:val="0"/>
                <w:kern w:val="0"/>
                <w:sz w:val="28"/>
                <w:szCs w:val="32"/>
              </w:rPr>
              <w:t>服务内容</w:t>
            </w:r>
          </w:p>
        </w:tc>
        <w:tc>
          <w:tcPr>
            <w:tcW w:w="4800" w:type="dxa"/>
            <w:vAlign w:val="center"/>
          </w:tcPr>
          <w:p>
            <w:pPr>
              <w:jc w:val="center"/>
            </w:pPr>
            <w:r>
              <w:rPr>
                <w:rFonts w:hint="eastAsia" w:ascii="黑体" w:hAnsi="黑体" w:eastAsia="黑体" w:cs="Times New Roman"/>
                <w:snapToGrid w:val="0"/>
                <w:kern w:val="0"/>
                <w:sz w:val="28"/>
                <w:szCs w:val="32"/>
              </w:rPr>
              <w:t>服务依据</w:t>
            </w:r>
          </w:p>
        </w:tc>
        <w:tc>
          <w:tcPr>
            <w:tcW w:w="1830" w:type="dxa"/>
            <w:vAlign w:val="center"/>
          </w:tcPr>
          <w:p>
            <w:pPr>
              <w:jc w:val="center"/>
            </w:pPr>
            <w:r>
              <w:rPr>
                <w:rFonts w:hint="eastAsia" w:ascii="黑体" w:hAnsi="黑体" w:eastAsia="黑体" w:cs="Times New Roman"/>
                <w:snapToGrid w:val="0"/>
                <w:kern w:val="0"/>
                <w:sz w:val="28"/>
                <w:szCs w:val="32"/>
              </w:rPr>
              <w:t>服务方式</w:t>
            </w:r>
          </w:p>
        </w:tc>
        <w:tc>
          <w:tcPr>
            <w:tcW w:w="1665" w:type="dxa"/>
            <w:vAlign w:val="center"/>
          </w:tcPr>
          <w:p>
            <w:pPr>
              <w:jc w:val="center"/>
            </w:pPr>
            <w:r>
              <w:rPr>
                <w:rFonts w:hint="eastAsia" w:ascii="黑体" w:hAnsi="黑体" w:eastAsia="黑体" w:cs="Times New Roman"/>
                <w:snapToGrid w:val="0"/>
                <w:kern w:val="0"/>
                <w:sz w:val="28"/>
                <w:szCs w:val="32"/>
              </w:rPr>
              <w:t>服务类别</w:t>
            </w:r>
          </w:p>
        </w:tc>
        <w:tc>
          <w:tcPr>
            <w:tcW w:w="1650" w:type="dxa"/>
            <w:vAlign w:val="center"/>
          </w:tcPr>
          <w:p>
            <w:pPr>
              <w:jc w:val="center"/>
            </w:pPr>
            <w:r>
              <w:rPr>
                <w:rFonts w:hint="eastAsia" w:ascii="黑体" w:hAnsi="黑体" w:eastAsia="黑体" w:cs="Times New Roman"/>
                <w:snapToGrid w:val="0"/>
                <w:kern w:val="0"/>
                <w:sz w:val="28"/>
                <w:szCs w:val="32"/>
              </w:rPr>
              <w:t>承办机构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5" w:hRule="atLeast"/>
        </w:trPr>
        <w:tc>
          <w:tcPr>
            <w:tcW w:w="1912" w:type="dxa"/>
            <w:vAlign w:val="center"/>
          </w:tcPr>
          <w:p>
            <w:pPr>
              <w:jc w:val="center"/>
            </w:pPr>
            <w:r>
              <w:rPr>
                <w:rFonts w:hint="eastAsia"/>
              </w:rPr>
              <w:t>职工参保登记</w:t>
            </w:r>
          </w:p>
        </w:tc>
        <w:tc>
          <w:tcPr>
            <w:tcW w:w="1965" w:type="dxa"/>
            <w:vAlign w:val="center"/>
          </w:tcPr>
          <w:p>
            <w:pPr>
              <w:jc w:val="center"/>
            </w:pPr>
            <w:r>
              <w:rPr>
                <w:rFonts w:hint="eastAsia"/>
              </w:rPr>
              <w:t>职工参保登记</w:t>
            </w:r>
          </w:p>
        </w:tc>
        <w:tc>
          <w:tcPr>
            <w:tcW w:w="4800" w:type="dxa"/>
            <w:vAlign w:val="center"/>
          </w:tcPr>
          <w:p>
            <w:pPr>
              <w:jc w:val="center"/>
            </w:pPr>
            <w:r>
              <w:rPr>
                <w:rFonts w:hint="eastAsia"/>
              </w:rPr>
              <w:t>【法律】《社会保险法》（主席令第35号）</w:t>
            </w:r>
          </w:p>
          <w:p>
            <w:pPr>
              <w:jc w:val="center"/>
            </w:pPr>
            <w:r>
              <w:rPr>
                <w:rFonts w:hint="eastAsia"/>
              </w:rPr>
              <w:t>【部门规章】《香港澳门台湾居民在内地（大陆）参加社会保险暂行办法》（人力资源和社会保障部 国家医疗保障局令第41号）</w:t>
            </w:r>
          </w:p>
          <w:p>
            <w:pPr>
              <w:jc w:val="center"/>
            </w:pPr>
            <w:r>
              <w:rPr>
                <w:rFonts w:hint="eastAsia"/>
              </w:rPr>
              <w:t>【地方性法规】《江苏省社会保险费征缴条例》（江苏省人民代表大会常务委员会公告第61号）</w:t>
            </w:r>
          </w:p>
          <w:p>
            <w:pPr>
              <w:jc w:val="center"/>
            </w:pPr>
            <w:r>
              <w:rPr>
                <w:rFonts w:hint="eastAsia"/>
              </w:rPr>
              <w:t>【地方政府规章】《江苏省企业职工基本养老保险规定》（省政府令第36号，省政府令第128号修改）</w:t>
            </w:r>
          </w:p>
          <w:p>
            <w:pPr>
              <w:jc w:val="center"/>
            </w:pPr>
            <w:r>
              <w:rPr>
                <w:rFonts w:hint="eastAsia"/>
              </w:rPr>
              <w:t>【规范性文件】《关于加快推进就业失业登记、社会保险登记、劳动用工备案统一登记工作的通知》（人社厅发〔2018〕90号）</w:t>
            </w:r>
          </w:p>
        </w:tc>
        <w:tc>
          <w:tcPr>
            <w:tcW w:w="1830" w:type="dxa"/>
            <w:vAlign w:val="center"/>
          </w:tcPr>
          <w:p>
            <w:pPr>
              <w:jc w:val="center"/>
            </w:pPr>
            <w:r>
              <w:rPr>
                <w:rFonts w:hint="eastAsia"/>
              </w:rPr>
              <w:t>依申请服务</w:t>
            </w:r>
          </w:p>
        </w:tc>
        <w:tc>
          <w:tcPr>
            <w:tcW w:w="1665" w:type="dxa"/>
            <w:vAlign w:val="center"/>
          </w:tcPr>
          <w:p>
            <w:pPr>
              <w:jc w:val="center"/>
            </w:pPr>
            <w:r>
              <w:rPr>
                <w:rFonts w:hint="eastAsia"/>
              </w:rPr>
              <w:t>认证评估</w:t>
            </w:r>
          </w:p>
        </w:tc>
        <w:tc>
          <w:tcPr>
            <w:tcW w:w="1650" w:type="dxa"/>
            <w:vAlign w:val="center"/>
          </w:tcPr>
          <w:p>
            <w:pPr>
              <w:jc w:val="center"/>
            </w:pPr>
            <w:r>
              <w:rPr>
                <w:rFonts w:hint="eastAsia"/>
              </w:rPr>
              <w:t>新桥街道行政审批局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9" w:hRule="atLeast"/>
        </w:trPr>
        <w:tc>
          <w:tcPr>
            <w:tcW w:w="1912" w:type="dxa"/>
            <w:vAlign w:val="center"/>
          </w:tcPr>
          <w:p>
            <w:pPr>
              <w:jc w:val="center"/>
            </w:pPr>
            <w:r>
              <w:rPr>
                <w:rFonts w:hint="eastAsia"/>
              </w:rPr>
              <w:t>城乡居民养老保险参保登记</w:t>
            </w:r>
          </w:p>
        </w:tc>
        <w:tc>
          <w:tcPr>
            <w:tcW w:w="1965" w:type="dxa"/>
            <w:vAlign w:val="center"/>
          </w:tcPr>
          <w:p>
            <w:pPr>
              <w:jc w:val="center"/>
            </w:pPr>
            <w:r>
              <w:rPr>
                <w:rFonts w:hint="eastAsia"/>
              </w:rPr>
              <w:t>城乡居民养老保险参保登记</w:t>
            </w:r>
          </w:p>
        </w:tc>
        <w:tc>
          <w:tcPr>
            <w:tcW w:w="4800" w:type="dxa"/>
            <w:vAlign w:val="center"/>
          </w:tcPr>
          <w:p>
            <w:pPr>
              <w:jc w:val="center"/>
            </w:pPr>
            <w:r>
              <w:rPr>
                <w:rFonts w:hint="eastAsia"/>
              </w:rPr>
              <w:t>《关于印发常州市市区城乡居民社会养老保险实施细则的通知》（常人社规〔2010〕5号）</w:t>
            </w:r>
          </w:p>
        </w:tc>
        <w:tc>
          <w:tcPr>
            <w:tcW w:w="1830" w:type="dxa"/>
            <w:vAlign w:val="center"/>
          </w:tcPr>
          <w:p>
            <w:pPr>
              <w:jc w:val="center"/>
            </w:pPr>
            <w:r>
              <w:rPr>
                <w:rFonts w:hint="eastAsia"/>
              </w:rPr>
              <w:t>依申请服务</w:t>
            </w:r>
          </w:p>
        </w:tc>
        <w:tc>
          <w:tcPr>
            <w:tcW w:w="1665" w:type="dxa"/>
            <w:vAlign w:val="center"/>
          </w:tcPr>
          <w:p>
            <w:pPr>
              <w:jc w:val="center"/>
            </w:pPr>
            <w:r>
              <w:rPr>
                <w:rFonts w:hint="eastAsia"/>
              </w:rPr>
              <w:t>认证评估</w:t>
            </w:r>
          </w:p>
        </w:tc>
        <w:tc>
          <w:tcPr>
            <w:tcW w:w="1650" w:type="dxa"/>
            <w:vAlign w:val="center"/>
          </w:tcPr>
          <w:p>
            <w:pPr>
              <w:jc w:val="center"/>
            </w:pPr>
            <w:r>
              <w:rPr>
                <w:rFonts w:hint="eastAsia"/>
              </w:rPr>
              <w:t>新桥街道行政审批局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912" w:type="dxa"/>
            <w:vAlign w:val="center"/>
          </w:tcPr>
          <w:p>
            <w:pPr>
              <w:jc w:val="center"/>
            </w:pPr>
            <w:r>
              <w:rPr>
                <w:rFonts w:hint="eastAsia"/>
              </w:rPr>
              <w:t>个人基本信息变更</w:t>
            </w:r>
          </w:p>
        </w:tc>
        <w:tc>
          <w:tcPr>
            <w:tcW w:w="1965" w:type="dxa"/>
            <w:vAlign w:val="center"/>
          </w:tcPr>
          <w:p>
            <w:pPr>
              <w:jc w:val="center"/>
            </w:pPr>
            <w:r>
              <w:rPr>
                <w:rFonts w:hint="eastAsia"/>
              </w:rPr>
              <w:t>个人基本信息变更</w:t>
            </w:r>
          </w:p>
        </w:tc>
        <w:tc>
          <w:tcPr>
            <w:tcW w:w="4800" w:type="dxa"/>
            <w:vAlign w:val="center"/>
          </w:tcPr>
          <w:p>
            <w:pPr>
              <w:jc w:val="center"/>
            </w:pPr>
            <w:r>
              <w:rPr>
                <w:rFonts w:hint="eastAsia"/>
              </w:rPr>
              <w:t>【部门规章】《社会保险个人权益记录管理办法》（人力资源和社会保障部令第14号）</w:t>
            </w:r>
          </w:p>
        </w:tc>
        <w:tc>
          <w:tcPr>
            <w:tcW w:w="1830" w:type="dxa"/>
            <w:vAlign w:val="center"/>
          </w:tcPr>
          <w:p>
            <w:pPr>
              <w:jc w:val="center"/>
            </w:pPr>
            <w:r>
              <w:rPr>
                <w:rFonts w:hint="eastAsia"/>
              </w:rPr>
              <w:t>依申请服务</w:t>
            </w:r>
          </w:p>
        </w:tc>
        <w:tc>
          <w:tcPr>
            <w:tcW w:w="1665" w:type="dxa"/>
            <w:vAlign w:val="center"/>
          </w:tcPr>
          <w:p>
            <w:pPr>
              <w:jc w:val="center"/>
            </w:pPr>
            <w:r>
              <w:rPr>
                <w:rFonts w:hint="eastAsia"/>
              </w:rPr>
              <w:t>认证评估</w:t>
            </w:r>
          </w:p>
        </w:tc>
        <w:tc>
          <w:tcPr>
            <w:tcW w:w="1650" w:type="dxa"/>
            <w:vAlign w:val="center"/>
          </w:tcPr>
          <w:p>
            <w:pPr>
              <w:jc w:val="center"/>
            </w:pPr>
            <w:r>
              <w:rPr>
                <w:rFonts w:hint="eastAsia"/>
              </w:rPr>
              <w:t>新桥街道行政审批局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9" w:hRule="atLeast"/>
        </w:trPr>
        <w:tc>
          <w:tcPr>
            <w:tcW w:w="1912" w:type="dxa"/>
            <w:vAlign w:val="center"/>
          </w:tcPr>
          <w:p>
            <w:pPr>
              <w:jc w:val="center"/>
            </w:pPr>
            <w:r>
              <w:rPr>
                <w:rFonts w:hint="eastAsia"/>
              </w:rPr>
              <w:t>养老保险待遇发放账户维护申请</w:t>
            </w:r>
          </w:p>
        </w:tc>
        <w:tc>
          <w:tcPr>
            <w:tcW w:w="1965" w:type="dxa"/>
            <w:vAlign w:val="center"/>
          </w:tcPr>
          <w:p>
            <w:pPr>
              <w:jc w:val="center"/>
            </w:pPr>
            <w:r>
              <w:rPr>
                <w:rFonts w:hint="eastAsia"/>
              </w:rPr>
              <w:t>养老保险待遇发放账户维护申请</w:t>
            </w:r>
          </w:p>
        </w:tc>
        <w:tc>
          <w:tcPr>
            <w:tcW w:w="4800" w:type="dxa"/>
            <w:vAlign w:val="center"/>
          </w:tcPr>
          <w:p>
            <w:pPr>
              <w:jc w:val="center"/>
            </w:pPr>
            <w:r>
              <w:rPr>
                <w:rFonts w:hint="eastAsia"/>
              </w:rPr>
              <w:t>《关于印发常州市市区城乡居民社会养老保险实施细则的通知》（常人社规〔2010〕5号）</w:t>
            </w:r>
          </w:p>
        </w:tc>
        <w:tc>
          <w:tcPr>
            <w:tcW w:w="1830" w:type="dxa"/>
            <w:vAlign w:val="center"/>
          </w:tcPr>
          <w:p>
            <w:pPr>
              <w:jc w:val="center"/>
            </w:pPr>
            <w:r>
              <w:rPr>
                <w:rFonts w:hint="eastAsia"/>
              </w:rPr>
              <w:t>依申请服务</w:t>
            </w:r>
          </w:p>
        </w:tc>
        <w:tc>
          <w:tcPr>
            <w:tcW w:w="1665" w:type="dxa"/>
            <w:vAlign w:val="center"/>
          </w:tcPr>
          <w:p>
            <w:pPr>
              <w:jc w:val="center"/>
            </w:pPr>
            <w:r>
              <w:rPr>
                <w:rFonts w:hint="eastAsia"/>
              </w:rPr>
              <w:t>认证评估</w:t>
            </w:r>
          </w:p>
        </w:tc>
        <w:tc>
          <w:tcPr>
            <w:tcW w:w="1650" w:type="dxa"/>
            <w:vAlign w:val="center"/>
          </w:tcPr>
          <w:p>
            <w:pPr>
              <w:jc w:val="center"/>
            </w:pPr>
            <w:r>
              <w:rPr>
                <w:rFonts w:hint="eastAsia"/>
              </w:rPr>
              <w:t>新桥街道行政审批局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2" w:hRule="atLeast"/>
        </w:trPr>
        <w:tc>
          <w:tcPr>
            <w:tcW w:w="1912" w:type="dxa"/>
            <w:vAlign w:val="center"/>
          </w:tcPr>
          <w:p>
            <w:pPr>
              <w:jc w:val="center"/>
              <w:rPr>
                <w:color w:val="000000" w:themeColor="text1"/>
              </w:rPr>
            </w:pPr>
            <w:r>
              <w:rPr>
                <w:rFonts w:hint="eastAsia"/>
                <w:color w:val="000000" w:themeColor="text1"/>
              </w:rPr>
              <w:t>社会保险费延缴申请</w:t>
            </w:r>
          </w:p>
        </w:tc>
        <w:tc>
          <w:tcPr>
            <w:tcW w:w="1965" w:type="dxa"/>
            <w:vAlign w:val="center"/>
          </w:tcPr>
          <w:p>
            <w:pPr>
              <w:jc w:val="center"/>
            </w:pPr>
            <w:r>
              <w:rPr>
                <w:rFonts w:hint="eastAsia"/>
              </w:rPr>
              <w:t>社会保险费延缴申请</w:t>
            </w:r>
          </w:p>
        </w:tc>
        <w:tc>
          <w:tcPr>
            <w:tcW w:w="4800" w:type="dxa"/>
            <w:vAlign w:val="center"/>
          </w:tcPr>
          <w:p>
            <w:pPr>
              <w:jc w:val="center"/>
            </w:pPr>
            <w:r>
              <w:rPr>
                <w:rFonts w:hint="eastAsia"/>
              </w:rPr>
              <w:t>【部门规章】《实施&lt;中华人民共和国社会保险法&gt;若干规定》（人力资源社会保障部令第13号）</w:t>
            </w:r>
          </w:p>
          <w:p>
            <w:pPr>
              <w:jc w:val="center"/>
            </w:pPr>
            <w:r>
              <w:rPr>
                <w:rFonts w:hint="eastAsia"/>
              </w:rPr>
              <w:t>【地方政府规章】《江苏省企业职工基本养老保险规定》（省政府令第36号，省政府令第128号修改）</w:t>
            </w:r>
          </w:p>
          <w:p>
            <w:pPr>
              <w:jc w:val="center"/>
            </w:pPr>
            <w:r>
              <w:rPr>
                <w:rFonts w:hint="eastAsia"/>
              </w:rPr>
              <w:t>【规范性文件】《江苏省人力资源和社会保障厅〈转发人力资源社会保障部办公厅关于职工基本养老保险关系转移接续有关问题的函〉的通知 》（苏人社发〔2013〕321号）</w:t>
            </w:r>
          </w:p>
          <w:p>
            <w:pPr>
              <w:jc w:val="center"/>
            </w:pPr>
            <w:r>
              <w:rPr>
                <w:rFonts w:hint="eastAsia"/>
              </w:rPr>
              <w:t>【规范性文件】《关于调整部分缴费不满15年参保人员相关政策的通知》（ 苏人社发〔2011〕289号）</w:t>
            </w:r>
          </w:p>
          <w:p>
            <w:pPr>
              <w:jc w:val="center"/>
            </w:pPr>
            <w:r>
              <w:rPr>
                <w:rFonts w:hint="eastAsia"/>
              </w:rPr>
              <w:t>【规范性文件】《省人力资源社会保障厅转发人力资源社会保障部办公厅关于职工基本养老保险关系转移接续有关问题补充通知的通知》（苏人社函〔2019〕391号）</w:t>
            </w:r>
          </w:p>
        </w:tc>
        <w:tc>
          <w:tcPr>
            <w:tcW w:w="1830" w:type="dxa"/>
            <w:vAlign w:val="center"/>
          </w:tcPr>
          <w:p>
            <w:pPr>
              <w:jc w:val="center"/>
            </w:pPr>
            <w:r>
              <w:rPr>
                <w:rFonts w:hint="eastAsia"/>
              </w:rPr>
              <w:t>依申请服务</w:t>
            </w:r>
          </w:p>
        </w:tc>
        <w:tc>
          <w:tcPr>
            <w:tcW w:w="1665" w:type="dxa"/>
            <w:vAlign w:val="center"/>
          </w:tcPr>
          <w:p>
            <w:pPr>
              <w:jc w:val="center"/>
            </w:pPr>
            <w:r>
              <w:rPr>
                <w:rFonts w:hint="eastAsia"/>
              </w:rPr>
              <w:t>认证评估</w:t>
            </w:r>
          </w:p>
        </w:tc>
        <w:tc>
          <w:tcPr>
            <w:tcW w:w="1650" w:type="dxa"/>
            <w:vAlign w:val="center"/>
          </w:tcPr>
          <w:p>
            <w:pPr>
              <w:jc w:val="center"/>
            </w:pPr>
            <w:r>
              <w:rPr>
                <w:rFonts w:hint="eastAsia"/>
              </w:rPr>
              <w:t>新桥街道行政审批局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2" w:type="dxa"/>
            <w:vAlign w:val="center"/>
          </w:tcPr>
          <w:p>
            <w:pPr>
              <w:jc w:val="center"/>
            </w:pPr>
            <w:r>
              <w:rPr>
                <w:rFonts w:hint="eastAsia"/>
              </w:rPr>
              <w:t>社会保险费欠费补缴申报</w:t>
            </w:r>
          </w:p>
        </w:tc>
        <w:tc>
          <w:tcPr>
            <w:tcW w:w="1965" w:type="dxa"/>
            <w:vAlign w:val="center"/>
          </w:tcPr>
          <w:p>
            <w:pPr>
              <w:jc w:val="center"/>
            </w:pPr>
            <w:r>
              <w:rPr>
                <w:rFonts w:hint="eastAsia"/>
              </w:rPr>
              <w:t>社会保险费欠费补缴申报</w:t>
            </w:r>
          </w:p>
        </w:tc>
        <w:tc>
          <w:tcPr>
            <w:tcW w:w="4800" w:type="dxa"/>
            <w:vAlign w:val="center"/>
          </w:tcPr>
          <w:p>
            <w:pPr>
              <w:jc w:val="center"/>
            </w:pPr>
            <w:r>
              <w:rPr>
                <w:rFonts w:hint="eastAsia"/>
              </w:rPr>
              <w:t>【规范性文件】《人力资源社会保障部财政部关于进一步加强企业职工基本养老保险基金收支管理的通知》（人社部发〔2016〕132号）</w:t>
            </w:r>
          </w:p>
          <w:p>
            <w:pPr>
              <w:jc w:val="center"/>
            </w:pPr>
            <w:r>
              <w:rPr>
                <w:rFonts w:hint="eastAsia"/>
              </w:rPr>
              <w:t>【规范性文件】《关于贯彻落实&lt;江苏省企业职工基本养老保险规定&gt;的意见》（常政发〔2008〕116号）</w:t>
            </w:r>
          </w:p>
        </w:tc>
        <w:tc>
          <w:tcPr>
            <w:tcW w:w="1830" w:type="dxa"/>
            <w:vAlign w:val="center"/>
          </w:tcPr>
          <w:p>
            <w:pPr>
              <w:jc w:val="center"/>
            </w:pPr>
            <w:r>
              <w:rPr>
                <w:rFonts w:hint="eastAsia"/>
              </w:rPr>
              <w:t>依申请服务</w:t>
            </w:r>
          </w:p>
        </w:tc>
        <w:tc>
          <w:tcPr>
            <w:tcW w:w="1665" w:type="dxa"/>
            <w:vAlign w:val="center"/>
          </w:tcPr>
          <w:p>
            <w:pPr>
              <w:jc w:val="center"/>
            </w:pPr>
            <w:r>
              <w:rPr>
                <w:rFonts w:hint="eastAsia"/>
              </w:rPr>
              <w:t>认证评估</w:t>
            </w:r>
          </w:p>
        </w:tc>
        <w:tc>
          <w:tcPr>
            <w:tcW w:w="1650" w:type="dxa"/>
            <w:vAlign w:val="center"/>
          </w:tcPr>
          <w:p>
            <w:pPr>
              <w:jc w:val="center"/>
            </w:pPr>
            <w:r>
              <w:rPr>
                <w:rFonts w:hint="eastAsia"/>
              </w:rPr>
              <w:t>新桥街道行政审批局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6" w:hRule="atLeast"/>
        </w:trPr>
        <w:tc>
          <w:tcPr>
            <w:tcW w:w="1912" w:type="dxa"/>
            <w:vAlign w:val="center"/>
          </w:tcPr>
          <w:p>
            <w:pPr>
              <w:jc w:val="center"/>
            </w:pPr>
            <w:r>
              <w:rPr>
                <w:rFonts w:hint="eastAsia"/>
              </w:rPr>
              <w:t>单位参保证明查询打印</w:t>
            </w:r>
          </w:p>
        </w:tc>
        <w:tc>
          <w:tcPr>
            <w:tcW w:w="1965" w:type="dxa"/>
            <w:vAlign w:val="center"/>
          </w:tcPr>
          <w:p>
            <w:pPr>
              <w:jc w:val="center"/>
            </w:pPr>
            <w:r>
              <w:rPr>
                <w:rFonts w:hint="eastAsia"/>
              </w:rPr>
              <w:t>单位参保证明查询打印</w:t>
            </w:r>
          </w:p>
        </w:tc>
        <w:tc>
          <w:tcPr>
            <w:tcW w:w="4800" w:type="dxa"/>
            <w:vAlign w:val="center"/>
          </w:tcPr>
          <w:p>
            <w:pPr>
              <w:jc w:val="center"/>
            </w:pPr>
            <w:r>
              <w:rPr>
                <w:rFonts w:hint="eastAsia"/>
              </w:rPr>
              <w:t>《中华人民共和国社会保险法》（主席令第35号）第七十四条 2.《社会保险费征缴暂行条例》（国务院令第259号）第十六条</w:t>
            </w:r>
          </w:p>
        </w:tc>
        <w:tc>
          <w:tcPr>
            <w:tcW w:w="1830" w:type="dxa"/>
            <w:vAlign w:val="center"/>
          </w:tcPr>
          <w:p>
            <w:pPr>
              <w:jc w:val="center"/>
            </w:pPr>
            <w:r>
              <w:rPr>
                <w:rFonts w:hint="eastAsia"/>
              </w:rPr>
              <w:t>依申请服务</w:t>
            </w:r>
          </w:p>
        </w:tc>
        <w:tc>
          <w:tcPr>
            <w:tcW w:w="1665" w:type="dxa"/>
            <w:vAlign w:val="center"/>
          </w:tcPr>
          <w:p>
            <w:pPr>
              <w:jc w:val="center"/>
            </w:pPr>
            <w:r>
              <w:rPr>
                <w:rFonts w:hint="eastAsia"/>
              </w:rPr>
              <w:t>认证评估</w:t>
            </w:r>
          </w:p>
        </w:tc>
        <w:tc>
          <w:tcPr>
            <w:tcW w:w="1650" w:type="dxa"/>
            <w:vAlign w:val="center"/>
          </w:tcPr>
          <w:p>
            <w:pPr>
              <w:jc w:val="center"/>
            </w:pPr>
            <w:r>
              <w:rPr>
                <w:rFonts w:hint="eastAsia"/>
              </w:rPr>
              <w:t>新桥街道行政审批局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1912" w:type="dxa"/>
            <w:vAlign w:val="center"/>
          </w:tcPr>
          <w:p>
            <w:pPr>
              <w:jc w:val="center"/>
            </w:pPr>
            <w:r>
              <w:rPr>
                <w:rFonts w:hint="eastAsia"/>
              </w:rPr>
              <w:t>个人权益记录查询打印</w:t>
            </w:r>
          </w:p>
        </w:tc>
        <w:tc>
          <w:tcPr>
            <w:tcW w:w="1965" w:type="dxa"/>
            <w:vAlign w:val="center"/>
          </w:tcPr>
          <w:p>
            <w:pPr>
              <w:jc w:val="center"/>
            </w:pPr>
            <w:r>
              <w:rPr>
                <w:rFonts w:hint="eastAsia"/>
              </w:rPr>
              <w:t>个人权益记录查询打印</w:t>
            </w:r>
          </w:p>
        </w:tc>
        <w:tc>
          <w:tcPr>
            <w:tcW w:w="4800" w:type="dxa"/>
            <w:vAlign w:val="center"/>
          </w:tcPr>
          <w:p>
            <w:pPr>
              <w:jc w:val="center"/>
            </w:pPr>
            <w:r>
              <w:rPr>
                <w:rFonts w:hint="eastAsia"/>
              </w:rPr>
              <w:t>【地方政府规章】《江苏省企业职工基本养老保险规定》（省政府令第36号，省政府令第128号修改）</w:t>
            </w:r>
          </w:p>
          <w:p>
            <w:pPr>
              <w:jc w:val="center"/>
            </w:pPr>
            <w:r>
              <w:rPr>
                <w:rFonts w:hint="eastAsia"/>
              </w:rPr>
              <w:t>【部门规章】《社会保险个人权益记录管理办法》（人力资源和社会保障部令第14号）</w:t>
            </w:r>
          </w:p>
        </w:tc>
        <w:tc>
          <w:tcPr>
            <w:tcW w:w="1830" w:type="dxa"/>
            <w:vAlign w:val="center"/>
          </w:tcPr>
          <w:p>
            <w:pPr>
              <w:jc w:val="center"/>
            </w:pPr>
            <w:r>
              <w:rPr>
                <w:rFonts w:hint="eastAsia"/>
              </w:rPr>
              <w:t>依申请服务</w:t>
            </w:r>
          </w:p>
        </w:tc>
        <w:tc>
          <w:tcPr>
            <w:tcW w:w="1665" w:type="dxa"/>
            <w:vAlign w:val="center"/>
          </w:tcPr>
          <w:p>
            <w:pPr>
              <w:jc w:val="center"/>
            </w:pPr>
            <w:r>
              <w:rPr>
                <w:rFonts w:hint="eastAsia"/>
              </w:rPr>
              <w:t>认证评估</w:t>
            </w:r>
          </w:p>
        </w:tc>
        <w:tc>
          <w:tcPr>
            <w:tcW w:w="1650" w:type="dxa"/>
            <w:vAlign w:val="center"/>
          </w:tcPr>
          <w:p>
            <w:pPr>
              <w:jc w:val="center"/>
            </w:pPr>
            <w:r>
              <w:rPr>
                <w:rFonts w:hint="eastAsia"/>
              </w:rPr>
              <w:t>新桥街道行政审批局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4" w:hRule="atLeast"/>
        </w:trPr>
        <w:tc>
          <w:tcPr>
            <w:tcW w:w="1912" w:type="dxa"/>
            <w:vAlign w:val="center"/>
          </w:tcPr>
          <w:p>
            <w:pPr>
              <w:jc w:val="center"/>
            </w:pPr>
            <w:r>
              <w:rPr>
                <w:rFonts w:hint="eastAsia"/>
              </w:rPr>
              <w:t>城乡居民养老保险待遇申领</w:t>
            </w:r>
          </w:p>
        </w:tc>
        <w:tc>
          <w:tcPr>
            <w:tcW w:w="1965" w:type="dxa"/>
            <w:vAlign w:val="center"/>
          </w:tcPr>
          <w:p>
            <w:pPr>
              <w:jc w:val="center"/>
            </w:pPr>
            <w:r>
              <w:rPr>
                <w:rFonts w:hint="eastAsia"/>
              </w:rPr>
              <w:t>城乡居民养老保险待遇申领</w:t>
            </w:r>
          </w:p>
        </w:tc>
        <w:tc>
          <w:tcPr>
            <w:tcW w:w="4800" w:type="dxa"/>
            <w:vAlign w:val="center"/>
          </w:tcPr>
          <w:p>
            <w:pPr>
              <w:jc w:val="center"/>
            </w:pPr>
            <w:r>
              <w:rPr>
                <w:rFonts w:hint="eastAsia"/>
              </w:rPr>
              <w:t>《关于印发常州市市区城乡居民社会养老保险实施细则的通知》（常人社规〔2010〕5号）</w:t>
            </w:r>
          </w:p>
        </w:tc>
        <w:tc>
          <w:tcPr>
            <w:tcW w:w="1830" w:type="dxa"/>
            <w:vAlign w:val="center"/>
          </w:tcPr>
          <w:p>
            <w:pPr>
              <w:jc w:val="center"/>
            </w:pPr>
            <w:r>
              <w:rPr>
                <w:rFonts w:hint="eastAsia"/>
              </w:rPr>
              <w:t>依申请服务</w:t>
            </w:r>
          </w:p>
        </w:tc>
        <w:tc>
          <w:tcPr>
            <w:tcW w:w="1665" w:type="dxa"/>
            <w:vAlign w:val="center"/>
          </w:tcPr>
          <w:p>
            <w:pPr>
              <w:jc w:val="center"/>
            </w:pPr>
            <w:r>
              <w:rPr>
                <w:rFonts w:hint="eastAsia"/>
              </w:rPr>
              <w:t>认证评估</w:t>
            </w:r>
          </w:p>
        </w:tc>
        <w:tc>
          <w:tcPr>
            <w:tcW w:w="1650" w:type="dxa"/>
            <w:vAlign w:val="center"/>
          </w:tcPr>
          <w:p>
            <w:pPr>
              <w:jc w:val="center"/>
            </w:pPr>
            <w:r>
              <w:rPr>
                <w:rFonts w:hint="eastAsia"/>
              </w:rPr>
              <w:t>新桥街道行政审批局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3" w:hRule="atLeast"/>
        </w:trPr>
        <w:tc>
          <w:tcPr>
            <w:tcW w:w="1912" w:type="dxa"/>
            <w:vAlign w:val="center"/>
          </w:tcPr>
          <w:p>
            <w:pPr>
              <w:jc w:val="center"/>
            </w:pPr>
            <w:r>
              <w:rPr>
                <w:rFonts w:hint="eastAsia"/>
              </w:rPr>
              <w:t>暂停养老保险待遇申请</w:t>
            </w:r>
          </w:p>
        </w:tc>
        <w:tc>
          <w:tcPr>
            <w:tcW w:w="1965" w:type="dxa"/>
            <w:vAlign w:val="center"/>
          </w:tcPr>
          <w:p>
            <w:pPr>
              <w:jc w:val="center"/>
            </w:pPr>
            <w:r>
              <w:rPr>
                <w:rFonts w:hint="eastAsia"/>
              </w:rPr>
              <w:t>暂停养老保险待遇申请</w:t>
            </w:r>
          </w:p>
        </w:tc>
        <w:tc>
          <w:tcPr>
            <w:tcW w:w="4800" w:type="dxa"/>
            <w:vAlign w:val="center"/>
          </w:tcPr>
          <w:p>
            <w:pPr>
              <w:jc w:val="center"/>
            </w:pPr>
            <w:r>
              <w:rPr>
                <w:rFonts w:hint="eastAsia"/>
              </w:rPr>
              <w:t>关于退休人员被判刑后有关养老保险待遇问题的复函》 劳社厅函【2001】44号</w:t>
            </w:r>
          </w:p>
          <w:p>
            <w:pPr>
              <w:jc w:val="center"/>
            </w:pPr>
            <w:r>
              <w:rPr>
                <w:rFonts w:hint="eastAsia"/>
              </w:rPr>
              <w:t>关于退休职工下落不明期间应从何时停发退休待遇问题的复函 劳办发【1993】162号</w:t>
            </w:r>
          </w:p>
          <w:p>
            <w:pPr>
              <w:jc w:val="center"/>
            </w:pPr>
            <w:r>
              <w:rPr>
                <w:rFonts w:hint="eastAsia"/>
              </w:rPr>
              <w:t>人力资源社会保障部办公厅关于印发《领取社会保险待遇资格确认经办规程（暂行）》的通知 人社厅发【2018】107号 第二章第十条第一款</w:t>
            </w:r>
          </w:p>
          <w:p>
            <w:pPr>
              <w:jc w:val="center"/>
            </w:pPr>
            <w:r>
              <w:rPr>
                <w:rFonts w:hint="eastAsia"/>
              </w:rPr>
              <w:t>《关于退休人员被判刑后保外就医期间发放基本养老金的通知》 苏人社函[2013]262号</w:t>
            </w:r>
          </w:p>
        </w:tc>
        <w:tc>
          <w:tcPr>
            <w:tcW w:w="1830" w:type="dxa"/>
            <w:vAlign w:val="center"/>
          </w:tcPr>
          <w:p>
            <w:pPr>
              <w:jc w:val="center"/>
            </w:pPr>
            <w:r>
              <w:rPr>
                <w:rFonts w:hint="eastAsia"/>
              </w:rPr>
              <w:t>依申请服务</w:t>
            </w:r>
          </w:p>
        </w:tc>
        <w:tc>
          <w:tcPr>
            <w:tcW w:w="1665" w:type="dxa"/>
            <w:vAlign w:val="center"/>
          </w:tcPr>
          <w:p>
            <w:pPr>
              <w:jc w:val="center"/>
            </w:pPr>
            <w:r>
              <w:rPr>
                <w:rFonts w:hint="eastAsia"/>
              </w:rPr>
              <w:t>认证评估</w:t>
            </w:r>
          </w:p>
        </w:tc>
        <w:tc>
          <w:tcPr>
            <w:tcW w:w="1650" w:type="dxa"/>
            <w:vAlign w:val="center"/>
          </w:tcPr>
          <w:p>
            <w:pPr>
              <w:jc w:val="center"/>
            </w:pPr>
            <w:r>
              <w:rPr>
                <w:rFonts w:hint="eastAsia"/>
              </w:rPr>
              <w:t>新桥街道行政审批局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2" w:type="dxa"/>
            <w:vAlign w:val="center"/>
          </w:tcPr>
          <w:p>
            <w:pPr>
              <w:jc w:val="center"/>
            </w:pPr>
            <w:r>
              <w:rPr>
                <w:rFonts w:hint="eastAsia"/>
              </w:rPr>
              <w:t>恢复养老保险待遇申请</w:t>
            </w:r>
          </w:p>
        </w:tc>
        <w:tc>
          <w:tcPr>
            <w:tcW w:w="1965" w:type="dxa"/>
            <w:vAlign w:val="center"/>
          </w:tcPr>
          <w:p>
            <w:pPr>
              <w:jc w:val="center"/>
            </w:pPr>
            <w:r>
              <w:rPr>
                <w:rFonts w:hint="eastAsia"/>
              </w:rPr>
              <w:t>恢复养老保险待遇申请</w:t>
            </w:r>
          </w:p>
        </w:tc>
        <w:tc>
          <w:tcPr>
            <w:tcW w:w="4800" w:type="dxa"/>
            <w:vAlign w:val="center"/>
          </w:tcPr>
          <w:p>
            <w:pPr>
              <w:jc w:val="center"/>
            </w:pPr>
            <w:r>
              <w:rPr>
                <w:rFonts w:hint="eastAsia"/>
              </w:rPr>
              <w:t>关于退休人员被判刑后有关养老保险待遇问题的复函 劳社厅函【2001】44号</w:t>
            </w:r>
          </w:p>
          <w:p>
            <w:pPr>
              <w:jc w:val="center"/>
            </w:pPr>
            <w:r>
              <w:rPr>
                <w:rFonts w:hint="eastAsia"/>
              </w:rPr>
              <w:t>关于印发&lt;养老保险待遇领取人员信息核实工作方案&gt;的通知 人社部函【2018】148号</w:t>
            </w:r>
          </w:p>
          <w:p>
            <w:pPr>
              <w:jc w:val="center"/>
            </w:pPr>
            <w:r>
              <w:rPr>
                <w:rFonts w:hint="eastAsia"/>
              </w:rPr>
              <w:t xml:space="preserve">关于退休人员被判刑后暂予监外执行或假释期间基本养老金发放问题的通知 苏劳社险【2003】10号 </w:t>
            </w:r>
          </w:p>
          <w:p>
            <w:pPr>
              <w:jc w:val="center"/>
            </w:pPr>
            <w:r>
              <w:rPr>
                <w:rFonts w:hint="eastAsia"/>
              </w:rPr>
              <w:t>关于退休人员被判刑后保外就医期间发放基本养老金的通知 苏人社函【2013】262号</w:t>
            </w:r>
          </w:p>
        </w:tc>
        <w:tc>
          <w:tcPr>
            <w:tcW w:w="1830" w:type="dxa"/>
            <w:vAlign w:val="center"/>
          </w:tcPr>
          <w:p>
            <w:pPr>
              <w:jc w:val="center"/>
            </w:pPr>
            <w:r>
              <w:rPr>
                <w:rFonts w:hint="eastAsia"/>
              </w:rPr>
              <w:t>依申请服务</w:t>
            </w:r>
          </w:p>
        </w:tc>
        <w:tc>
          <w:tcPr>
            <w:tcW w:w="1665" w:type="dxa"/>
            <w:vAlign w:val="center"/>
          </w:tcPr>
          <w:p>
            <w:pPr>
              <w:jc w:val="center"/>
            </w:pPr>
            <w:r>
              <w:rPr>
                <w:rFonts w:hint="eastAsia"/>
              </w:rPr>
              <w:t>认证评估</w:t>
            </w:r>
          </w:p>
        </w:tc>
        <w:tc>
          <w:tcPr>
            <w:tcW w:w="1650" w:type="dxa"/>
            <w:vAlign w:val="center"/>
          </w:tcPr>
          <w:p>
            <w:pPr>
              <w:jc w:val="center"/>
            </w:pPr>
            <w:r>
              <w:rPr>
                <w:rFonts w:hint="eastAsia"/>
              </w:rPr>
              <w:t>新桥街道行政审批局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912" w:type="dxa"/>
            <w:vAlign w:val="center"/>
          </w:tcPr>
          <w:p>
            <w:pPr>
              <w:jc w:val="center"/>
            </w:pPr>
            <w:r>
              <w:rPr>
                <w:rFonts w:hint="eastAsia"/>
              </w:rPr>
              <w:t>个人账户一次性待遇申领</w:t>
            </w:r>
          </w:p>
        </w:tc>
        <w:tc>
          <w:tcPr>
            <w:tcW w:w="1965" w:type="dxa"/>
            <w:vAlign w:val="center"/>
          </w:tcPr>
          <w:p>
            <w:pPr>
              <w:jc w:val="center"/>
            </w:pPr>
            <w:r>
              <w:rPr>
                <w:rFonts w:hint="eastAsia"/>
              </w:rPr>
              <w:t>个人账户一次性待遇申领</w:t>
            </w:r>
          </w:p>
        </w:tc>
        <w:tc>
          <w:tcPr>
            <w:tcW w:w="4800" w:type="dxa"/>
            <w:vAlign w:val="center"/>
          </w:tcPr>
          <w:p>
            <w:pPr>
              <w:jc w:val="center"/>
            </w:pPr>
            <w:r>
              <w:rPr>
                <w:rFonts w:hint="eastAsia"/>
              </w:rPr>
              <w:t>《关于印发常州市市区城乡居民社会养老保险实施细则的通知》（常人社规〔2010〕5号）</w:t>
            </w:r>
          </w:p>
        </w:tc>
        <w:tc>
          <w:tcPr>
            <w:tcW w:w="1830" w:type="dxa"/>
            <w:vAlign w:val="center"/>
          </w:tcPr>
          <w:p>
            <w:pPr>
              <w:jc w:val="center"/>
            </w:pPr>
            <w:r>
              <w:rPr>
                <w:rFonts w:hint="eastAsia"/>
              </w:rPr>
              <w:t>依申请服务</w:t>
            </w:r>
          </w:p>
        </w:tc>
        <w:tc>
          <w:tcPr>
            <w:tcW w:w="1665" w:type="dxa"/>
            <w:vAlign w:val="center"/>
          </w:tcPr>
          <w:p>
            <w:pPr>
              <w:jc w:val="center"/>
            </w:pPr>
            <w:r>
              <w:rPr>
                <w:rFonts w:hint="eastAsia"/>
              </w:rPr>
              <w:t>认证评估</w:t>
            </w:r>
          </w:p>
        </w:tc>
        <w:tc>
          <w:tcPr>
            <w:tcW w:w="1650" w:type="dxa"/>
            <w:vAlign w:val="center"/>
          </w:tcPr>
          <w:p>
            <w:pPr>
              <w:jc w:val="center"/>
            </w:pPr>
            <w:r>
              <w:rPr>
                <w:rFonts w:hint="eastAsia"/>
              </w:rPr>
              <w:t>新桥街道行政审批局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12" w:type="dxa"/>
            <w:vAlign w:val="center"/>
          </w:tcPr>
          <w:p>
            <w:pPr>
              <w:jc w:val="center"/>
            </w:pPr>
            <w:r>
              <w:rPr>
                <w:rFonts w:hint="eastAsia"/>
              </w:rPr>
              <w:t>丧葬补助金、抚恤金申领</w:t>
            </w:r>
          </w:p>
        </w:tc>
        <w:tc>
          <w:tcPr>
            <w:tcW w:w="1965" w:type="dxa"/>
            <w:vAlign w:val="center"/>
          </w:tcPr>
          <w:p>
            <w:pPr>
              <w:jc w:val="center"/>
            </w:pPr>
            <w:r>
              <w:rPr>
                <w:rFonts w:hint="eastAsia"/>
              </w:rPr>
              <w:t>丧葬补助金、抚恤金申领</w:t>
            </w:r>
          </w:p>
        </w:tc>
        <w:tc>
          <w:tcPr>
            <w:tcW w:w="4800" w:type="dxa"/>
            <w:vAlign w:val="center"/>
          </w:tcPr>
          <w:p>
            <w:pPr>
              <w:jc w:val="center"/>
            </w:pPr>
            <w:r>
              <w:rPr>
                <w:rFonts w:hint="eastAsia"/>
              </w:rPr>
              <w:t xml:space="preserve">《城乡居民基本养老保险经办规程》第二条 </w:t>
            </w:r>
          </w:p>
        </w:tc>
        <w:tc>
          <w:tcPr>
            <w:tcW w:w="1830" w:type="dxa"/>
            <w:vAlign w:val="center"/>
          </w:tcPr>
          <w:p>
            <w:pPr>
              <w:jc w:val="center"/>
            </w:pPr>
            <w:r>
              <w:rPr>
                <w:rFonts w:hint="eastAsia"/>
              </w:rPr>
              <w:t>依申请服务</w:t>
            </w:r>
          </w:p>
        </w:tc>
        <w:tc>
          <w:tcPr>
            <w:tcW w:w="1665" w:type="dxa"/>
            <w:vAlign w:val="center"/>
          </w:tcPr>
          <w:p>
            <w:pPr>
              <w:jc w:val="center"/>
            </w:pPr>
            <w:r>
              <w:rPr>
                <w:rFonts w:hint="eastAsia"/>
              </w:rPr>
              <w:t>认证评估</w:t>
            </w:r>
          </w:p>
        </w:tc>
        <w:tc>
          <w:tcPr>
            <w:tcW w:w="1650" w:type="dxa"/>
            <w:vAlign w:val="center"/>
          </w:tcPr>
          <w:p>
            <w:pPr>
              <w:jc w:val="center"/>
            </w:pPr>
            <w:r>
              <w:rPr>
                <w:rFonts w:hint="eastAsia"/>
              </w:rPr>
              <w:t>新桥街道行政审批局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912" w:type="dxa"/>
            <w:vAlign w:val="center"/>
          </w:tcPr>
          <w:p>
            <w:pPr>
              <w:jc w:val="center"/>
            </w:pPr>
            <w:r>
              <w:rPr>
                <w:rFonts w:hint="eastAsia"/>
              </w:rPr>
              <w:t>居民养老保险注销登记</w:t>
            </w:r>
          </w:p>
        </w:tc>
        <w:tc>
          <w:tcPr>
            <w:tcW w:w="1965" w:type="dxa"/>
            <w:vAlign w:val="center"/>
          </w:tcPr>
          <w:p>
            <w:pPr>
              <w:jc w:val="center"/>
            </w:pPr>
            <w:r>
              <w:rPr>
                <w:rFonts w:hint="eastAsia"/>
              </w:rPr>
              <w:t>居民养老保险注销登记</w:t>
            </w:r>
          </w:p>
        </w:tc>
        <w:tc>
          <w:tcPr>
            <w:tcW w:w="4800" w:type="dxa"/>
            <w:vAlign w:val="center"/>
          </w:tcPr>
          <w:p>
            <w:pPr>
              <w:jc w:val="center"/>
            </w:pPr>
            <w:r>
              <w:rPr>
                <w:rFonts w:hint="eastAsia"/>
              </w:rPr>
              <w:t>《关于印发常州市市区城乡居民社会养老保险实施细则的通知》（常人社规〔2010〕5号）</w:t>
            </w:r>
          </w:p>
        </w:tc>
        <w:tc>
          <w:tcPr>
            <w:tcW w:w="1830" w:type="dxa"/>
            <w:vAlign w:val="center"/>
          </w:tcPr>
          <w:p>
            <w:pPr>
              <w:jc w:val="center"/>
            </w:pPr>
            <w:r>
              <w:rPr>
                <w:rFonts w:hint="eastAsia"/>
              </w:rPr>
              <w:t>依申请服务</w:t>
            </w:r>
          </w:p>
        </w:tc>
        <w:tc>
          <w:tcPr>
            <w:tcW w:w="1665" w:type="dxa"/>
            <w:vAlign w:val="center"/>
          </w:tcPr>
          <w:p>
            <w:pPr>
              <w:jc w:val="center"/>
            </w:pPr>
            <w:r>
              <w:rPr>
                <w:rFonts w:hint="eastAsia"/>
              </w:rPr>
              <w:t>认证评估</w:t>
            </w:r>
          </w:p>
        </w:tc>
        <w:tc>
          <w:tcPr>
            <w:tcW w:w="1650" w:type="dxa"/>
            <w:vAlign w:val="center"/>
          </w:tcPr>
          <w:p>
            <w:pPr>
              <w:jc w:val="center"/>
            </w:pPr>
            <w:r>
              <w:rPr>
                <w:rFonts w:hint="eastAsia"/>
              </w:rPr>
              <w:t>新桥街道行政审批局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9" w:hRule="atLeast"/>
        </w:trPr>
        <w:tc>
          <w:tcPr>
            <w:tcW w:w="1912" w:type="dxa"/>
            <w:vAlign w:val="center"/>
          </w:tcPr>
          <w:p>
            <w:pPr>
              <w:jc w:val="center"/>
            </w:pPr>
            <w:r>
              <w:rPr>
                <w:rFonts w:hint="eastAsia"/>
              </w:rPr>
              <w:t>失业保险金申领</w:t>
            </w:r>
          </w:p>
        </w:tc>
        <w:tc>
          <w:tcPr>
            <w:tcW w:w="1965" w:type="dxa"/>
            <w:vAlign w:val="center"/>
          </w:tcPr>
          <w:p>
            <w:pPr>
              <w:jc w:val="center"/>
            </w:pPr>
            <w:r>
              <w:rPr>
                <w:rFonts w:hint="eastAsia"/>
              </w:rPr>
              <w:t>失业保险金申领</w:t>
            </w:r>
          </w:p>
        </w:tc>
        <w:tc>
          <w:tcPr>
            <w:tcW w:w="4800" w:type="dxa"/>
            <w:vAlign w:val="center"/>
          </w:tcPr>
          <w:p>
            <w:pPr>
              <w:jc w:val="center"/>
            </w:pPr>
            <w:r>
              <w:rPr>
                <w:rFonts w:hint="eastAsia"/>
              </w:rPr>
              <w:t>失业保险条例 国务院令 258 号</w:t>
            </w:r>
          </w:p>
          <w:p>
            <w:pPr>
              <w:jc w:val="center"/>
            </w:pPr>
            <w:r>
              <w:rPr>
                <w:rFonts w:hint="eastAsia"/>
              </w:rPr>
              <w:t>江苏省失业保险规定 省政府令第 72 号 第十八条</w:t>
            </w:r>
          </w:p>
        </w:tc>
        <w:tc>
          <w:tcPr>
            <w:tcW w:w="1830" w:type="dxa"/>
            <w:vAlign w:val="center"/>
          </w:tcPr>
          <w:p>
            <w:pPr>
              <w:jc w:val="center"/>
            </w:pPr>
            <w:r>
              <w:rPr>
                <w:rFonts w:hint="eastAsia"/>
              </w:rPr>
              <w:t>依申请服务</w:t>
            </w:r>
          </w:p>
        </w:tc>
        <w:tc>
          <w:tcPr>
            <w:tcW w:w="1665" w:type="dxa"/>
            <w:vAlign w:val="center"/>
          </w:tcPr>
          <w:p>
            <w:pPr>
              <w:jc w:val="center"/>
            </w:pPr>
            <w:r>
              <w:rPr>
                <w:rFonts w:hint="eastAsia"/>
              </w:rPr>
              <w:t>认证评估</w:t>
            </w:r>
          </w:p>
        </w:tc>
        <w:tc>
          <w:tcPr>
            <w:tcW w:w="1650" w:type="dxa"/>
            <w:vAlign w:val="center"/>
          </w:tcPr>
          <w:p>
            <w:pPr>
              <w:jc w:val="center"/>
            </w:pPr>
            <w:r>
              <w:rPr>
                <w:rFonts w:hint="eastAsia"/>
              </w:rPr>
              <w:t>新桥街道行政审批局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9" w:hRule="atLeast"/>
        </w:trPr>
        <w:tc>
          <w:tcPr>
            <w:tcW w:w="1912" w:type="dxa"/>
            <w:vAlign w:val="center"/>
          </w:tcPr>
          <w:p>
            <w:pPr>
              <w:jc w:val="center"/>
            </w:pPr>
            <w:bookmarkStart w:id="0" w:name="_GoBack"/>
            <w:bookmarkEnd w:id="0"/>
            <w:r>
              <w:rPr>
                <w:rFonts w:hint="eastAsia"/>
              </w:rPr>
              <w:t>社会保障卡申领</w:t>
            </w:r>
          </w:p>
        </w:tc>
        <w:tc>
          <w:tcPr>
            <w:tcW w:w="1965" w:type="dxa"/>
            <w:vAlign w:val="center"/>
          </w:tcPr>
          <w:p>
            <w:pPr>
              <w:jc w:val="center"/>
            </w:pPr>
            <w:r>
              <w:rPr>
                <w:rFonts w:hint="eastAsia"/>
              </w:rPr>
              <w:t>社会保障卡申领</w:t>
            </w:r>
          </w:p>
        </w:tc>
        <w:tc>
          <w:tcPr>
            <w:tcW w:w="4800" w:type="dxa"/>
            <w:vAlign w:val="center"/>
          </w:tcPr>
          <w:p>
            <w:pPr>
              <w:jc w:val="center"/>
            </w:pPr>
            <w:r>
              <w:rPr>
                <w:rFonts w:hint="eastAsia"/>
              </w:rPr>
              <w:t>《省人力资源社会保障厅关于印发江苏省社会保障卡业务经办服务规程（试行）的通知》（苏人社发〔2013〕308号）</w:t>
            </w:r>
          </w:p>
        </w:tc>
        <w:tc>
          <w:tcPr>
            <w:tcW w:w="1830" w:type="dxa"/>
            <w:vAlign w:val="center"/>
          </w:tcPr>
          <w:p>
            <w:pPr>
              <w:jc w:val="center"/>
            </w:pPr>
            <w:r>
              <w:rPr>
                <w:rFonts w:hint="eastAsia"/>
              </w:rPr>
              <w:t>依申请服务</w:t>
            </w:r>
          </w:p>
        </w:tc>
        <w:tc>
          <w:tcPr>
            <w:tcW w:w="1665" w:type="dxa"/>
            <w:vAlign w:val="center"/>
          </w:tcPr>
          <w:p>
            <w:pPr>
              <w:jc w:val="center"/>
            </w:pPr>
            <w:r>
              <w:rPr>
                <w:rFonts w:hint="eastAsia"/>
              </w:rPr>
              <w:t>认证评估</w:t>
            </w:r>
          </w:p>
        </w:tc>
        <w:tc>
          <w:tcPr>
            <w:tcW w:w="1650" w:type="dxa"/>
            <w:vAlign w:val="center"/>
          </w:tcPr>
          <w:p>
            <w:pPr>
              <w:jc w:val="center"/>
            </w:pPr>
            <w:r>
              <w:rPr>
                <w:rFonts w:hint="eastAsia"/>
              </w:rPr>
              <w:t>新桥街道行政审批局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1912" w:type="dxa"/>
            <w:vAlign w:val="center"/>
          </w:tcPr>
          <w:p>
            <w:pPr>
              <w:jc w:val="center"/>
            </w:pPr>
            <w:r>
              <w:rPr>
                <w:rFonts w:hint="eastAsia"/>
              </w:rPr>
              <w:t>社会保障卡启用（含社会保障卡银行账户激活）</w:t>
            </w:r>
          </w:p>
        </w:tc>
        <w:tc>
          <w:tcPr>
            <w:tcW w:w="1965" w:type="dxa"/>
            <w:vAlign w:val="center"/>
          </w:tcPr>
          <w:p>
            <w:pPr>
              <w:jc w:val="center"/>
            </w:pPr>
            <w:r>
              <w:rPr>
                <w:rFonts w:hint="eastAsia"/>
              </w:rPr>
              <w:t>社会保障卡启用（含社会保障卡银行账户激活）</w:t>
            </w:r>
          </w:p>
        </w:tc>
        <w:tc>
          <w:tcPr>
            <w:tcW w:w="4800" w:type="dxa"/>
            <w:vAlign w:val="center"/>
          </w:tcPr>
          <w:p>
            <w:pPr>
              <w:jc w:val="center"/>
            </w:pPr>
            <w:r>
              <w:rPr>
                <w:rFonts w:hint="eastAsia"/>
              </w:rPr>
              <w:t>《省人力资源社会保障厅关于印发江苏省社会保障卡业务经办服务规程（试行）的通知》（苏人社发〔2013〕308号）</w:t>
            </w:r>
          </w:p>
        </w:tc>
        <w:tc>
          <w:tcPr>
            <w:tcW w:w="1830" w:type="dxa"/>
            <w:vAlign w:val="center"/>
          </w:tcPr>
          <w:p>
            <w:pPr>
              <w:jc w:val="center"/>
            </w:pPr>
            <w:r>
              <w:rPr>
                <w:rFonts w:hint="eastAsia"/>
              </w:rPr>
              <w:t>依申请服务</w:t>
            </w:r>
          </w:p>
        </w:tc>
        <w:tc>
          <w:tcPr>
            <w:tcW w:w="1665" w:type="dxa"/>
            <w:vAlign w:val="center"/>
          </w:tcPr>
          <w:p>
            <w:pPr>
              <w:jc w:val="center"/>
            </w:pPr>
            <w:r>
              <w:rPr>
                <w:rFonts w:hint="eastAsia"/>
              </w:rPr>
              <w:t>认证评估</w:t>
            </w:r>
          </w:p>
        </w:tc>
        <w:tc>
          <w:tcPr>
            <w:tcW w:w="1650" w:type="dxa"/>
            <w:vAlign w:val="center"/>
          </w:tcPr>
          <w:p>
            <w:pPr>
              <w:jc w:val="center"/>
            </w:pPr>
            <w:r>
              <w:rPr>
                <w:rFonts w:hint="eastAsia"/>
              </w:rPr>
              <w:t>新桥街道行政审批局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9" w:hRule="atLeast"/>
        </w:trPr>
        <w:tc>
          <w:tcPr>
            <w:tcW w:w="1912" w:type="dxa"/>
            <w:vAlign w:val="center"/>
          </w:tcPr>
          <w:p>
            <w:pPr>
              <w:jc w:val="center"/>
            </w:pPr>
            <w:r>
              <w:rPr>
                <w:rFonts w:hint="eastAsia"/>
              </w:rPr>
              <w:t>社会保障卡应用状态查询</w:t>
            </w:r>
          </w:p>
        </w:tc>
        <w:tc>
          <w:tcPr>
            <w:tcW w:w="1965" w:type="dxa"/>
            <w:vAlign w:val="center"/>
          </w:tcPr>
          <w:p>
            <w:pPr>
              <w:jc w:val="center"/>
            </w:pPr>
            <w:r>
              <w:rPr>
                <w:rFonts w:hint="eastAsia"/>
              </w:rPr>
              <w:t>社会保障卡应用状态查询</w:t>
            </w:r>
          </w:p>
        </w:tc>
        <w:tc>
          <w:tcPr>
            <w:tcW w:w="4800" w:type="dxa"/>
            <w:vAlign w:val="center"/>
          </w:tcPr>
          <w:p>
            <w:pPr>
              <w:jc w:val="center"/>
            </w:pPr>
            <w:r>
              <w:rPr>
                <w:rFonts w:hint="eastAsia"/>
              </w:rPr>
              <w:t>《省人力资源社会保障厅关于印发江苏省社会保障卡业务经办服务规程（试行）的通知》（苏人社发〔2013〕308号）</w:t>
            </w:r>
          </w:p>
        </w:tc>
        <w:tc>
          <w:tcPr>
            <w:tcW w:w="1830" w:type="dxa"/>
            <w:vAlign w:val="center"/>
          </w:tcPr>
          <w:p>
            <w:pPr>
              <w:jc w:val="center"/>
            </w:pPr>
            <w:r>
              <w:rPr>
                <w:rFonts w:hint="eastAsia"/>
              </w:rPr>
              <w:t>依申请服务</w:t>
            </w:r>
          </w:p>
        </w:tc>
        <w:tc>
          <w:tcPr>
            <w:tcW w:w="1665" w:type="dxa"/>
            <w:vAlign w:val="center"/>
          </w:tcPr>
          <w:p>
            <w:pPr>
              <w:jc w:val="center"/>
            </w:pPr>
            <w:r>
              <w:rPr>
                <w:rFonts w:hint="eastAsia"/>
              </w:rPr>
              <w:t>认证评估</w:t>
            </w:r>
          </w:p>
        </w:tc>
        <w:tc>
          <w:tcPr>
            <w:tcW w:w="1650" w:type="dxa"/>
            <w:vAlign w:val="center"/>
          </w:tcPr>
          <w:p>
            <w:pPr>
              <w:jc w:val="center"/>
            </w:pPr>
            <w:r>
              <w:rPr>
                <w:rFonts w:hint="eastAsia"/>
              </w:rPr>
              <w:t>新桥街道行政审批局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4" w:hRule="atLeast"/>
        </w:trPr>
        <w:tc>
          <w:tcPr>
            <w:tcW w:w="1912" w:type="dxa"/>
            <w:vAlign w:val="center"/>
          </w:tcPr>
          <w:p>
            <w:pPr>
              <w:jc w:val="center"/>
            </w:pPr>
            <w:r>
              <w:rPr>
                <w:rFonts w:hint="eastAsia"/>
              </w:rPr>
              <w:t>社会保障卡信息变更（非关键信息）</w:t>
            </w:r>
          </w:p>
        </w:tc>
        <w:tc>
          <w:tcPr>
            <w:tcW w:w="1965" w:type="dxa"/>
            <w:vAlign w:val="center"/>
          </w:tcPr>
          <w:p>
            <w:pPr>
              <w:jc w:val="center"/>
            </w:pPr>
            <w:r>
              <w:rPr>
                <w:rFonts w:hint="eastAsia"/>
              </w:rPr>
              <w:t>社会保障卡信息变更（非关键信息）</w:t>
            </w:r>
          </w:p>
        </w:tc>
        <w:tc>
          <w:tcPr>
            <w:tcW w:w="4800" w:type="dxa"/>
            <w:vAlign w:val="center"/>
          </w:tcPr>
          <w:p>
            <w:pPr>
              <w:jc w:val="center"/>
            </w:pPr>
            <w:r>
              <w:rPr>
                <w:rFonts w:hint="eastAsia"/>
              </w:rPr>
              <w:t>《省人力资源社会保障厅关于印发江苏省社会保障卡业务经办服务规程（试行）的通知》（苏人社发〔2013〕308号）</w:t>
            </w:r>
          </w:p>
        </w:tc>
        <w:tc>
          <w:tcPr>
            <w:tcW w:w="1830" w:type="dxa"/>
            <w:vAlign w:val="center"/>
          </w:tcPr>
          <w:p>
            <w:pPr>
              <w:jc w:val="center"/>
            </w:pPr>
            <w:r>
              <w:rPr>
                <w:rFonts w:hint="eastAsia"/>
              </w:rPr>
              <w:t>依申请服务</w:t>
            </w:r>
          </w:p>
        </w:tc>
        <w:tc>
          <w:tcPr>
            <w:tcW w:w="1665" w:type="dxa"/>
            <w:vAlign w:val="center"/>
          </w:tcPr>
          <w:p>
            <w:pPr>
              <w:jc w:val="center"/>
            </w:pPr>
            <w:r>
              <w:rPr>
                <w:rFonts w:hint="eastAsia"/>
              </w:rPr>
              <w:t>认证评估</w:t>
            </w:r>
          </w:p>
        </w:tc>
        <w:tc>
          <w:tcPr>
            <w:tcW w:w="1650" w:type="dxa"/>
            <w:vAlign w:val="center"/>
          </w:tcPr>
          <w:p>
            <w:pPr>
              <w:jc w:val="center"/>
            </w:pPr>
            <w:r>
              <w:rPr>
                <w:rFonts w:hint="eastAsia"/>
              </w:rPr>
              <w:t>新桥街道行政审批局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912" w:type="dxa"/>
            <w:vAlign w:val="center"/>
          </w:tcPr>
          <w:p>
            <w:pPr>
              <w:jc w:val="center"/>
            </w:pPr>
            <w:r>
              <w:rPr>
                <w:rFonts w:hint="eastAsia"/>
              </w:rPr>
              <w:t>社会保障卡补换、换领、换发</w:t>
            </w:r>
          </w:p>
        </w:tc>
        <w:tc>
          <w:tcPr>
            <w:tcW w:w="1965" w:type="dxa"/>
            <w:vAlign w:val="center"/>
          </w:tcPr>
          <w:p>
            <w:pPr>
              <w:jc w:val="center"/>
            </w:pPr>
            <w:r>
              <w:rPr>
                <w:rFonts w:hint="eastAsia"/>
              </w:rPr>
              <w:t>社会保障卡补换、换领、换发</w:t>
            </w:r>
          </w:p>
        </w:tc>
        <w:tc>
          <w:tcPr>
            <w:tcW w:w="4800" w:type="dxa"/>
            <w:vAlign w:val="center"/>
          </w:tcPr>
          <w:p>
            <w:pPr>
              <w:jc w:val="center"/>
            </w:pPr>
            <w:r>
              <w:rPr>
                <w:rFonts w:hint="eastAsia"/>
              </w:rPr>
              <w:t>《省人力资源社会保障厅关于印发江苏省社会保障卡业务经办服务规程（试行）的通知》（苏人社发〔2013〕308号）</w:t>
            </w:r>
          </w:p>
        </w:tc>
        <w:tc>
          <w:tcPr>
            <w:tcW w:w="1830" w:type="dxa"/>
            <w:vAlign w:val="center"/>
          </w:tcPr>
          <w:p>
            <w:pPr>
              <w:jc w:val="center"/>
            </w:pPr>
            <w:r>
              <w:rPr>
                <w:rFonts w:hint="eastAsia"/>
              </w:rPr>
              <w:t>依申请服务</w:t>
            </w:r>
          </w:p>
        </w:tc>
        <w:tc>
          <w:tcPr>
            <w:tcW w:w="1665" w:type="dxa"/>
            <w:vAlign w:val="center"/>
          </w:tcPr>
          <w:p>
            <w:pPr>
              <w:jc w:val="center"/>
            </w:pPr>
            <w:r>
              <w:rPr>
                <w:rFonts w:hint="eastAsia"/>
              </w:rPr>
              <w:t>认证评估</w:t>
            </w:r>
          </w:p>
        </w:tc>
        <w:tc>
          <w:tcPr>
            <w:tcW w:w="1650" w:type="dxa"/>
            <w:vAlign w:val="center"/>
          </w:tcPr>
          <w:p>
            <w:pPr>
              <w:jc w:val="center"/>
            </w:pPr>
            <w:r>
              <w:rPr>
                <w:rFonts w:hint="eastAsia"/>
              </w:rPr>
              <w:t>新桥街道行政审批局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5224754"/>
    <w:rsid w:val="003C4074"/>
    <w:rsid w:val="00630C0A"/>
    <w:rsid w:val="008144BC"/>
    <w:rsid w:val="008242E1"/>
    <w:rsid w:val="008600C7"/>
    <w:rsid w:val="00A373A4"/>
    <w:rsid w:val="00C563B9"/>
    <w:rsid w:val="00CA36E6"/>
    <w:rsid w:val="00FB4C10"/>
    <w:rsid w:val="0BF91A63"/>
    <w:rsid w:val="0C7140A7"/>
    <w:rsid w:val="25907AE6"/>
    <w:rsid w:val="40720ED6"/>
    <w:rsid w:val="439F0A51"/>
    <w:rsid w:val="6E7D6452"/>
    <w:rsid w:val="75224754"/>
    <w:rsid w:val="77947EDA"/>
    <w:rsid w:val="7FC10E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rFonts w:asciiTheme="minorHAnsi" w:hAnsiTheme="minorHAnsi" w:eastAsiaTheme="minorEastAsia" w:cstheme="minorBidi"/>
      <w:kern w:val="2"/>
      <w:sz w:val="18"/>
      <w:szCs w:val="18"/>
    </w:rPr>
  </w:style>
  <w:style w:type="character" w:customStyle="1" w:styleId="9">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1179</Words>
  <Characters>6722</Characters>
  <Lines>56</Lines>
  <Paragraphs>15</Paragraphs>
  <TotalTime>28</TotalTime>
  <ScaleCrop>false</ScaleCrop>
  <LinksUpToDate>false</LinksUpToDate>
  <CharactersWithSpaces>7886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2020-11-06T00:52:00Z</dcterms:created>
  <dc:creator>黎月</dc:creator>
  <cp:lastModifiedBy>218-0003</cp:lastModifiedBy>
  <dcterms:modified xsi:type="dcterms:W3CDTF">2021-11-30T00:46:36Z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37DB3BEDEDD84A8E953DA393D96FAC81</vt:lpwstr>
  </property>
</Properties>
</file>