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ind w:firstLine="88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公共服务事项清单</w:t>
      </w:r>
    </w:p>
    <w:tbl>
      <w:tblPr>
        <w:tblStyle w:val="4"/>
        <w:tblW w:w="14590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2410"/>
        <w:gridCol w:w="5954"/>
        <w:gridCol w:w="1559"/>
        <w:gridCol w:w="1559"/>
        <w:gridCol w:w="156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tblHeader/>
          <w:jc w:val="center"/>
        </w:trPr>
        <w:tc>
          <w:tcPr>
            <w:tcW w:w="1548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服务名称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服务内容</w:t>
            </w:r>
          </w:p>
        </w:tc>
        <w:tc>
          <w:tcPr>
            <w:tcW w:w="5954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服务依据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服务方式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服务类别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承办机构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6" w:hRule="atLeast"/>
          <w:jc w:val="center"/>
        </w:trPr>
        <w:tc>
          <w:tcPr>
            <w:tcW w:w="1548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GB"/>
              </w:rPr>
              <w:t>独生子女父母奖励金</w:t>
            </w:r>
          </w:p>
        </w:tc>
        <w:tc>
          <w:tcPr>
            <w:tcW w:w="2410" w:type="dxa"/>
            <w:vAlign w:val="center"/>
          </w:tcPr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为辖区内符合办理</w:t>
            </w:r>
            <w:r>
              <w:rPr>
                <w:rFonts w:hint="eastAsia"/>
                <w:sz w:val="18"/>
                <w:szCs w:val="18"/>
              </w:rPr>
              <w:t>独生子女父母领证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条件的夫妻或个人申领办理</w:t>
            </w:r>
            <w:r>
              <w:rPr>
                <w:rFonts w:hint="eastAsia"/>
                <w:sz w:val="18"/>
                <w:szCs w:val="18"/>
              </w:rPr>
              <w:t>《独生子女父母光荣证》</w:t>
            </w:r>
          </w:p>
        </w:tc>
        <w:tc>
          <w:tcPr>
            <w:tcW w:w="595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【法律】《中华人民共和国人口与计划生育法》 第二十七条 在国家提倡一对夫妻生育一个子女期间，自愿</w:t>
            </w:r>
            <w:r>
              <w:rPr>
                <w:rFonts w:hint="eastAsia"/>
                <w:sz w:val="18"/>
                <w:szCs w:val="18"/>
                <w:lang w:eastAsia="zh-CN"/>
              </w:rPr>
              <w:t>终生</w:t>
            </w:r>
            <w:r>
              <w:rPr>
                <w:rFonts w:hint="eastAsia"/>
                <w:sz w:val="18"/>
                <w:szCs w:val="18"/>
              </w:rPr>
              <w:t>只生育一个子女的夫妻，国家发给《独生子女父母光荣证》。获得《独生子女父母光荣证》的夫妻，按照国家和省、自治区、直辖市有关规定享受独生子女父母奖励。 法律、法规或者规章规定给予获得《独生子女父母光荣证》的夫妻奖励的措施中由其所在单位落实的，有关单位应当执行。【地方性法规】《江苏省人口与计划生育条例》第三十二条</w:t>
            </w:r>
          </w:p>
        </w:tc>
        <w:tc>
          <w:tcPr>
            <w:tcW w:w="1559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窗口办理、网上办理、快递申请</w:t>
            </w:r>
          </w:p>
        </w:tc>
        <w:tc>
          <w:tcPr>
            <w:tcW w:w="1559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行政给付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hint="eastAsia" w:hAnsi="宋体"/>
                <w:sz w:val="18"/>
                <w:szCs w:val="18"/>
                <w:lang w:eastAsia="zh-CN"/>
              </w:rPr>
              <w:t>新桥街道</w:t>
            </w:r>
            <w:r>
              <w:rPr>
                <w:rFonts w:hint="eastAsia" w:hAnsi="宋体" w:eastAsia="宋体"/>
                <w:sz w:val="18"/>
                <w:szCs w:val="18"/>
                <w:lang w:eastAsia="zh-CN"/>
              </w:rPr>
              <w:t>行政审批局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1548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生育登记服务</w:t>
            </w:r>
          </w:p>
        </w:tc>
        <w:tc>
          <w:tcPr>
            <w:tcW w:w="241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符合生育政策、户口在常州或居住在常州一个月以上的流入的已婚育龄夫妻。</w:t>
            </w:r>
          </w:p>
          <w:p>
            <w:pPr>
              <w:rPr>
                <w:rFonts w:hint="eastAsia"/>
                <w:sz w:val="18"/>
                <w:szCs w:val="18"/>
                <w:lang w:eastAsia="zh-CN"/>
              </w:rPr>
            </w:pPr>
          </w:p>
        </w:tc>
        <w:tc>
          <w:tcPr>
            <w:tcW w:w="595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【地方性法规】《江苏省人口与计划生育条例》第二十三条（2016年3月30日修改实施）</w:t>
            </w: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窗口办理、网上办理、快递申请</w:t>
            </w:r>
          </w:p>
        </w:tc>
        <w:tc>
          <w:tcPr>
            <w:tcW w:w="1559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行政备案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  <w:lang w:eastAsia="zh-CN"/>
              </w:rPr>
              <w:t>新桥街道</w:t>
            </w:r>
            <w:r>
              <w:rPr>
                <w:rFonts w:hint="eastAsia" w:hAnsi="宋体" w:eastAsia="宋体"/>
                <w:sz w:val="18"/>
                <w:szCs w:val="18"/>
                <w:lang w:eastAsia="zh-CN"/>
              </w:rPr>
              <w:t>行政审批局</w:t>
            </w:r>
          </w:p>
        </w:tc>
      </w:tr>
    </w:tbl>
    <w:p/>
    <w:sectPr>
      <w:pgSz w:w="16838" w:h="11906" w:orient="landscape"/>
      <w:pgMar w:top="1276" w:right="1440" w:bottom="156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黑体_GBK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CB09D8"/>
    <w:rsid w:val="588802B2"/>
    <w:rsid w:val="5944410F"/>
    <w:rsid w:val="66904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iPriority w:val="1"/>
  </w:style>
  <w:style w:type="table" w:default="1" w:styleId="4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标题3"/>
    <w:basedOn w:val="1"/>
    <w:qFormat/>
    <w:uiPriority w:val="0"/>
    <w:pPr>
      <w:adjustRightInd w:val="0"/>
      <w:snapToGrid w:val="0"/>
      <w:spacing w:line="590" w:lineRule="atLeast"/>
      <w:ind w:firstLine="200" w:firstLineChars="200"/>
    </w:pPr>
    <w:rPr>
      <w:rFonts w:ascii="Times New Roman" w:hAnsi="Times New Roman" w:eastAsia="方正黑体_GBK" w:cs="Times New Roman"/>
      <w:sz w:val="32"/>
      <w:szCs w:val="24"/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417</Words>
  <Characters>421</Characters>
  <Paragraphs>27</Paragraphs>
  <TotalTime>0</TotalTime>
  <ScaleCrop>false</ScaleCrop>
  <LinksUpToDate>false</LinksUpToDate>
  <CharactersWithSpaces>424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2020-10-19T08:23:00Z</dcterms:created>
  <dc:creator>asus</dc:creator>
  <cp:lastModifiedBy>218-0003</cp:lastModifiedBy>
  <dcterms:modified xsi:type="dcterms:W3CDTF">2021-11-29T02:43:59Z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7586D0F0267C4354B91D8FA738321CAB</vt:lpwstr>
  </property>
</Properties>
</file>