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72" w:rsidRDefault="00066272" w:rsidP="00066272">
      <w:pPr>
        <w:spacing w:line="600" w:lineRule="exact"/>
        <w:ind w:firstLineChars="0" w:firstLine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附件5</w:t>
      </w:r>
    </w:p>
    <w:p w:rsidR="00066272" w:rsidRDefault="00066272" w:rsidP="00066272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:rsidR="00066272" w:rsidRDefault="00066272" w:rsidP="0006627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22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年新北区秸秆机械化还田情况</w:t>
      </w:r>
    </w:p>
    <w:p w:rsidR="00066272" w:rsidRDefault="00066272" w:rsidP="0006627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镇（街道）补贴清册</w:t>
      </w:r>
      <w:bookmarkEnd w:id="0"/>
    </w:p>
    <w:p w:rsidR="00066272" w:rsidRDefault="00066272" w:rsidP="00066272">
      <w:pPr>
        <w:spacing w:line="560" w:lineRule="exact"/>
        <w:ind w:firstLineChars="0" w:firstLine="0"/>
        <w:jc w:val="center"/>
        <w:rPr>
          <w:rFonts w:ascii="仿宋" w:eastAsia="仿宋" w:hAnsi="仿宋"/>
          <w:bCs/>
          <w:sz w:val="30"/>
          <w:szCs w:val="30"/>
        </w:rPr>
      </w:pPr>
    </w:p>
    <w:p w:rsidR="00066272" w:rsidRDefault="00066272" w:rsidP="00066272">
      <w:pPr>
        <w:snapToGrid w:val="0"/>
        <w:spacing w:line="460" w:lineRule="exact"/>
        <w:ind w:leftChars="-142" w:left="2" w:hangingChars="190" w:hanging="456"/>
        <w:rPr>
          <w:rFonts w:ascii="仿宋_GB2312" w:hAnsi="仿宋"/>
          <w:b/>
          <w:bCs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新北区</w:t>
      </w:r>
      <w:r w:rsidRPr="009F6F7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9F6F7F">
        <w:rPr>
          <w:sz w:val="24"/>
          <w:szCs w:val="24"/>
        </w:rPr>
        <w:t xml:space="preserve">      </w:t>
      </w:r>
      <w:r>
        <w:rPr>
          <w:rFonts w:ascii="仿宋_GB2312" w:hAnsi="仿宋" w:hint="eastAsia"/>
          <w:sz w:val="24"/>
          <w:szCs w:val="24"/>
        </w:rPr>
        <w:t>镇（街道）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745"/>
        <w:gridCol w:w="1417"/>
        <w:gridCol w:w="1276"/>
        <w:gridCol w:w="1374"/>
        <w:gridCol w:w="1477"/>
        <w:gridCol w:w="1378"/>
      </w:tblGrid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作业地点</w:t>
            </w:r>
          </w:p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村、组）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作业面积</w:t>
            </w:r>
          </w:p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（亩）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补助资金</w:t>
            </w:r>
          </w:p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374" w:type="dxa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开户行</w:t>
            </w:r>
          </w:p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（仅合作社需填写）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2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银行账号、银行卡号或一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378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合  计</w:t>
            </w:r>
          </w:p>
        </w:tc>
        <w:tc>
          <w:tcPr>
            <w:tcW w:w="1745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镇（街道）农机部门意见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:rsidR="00066272" w:rsidRDefault="00066272" w:rsidP="003F3635">
            <w:pPr>
              <w:snapToGrid w:val="0"/>
              <w:spacing w:line="380" w:lineRule="exact"/>
              <w:ind w:firstLineChars="2050" w:firstLine="492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066272" w:rsidTr="003F3635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镇（街道）财政分局（所）</w:t>
            </w:r>
          </w:p>
          <w:p w:rsidR="00066272" w:rsidRDefault="00066272" w:rsidP="003F3635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066272" w:rsidRDefault="00066272" w:rsidP="003F3635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:rsidR="00066272" w:rsidRDefault="00066272" w:rsidP="003F3635">
            <w:pPr>
              <w:snapToGrid w:val="0"/>
              <w:spacing w:line="380" w:lineRule="exact"/>
              <w:ind w:firstLineChars="2000" w:firstLine="48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066272" w:rsidRDefault="00066272" w:rsidP="00066272">
      <w:pPr>
        <w:snapToGrid w:val="0"/>
        <w:spacing w:line="460" w:lineRule="exact"/>
        <w:ind w:leftChars="-145" w:left="-1" w:hangingChars="193" w:hanging="463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注：此表（可附页）一式2份，镇（街道）政府存档1份，上报区级农业部门1份。</w:t>
      </w:r>
    </w:p>
    <w:p w:rsidR="00066272" w:rsidRPr="00EA24D2" w:rsidRDefault="00066272" w:rsidP="00066272">
      <w:pPr>
        <w:spacing w:line="400" w:lineRule="exact"/>
        <w:ind w:leftChars="10" w:left="32" w:right="964" w:firstLineChars="0" w:firstLine="0"/>
        <w:rPr>
          <w:rFonts w:ascii="仿宋_GB2312"/>
          <w:color w:val="000000"/>
          <w:sz w:val="24"/>
          <w:szCs w:val="24"/>
        </w:rPr>
      </w:pPr>
      <w:r w:rsidRPr="00EA24D2">
        <w:rPr>
          <w:rFonts w:ascii="仿宋_GB2312" w:hint="eastAsia"/>
          <w:color w:val="000000"/>
          <w:sz w:val="24"/>
          <w:szCs w:val="24"/>
        </w:rPr>
        <w:t>填表人：                             联系电话：</w:t>
      </w:r>
    </w:p>
    <w:p w:rsidR="00066272" w:rsidRPr="009F6F7F" w:rsidRDefault="00066272" w:rsidP="00066272">
      <w:pPr>
        <w:spacing w:line="400" w:lineRule="exact"/>
        <w:ind w:right="962" w:firstLineChars="0" w:firstLine="0"/>
        <w:rPr>
          <w:color w:val="000000"/>
          <w:sz w:val="24"/>
          <w:szCs w:val="24"/>
        </w:rPr>
      </w:pPr>
      <w:r w:rsidRPr="009F6F7F">
        <w:rPr>
          <w:color w:val="000000"/>
          <w:sz w:val="24"/>
          <w:szCs w:val="24"/>
        </w:rPr>
        <w:t xml:space="preserve">                             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9F6F7F">
        <w:rPr>
          <w:color w:val="000000"/>
          <w:sz w:val="24"/>
          <w:szCs w:val="24"/>
        </w:rPr>
        <w:t xml:space="preserve">     </w:t>
      </w:r>
      <w:r w:rsidRPr="00857357">
        <w:rPr>
          <w:color w:val="000000"/>
          <w:sz w:val="24"/>
          <w:szCs w:val="24"/>
        </w:rPr>
        <w:t>镇</w:t>
      </w:r>
      <w:r w:rsidRPr="00857357">
        <w:rPr>
          <w:rFonts w:hint="eastAsia"/>
          <w:color w:val="000000"/>
          <w:sz w:val="24"/>
          <w:szCs w:val="24"/>
        </w:rPr>
        <w:t>（街道）</w:t>
      </w:r>
      <w:r w:rsidRPr="00857357">
        <w:rPr>
          <w:color w:val="000000"/>
          <w:sz w:val="24"/>
          <w:szCs w:val="24"/>
        </w:rPr>
        <w:t>政府（盖章）：</w:t>
      </w:r>
    </w:p>
    <w:p w:rsidR="00F029D0" w:rsidRPr="00066272" w:rsidRDefault="00066272" w:rsidP="00066272">
      <w:pPr>
        <w:ind w:firstLine="640"/>
      </w:pPr>
    </w:p>
    <w:sectPr w:rsidR="00F029D0" w:rsidRPr="0006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72"/>
    <w:rsid w:val="0000790A"/>
    <w:rsid w:val="00066272"/>
    <w:rsid w:val="008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2022-07-20T02:56:00Z</dcterms:created>
  <dcterms:modified xsi:type="dcterms:W3CDTF">2022-07-20T02:57:00Z</dcterms:modified>
</cp:coreProperties>
</file>