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E2" w:rsidRDefault="002568E2" w:rsidP="002568E2">
      <w:pPr>
        <w:pStyle w:val="aa"/>
        <w:spacing w:line="700" w:lineRule="exact"/>
        <w:jc w:val="both"/>
        <w:rPr>
          <w:spacing w:val="0"/>
          <w:w w:val="60"/>
        </w:rPr>
      </w:pPr>
    </w:p>
    <w:p w:rsidR="002568E2" w:rsidRDefault="002568E2" w:rsidP="002568E2">
      <w:pPr>
        <w:pStyle w:val="aa"/>
        <w:spacing w:line="700" w:lineRule="exact"/>
        <w:ind w:firstLine="352"/>
        <w:jc w:val="both"/>
        <w:rPr>
          <w:spacing w:val="0"/>
          <w:w w:val="60"/>
        </w:rPr>
      </w:pPr>
    </w:p>
    <w:p w:rsidR="002568E2" w:rsidRDefault="002568E2" w:rsidP="002568E2">
      <w:pPr>
        <w:pStyle w:val="aa"/>
        <w:spacing w:line="620" w:lineRule="exact"/>
        <w:ind w:firstLine="352"/>
        <w:jc w:val="both"/>
        <w:rPr>
          <w:spacing w:val="0"/>
          <w:w w:val="60"/>
        </w:rPr>
      </w:pPr>
    </w:p>
    <w:p w:rsidR="002568E2" w:rsidRDefault="002568E2" w:rsidP="002568E2">
      <w:pPr>
        <w:pStyle w:val="aa"/>
        <w:rPr>
          <w:rFonts w:ascii="方正小标宋简体"/>
          <w:spacing w:val="-20"/>
          <w:w w:val="34"/>
          <w:kern w:val="0"/>
          <w:szCs w:val="126"/>
        </w:rPr>
      </w:pPr>
      <w:r>
        <w:rPr>
          <w:rFonts w:ascii="方正小标宋简体" w:hint="eastAsia"/>
          <w:spacing w:val="-20"/>
          <w:w w:val="34"/>
          <w:kern w:val="0"/>
          <w:szCs w:val="126"/>
        </w:rPr>
        <w:t>常州国家高新区</w:t>
      </w:r>
      <w:r>
        <w:rPr>
          <w:rFonts w:ascii="宋体" w:eastAsia="宋体" w:hAnsi="宋体" w:hint="eastAsia"/>
          <w:spacing w:val="-20"/>
          <w:w w:val="34"/>
          <w:kern w:val="0"/>
          <w:szCs w:val="126"/>
        </w:rPr>
        <w:t>（</w:t>
      </w:r>
      <w:r>
        <w:rPr>
          <w:rFonts w:ascii="方正小标宋简体" w:hint="eastAsia"/>
          <w:spacing w:val="-20"/>
          <w:w w:val="34"/>
          <w:kern w:val="0"/>
          <w:szCs w:val="126"/>
        </w:rPr>
        <w:t>新北区</w:t>
      </w:r>
      <w:r>
        <w:rPr>
          <w:rFonts w:ascii="宋体" w:eastAsia="宋体" w:hAnsi="宋体" w:hint="eastAsia"/>
          <w:spacing w:val="-20"/>
          <w:w w:val="34"/>
          <w:kern w:val="0"/>
          <w:szCs w:val="126"/>
        </w:rPr>
        <w:t>）</w:t>
      </w:r>
      <w:r>
        <w:rPr>
          <w:rFonts w:ascii="方正小标宋简体" w:hint="eastAsia"/>
          <w:spacing w:val="-20"/>
          <w:w w:val="34"/>
          <w:kern w:val="0"/>
          <w:szCs w:val="126"/>
        </w:rPr>
        <w:t>党政办公室文件</w:t>
      </w:r>
    </w:p>
    <w:p w:rsidR="002568E2" w:rsidRDefault="002568E2" w:rsidP="002568E2">
      <w:pPr>
        <w:spacing w:line="700" w:lineRule="exact"/>
        <w:ind w:firstLine="640"/>
        <w:jc w:val="center"/>
        <w:rPr>
          <w:color w:val="FF0000"/>
        </w:rPr>
      </w:pPr>
    </w:p>
    <w:p w:rsidR="002568E2" w:rsidRDefault="002568E2" w:rsidP="002568E2">
      <w:pPr>
        <w:ind w:firstLineChars="0" w:firstLine="0"/>
        <w:jc w:val="center"/>
        <w:rPr>
          <w:rFonts w:ascii="仿宋_GB2312"/>
          <w:color w:val="000000"/>
        </w:rPr>
      </w:pPr>
      <w:r>
        <w:rPr>
          <w:rFonts w:ascii="仿宋_GB2312" w:hint="eastAsia"/>
          <w:color w:val="000000"/>
        </w:rPr>
        <w:t>常开委办〔2022〕78号</w:t>
      </w:r>
    </w:p>
    <w:p w:rsidR="002568E2" w:rsidRDefault="002568E2" w:rsidP="002568E2">
      <w:pPr>
        <w:pStyle w:val="a6"/>
        <w:spacing w:line="100" w:lineRule="exact"/>
        <w:ind w:firstLine="873"/>
        <w:jc w:val="both"/>
        <w:rPr>
          <w:color w:val="FF0000"/>
        </w:rPr>
      </w:pPr>
    </w:p>
    <w:p w:rsidR="002568E2" w:rsidRDefault="002568E2" w:rsidP="002568E2">
      <w:pPr>
        <w:pStyle w:val="a8"/>
        <w:rPr>
          <w:spacing w:val="-44"/>
        </w:rPr>
      </w:pPr>
      <w:r>
        <w:rPr>
          <w:rFonts w:hint="eastAsia"/>
          <w:spacing w:val="-44"/>
        </w:rPr>
        <w:t>─────────────────────────</w:t>
      </w:r>
    </w:p>
    <w:p w:rsidR="002568E2" w:rsidRPr="006A7A7D" w:rsidRDefault="002568E2" w:rsidP="002568E2">
      <w:pPr>
        <w:pStyle w:val="a6"/>
        <w:spacing w:line="360" w:lineRule="exact"/>
      </w:pPr>
    </w:p>
    <w:p w:rsidR="002568E2" w:rsidRPr="00195522" w:rsidRDefault="002568E2" w:rsidP="002568E2">
      <w:pPr>
        <w:spacing w:line="600" w:lineRule="exact"/>
        <w:ind w:firstLineChars="0" w:firstLine="0"/>
        <w:jc w:val="center"/>
        <w:rPr>
          <w:rFonts w:ascii="方正小标宋简体" w:eastAsia="方正小标宋简体" w:hAnsi="宋体"/>
          <w:snapToGrid w:val="0"/>
          <w:color w:val="000000"/>
          <w:spacing w:val="10"/>
          <w:kern w:val="0"/>
          <w:sz w:val="44"/>
          <w:szCs w:val="44"/>
        </w:rPr>
      </w:pPr>
      <w:r w:rsidRPr="00195522">
        <w:rPr>
          <w:rFonts w:ascii="方正小标宋简体" w:eastAsia="方正小标宋简体" w:hAnsi="宋体" w:hint="eastAsia"/>
          <w:snapToGrid w:val="0"/>
          <w:color w:val="000000"/>
          <w:spacing w:val="10"/>
          <w:kern w:val="0"/>
          <w:sz w:val="44"/>
          <w:szCs w:val="44"/>
        </w:rPr>
        <w:t>常州国家高新区（新北区）党政办公室</w:t>
      </w:r>
      <w:bookmarkStart w:id="0" w:name="_Toc93910802"/>
      <w:bookmarkEnd w:id="0"/>
    </w:p>
    <w:p w:rsidR="002568E2" w:rsidRDefault="002568E2" w:rsidP="002568E2">
      <w:pPr>
        <w:spacing w:line="600" w:lineRule="exact"/>
        <w:ind w:firstLineChars="0" w:firstLine="0"/>
        <w:jc w:val="center"/>
        <w:rPr>
          <w:rStyle w:val="a5"/>
          <w:rFonts w:ascii="方正小标宋简体" w:eastAsia="方正小标宋简体" w:hAnsi="宋体"/>
          <w:b w:val="0"/>
          <w:snapToGrid w:val="0"/>
          <w:kern w:val="0"/>
          <w:sz w:val="44"/>
          <w:szCs w:val="44"/>
        </w:rPr>
      </w:pPr>
      <w:r w:rsidRPr="007D767F">
        <w:rPr>
          <w:rStyle w:val="a5"/>
          <w:rFonts w:ascii="方正小标宋简体" w:eastAsia="方正小标宋简体" w:hAnsi="宋体" w:hint="eastAsia"/>
          <w:b w:val="0"/>
          <w:snapToGrid w:val="0"/>
          <w:spacing w:val="-6"/>
          <w:kern w:val="0"/>
          <w:sz w:val="44"/>
          <w:szCs w:val="44"/>
        </w:rPr>
        <w:t>关于印发</w:t>
      </w:r>
      <w:r>
        <w:rPr>
          <w:rStyle w:val="a5"/>
          <w:rFonts w:ascii="方正小标宋简体" w:eastAsia="方正小标宋简体" w:hAnsi="宋体" w:hint="eastAsia"/>
          <w:b w:val="0"/>
          <w:snapToGrid w:val="0"/>
          <w:kern w:val="0"/>
          <w:sz w:val="44"/>
          <w:szCs w:val="44"/>
        </w:rPr>
        <w:t>2022</w:t>
      </w:r>
      <w:r w:rsidRPr="00865B14">
        <w:rPr>
          <w:rStyle w:val="a5"/>
          <w:rFonts w:ascii="方正小标宋简体" w:eastAsia="方正小标宋简体" w:hAnsi="宋体" w:hint="eastAsia"/>
          <w:b w:val="0"/>
          <w:snapToGrid w:val="0"/>
          <w:kern w:val="0"/>
          <w:sz w:val="44"/>
          <w:szCs w:val="44"/>
        </w:rPr>
        <w:t>年新北区秸秆机械化还田</w:t>
      </w:r>
    </w:p>
    <w:p w:rsidR="002568E2" w:rsidRPr="00195522" w:rsidRDefault="002568E2" w:rsidP="002568E2">
      <w:pPr>
        <w:spacing w:line="600" w:lineRule="exact"/>
        <w:ind w:firstLineChars="0" w:firstLine="0"/>
        <w:jc w:val="center"/>
        <w:rPr>
          <w:rStyle w:val="a5"/>
          <w:rFonts w:ascii="方正小标宋简体" w:eastAsia="方正小标宋简体" w:hAnsi="宋体"/>
          <w:b w:val="0"/>
          <w:bCs w:val="0"/>
          <w:snapToGrid w:val="0"/>
          <w:color w:val="000000"/>
          <w:kern w:val="0"/>
          <w:sz w:val="44"/>
          <w:szCs w:val="44"/>
        </w:rPr>
      </w:pPr>
      <w:r w:rsidRPr="00865B14">
        <w:rPr>
          <w:rStyle w:val="a5"/>
          <w:rFonts w:ascii="方正小标宋简体" w:eastAsia="方正小标宋简体" w:hAnsi="宋体" w:hint="eastAsia"/>
          <w:b w:val="0"/>
          <w:snapToGrid w:val="0"/>
          <w:kern w:val="0"/>
          <w:sz w:val="44"/>
          <w:szCs w:val="44"/>
        </w:rPr>
        <w:t>实施方案的通知</w:t>
      </w:r>
    </w:p>
    <w:p w:rsidR="002568E2" w:rsidRPr="00865B14" w:rsidRDefault="002568E2" w:rsidP="002568E2">
      <w:pPr>
        <w:spacing w:line="500" w:lineRule="exact"/>
        <w:ind w:firstLineChars="0" w:firstLine="0"/>
        <w:jc w:val="center"/>
        <w:rPr>
          <w:rStyle w:val="a5"/>
          <w:rFonts w:ascii="方正小标宋简体" w:eastAsia="方正小标宋简体" w:hAnsi="宋体"/>
          <w:snapToGrid w:val="0"/>
          <w:kern w:val="0"/>
          <w:sz w:val="44"/>
          <w:szCs w:val="44"/>
        </w:rPr>
      </w:pPr>
    </w:p>
    <w:p w:rsidR="002568E2" w:rsidRPr="004E3E64" w:rsidRDefault="002568E2" w:rsidP="002568E2">
      <w:pPr>
        <w:pStyle w:val="88526"/>
        <w:adjustRightInd/>
        <w:spacing w:after="0" w:line="560" w:lineRule="exact"/>
        <w:jc w:val="both"/>
        <w:rPr>
          <w:rFonts w:ascii="仿宋_GB2312" w:eastAsia="仿宋_GB2312" w:hAnsi="Times New Roman" w:cs="Times New Roman"/>
          <w:bCs w:val="0"/>
          <w:snapToGrid w:val="0"/>
          <w:color w:val="000000"/>
          <w:kern w:val="0"/>
          <w:sz w:val="32"/>
          <w:szCs w:val="32"/>
        </w:rPr>
      </w:pPr>
      <w:r w:rsidRPr="004E3E64">
        <w:rPr>
          <w:rFonts w:ascii="仿宋_GB2312" w:eastAsia="仿宋_GB2312" w:hAnsi="Times New Roman" w:cs="Times New Roman" w:hint="eastAsia"/>
          <w:bCs w:val="0"/>
          <w:snapToGrid w:val="0"/>
          <w:color w:val="000000"/>
          <w:kern w:val="0"/>
          <w:sz w:val="32"/>
          <w:szCs w:val="32"/>
        </w:rPr>
        <w:t>滨开区管委会，各镇人民政府、街道办事处，区各有关单位：</w:t>
      </w:r>
    </w:p>
    <w:p w:rsidR="002568E2" w:rsidRPr="004E3E64" w:rsidRDefault="002568E2" w:rsidP="002568E2">
      <w:pPr>
        <w:spacing w:line="560" w:lineRule="exact"/>
        <w:ind w:firstLine="640"/>
        <w:rPr>
          <w:rFonts w:ascii="仿宋_GB2312"/>
          <w:snapToGrid w:val="0"/>
          <w:color w:val="000000"/>
          <w:kern w:val="0"/>
          <w:szCs w:val="32"/>
        </w:rPr>
      </w:pPr>
      <w:r w:rsidRPr="004E3E64">
        <w:rPr>
          <w:rFonts w:ascii="仿宋_GB2312" w:hint="eastAsia"/>
          <w:snapToGrid w:val="0"/>
          <w:color w:val="000000"/>
          <w:kern w:val="0"/>
          <w:szCs w:val="32"/>
        </w:rPr>
        <w:t>现将《2022年新北区秸秆机械化还田实施方案》印发给你们，请认真遵照执行。</w:t>
      </w:r>
    </w:p>
    <w:p w:rsidR="002568E2" w:rsidRPr="00E85771" w:rsidRDefault="002568E2" w:rsidP="002568E2">
      <w:pPr>
        <w:widowControl/>
        <w:spacing w:line="500" w:lineRule="exact"/>
        <w:ind w:firstLineChars="0" w:firstLine="0"/>
        <w:jc w:val="center"/>
        <w:rPr>
          <w:rFonts w:ascii="仿宋_GB2312" w:hAnsi="仿宋_GB2312" w:cs="仿宋_GB2312"/>
          <w:color w:val="000000"/>
          <w:szCs w:val="32"/>
        </w:rPr>
      </w:pPr>
    </w:p>
    <w:p w:rsidR="002568E2" w:rsidRPr="00473934" w:rsidRDefault="002568E2" w:rsidP="002568E2">
      <w:pPr>
        <w:pStyle w:val="p0"/>
        <w:widowControl w:val="0"/>
        <w:tabs>
          <w:tab w:val="left" w:pos="7489"/>
          <w:tab w:val="left" w:pos="7587"/>
          <w:tab w:val="left" w:pos="9000"/>
        </w:tabs>
        <w:adjustRightInd w:val="0"/>
        <w:snapToGrid w:val="0"/>
        <w:spacing w:before="0" w:beforeAutospacing="0" w:after="0" w:afterAutospacing="0" w:line="500" w:lineRule="exact"/>
        <w:jc w:val="center"/>
        <w:rPr>
          <w:rFonts w:ascii="仿宋_GB2312" w:eastAsia="仿宋_GB2312" w:hAnsi="仿宋_GB2312" w:cs="仿宋_GB2312"/>
          <w:color w:val="000000"/>
          <w:sz w:val="32"/>
          <w:szCs w:val="32"/>
        </w:rPr>
      </w:pPr>
    </w:p>
    <w:p w:rsidR="002568E2" w:rsidRPr="00473934" w:rsidRDefault="002568E2" w:rsidP="002568E2">
      <w:pPr>
        <w:pStyle w:val="p0"/>
        <w:widowControl w:val="0"/>
        <w:tabs>
          <w:tab w:val="left" w:pos="7489"/>
          <w:tab w:val="left" w:pos="7587"/>
          <w:tab w:val="left" w:pos="9000"/>
        </w:tabs>
        <w:adjustRightInd w:val="0"/>
        <w:snapToGrid w:val="0"/>
        <w:spacing w:before="0" w:beforeAutospacing="0" w:after="0" w:afterAutospacing="0" w:line="500" w:lineRule="exact"/>
        <w:jc w:val="center"/>
        <w:rPr>
          <w:rFonts w:ascii="仿宋_GB2312" w:eastAsia="仿宋_GB2312" w:hAnsi="仿宋_GB2312" w:cs="仿宋_GB2312"/>
          <w:color w:val="000000"/>
          <w:sz w:val="32"/>
          <w:szCs w:val="32"/>
        </w:rPr>
      </w:pPr>
    </w:p>
    <w:p w:rsidR="002568E2" w:rsidRPr="00473934" w:rsidRDefault="002568E2" w:rsidP="002568E2">
      <w:pPr>
        <w:spacing w:line="500" w:lineRule="exact"/>
        <w:ind w:firstLine="640"/>
        <w:jc w:val="right"/>
        <w:rPr>
          <w:rFonts w:ascii="仿宋_GB2312"/>
          <w:snapToGrid w:val="0"/>
          <w:color w:val="000000"/>
          <w:kern w:val="0"/>
          <w:szCs w:val="32"/>
        </w:rPr>
      </w:pPr>
      <w:bookmarkStart w:id="1" w:name="_GoBack"/>
      <w:bookmarkEnd w:id="1"/>
      <w:r w:rsidRPr="00473934">
        <w:rPr>
          <w:rFonts w:ascii="仿宋_GB2312" w:hint="eastAsia"/>
          <w:snapToGrid w:val="0"/>
          <w:color w:val="000000"/>
          <w:kern w:val="0"/>
          <w:szCs w:val="32"/>
        </w:rPr>
        <w:t>常州国家高新区（新北区）党政办公室</w:t>
      </w:r>
    </w:p>
    <w:p w:rsidR="002568E2" w:rsidRPr="00473934" w:rsidRDefault="002568E2" w:rsidP="002568E2">
      <w:pPr>
        <w:spacing w:line="500" w:lineRule="exact"/>
        <w:ind w:rightChars="471" w:right="1507" w:firstLine="640"/>
        <w:jc w:val="right"/>
        <w:rPr>
          <w:rFonts w:ascii="仿宋_GB2312"/>
          <w:snapToGrid w:val="0"/>
          <w:color w:val="000000"/>
          <w:kern w:val="0"/>
          <w:szCs w:val="32"/>
        </w:rPr>
      </w:pPr>
      <w:r w:rsidRPr="00473934">
        <w:rPr>
          <w:rFonts w:ascii="仿宋_GB2312" w:hint="eastAsia"/>
          <w:snapToGrid w:val="0"/>
          <w:color w:val="000000"/>
          <w:kern w:val="0"/>
          <w:szCs w:val="32"/>
        </w:rPr>
        <w:t>2022年6月</w:t>
      </w:r>
      <w:r>
        <w:rPr>
          <w:rFonts w:ascii="仿宋_GB2312" w:hint="eastAsia"/>
          <w:snapToGrid w:val="0"/>
          <w:color w:val="000000"/>
          <w:kern w:val="0"/>
          <w:szCs w:val="32"/>
        </w:rPr>
        <w:t>20</w:t>
      </w:r>
      <w:r w:rsidRPr="00473934">
        <w:rPr>
          <w:rFonts w:ascii="仿宋_GB2312" w:hint="eastAsia"/>
          <w:snapToGrid w:val="0"/>
          <w:color w:val="000000"/>
          <w:kern w:val="0"/>
          <w:szCs w:val="32"/>
        </w:rPr>
        <w:t>日</w:t>
      </w:r>
    </w:p>
    <w:p w:rsidR="002568E2" w:rsidRPr="00473934" w:rsidRDefault="002568E2" w:rsidP="002568E2">
      <w:pPr>
        <w:spacing w:line="560" w:lineRule="exact"/>
        <w:ind w:firstLine="640"/>
        <w:rPr>
          <w:rFonts w:ascii="仿宋_GB2312"/>
          <w:snapToGrid w:val="0"/>
          <w:color w:val="000000"/>
          <w:kern w:val="0"/>
          <w:szCs w:val="32"/>
        </w:rPr>
      </w:pPr>
      <w:r>
        <w:rPr>
          <w:rFonts w:ascii="仿宋_GB2312" w:hint="eastAsia"/>
          <w:snapToGrid w:val="0"/>
          <w:color w:val="000000"/>
          <w:kern w:val="0"/>
          <w:szCs w:val="32"/>
        </w:rPr>
        <w:t>（此件</w:t>
      </w:r>
      <w:r w:rsidRPr="00473934">
        <w:rPr>
          <w:rFonts w:ascii="仿宋_GB2312" w:hint="eastAsia"/>
          <w:snapToGrid w:val="0"/>
          <w:color w:val="000000"/>
          <w:kern w:val="0"/>
          <w:szCs w:val="32"/>
        </w:rPr>
        <w:t>公开发布）</w:t>
      </w:r>
    </w:p>
    <w:p w:rsidR="002568E2" w:rsidRPr="009854CC" w:rsidRDefault="002568E2" w:rsidP="002568E2">
      <w:pPr>
        <w:spacing w:line="600" w:lineRule="exact"/>
        <w:ind w:firstLineChars="0" w:firstLine="0"/>
        <w:jc w:val="center"/>
        <w:rPr>
          <w:rFonts w:ascii="方正小标宋简体" w:eastAsia="方正小标宋简体"/>
          <w:snapToGrid w:val="0"/>
          <w:kern w:val="0"/>
          <w:sz w:val="44"/>
          <w:szCs w:val="24"/>
        </w:rPr>
      </w:pPr>
      <w:r w:rsidRPr="00473934">
        <w:rPr>
          <w:rFonts w:ascii="仿宋_GB2312"/>
          <w:snapToGrid w:val="0"/>
          <w:color w:val="000000"/>
          <w:kern w:val="0"/>
          <w:szCs w:val="32"/>
        </w:rPr>
        <w:br w:type="page"/>
      </w:r>
      <w:r w:rsidRPr="009854CC">
        <w:rPr>
          <w:rFonts w:ascii="方正小标宋简体" w:eastAsia="方正小标宋简体"/>
          <w:snapToGrid w:val="0"/>
          <w:kern w:val="0"/>
          <w:sz w:val="44"/>
          <w:szCs w:val="24"/>
        </w:rPr>
        <w:lastRenderedPageBreak/>
        <w:t>20</w:t>
      </w:r>
      <w:r>
        <w:rPr>
          <w:rFonts w:ascii="方正小标宋简体" w:eastAsia="方正小标宋简体" w:hint="eastAsia"/>
          <w:snapToGrid w:val="0"/>
          <w:kern w:val="0"/>
          <w:sz w:val="44"/>
          <w:szCs w:val="24"/>
        </w:rPr>
        <w:t>22</w:t>
      </w:r>
      <w:r w:rsidRPr="009854CC">
        <w:rPr>
          <w:rFonts w:ascii="方正小标宋简体" w:eastAsia="方正小标宋简体" w:hint="eastAsia"/>
          <w:snapToGrid w:val="0"/>
          <w:kern w:val="0"/>
          <w:sz w:val="44"/>
          <w:szCs w:val="24"/>
        </w:rPr>
        <w:t>年新北区秸秆机械化还田实施方案</w:t>
      </w:r>
    </w:p>
    <w:p w:rsidR="002568E2" w:rsidRPr="009854CC" w:rsidRDefault="002568E2" w:rsidP="002568E2">
      <w:pPr>
        <w:spacing w:line="600" w:lineRule="exact"/>
        <w:ind w:firstLineChars="0" w:firstLine="0"/>
        <w:jc w:val="center"/>
        <w:rPr>
          <w:rFonts w:ascii="方正小标宋简体" w:eastAsia="方正小标宋简体"/>
          <w:snapToGrid w:val="0"/>
          <w:kern w:val="0"/>
          <w:sz w:val="44"/>
          <w:szCs w:val="24"/>
        </w:rPr>
      </w:pPr>
    </w:p>
    <w:p w:rsidR="002568E2" w:rsidRPr="009854CC" w:rsidRDefault="002568E2" w:rsidP="002568E2">
      <w:pPr>
        <w:adjustRightInd w:val="0"/>
        <w:snapToGrid w:val="0"/>
        <w:spacing w:line="580" w:lineRule="exact"/>
        <w:ind w:firstLine="640"/>
        <w:rPr>
          <w:rFonts w:ascii="仿宋_GB2312"/>
          <w:snapToGrid w:val="0"/>
          <w:kern w:val="0"/>
          <w:szCs w:val="32"/>
        </w:rPr>
      </w:pPr>
      <w:r w:rsidRPr="009854CC">
        <w:rPr>
          <w:rFonts w:ascii="仿宋_GB2312" w:hint="eastAsia"/>
          <w:snapToGrid w:val="0"/>
          <w:kern w:val="0"/>
          <w:szCs w:val="32"/>
        </w:rPr>
        <w:t>为贯彻落实《省政府关于全面推进农作物秸秆综合利用的意见》（苏政发〔</w:t>
      </w:r>
      <w:r w:rsidRPr="009854CC">
        <w:rPr>
          <w:rFonts w:ascii="仿宋_GB2312"/>
          <w:snapToGrid w:val="0"/>
          <w:kern w:val="0"/>
          <w:szCs w:val="32"/>
        </w:rPr>
        <w:t>2014</w:t>
      </w:r>
      <w:r w:rsidRPr="009854CC">
        <w:rPr>
          <w:rFonts w:ascii="仿宋_GB2312" w:hint="eastAsia"/>
          <w:snapToGrid w:val="0"/>
          <w:kern w:val="0"/>
          <w:szCs w:val="32"/>
        </w:rPr>
        <w:t>〕</w:t>
      </w:r>
      <w:r w:rsidRPr="009854CC">
        <w:rPr>
          <w:rFonts w:ascii="仿宋_GB2312"/>
          <w:snapToGrid w:val="0"/>
          <w:kern w:val="0"/>
          <w:szCs w:val="32"/>
        </w:rPr>
        <w:t>126</w:t>
      </w:r>
      <w:r w:rsidRPr="009854CC">
        <w:rPr>
          <w:rFonts w:ascii="仿宋_GB2312" w:hint="eastAsia"/>
          <w:snapToGrid w:val="0"/>
          <w:kern w:val="0"/>
          <w:szCs w:val="32"/>
        </w:rPr>
        <w:t>号）精神，充分发挥秸秆机械化还田作业补助政策效应，扎实推进我区秸秆机械化还田工作，根据省农业农村厅</w:t>
      </w:r>
      <w:r>
        <w:rPr>
          <w:rFonts w:ascii="仿宋_GB2312" w:hint="eastAsia"/>
          <w:snapToGrid w:val="0"/>
          <w:kern w:val="0"/>
          <w:szCs w:val="32"/>
        </w:rPr>
        <w:t>《关于做好2022年全省秸秆机械化还田暨生态型</w:t>
      </w:r>
      <w:r w:rsidRPr="009854CC">
        <w:rPr>
          <w:rFonts w:ascii="仿宋_GB2312" w:hint="eastAsia"/>
          <w:snapToGrid w:val="0"/>
          <w:kern w:val="0"/>
          <w:szCs w:val="32"/>
        </w:rPr>
        <w:t>犁耕深翻还田工作</w:t>
      </w:r>
      <w:r>
        <w:rPr>
          <w:rFonts w:ascii="仿宋_GB2312" w:hint="eastAsia"/>
          <w:snapToGrid w:val="0"/>
          <w:kern w:val="0"/>
          <w:szCs w:val="32"/>
        </w:rPr>
        <w:t>的通知》</w:t>
      </w:r>
      <w:r w:rsidRPr="009854CC">
        <w:rPr>
          <w:rFonts w:ascii="仿宋_GB2312" w:hint="eastAsia"/>
          <w:snapToGrid w:val="0"/>
          <w:kern w:val="0"/>
          <w:szCs w:val="32"/>
        </w:rPr>
        <w:t>（苏</w:t>
      </w:r>
      <w:r>
        <w:rPr>
          <w:rFonts w:ascii="仿宋_GB2312" w:hint="eastAsia"/>
          <w:snapToGrid w:val="0"/>
          <w:kern w:val="0"/>
          <w:szCs w:val="32"/>
        </w:rPr>
        <w:t>农便</w:t>
      </w:r>
      <w:r w:rsidRPr="009854CC">
        <w:rPr>
          <w:rFonts w:ascii="仿宋_GB2312" w:hint="eastAsia"/>
          <w:snapToGrid w:val="0"/>
          <w:kern w:val="0"/>
          <w:szCs w:val="32"/>
        </w:rPr>
        <w:t>〔</w:t>
      </w:r>
      <w:r>
        <w:rPr>
          <w:rFonts w:ascii="仿宋_GB2312" w:hint="eastAsia"/>
          <w:snapToGrid w:val="0"/>
          <w:kern w:val="0"/>
          <w:szCs w:val="32"/>
        </w:rPr>
        <w:t>2022</w:t>
      </w:r>
      <w:r w:rsidRPr="009854CC">
        <w:rPr>
          <w:rFonts w:ascii="仿宋_GB2312" w:hint="eastAsia"/>
          <w:snapToGrid w:val="0"/>
          <w:kern w:val="0"/>
          <w:szCs w:val="32"/>
        </w:rPr>
        <w:t>〕</w:t>
      </w:r>
      <w:r>
        <w:rPr>
          <w:rFonts w:ascii="仿宋_GB2312" w:hint="eastAsia"/>
          <w:snapToGrid w:val="0"/>
          <w:kern w:val="0"/>
          <w:szCs w:val="32"/>
        </w:rPr>
        <w:t>103</w:t>
      </w:r>
      <w:r w:rsidRPr="009854CC">
        <w:rPr>
          <w:rFonts w:ascii="仿宋_GB2312" w:hint="eastAsia"/>
          <w:snapToGrid w:val="0"/>
          <w:kern w:val="0"/>
          <w:szCs w:val="32"/>
        </w:rPr>
        <w:t>号）及我区</w:t>
      </w:r>
      <w:r>
        <w:rPr>
          <w:rFonts w:ascii="仿宋_GB2312" w:hint="eastAsia"/>
          <w:snapToGrid w:val="0"/>
          <w:kern w:val="0"/>
          <w:szCs w:val="32"/>
        </w:rPr>
        <w:t>区级农机专项资金管理办法</w:t>
      </w:r>
      <w:r w:rsidRPr="009854CC">
        <w:rPr>
          <w:rFonts w:ascii="仿宋_GB2312" w:hint="eastAsia"/>
          <w:snapToGrid w:val="0"/>
          <w:kern w:val="0"/>
          <w:szCs w:val="32"/>
        </w:rPr>
        <w:t>等文件要求，结合我区实际，制定本方案。</w:t>
      </w:r>
    </w:p>
    <w:p w:rsidR="002568E2" w:rsidRPr="009854CC" w:rsidRDefault="002568E2" w:rsidP="002568E2">
      <w:pPr>
        <w:tabs>
          <w:tab w:val="left" w:pos="7655"/>
        </w:tabs>
        <w:adjustRightInd w:val="0"/>
        <w:snapToGrid w:val="0"/>
        <w:spacing w:line="580" w:lineRule="exact"/>
        <w:ind w:firstLine="640"/>
        <w:rPr>
          <w:rFonts w:ascii="黑体" w:eastAsia="黑体" w:hAnsi="黑体" w:cs="宋体"/>
          <w:snapToGrid w:val="0"/>
          <w:color w:val="000000"/>
          <w:kern w:val="0"/>
          <w:szCs w:val="32"/>
        </w:rPr>
      </w:pPr>
      <w:r w:rsidRPr="009854CC">
        <w:rPr>
          <w:rFonts w:ascii="黑体" w:eastAsia="黑体" w:hAnsi="黑体" w:cs="宋体" w:hint="eastAsia"/>
          <w:snapToGrid w:val="0"/>
          <w:color w:val="000000"/>
          <w:kern w:val="0"/>
          <w:szCs w:val="32"/>
        </w:rPr>
        <w:t>一、总体思路和年度目标</w:t>
      </w:r>
    </w:p>
    <w:p w:rsidR="002568E2" w:rsidRPr="009854CC" w:rsidRDefault="002568E2" w:rsidP="002568E2">
      <w:pPr>
        <w:tabs>
          <w:tab w:val="left" w:pos="7655"/>
        </w:tabs>
        <w:adjustRightInd w:val="0"/>
        <w:snapToGrid w:val="0"/>
        <w:spacing w:line="580" w:lineRule="exact"/>
        <w:ind w:firstLine="640"/>
        <w:rPr>
          <w:rFonts w:ascii="仿宋_GB2312"/>
          <w:snapToGrid w:val="0"/>
          <w:kern w:val="0"/>
          <w:szCs w:val="32"/>
        </w:rPr>
      </w:pPr>
      <w:r w:rsidRPr="009854CC">
        <w:rPr>
          <w:rFonts w:ascii="楷体_GB2312" w:eastAsia="楷体_GB2312" w:hAnsi="楷体" w:hint="eastAsia"/>
          <w:snapToGrid w:val="0"/>
          <w:kern w:val="0"/>
          <w:szCs w:val="32"/>
        </w:rPr>
        <w:t>（一）总体思路。</w:t>
      </w:r>
      <w:r w:rsidRPr="009854CC">
        <w:rPr>
          <w:rFonts w:ascii="仿宋_GB2312" w:hint="eastAsia"/>
          <w:snapToGrid w:val="0"/>
          <w:kern w:val="0"/>
          <w:szCs w:val="32"/>
        </w:rPr>
        <w:t>今年秸秆机械化还田作业补助政策保持基本稳定，在落实好省级补助资金的基础上，区级继续配套补助。根据各镇</w:t>
      </w:r>
      <w:r>
        <w:rPr>
          <w:rFonts w:ascii="仿宋_GB2312" w:hint="eastAsia"/>
          <w:snapToGrid w:val="0"/>
          <w:kern w:val="0"/>
          <w:szCs w:val="32"/>
        </w:rPr>
        <w:t>（街道）</w:t>
      </w:r>
      <w:r w:rsidRPr="009854CC">
        <w:rPr>
          <w:rFonts w:ascii="仿宋_GB2312" w:hint="eastAsia"/>
          <w:snapToGrid w:val="0"/>
          <w:kern w:val="0"/>
          <w:szCs w:val="32"/>
        </w:rPr>
        <w:t>种植面积、机具保有量、补助标准、工作开展情况经第三方核查后下达作业补助资金。坚持以“麦秸秆还田为主，适度推广稻秸秆还田”</w:t>
      </w:r>
      <w:r>
        <w:rPr>
          <w:rFonts w:ascii="仿宋_GB2312" w:hint="eastAsia"/>
          <w:snapToGrid w:val="0"/>
          <w:kern w:val="0"/>
          <w:szCs w:val="32"/>
        </w:rPr>
        <w:t>的</w:t>
      </w:r>
      <w:r w:rsidRPr="009854CC">
        <w:rPr>
          <w:rFonts w:ascii="仿宋_GB2312" w:hint="eastAsia"/>
          <w:snapToGrid w:val="0"/>
          <w:kern w:val="0"/>
          <w:szCs w:val="32"/>
        </w:rPr>
        <w:t>原则推进秸秆机械化还田工作。</w:t>
      </w:r>
    </w:p>
    <w:p w:rsidR="002568E2" w:rsidRPr="009854CC" w:rsidRDefault="002568E2" w:rsidP="002568E2">
      <w:pPr>
        <w:tabs>
          <w:tab w:val="left" w:pos="7655"/>
        </w:tabs>
        <w:adjustRightInd w:val="0"/>
        <w:snapToGrid w:val="0"/>
        <w:spacing w:line="580" w:lineRule="exact"/>
        <w:ind w:firstLine="640"/>
        <w:rPr>
          <w:rFonts w:ascii="仿宋_GB2312"/>
          <w:snapToGrid w:val="0"/>
          <w:kern w:val="0"/>
          <w:szCs w:val="32"/>
        </w:rPr>
      </w:pPr>
      <w:r w:rsidRPr="009854CC">
        <w:rPr>
          <w:rFonts w:ascii="楷体_GB2312" w:eastAsia="楷体_GB2312" w:hAnsi="楷体" w:hint="eastAsia"/>
          <w:snapToGrid w:val="0"/>
          <w:kern w:val="0"/>
          <w:szCs w:val="32"/>
        </w:rPr>
        <w:t>（二）年度目标。</w:t>
      </w:r>
      <w:r>
        <w:rPr>
          <w:rFonts w:ascii="仿宋_GB2312" w:hint="eastAsia"/>
          <w:snapToGrid w:val="0"/>
          <w:kern w:val="0"/>
          <w:szCs w:val="32"/>
        </w:rPr>
        <w:t>2022</w:t>
      </w:r>
      <w:r w:rsidRPr="009854CC">
        <w:rPr>
          <w:rFonts w:ascii="仿宋_GB2312" w:hint="eastAsia"/>
          <w:snapToGrid w:val="0"/>
          <w:kern w:val="0"/>
          <w:szCs w:val="32"/>
        </w:rPr>
        <w:t>年全区计划实施稻麦秸秆机械化还田面积</w:t>
      </w:r>
      <w:r>
        <w:rPr>
          <w:rFonts w:ascii="仿宋_GB2312" w:hint="eastAsia"/>
          <w:snapToGrid w:val="0"/>
          <w:kern w:val="0"/>
          <w:szCs w:val="32"/>
        </w:rPr>
        <w:t>8.74</w:t>
      </w:r>
      <w:r w:rsidRPr="009854CC">
        <w:rPr>
          <w:rFonts w:ascii="仿宋_GB2312" w:hint="eastAsia"/>
          <w:snapToGrid w:val="0"/>
          <w:kern w:val="0"/>
          <w:szCs w:val="32"/>
        </w:rPr>
        <w:t>万亩，其中麦秸秆还田面积</w:t>
      </w:r>
      <w:r>
        <w:rPr>
          <w:rFonts w:ascii="仿宋_GB2312" w:hint="eastAsia"/>
          <w:snapToGrid w:val="0"/>
          <w:kern w:val="0"/>
          <w:szCs w:val="32"/>
        </w:rPr>
        <w:t>3.33</w:t>
      </w:r>
      <w:r w:rsidRPr="009854CC">
        <w:rPr>
          <w:rFonts w:ascii="仿宋_GB2312" w:hint="eastAsia"/>
          <w:snapToGrid w:val="0"/>
          <w:kern w:val="0"/>
          <w:szCs w:val="32"/>
        </w:rPr>
        <w:t>万亩，稻秸秆还田面积</w:t>
      </w:r>
      <w:r>
        <w:rPr>
          <w:rFonts w:ascii="仿宋_GB2312" w:hint="eastAsia"/>
          <w:snapToGrid w:val="0"/>
          <w:kern w:val="0"/>
          <w:szCs w:val="32"/>
        </w:rPr>
        <w:t>5.41</w:t>
      </w:r>
      <w:r w:rsidRPr="009854CC">
        <w:rPr>
          <w:rFonts w:ascii="仿宋_GB2312" w:hint="eastAsia"/>
          <w:snapToGrid w:val="0"/>
          <w:kern w:val="0"/>
          <w:szCs w:val="32"/>
        </w:rPr>
        <w:t>万亩。</w:t>
      </w:r>
    </w:p>
    <w:p w:rsidR="002568E2" w:rsidRPr="009854CC" w:rsidRDefault="002568E2" w:rsidP="002568E2">
      <w:pPr>
        <w:adjustRightInd w:val="0"/>
        <w:snapToGrid w:val="0"/>
        <w:spacing w:line="580" w:lineRule="exact"/>
        <w:ind w:firstLine="640"/>
        <w:rPr>
          <w:rFonts w:ascii="黑体" w:eastAsia="黑体" w:hAnsi="黑体" w:cs="黑体"/>
          <w:snapToGrid w:val="0"/>
          <w:kern w:val="0"/>
          <w:szCs w:val="32"/>
        </w:rPr>
      </w:pPr>
      <w:r w:rsidRPr="009854CC">
        <w:rPr>
          <w:rFonts w:ascii="黑体" w:eastAsia="黑体" w:hAnsi="黑体" w:cs="宋体" w:hint="eastAsia"/>
          <w:snapToGrid w:val="0"/>
          <w:color w:val="000000"/>
          <w:kern w:val="0"/>
          <w:szCs w:val="32"/>
        </w:rPr>
        <w:t>二、补助对象和补助标准</w:t>
      </w:r>
    </w:p>
    <w:p w:rsidR="002568E2" w:rsidRPr="009854CC" w:rsidRDefault="002568E2" w:rsidP="002568E2">
      <w:pPr>
        <w:tabs>
          <w:tab w:val="left" w:pos="7655"/>
        </w:tabs>
        <w:adjustRightInd w:val="0"/>
        <w:snapToGrid w:val="0"/>
        <w:spacing w:line="580" w:lineRule="exact"/>
        <w:ind w:firstLine="640"/>
        <w:rPr>
          <w:rFonts w:ascii="仿宋_GB2312"/>
          <w:snapToGrid w:val="0"/>
          <w:kern w:val="0"/>
          <w:szCs w:val="32"/>
        </w:rPr>
      </w:pPr>
      <w:r w:rsidRPr="009854CC">
        <w:rPr>
          <w:rFonts w:ascii="楷体_GB2312" w:eastAsia="楷体_GB2312" w:hAnsi="楷体" w:hint="eastAsia"/>
          <w:snapToGrid w:val="0"/>
          <w:kern w:val="0"/>
          <w:szCs w:val="32"/>
        </w:rPr>
        <w:t>（一）补助对象。</w:t>
      </w:r>
      <w:r w:rsidRPr="00857357">
        <w:rPr>
          <w:rFonts w:ascii="仿宋_GB2312" w:hAnsi="楷体" w:hint="eastAsia"/>
          <w:snapToGrid w:val="0"/>
          <w:kern w:val="0"/>
          <w:szCs w:val="32"/>
        </w:rPr>
        <w:t>根据</w:t>
      </w:r>
      <w:r>
        <w:rPr>
          <w:rFonts w:ascii="仿宋_GB2312" w:hint="eastAsia"/>
          <w:snapToGrid w:val="0"/>
          <w:kern w:val="0"/>
          <w:szCs w:val="32"/>
        </w:rPr>
        <w:t>省农业农村厅《关于做好2022年全省秸秆机械化还田暨生态型</w:t>
      </w:r>
      <w:r w:rsidRPr="009854CC">
        <w:rPr>
          <w:rFonts w:ascii="仿宋_GB2312" w:hint="eastAsia"/>
          <w:snapToGrid w:val="0"/>
          <w:kern w:val="0"/>
          <w:szCs w:val="32"/>
        </w:rPr>
        <w:t>犁耕深翻还田工作</w:t>
      </w:r>
      <w:r>
        <w:rPr>
          <w:rFonts w:ascii="仿宋_GB2312" w:hint="eastAsia"/>
          <w:snapToGrid w:val="0"/>
          <w:kern w:val="0"/>
          <w:szCs w:val="32"/>
        </w:rPr>
        <w:t>的通知》的文件</w:t>
      </w:r>
      <w:r w:rsidRPr="009854CC">
        <w:rPr>
          <w:rFonts w:ascii="仿宋_GB2312" w:hint="eastAsia"/>
          <w:snapToGrid w:val="0"/>
          <w:kern w:val="0"/>
          <w:szCs w:val="32"/>
        </w:rPr>
        <w:t>要求，补助对象原则上为实施秸秆机械化还田作业的实际种植户。</w:t>
      </w:r>
      <w:r w:rsidRPr="009854CC">
        <w:rPr>
          <w:rFonts w:ascii="仿宋_GB2312" w:hint="eastAsia"/>
          <w:snapToGrid w:val="0"/>
          <w:kern w:val="0"/>
          <w:szCs w:val="32"/>
        </w:rPr>
        <w:lastRenderedPageBreak/>
        <w:t>凭土地流转（租赁）合同（协议），确实从事稻麦种植生产的农业生产经营组织，可认定为实际种植户。</w:t>
      </w:r>
    </w:p>
    <w:p w:rsidR="002568E2" w:rsidRPr="009854CC" w:rsidRDefault="002568E2" w:rsidP="002568E2">
      <w:pPr>
        <w:adjustRightInd w:val="0"/>
        <w:snapToGrid w:val="0"/>
        <w:spacing w:line="560" w:lineRule="exact"/>
        <w:ind w:firstLine="640"/>
        <w:rPr>
          <w:rFonts w:ascii="仿宋_GB2312" w:hAnsi="楷体"/>
          <w:snapToGrid w:val="0"/>
          <w:kern w:val="0"/>
          <w:szCs w:val="32"/>
        </w:rPr>
      </w:pPr>
      <w:r w:rsidRPr="009854CC">
        <w:rPr>
          <w:rFonts w:ascii="楷体_GB2312" w:eastAsia="楷体_GB2312" w:hAnsi="楷体" w:hint="eastAsia"/>
          <w:snapToGrid w:val="0"/>
          <w:kern w:val="0"/>
          <w:szCs w:val="32"/>
        </w:rPr>
        <w:t>（二）补助标准。</w:t>
      </w:r>
      <w:r w:rsidRPr="009854CC">
        <w:rPr>
          <w:rFonts w:ascii="仿宋_GB2312" w:hAnsi="楷体" w:hint="eastAsia"/>
          <w:snapToGrid w:val="0"/>
          <w:kern w:val="0"/>
          <w:szCs w:val="32"/>
        </w:rPr>
        <w:t>省级为10元/亩/季，区级按照</w:t>
      </w:r>
      <w:r>
        <w:rPr>
          <w:rFonts w:ascii="仿宋_GB2312" w:hint="eastAsia"/>
          <w:snapToGrid w:val="0"/>
          <w:kern w:val="0"/>
          <w:szCs w:val="32"/>
        </w:rPr>
        <w:t>区级农机专项资金管理办法</w:t>
      </w:r>
      <w:r w:rsidRPr="009854CC">
        <w:rPr>
          <w:rFonts w:ascii="仿宋_GB2312" w:hint="eastAsia"/>
          <w:snapToGrid w:val="0"/>
          <w:kern w:val="0"/>
          <w:szCs w:val="32"/>
        </w:rPr>
        <w:t>要求</w:t>
      </w:r>
      <w:r w:rsidRPr="009854CC">
        <w:rPr>
          <w:rFonts w:ascii="仿宋_GB2312" w:hAnsi="楷体" w:hint="eastAsia"/>
          <w:snapToGrid w:val="0"/>
          <w:kern w:val="0"/>
          <w:szCs w:val="32"/>
        </w:rPr>
        <w:t>执行10元/亩/季，合计补贴20元/亩/季,全年共补贴两季，同一作业地块同一季节不得重复补助。</w:t>
      </w:r>
    </w:p>
    <w:p w:rsidR="002568E2" w:rsidRPr="009854CC" w:rsidRDefault="002568E2" w:rsidP="002568E2">
      <w:pPr>
        <w:adjustRightInd w:val="0"/>
        <w:snapToGrid w:val="0"/>
        <w:spacing w:line="560" w:lineRule="exact"/>
        <w:ind w:firstLine="640"/>
        <w:rPr>
          <w:rFonts w:ascii="黑体" w:eastAsia="黑体" w:hAnsi="黑体" w:cs="黑体"/>
          <w:snapToGrid w:val="0"/>
          <w:kern w:val="0"/>
          <w:szCs w:val="32"/>
        </w:rPr>
      </w:pPr>
      <w:r w:rsidRPr="009854CC">
        <w:rPr>
          <w:rFonts w:ascii="黑体" w:eastAsia="黑体" w:hAnsi="黑体" w:cs="黑体" w:hint="eastAsia"/>
          <w:snapToGrid w:val="0"/>
          <w:kern w:val="0"/>
          <w:szCs w:val="32"/>
        </w:rPr>
        <w:t>三、执行时间</w:t>
      </w:r>
    </w:p>
    <w:p w:rsidR="002568E2" w:rsidRPr="009854CC" w:rsidRDefault="002568E2" w:rsidP="002568E2">
      <w:pPr>
        <w:adjustRightInd w:val="0"/>
        <w:snapToGrid w:val="0"/>
        <w:spacing w:line="560" w:lineRule="exact"/>
        <w:ind w:firstLine="640"/>
        <w:rPr>
          <w:rFonts w:ascii="仿宋_GB2312"/>
          <w:snapToGrid w:val="0"/>
          <w:kern w:val="0"/>
          <w:szCs w:val="32"/>
        </w:rPr>
      </w:pPr>
      <w:r w:rsidRPr="009854CC">
        <w:rPr>
          <w:rFonts w:ascii="仿宋_GB2312" w:hint="eastAsia"/>
          <w:snapToGrid w:val="0"/>
          <w:kern w:val="0"/>
          <w:szCs w:val="32"/>
        </w:rPr>
        <w:t>按照“麦秸秆还田为主、适度推广稻秸秆还田”的总体要求，省级作业补助主要集中在夏季执行，秋季重点推广深翻等秸秆还田新技术。夏季补助资金兑付截止时间为9月15日，秋季补助资金兑付截止时间为次年</w:t>
      </w:r>
      <w:r w:rsidRPr="009854CC">
        <w:rPr>
          <w:rFonts w:ascii="仿宋_GB2312"/>
          <w:snapToGrid w:val="0"/>
          <w:kern w:val="0"/>
          <w:szCs w:val="32"/>
        </w:rPr>
        <w:t>1</w:t>
      </w:r>
      <w:r w:rsidRPr="009854CC">
        <w:rPr>
          <w:rFonts w:ascii="仿宋_GB2312" w:hint="eastAsia"/>
          <w:snapToGrid w:val="0"/>
          <w:kern w:val="0"/>
          <w:szCs w:val="32"/>
        </w:rPr>
        <w:t>月</w:t>
      </w:r>
      <w:r w:rsidRPr="009854CC">
        <w:rPr>
          <w:rFonts w:ascii="仿宋_GB2312"/>
          <w:snapToGrid w:val="0"/>
          <w:kern w:val="0"/>
          <w:szCs w:val="32"/>
        </w:rPr>
        <w:t>31</w:t>
      </w:r>
      <w:r w:rsidRPr="009854CC">
        <w:rPr>
          <w:rFonts w:ascii="仿宋_GB2312" w:hint="eastAsia"/>
          <w:snapToGrid w:val="0"/>
          <w:kern w:val="0"/>
          <w:szCs w:val="32"/>
        </w:rPr>
        <w:t>日。</w:t>
      </w:r>
    </w:p>
    <w:p w:rsidR="002568E2" w:rsidRPr="009854CC" w:rsidRDefault="002568E2" w:rsidP="002568E2">
      <w:pPr>
        <w:adjustRightInd w:val="0"/>
        <w:snapToGrid w:val="0"/>
        <w:spacing w:line="560" w:lineRule="exact"/>
        <w:ind w:firstLine="640"/>
        <w:rPr>
          <w:rFonts w:ascii="黑体" w:eastAsia="黑体" w:hAnsi="黑体" w:cs="黑体"/>
          <w:snapToGrid w:val="0"/>
          <w:kern w:val="0"/>
          <w:szCs w:val="32"/>
        </w:rPr>
      </w:pPr>
      <w:r w:rsidRPr="009854CC">
        <w:rPr>
          <w:rFonts w:ascii="黑体" w:eastAsia="黑体" w:hAnsi="黑体" w:cs="黑体" w:hint="eastAsia"/>
          <w:snapToGrid w:val="0"/>
          <w:kern w:val="0"/>
          <w:szCs w:val="32"/>
        </w:rPr>
        <w:t>四、严格操作程序</w:t>
      </w:r>
    </w:p>
    <w:p w:rsidR="002568E2" w:rsidRPr="009854CC" w:rsidRDefault="002568E2" w:rsidP="002568E2">
      <w:pPr>
        <w:adjustRightInd w:val="0"/>
        <w:snapToGrid w:val="0"/>
        <w:spacing w:line="560" w:lineRule="exact"/>
        <w:ind w:firstLine="640"/>
        <w:rPr>
          <w:rFonts w:ascii="仿宋_GB2312" w:hAnsi="楷体" w:cs="楷体"/>
          <w:bCs/>
          <w:snapToGrid w:val="0"/>
          <w:kern w:val="0"/>
          <w:szCs w:val="32"/>
        </w:rPr>
      </w:pPr>
      <w:r w:rsidRPr="009854CC">
        <w:rPr>
          <w:rFonts w:ascii="仿宋_GB2312" w:hAnsi="楷体" w:cs="楷体" w:hint="eastAsia"/>
          <w:bCs/>
          <w:snapToGrid w:val="0"/>
          <w:kern w:val="0"/>
          <w:szCs w:val="32"/>
        </w:rPr>
        <w:t>根据省</w:t>
      </w:r>
      <w:r w:rsidRPr="009854CC">
        <w:rPr>
          <w:rFonts w:ascii="仿宋_GB2312" w:hint="eastAsia"/>
          <w:snapToGrid w:val="0"/>
          <w:kern w:val="0"/>
          <w:szCs w:val="32"/>
        </w:rPr>
        <w:t>农业农村厅</w:t>
      </w:r>
      <w:r>
        <w:rPr>
          <w:rFonts w:ascii="仿宋_GB2312" w:hint="eastAsia"/>
          <w:snapToGrid w:val="0"/>
          <w:kern w:val="0"/>
          <w:szCs w:val="32"/>
        </w:rPr>
        <w:t>《关于做好2022年全省秸秆机械化还田暨生态型</w:t>
      </w:r>
      <w:r w:rsidRPr="009854CC">
        <w:rPr>
          <w:rFonts w:ascii="仿宋_GB2312" w:hint="eastAsia"/>
          <w:snapToGrid w:val="0"/>
          <w:kern w:val="0"/>
          <w:szCs w:val="32"/>
        </w:rPr>
        <w:t>犁耕深翻还田工作</w:t>
      </w:r>
      <w:r>
        <w:rPr>
          <w:rFonts w:ascii="仿宋_GB2312" w:hint="eastAsia"/>
          <w:snapToGrid w:val="0"/>
          <w:kern w:val="0"/>
          <w:szCs w:val="32"/>
        </w:rPr>
        <w:t>的通知》</w:t>
      </w:r>
      <w:r>
        <w:rPr>
          <w:rFonts w:ascii="仿宋_GB2312" w:hAnsi="楷体" w:cs="楷体" w:hint="eastAsia"/>
          <w:bCs/>
          <w:snapToGrid w:val="0"/>
          <w:kern w:val="0"/>
          <w:szCs w:val="32"/>
        </w:rPr>
        <w:t>文件要求</w:t>
      </w:r>
      <w:r w:rsidRPr="009854CC">
        <w:rPr>
          <w:rFonts w:ascii="仿宋_GB2312" w:hAnsi="楷体" w:cs="楷体" w:hint="eastAsia"/>
          <w:bCs/>
          <w:snapToGrid w:val="0"/>
          <w:kern w:val="0"/>
          <w:szCs w:val="32"/>
        </w:rPr>
        <w:t>，严格按照操作程序执行，操作程序见</w:t>
      </w:r>
      <w:r w:rsidRPr="009854CC">
        <w:rPr>
          <w:rFonts w:ascii="仿宋_GB2312" w:hint="eastAsia"/>
          <w:snapToGrid w:val="0"/>
          <w:kern w:val="0"/>
          <w:szCs w:val="32"/>
        </w:rPr>
        <w:t>《</w:t>
      </w:r>
      <w:r>
        <w:rPr>
          <w:rFonts w:ascii="仿宋_GB2312" w:hAnsi="楷体" w:cs="楷体" w:hint="eastAsia"/>
          <w:bCs/>
          <w:snapToGrid w:val="0"/>
          <w:kern w:val="0"/>
          <w:szCs w:val="32"/>
        </w:rPr>
        <w:t>2022</w:t>
      </w:r>
      <w:r w:rsidRPr="009854CC">
        <w:rPr>
          <w:rFonts w:ascii="仿宋_GB2312" w:hAnsi="楷体" w:cs="楷体" w:hint="eastAsia"/>
          <w:bCs/>
          <w:snapToGrid w:val="0"/>
          <w:kern w:val="0"/>
          <w:szCs w:val="32"/>
        </w:rPr>
        <w:t>年新北区秸秆机械化还田作业操作程序指导图</w:t>
      </w:r>
      <w:r w:rsidRPr="009854CC">
        <w:rPr>
          <w:rFonts w:ascii="仿宋_GB2312" w:hint="eastAsia"/>
          <w:snapToGrid w:val="0"/>
          <w:kern w:val="0"/>
          <w:szCs w:val="32"/>
        </w:rPr>
        <w:t>》</w:t>
      </w:r>
      <w:r>
        <w:rPr>
          <w:rFonts w:ascii="仿宋_GB2312" w:hint="eastAsia"/>
          <w:snapToGrid w:val="0"/>
          <w:kern w:val="0"/>
          <w:szCs w:val="32"/>
        </w:rPr>
        <w:t>（</w:t>
      </w:r>
      <w:r w:rsidRPr="009854CC">
        <w:rPr>
          <w:rFonts w:ascii="仿宋_GB2312" w:hAnsi="楷体" w:cs="楷体" w:hint="eastAsia"/>
          <w:bCs/>
          <w:snapToGrid w:val="0"/>
          <w:kern w:val="0"/>
          <w:szCs w:val="32"/>
        </w:rPr>
        <w:t>附件1</w:t>
      </w:r>
      <w:r>
        <w:rPr>
          <w:rFonts w:ascii="仿宋_GB2312" w:hint="eastAsia"/>
          <w:snapToGrid w:val="0"/>
          <w:kern w:val="0"/>
          <w:szCs w:val="32"/>
        </w:rPr>
        <w:t>）</w:t>
      </w:r>
      <w:r w:rsidRPr="009854CC">
        <w:rPr>
          <w:rFonts w:ascii="仿宋_GB2312" w:hAnsi="楷体" w:cs="楷体" w:hint="eastAsia"/>
          <w:bCs/>
          <w:snapToGrid w:val="0"/>
          <w:kern w:val="0"/>
          <w:szCs w:val="32"/>
        </w:rPr>
        <w:t>。</w:t>
      </w:r>
    </w:p>
    <w:p w:rsidR="002568E2" w:rsidRPr="009854CC" w:rsidRDefault="002568E2" w:rsidP="002568E2">
      <w:pPr>
        <w:adjustRightInd w:val="0"/>
        <w:snapToGrid w:val="0"/>
        <w:spacing w:line="560" w:lineRule="exact"/>
        <w:ind w:firstLine="640"/>
        <w:rPr>
          <w:rFonts w:ascii="黑体" w:eastAsia="黑体" w:hAnsi="黑体" w:cs="黑体"/>
          <w:snapToGrid w:val="0"/>
          <w:kern w:val="0"/>
          <w:szCs w:val="32"/>
        </w:rPr>
      </w:pPr>
      <w:r w:rsidRPr="009854CC">
        <w:rPr>
          <w:rFonts w:ascii="黑体" w:eastAsia="黑体" w:hAnsi="黑体" w:cs="黑体" w:hint="eastAsia"/>
          <w:snapToGrid w:val="0"/>
          <w:kern w:val="0"/>
          <w:szCs w:val="32"/>
        </w:rPr>
        <w:t>五、职责分工</w:t>
      </w:r>
    </w:p>
    <w:p w:rsidR="002568E2" w:rsidRPr="009854CC" w:rsidRDefault="002568E2" w:rsidP="002568E2">
      <w:pPr>
        <w:adjustRightInd w:val="0"/>
        <w:snapToGrid w:val="0"/>
        <w:spacing w:line="560" w:lineRule="exact"/>
        <w:ind w:firstLine="640"/>
        <w:rPr>
          <w:rFonts w:ascii="仿宋_GB2312"/>
          <w:snapToGrid w:val="0"/>
          <w:kern w:val="0"/>
          <w:szCs w:val="32"/>
        </w:rPr>
      </w:pPr>
      <w:r>
        <w:rPr>
          <w:rFonts w:ascii="仿宋_GB2312" w:hint="eastAsia"/>
          <w:snapToGrid w:val="0"/>
          <w:kern w:val="0"/>
          <w:szCs w:val="32"/>
        </w:rPr>
        <w:t>根据省级文件精神，推进秸秆机械化还田工作的责任主体</w:t>
      </w:r>
      <w:r w:rsidRPr="009854CC">
        <w:rPr>
          <w:rFonts w:ascii="仿宋_GB2312" w:hint="eastAsia"/>
          <w:snapToGrid w:val="0"/>
          <w:kern w:val="0"/>
          <w:szCs w:val="32"/>
        </w:rPr>
        <w:t>为各镇（街道）人民政府。</w:t>
      </w:r>
    </w:p>
    <w:p w:rsidR="002568E2" w:rsidRPr="009854CC" w:rsidRDefault="002568E2" w:rsidP="002568E2">
      <w:pPr>
        <w:adjustRightInd w:val="0"/>
        <w:snapToGrid w:val="0"/>
        <w:spacing w:line="560" w:lineRule="exact"/>
        <w:ind w:firstLine="640"/>
        <w:rPr>
          <w:rFonts w:ascii="仿宋_GB2312"/>
          <w:snapToGrid w:val="0"/>
          <w:kern w:val="0"/>
          <w:szCs w:val="32"/>
        </w:rPr>
      </w:pPr>
      <w:r w:rsidRPr="009854CC">
        <w:rPr>
          <w:rFonts w:ascii="仿宋_GB2312" w:hint="eastAsia"/>
          <w:snapToGrid w:val="0"/>
          <w:kern w:val="0"/>
          <w:szCs w:val="32"/>
        </w:rPr>
        <w:t>各镇（街道）人民政府要对秸秆机械化还田作业补助对象、补助面积和申报材料的真实性负责，督促做好作业质量监督和具体投诉处理。统筹协调，形成合力，确保秸秆机械化还田工作取得实效。</w:t>
      </w:r>
    </w:p>
    <w:p w:rsidR="002568E2" w:rsidRPr="009854CC" w:rsidRDefault="002568E2" w:rsidP="002568E2">
      <w:pPr>
        <w:adjustRightInd w:val="0"/>
        <w:snapToGrid w:val="0"/>
        <w:spacing w:line="560" w:lineRule="exact"/>
        <w:ind w:firstLine="640"/>
        <w:rPr>
          <w:rFonts w:ascii="仿宋_GB2312"/>
          <w:snapToGrid w:val="0"/>
          <w:color w:val="000000"/>
          <w:kern w:val="0"/>
          <w:szCs w:val="32"/>
        </w:rPr>
      </w:pPr>
      <w:r w:rsidRPr="009854CC">
        <w:rPr>
          <w:rFonts w:ascii="仿宋_GB2312" w:hint="eastAsia"/>
          <w:snapToGrid w:val="0"/>
          <w:kern w:val="0"/>
          <w:szCs w:val="32"/>
        </w:rPr>
        <w:lastRenderedPageBreak/>
        <w:t>各镇（街道）人民政府</w:t>
      </w:r>
      <w:r w:rsidRPr="009854CC">
        <w:rPr>
          <w:rFonts w:ascii="仿宋_GB2312" w:hint="eastAsia"/>
          <w:snapToGrid w:val="0"/>
          <w:color w:val="000000"/>
          <w:kern w:val="0"/>
          <w:szCs w:val="32"/>
        </w:rPr>
        <w:t>要组织镇（街道）农机部门、财政分局（所）和村民委员会（社区居民委员会）共同做好秸秆机械化还田实施和资金监管工作。其中，镇（街道）农机部门：依据镇</w:t>
      </w:r>
      <w:r>
        <w:rPr>
          <w:rFonts w:ascii="仿宋_GB2312" w:hint="eastAsia"/>
          <w:snapToGrid w:val="0"/>
          <w:color w:val="000000"/>
          <w:kern w:val="0"/>
          <w:szCs w:val="32"/>
        </w:rPr>
        <w:t>（街道）实际情况</w:t>
      </w:r>
      <w:r w:rsidRPr="009854CC">
        <w:rPr>
          <w:rFonts w:ascii="仿宋_GB2312" w:hint="eastAsia"/>
          <w:snapToGrid w:val="0"/>
          <w:color w:val="000000"/>
          <w:kern w:val="0"/>
          <w:szCs w:val="32"/>
        </w:rPr>
        <w:t>，开展宣传发动，发放相关文件，协调作业任务；围绕操作规程和补助政策，对村组补助政策操作人员、农机服务组织、农机户进行培训，并开展技术指导和</w:t>
      </w:r>
      <w:r w:rsidRPr="009854CC">
        <w:rPr>
          <w:rFonts w:ascii="仿宋_GB2312" w:hint="eastAsia"/>
          <w:snapToGrid w:val="0"/>
          <w:kern w:val="0"/>
          <w:szCs w:val="32"/>
        </w:rPr>
        <w:t>服务；加强工作督查，分</w:t>
      </w:r>
      <w:r w:rsidRPr="009854CC">
        <w:rPr>
          <w:rFonts w:ascii="仿宋_GB2312" w:hint="eastAsia"/>
          <w:snapToGrid w:val="0"/>
          <w:color w:val="000000"/>
          <w:kern w:val="0"/>
          <w:szCs w:val="32"/>
        </w:rPr>
        <w:t>类汇总整理相关材料，按镇（街道）要求组织村（社区）级公示，做好</w:t>
      </w:r>
      <w:r>
        <w:rPr>
          <w:rFonts w:ascii="仿宋_GB2312" w:hint="eastAsia"/>
          <w:snapToGrid w:val="0"/>
          <w:color w:val="000000"/>
          <w:kern w:val="0"/>
          <w:szCs w:val="32"/>
        </w:rPr>
        <w:t>作业质量监督及具体投诉处理。镇（街道）财政所：加强资金监管，</w:t>
      </w:r>
      <w:r w:rsidRPr="009854CC">
        <w:rPr>
          <w:rFonts w:ascii="仿宋_GB2312" w:hint="eastAsia"/>
          <w:snapToGrid w:val="0"/>
          <w:color w:val="000000"/>
          <w:kern w:val="0"/>
          <w:szCs w:val="32"/>
        </w:rPr>
        <w:t>做好作业补助资金发放工作。村民委员会（社区居民委员会）：负责辖区内宣传发动、政策告知、面积落实、机具调度、作业质量评价确认、村组（社区）公示及资金申报等工作，加强辖区内作业机具的跟踪监管，确保收割作业和机械化还田作业满足下茬作物种植要求；及时规范填写上报申请补助材料，并对补助材料的真实性负责。</w:t>
      </w:r>
    </w:p>
    <w:p w:rsidR="002568E2" w:rsidRPr="009854CC" w:rsidRDefault="002568E2" w:rsidP="002568E2">
      <w:pPr>
        <w:adjustRightInd w:val="0"/>
        <w:snapToGrid w:val="0"/>
        <w:spacing w:line="560" w:lineRule="exact"/>
        <w:ind w:firstLine="640"/>
        <w:rPr>
          <w:rFonts w:ascii="黑体" w:eastAsia="黑体" w:hAnsi="黑体" w:cs="黑体"/>
          <w:snapToGrid w:val="0"/>
          <w:kern w:val="0"/>
          <w:szCs w:val="32"/>
        </w:rPr>
      </w:pPr>
      <w:r w:rsidRPr="009854CC">
        <w:rPr>
          <w:rFonts w:ascii="黑体" w:eastAsia="黑体" w:hAnsi="黑体" w:cs="黑体" w:hint="eastAsia"/>
          <w:snapToGrid w:val="0"/>
          <w:kern w:val="0"/>
          <w:szCs w:val="32"/>
        </w:rPr>
        <w:t>六、工作要求</w:t>
      </w:r>
    </w:p>
    <w:p w:rsidR="002568E2" w:rsidRPr="009854CC" w:rsidRDefault="002568E2" w:rsidP="002568E2">
      <w:pPr>
        <w:adjustRightInd w:val="0"/>
        <w:snapToGrid w:val="0"/>
        <w:spacing w:line="560" w:lineRule="exact"/>
        <w:ind w:firstLine="640"/>
        <w:rPr>
          <w:rFonts w:ascii="仿宋_GB2312"/>
          <w:snapToGrid w:val="0"/>
          <w:kern w:val="0"/>
          <w:szCs w:val="32"/>
        </w:rPr>
      </w:pPr>
      <w:r w:rsidRPr="009854CC">
        <w:rPr>
          <w:rFonts w:ascii="楷体_GB2312" w:eastAsia="楷体_GB2312" w:hAnsi="楷体" w:cs="楷体" w:hint="eastAsia"/>
          <w:bCs/>
          <w:snapToGrid w:val="0"/>
          <w:kern w:val="0"/>
          <w:szCs w:val="32"/>
        </w:rPr>
        <w:t>（一）加强组织领导。</w:t>
      </w:r>
      <w:r w:rsidRPr="009854CC">
        <w:rPr>
          <w:rFonts w:ascii="仿宋_GB2312" w:hint="eastAsia"/>
          <w:snapToGrid w:val="0"/>
          <w:kern w:val="0"/>
          <w:szCs w:val="32"/>
        </w:rPr>
        <w:t>区政府成立秸秆机械化还田补助工作领导小组，指导协调秸秆机械化还田工作，各镇（街道）也要成立相应的实施工作机构。</w:t>
      </w:r>
    </w:p>
    <w:p w:rsidR="002568E2" w:rsidRPr="009854CC" w:rsidRDefault="002568E2" w:rsidP="002568E2">
      <w:pPr>
        <w:adjustRightInd w:val="0"/>
        <w:snapToGrid w:val="0"/>
        <w:spacing w:line="560" w:lineRule="exact"/>
        <w:ind w:firstLine="640"/>
        <w:rPr>
          <w:rFonts w:ascii="仿宋_GB2312"/>
          <w:snapToGrid w:val="0"/>
          <w:kern w:val="0"/>
          <w:szCs w:val="32"/>
        </w:rPr>
      </w:pPr>
      <w:r w:rsidRPr="009854CC">
        <w:rPr>
          <w:rFonts w:ascii="楷体_GB2312" w:eastAsia="楷体_GB2312" w:hAnsi="楷体" w:cs="楷体" w:hint="eastAsia"/>
          <w:bCs/>
          <w:snapToGrid w:val="0"/>
          <w:kern w:val="0"/>
          <w:szCs w:val="32"/>
        </w:rPr>
        <w:t>（二）严格规范程序。</w:t>
      </w:r>
      <w:r w:rsidRPr="009854CC">
        <w:rPr>
          <w:rFonts w:ascii="仿宋_GB2312" w:hint="eastAsia"/>
          <w:snapToGrid w:val="0"/>
          <w:kern w:val="0"/>
          <w:szCs w:val="32"/>
        </w:rPr>
        <w:t>各镇（街道）组织告知、确认公示等可结合自身实际开展工作。全区补助办法总体上由村（社区）登记、公示、确认，镇（街道）审核，第三方核查，区级抽查后直接补助到补助对象。</w:t>
      </w:r>
    </w:p>
    <w:p w:rsidR="002568E2" w:rsidRPr="009854CC" w:rsidRDefault="002568E2" w:rsidP="002568E2">
      <w:pPr>
        <w:adjustRightInd w:val="0"/>
        <w:snapToGrid w:val="0"/>
        <w:spacing w:line="560" w:lineRule="exact"/>
        <w:ind w:firstLine="640"/>
        <w:rPr>
          <w:rFonts w:ascii="仿宋_GB2312"/>
          <w:snapToGrid w:val="0"/>
          <w:kern w:val="0"/>
          <w:szCs w:val="32"/>
        </w:rPr>
      </w:pPr>
      <w:r w:rsidRPr="009854CC">
        <w:rPr>
          <w:rFonts w:ascii="楷体_GB2312" w:eastAsia="楷体_GB2312" w:hAnsi="楷体" w:cs="楷体" w:hint="eastAsia"/>
          <w:bCs/>
          <w:snapToGrid w:val="0"/>
          <w:kern w:val="0"/>
          <w:szCs w:val="32"/>
        </w:rPr>
        <w:lastRenderedPageBreak/>
        <w:t>（三）强化督查考核。</w:t>
      </w:r>
      <w:r w:rsidRPr="009854CC">
        <w:rPr>
          <w:rFonts w:ascii="仿宋_GB2312" w:hint="eastAsia"/>
          <w:snapToGrid w:val="0"/>
          <w:kern w:val="0"/>
          <w:szCs w:val="32"/>
        </w:rPr>
        <w:t>区政府将进行绩效考核，秸秆还田补助工作过程中，要严把村（社区）公示、镇（街道）审核、第三方核查、区级抽查</w:t>
      </w:r>
      <w:r w:rsidRPr="009854CC">
        <w:rPr>
          <w:rFonts w:ascii="仿宋_GB2312" w:hint="eastAsia"/>
          <w:bCs/>
          <w:snapToGrid w:val="0"/>
          <w:kern w:val="0"/>
          <w:szCs w:val="32"/>
        </w:rPr>
        <w:t>和区级督查关</w:t>
      </w:r>
      <w:r w:rsidRPr="009854CC">
        <w:rPr>
          <w:rFonts w:ascii="仿宋_GB2312" w:hint="eastAsia"/>
          <w:snapToGrid w:val="0"/>
          <w:kern w:val="0"/>
          <w:szCs w:val="32"/>
        </w:rPr>
        <w:t>。要充分接受全社会监督，确保该项政策全面落实到位。</w:t>
      </w:r>
    </w:p>
    <w:p w:rsidR="002568E2" w:rsidRPr="009854CC" w:rsidRDefault="002568E2" w:rsidP="002568E2">
      <w:pPr>
        <w:adjustRightInd w:val="0"/>
        <w:snapToGrid w:val="0"/>
        <w:spacing w:line="560" w:lineRule="exact"/>
        <w:ind w:firstLine="640"/>
        <w:rPr>
          <w:rFonts w:ascii="仿宋_GB2312"/>
          <w:snapToGrid w:val="0"/>
          <w:kern w:val="0"/>
          <w:szCs w:val="32"/>
        </w:rPr>
      </w:pPr>
    </w:p>
    <w:p w:rsidR="002568E2" w:rsidRPr="009854CC" w:rsidRDefault="002568E2" w:rsidP="002568E2">
      <w:pPr>
        <w:adjustRightInd w:val="0"/>
        <w:snapToGrid w:val="0"/>
        <w:spacing w:line="560" w:lineRule="exact"/>
        <w:ind w:firstLine="640"/>
        <w:rPr>
          <w:rFonts w:ascii="仿宋_GB2312"/>
          <w:snapToGrid w:val="0"/>
          <w:spacing w:val="-10"/>
          <w:kern w:val="0"/>
          <w:szCs w:val="32"/>
        </w:rPr>
      </w:pPr>
      <w:r w:rsidRPr="009854CC">
        <w:rPr>
          <w:rFonts w:ascii="仿宋_GB2312" w:hint="eastAsia"/>
          <w:snapToGrid w:val="0"/>
          <w:kern w:val="0"/>
          <w:szCs w:val="32"/>
        </w:rPr>
        <w:t>附件：1．</w:t>
      </w:r>
      <w:r w:rsidRPr="009854CC">
        <w:rPr>
          <w:rFonts w:ascii="仿宋_GB2312" w:hint="eastAsia"/>
          <w:bCs/>
          <w:snapToGrid w:val="0"/>
          <w:kern w:val="0"/>
          <w:szCs w:val="32"/>
        </w:rPr>
        <w:t>20</w:t>
      </w:r>
      <w:r>
        <w:rPr>
          <w:rFonts w:ascii="仿宋_GB2312" w:hint="eastAsia"/>
          <w:bCs/>
          <w:snapToGrid w:val="0"/>
          <w:spacing w:val="-10"/>
          <w:kern w:val="0"/>
          <w:szCs w:val="32"/>
        </w:rPr>
        <w:t>22</w:t>
      </w:r>
      <w:r w:rsidRPr="009854CC">
        <w:rPr>
          <w:rFonts w:ascii="仿宋_GB2312" w:hint="eastAsia"/>
          <w:bCs/>
          <w:snapToGrid w:val="0"/>
          <w:spacing w:val="-10"/>
          <w:kern w:val="0"/>
          <w:szCs w:val="32"/>
        </w:rPr>
        <w:t>年新北区秸秆机械化还田作业操作程序指导图</w:t>
      </w:r>
    </w:p>
    <w:p w:rsidR="002568E2" w:rsidRDefault="002568E2" w:rsidP="002568E2">
      <w:pPr>
        <w:adjustRightInd w:val="0"/>
        <w:snapToGrid w:val="0"/>
        <w:spacing w:line="560" w:lineRule="exact"/>
        <w:ind w:leftChars="500" w:left="1600" w:firstLineChars="5" w:firstLine="16"/>
        <w:rPr>
          <w:rFonts w:ascii="仿宋_GB2312"/>
          <w:bCs/>
          <w:snapToGrid w:val="0"/>
          <w:spacing w:val="-10"/>
          <w:kern w:val="0"/>
          <w:szCs w:val="32"/>
        </w:rPr>
      </w:pPr>
      <w:r w:rsidRPr="009854CC">
        <w:rPr>
          <w:rFonts w:ascii="仿宋_GB2312" w:hint="eastAsia"/>
          <w:snapToGrid w:val="0"/>
          <w:kern w:val="0"/>
          <w:szCs w:val="32"/>
        </w:rPr>
        <w:t>2．</w:t>
      </w:r>
      <w:r w:rsidRPr="009854CC">
        <w:rPr>
          <w:rFonts w:ascii="仿宋_GB2312"/>
          <w:snapToGrid w:val="0"/>
          <w:kern w:val="0"/>
          <w:szCs w:val="32"/>
        </w:rPr>
        <w:t>20</w:t>
      </w:r>
      <w:r>
        <w:rPr>
          <w:rFonts w:ascii="仿宋_GB2312" w:hint="eastAsia"/>
          <w:bCs/>
          <w:snapToGrid w:val="0"/>
          <w:spacing w:val="-10"/>
          <w:kern w:val="0"/>
          <w:szCs w:val="32"/>
        </w:rPr>
        <w:t>22</w:t>
      </w:r>
      <w:r w:rsidRPr="009854CC">
        <w:rPr>
          <w:rFonts w:ascii="仿宋_GB2312" w:hint="eastAsia"/>
          <w:bCs/>
          <w:snapToGrid w:val="0"/>
          <w:spacing w:val="-10"/>
          <w:kern w:val="0"/>
          <w:szCs w:val="32"/>
        </w:rPr>
        <w:t>年新北区秸秆机械化还田作业补助政策告知书</w:t>
      </w:r>
    </w:p>
    <w:p w:rsidR="002568E2" w:rsidRDefault="002568E2" w:rsidP="002568E2">
      <w:pPr>
        <w:adjustRightInd w:val="0"/>
        <w:snapToGrid w:val="0"/>
        <w:spacing w:line="560" w:lineRule="exact"/>
        <w:ind w:leftChars="500" w:left="1600" w:firstLineChars="5" w:firstLine="16"/>
        <w:rPr>
          <w:rFonts w:ascii="仿宋_GB2312"/>
          <w:snapToGrid w:val="0"/>
          <w:kern w:val="0"/>
          <w:szCs w:val="32"/>
        </w:rPr>
      </w:pPr>
      <w:r w:rsidRPr="009854CC">
        <w:rPr>
          <w:rFonts w:ascii="仿宋_GB2312" w:hint="eastAsia"/>
          <w:snapToGrid w:val="0"/>
          <w:kern w:val="0"/>
          <w:szCs w:val="32"/>
        </w:rPr>
        <w:t>3．</w:t>
      </w:r>
      <w:r>
        <w:rPr>
          <w:rFonts w:ascii="仿宋_GB2312" w:hint="eastAsia"/>
          <w:snapToGrid w:val="0"/>
          <w:color w:val="000000"/>
          <w:kern w:val="0"/>
          <w:szCs w:val="32"/>
        </w:rPr>
        <w:t>2022</w:t>
      </w:r>
      <w:r w:rsidRPr="009854CC">
        <w:rPr>
          <w:rFonts w:ascii="仿宋_GB2312" w:hint="eastAsia"/>
          <w:snapToGrid w:val="0"/>
          <w:color w:val="000000"/>
          <w:kern w:val="0"/>
          <w:szCs w:val="32"/>
        </w:rPr>
        <w:t>年新北区秸秆机械化还田作业确认表</w:t>
      </w:r>
    </w:p>
    <w:p w:rsidR="002568E2" w:rsidRDefault="002568E2" w:rsidP="002568E2">
      <w:pPr>
        <w:adjustRightInd w:val="0"/>
        <w:snapToGrid w:val="0"/>
        <w:spacing w:line="560" w:lineRule="exact"/>
        <w:ind w:firstLineChars="503" w:firstLine="1610"/>
        <w:rPr>
          <w:rFonts w:ascii="仿宋_GB2312"/>
          <w:snapToGrid w:val="0"/>
          <w:kern w:val="0"/>
          <w:szCs w:val="32"/>
        </w:rPr>
      </w:pPr>
      <w:r w:rsidRPr="009854CC">
        <w:rPr>
          <w:rFonts w:ascii="仿宋_GB2312" w:hint="eastAsia"/>
          <w:snapToGrid w:val="0"/>
          <w:kern w:val="0"/>
          <w:szCs w:val="32"/>
        </w:rPr>
        <w:t>4．</w:t>
      </w:r>
      <w:r w:rsidRPr="009854CC">
        <w:rPr>
          <w:rFonts w:ascii="仿宋_GB2312"/>
          <w:snapToGrid w:val="0"/>
          <w:kern w:val="0"/>
          <w:szCs w:val="32"/>
        </w:rPr>
        <w:t>20</w:t>
      </w:r>
      <w:r>
        <w:rPr>
          <w:rFonts w:ascii="仿宋_GB2312" w:hint="eastAsia"/>
          <w:bCs/>
          <w:snapToGrid w:val="0"/>
          <w:spacing w:val="-10"/>
          <w:kern w:val="0"/>
          <w:szCs w:val="32"/>
        </w:rPr>
        <w:t>22</w:t>
      </w:r>
      <w:r w:rsidRPr="009854CC">
        <w:rPr>
          <w:rFonts w:ascii="仿宋_GB2312" w:hint="eastAsia"/>
          <w:bCs/>
          <w:snapToGrid w:val="0"/>
          <w:spacing w:val="-10"/>
          <w:kern w:val="0"/>
          <w:szCs w:val="32"/>
        </w:rPr>
        <w:t>年新北区秸秆机械化还田作业补助村级公示表</w:t>
      </w:r>
    </w:p>
    <w:p w:rsidR="002568E2" w:rsidRPr="00700BD7" w:rsidRDefault="002568E2" w:rsidP="002568E2">
      <w:pPr>
        <w:adjustRightInd w:val="0"/>
        <w:snapToGrid w:val="0"/>
        <w:spacing w:line="560" w:lineRule="exact"/>
        <w:ind w:firstLineChars="503" w:firstLine="1610"/>
        <w:rPr>
          <w:rFonts w:ascii="仿宋_GB2312"/>
          <w:snapToGrid w:val="0"/>
          <w:kern w:val="0"/>
          <w:szCs w:val="32"/>
        </w:rPr>
      </w:pPr>
      <w:r w:rsidRPr="009854CC">
        <w:rPr>
          <w:rFonts w:ascii="仿宋_GB2312" w:hint="eastAsia"/>
          <w:snapToGrid w:val="0"/>
          <w:kern w:val="0"/>
          <w:szCs w:val="32"/>
        </w:rPr>
        <w:t>5．</w:t>
      </w:r>
      <w:r w:rsidRPr="00700BD7">
        <w:rPr>
          <w:rFonts w:ascii="仿宋_GB2312" w:hint="eastAsia"/>
          <w:snapToGrid w:val="0"/>
          <w:kern w:val="0"/>
          <w:szCs w:val="32"/>
        </w:rPr>
        <w:t>2022年新北区秸秆机械化还田情况镇（街道）补</w:t>
      </w:r>
    </w:p>
    <w:p w:rsidR="002568E2" w:rsidRDefault="002568E2" w:rsidP="002568E2">
      <w:pPr>
        <w:adjustRightInd w:val="0"/>
        <w:snapToGrid w:val="0"/>
        <w:spacing w:line="560" w:lineRule="exact"/>
        <w:ind w:firstLineChars="656" w:firstLine="2099"/>
        <w:rPr>
          <w:rFonts w:ascii="仿宋_GB2312"/>
          <w:bCs/>
          <w:snapToGrid w:val="0"/>
          <w:kern w:val="0"/>
          <w:szCs w:val="32"/>
        </w:rPr>
      </w:pPr>
      <w:r w:rsidRPr="009854CC">
        <w:rPr>
          <w:rFonts w:ascii="仿宋_GB2312" w:hint="eastAsia"/>
          <w:bCs/>
          <w:snapToGrid w:val="0"/>
          <w:kern w:val="0"/>
          <w:szCs w:val="32"/>
        </w:rPr>
        <w:t>贴清册</w:t>
      </w:r>
    </w:p>
    <w:p w:rsidR="002568E2" w:rsidRDefault="002568E2" w:rsidP="002568E2">
      <w:pPr>
        <w:adjustRightInd w:val="0"/>
        <w:snapToGrid w:val="0"/>
        <w:spacing w:line="560" w:lineRule="exact"/>
        <w:ind w:firstLineChars="503" w:firstLine="1610"/>
        <w:rPr>
          <w:rFonts w:ascii="仿宋_GB2312"/>
          <w:snapToGrid w:val="0"/>
          <w:kern w:val="0"/>
          <w:szCs w:val="32"/>
        </w:rPr>
      </w:pPr>
      <w:r w:rsidRPr="009854CC">
        <w:rPr>
          <w:rFonts w:ascii="仿宋_GB2312" w:hint="eastAsia"/>
          <w:snapToGrid w:val="0"/>
          <w:kern w:val="0"/>
          <w:szCs w:val="32"/>
        </w:rPr>
        <w:t>6．常州市新北区稻、麦秸秆机械化还田作业技术路</w:t>
      </w:r>
    </w:p>
    <w:p w:rsidR="002568E2" w:rsidRPr="00700BD7" w:rsidRDefault="002568E2" w:rsidP="002568E2">
      <w:pPr>
        <w:adjustRightInd w:val="0"/>
        <w:snapToGrid w:val="0"/>
        <w:spacing w:line="560" w:lineRule="exact"/>
        <w:ind w:firstLineChars="656" w:firstLine="2099"/>
        <w:rPr>
          <w:rFonts w:ascii="仿宋_GB2312"/>
          <w:bCs/>
          <w:snapToGrid w:val="0"/>
          <w:kern w:val="0"/>
          <w:szCs w:val="32"/>
        </w:rPr>
      </w:pPr>
      <w:r w:rsidRPr="00700BD7">
        <w:rPr>
          <w:rFonts w:ascii="仿宋_GB2312" w:hint="eastAsia"/>
          <w:bCs/>
          <w:snapToGrid w:val="0"/>
          <w:kern w:val="0"/>
          <w:szCs w:val="32"/>
        </w:rPr>
        <w:t>线及作业标准（试行）</w:t>
      </w:r>
    </w:p>
    <w:p w:rsidR="002568E2" w:rsidRDefault="002568E2" w:rsidP="002568E2">
      <w:pPr>
        <w:adjustRightInd w:val="0"/>
        <w:snapToGrid w:val="0"/>
        <w:spacing w:line="560" w:lineRule="exact"/>
        <w:ind w:firstLineChars="503" w:firstLine="1610"/>
        <w:rPr>
          <w:rFonts w:ascii="仿宋_GB2312"/>
          <w:snapToGrid w:val="0"/>
          <w:spacing w:val="8"/>
          <w:kern w:val="0"/>
          <w:szCs w:val="32"/>
        </w:rPr>
      </w:pPr>
      <w:r w:rsidRPr="009854CC">
        <w:rPr>
          <w:rFonts w:ascii="仿宋_GB2312" w:hint="eastAsia"/>
          <w:snapToGrid w:val="0"/>
          <w:kern w:val="0"/>
          <w:szCs w:val="32"/>
        </w:rPr>
        <w:t>7．</w:t>
      </w:r>
      <w:r>
        <w:rPr>
          <w:rFonts w:ascii="仿宋_GB2312" w:hint="eastAsia"/>
          <w:snapToGrid w:val="0"/>
          <w:kern w:val="0"/>
          <w:szCs w:val="32"/>
        </w:rPr>
        <w:t>2022</w:t>
      </w:r>
      <w:r w:rsidRPr="00335354">
        <w:rPr>
          <w:rFonts w:ascii="仿宋_GB2312" w:hint="eastAsia"/>
          <w:snapToGrid w:val="0"/>
          <w:spacing w:val="8"/>
          <w:kern w:val="0"/>
          <w:szCs w:val="32"/>
        </w:rPr>
        <w:t>年新北区秸秆机械化还田作业补助政策致</w:t>
      </w:r>
    </w:p>
    <w:p w:rsidR="002568E2" w:rsidRPr="00335354" w:rsidRDefault="002568E2" w:rsidP="002568E2">
      <w:pPr>
        <w:adjustRightInd w:val="0"/>
        <w:snapToGrid w:val="0"/>
        <w:spacing w:line="560" w:lineRule="exact"/>
        <w:ind w:firstLineChars="656" w:firstLine="2099"/>
        <w:rPr>
          <w:rFonts w:ascii="仿宋_GB2312"/>
          <w:bCs/>
          <w:snapToGrid w:val="0"/>
          <w:kern w:val="0"/>
          <w:szCs w:val="32"/>
        </w:rPr>
      </w:pPr>
      <w:r w:rsidRPr="00335354">
        <w:rPr>
          <w:rFonts w:ascii="仿宋_GB2312" w:hint="eastAsia"/>
          <w:bCs/>
          <w:snapToGrid w:val="0"/>
          <w:kern w:val="0"/>
          <w:szCs w:val="32"/>
        </w:rPr>
        <w:t>农民朋友的一封信</w:t>
      </w:r>
    </w:p>
    <w:p w:rsidR="002568E2" w:rsidRDefault="002568E2" w:rsidP="002568E2">
      <w:pPr>
        <w:adjustRightInd w:val="0"/>
        <w:snapToGrid w:val="0"/>
        <w:spacing w:line="540" w:lineRule="exact"/>
        <w:ind w:firstLineChars="0" w:firstLine="0"/>
        <w:rPr>
          <w:rFonts w:ascii="黑体" w:eastAsia="黑体" w:hAnsi="黑体" w:cs="黑体"/>
          <w:szCs w:val="32"/>
        </w:rPr>
      </w:pPr>
      <w:r>
        <w:rPr>
          <w:rFonts w:ascii="仿宋_GB2312"/>
          <w:snapToGrid w:val="0"/>
          <w:kern w:val="0"/>
          <w:szCs w:val="32"/>
        </w:rPr>
        <w:br w:type="page"/>
      </w:r>
      <w:r>
        <w:rPr>
          <w:rFonts w:ascii="黑体" w:eastAsia="黑体" w:hAnsi="黑体" w:cs="黑体" w:hint="eastAsia"/>
          <w:szCs w:val="32"/>
        </w:rPr>
        <w:lastRenderedPageBreak/>
        <w:t>附件1</w:t>
      </w:r>
    </w:p>
    <w:p w:rsidR="002568E2" w:rsidRDefault="002568E2" w:rsidP="002568E2">
      <w:pPr>
        <w:spacing w:line="400" w:lineRule="exact"/>
        <w:ind w:firstLineChars="0" w:firstLine="0"/>
        <w:jc w:val="center"/>
        <w:rPr>
          <w:rFonts w:ascii="黑体" w:eastAsia="黑体" w:hAnsi="黑体" w:cs="黑体"/>
          <w:szCs w:val="32"/>
        </w:rPr>
      </w:pPr>
    </w:p>
    <w:p w:rsidR="002568E2" w:rsidRDefault="002568E2" w:rsidP="002568E2">
      <w:pPr>
        <w:spacing w:line="54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hint="eastAsia"/>
          <w:bCs/>
          <w:color w:val="000000"/>
          <w:sz w:val="44"/>
          <w:szCs w:val="44"/>
        </w:rPr>
        <w:t>2022年新北区秸秆机械化还田作业</w:t>
      </w:r>
    </w:p>
    <w:p w:rsidR="002568E2" w:rsidRDefault="002568E2" w:rsidP="002568E2">
      <w:pPr>
        <w:spacing w:line="54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hint="eastAsia"/>
          <w:bCs/>
          <w:color w:val="000000"/>
          <w:sz w:val="44"/>
          <w:szCs w:val="44"/>
        </w:rPr>
        <w:t>操作程序指导图</w:t>
      </w:r>
    </w:p>
    <w:p w:rsidR="002568E2" w:rsidRDefault="002568E2" w:rsidP="002568E2">
      <w:pPr>
        <w:spacing w:line="400" w:lineRule="exact"/>
        <w:ind w:firstLineChars="0" w:firstLine="0"/>
        <w:jc w:val="center"/>
        <w:rPr>
          <w:rFonts w:ascii="方正小标宋简体" w:eastAsia="方正小标宋简体" w:hAnsi="楷体"/>
          <w:bCs/>
          <w:color w:val="000000"/>
          <w:sz w:val="44"/>
          <w:szCs w:val="44"/>
        </w:rPr>
      </w:pPr>
    </w:p>
    <w:p w:rsidR="002568E2" w:rsidRDefault="00051B77" w:rsidP="002568E2">
      <w:pPr>
        <w:adjustRightInd w:val="0"/>
        <w:snapToGrid w:val="0"/>
        <w:spacing w:line="600" w:lineRule="exact"/>
        <w:ind w:firstLineChars="0" w:firstLine="0"/>
        <w:rPr>
          <w:rFonts w:ascii="黑体" w:eastAsia="黑体" w:hAnsi="黑体" w:cs="黑体"/>
          <w:szCs w:val="32"/>
        </w:rPr>
      </w:pPr>
      <w:r w:rsidRPr="00051B77">
        <w:rPr>
          <w:rFonts w:ascii="仿宋_GB2312"/>
          <w:noProof/>
          <w:kern w:val="0"/>
          <w:szCs w:val="32"/>
        </w:rPr>
        <w:pict>
          <v:group id="_x0000_s1026" style="position:absolute;left:0;text-align:left;margin-left:-1.5pt;margin-top:7.3pt;width:449.25pt;height:495.75pt;z-index:251660288" coordorigin="1558,4664" coordsize="8985,9915">
            <v:shapetype id="_x0000_t202" coordsize="21600,21600" o:spt="202" path="m,l,21600r21600,l21600,xe">
              <v:stroke joinstyle="miter"/>
              <v:path gradientshapeok="t" o:connecttype="rect"/>
            </v:shapetype>
            <v:shape id="_x0000_s1027" type="#_x0000_t202" style="position:absolute;left:1588;top:13459;width:8955;height:1120">
              <v:textbox style="mso-next-textbox:#_x0000_s1027">
                <w:txbxContent>
                  <w:p w:rsidR="002568E2" w:rsidRDefault="002568E2" w:rsidP="002568E2">
                    <w:pPr>
                      <w:spacing w:line="320" w:lineRule="exact"/>
                      <w:ind w:firstLineChars="0" w:firstLine="0"/>
                      <w:rPr>
                        <w:rFonts w:ascii="仿宋_GB2312"/>
                        <w:sz w:val="24"/>
                        <w:szCs w:val="24"/>
                      </w:rPr>
                    </w:pPr>
                    <w:r>
                      <w:rPr>
                        <w:rFonts w:ascii="仿宋_GB2312" w:hAnsi="宋体" w:hint="eastAsia"/>
                        <w:sz w:val="24"/>
                        <w:szCs w:val="24"/>
                      </w:rPr>
                      <w:t>资金下达后，区农业农村组织对政策落实、操作程序、资金发放等情况进行检查。重点检查资金兑付到位率、准确率和合作社资金下拨情况，每年检查不少于一次，并开展项目管理绩效考核。</w:t>
                    </w:r>
                  </w:p>
                  <w:p w:rsidR="002568E2" w:rsidRDefault="002568E2" w:rsidP="002568E2">
                    <w:pPr>
                      <w:spacing w:line="320" w:lineRule="exact"/>
                      <w:ind w:firstLine="640"/>
                      <w:jc w:val="center"/>
                      <w:rPr>
                        <w:rFonts w:ascii="仿宋_GB2312" w:hAnsi="宋体"/>
                        <w:color w:val="000000"/>
                      </w:rPr>
                    </w:pPr>
                  </w:p>
                </w:txbxContent>
              </v:textbox>
            </v:shape>
            <v:group id="_x0000_s1028" style="position:absolute;left:1558;top:4664;width:8955;height:8782" coordorigin="1558,4664" coordsize="8955,878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6058;top:13219;width:143;height:227">
                <v:textbox style="layout-flow:vertical-ideographic"/>
              </v:shape>
              <v:group id="_x0000_s1030" style="position:absolute;left:1558;top:4664;width:8955;height:8538" coordorigin="1558,4664" coordsize="8955,8538">
                <v:shape id="_x0000_s1031" type="#_x0000_t202" style="position:absolute;left:1558;top:11732;width:8955;height:1470">
                  <v:textbox style="mso-next-textbox:#_x0000_s1031">
                    <w:txbxContent>
                      <w:p w:rsidR="002568E2" w:rsidRDefault="002568E2" w:rsidP="002568E2">
                        <w:pPr>
                          <w:spacing w:line="320" w:lineRule="exact"/>
                          <w:ind w:firstLineChars="0" w:firstLine="0"/>
                          <w:rPr>
                            <w:spacing w:val="-4"/>
                            <w:sz w:val="24"/>
                            <w:szCs w:val="24"/>
                          </w:rPr>
                        </w:pPr>
                        <w:r>
                          <w:rPr>
                            <w:rFonts w:ascii="仿宋_GB2312" w:hAnsi="宋体" w:hint="eastAsia"/>
                            <w:sz w:val="24"/>
                            <w:szCs w:val="24"/>
                          </w:rPr>
                          <w:t>公</w:t>
                        </w:r>
                        <w:r>
                          <w:rPr>
                            <w:rFonts w:ascii="仿宋_GB2312" w:hAnsi="宋体" w:hint="eastAsia"/>
                            <w:spacing w:val="-4"/>
                            <w:sz w:val="24"/>
                            <w:szCs w:val="24"/>
                          </w:rPr>
                          <w:t>示无异议后联合下达资金拨付文件。补贴资金不得突破专项资金总盘子，</w:t>
                        </w:r>
                        <w:r>
                          <w:rPr>
                            <w:rFonts w:ascii="仿宋_GB2312" w:hAnsi="仿宋" w:cs="仿宋_GB2312" w:hint="eastAsia"/>
                            <w:spacing w:val="-4"/>
                            <w:sz w:val="24"/>
                            <w:szCs w:val="24"/>
                          </w:rPr>
                          <w:t>秸秆机械化还田作业补贴省、区两级补贴同步下达，由镇(街道)财政部门统一发放至补贴对象账户。发放清单应当由区镇（街道）两级农机、财政部门会签，并确保及时兑付</w:t>
                        </w:r>
                        <w:r>
                          <w:rPr>
                            <w:rFonts w:ascii="仿宋_GB2312" w:hAnsi="宋体" w:hint="eastAsia"/>
                            <w:sz w:val="24"/>
                            <w:szCs w:val="24"/>
                          </w:rPr>
                          <w:t>。</w:t>
                        </w:r>
                      </w:p>
                    </w:txbxContent>
                  </v:textbox>
                </v:shape>
                <v:group id="_x0000_s1032" style="position:absolute;left:1558;top:4664;width:8955;height:7047" coordorigin="1558,4664" coordsize="8955,7047">
                  <v:shape id="_x0000_s1033" type="#_x0000_t67" style="position:absolute;left:6058;top:11484;width:143;height:227">
                    <v:textbox style="layout-flow:vertical-ideographic"/>
                  </v:shape>
                  <v:group id="_x0000_s1034" style="position:absolute;left:1558;top:4664;width:8955;height:6818" coordorigin="1558,4664" coordsize="8955,6818">
                    <v:shape id="_x0000_s1035" type="#_x0000_t202" style="position:absolute;left:1558;top:10699;width:8955;height:783">
                      <v:textbox style="mso-next-textbox:#_x0000_s1035">
                        <w:txbxContent>
                          <w:p w:rsidR="002568E2" w:rsidRDefault="002568E2" w:rsidP="002568E2">
                            <w:pPr>
                              <w:spacing w:line="320" w:lineRule="exact"/>
                              <w:ind w:firstLineChars="0" w:firstLine="0"/>
                              <w:jc w:val="left"/>
                              <w:rPr>
                                <w:rFonts w:ascii="仿宋" w:eastAsia="仿宋" w:hAnsi="宋体"/>
                                <w:sz w:val="24"/>
                                <w:szCs w:val="24"/>
                              </w:rPr>
                            </w:pPr>
                            <w:r>
                              <w:rPr>
                                <w:rFonts w:ascii="仿宋_GB2312" w:hAnsi="仿宋" w:cs="仿宋_GB2312" w:hint="eastAsia"/>
                                <w:sz w:val="24"/>
                                <w:szCs w:val="24"/>
                              </w:rPr>
                              <w:t>区农业农村局将公示材料、第三方核查报告以及补贴清册等材料报区财政局会商、复核、汇总，双方确定分配补贴金额后，由区农业农村局在区政府网站上进行公示。</w:t>
                            </w:r>
                          </w:p>
                        </w:txbxContent>
                      </v:textbox>
                    </v:shape>
                    <v:group id="_x0000_s1036" style="position:absolute;left:1558;top:4664;width:8955;height:6025" coordorigin="1558,4664" coordsize="8955,6025">
                      <v:shape id="_x0000_s1037" type="#_x0000_t67" style="position:absolute;left:6058;top:10462;width:143;height:227">
                        <v:textbox style="layout-flow:vertical-ideographic"/>
                      </v:shape>
                      <v:group id="_x0000_s1038" style="position:absolute;left:1558;top:4664;width:8955;height:5802" coordorigin="1558,4664" coordsize="8955,5802">
                        <v:shape id="_x0000_s1039" type="#_x0000_t202" style="position:absolute;left:1558;top:9054;width:8955;height:1412">
                          <v:textbox style="mso-next-textbox:#_x0000_s1039">
                            <w:txbxContent>
                              <w:p w:rsidR="002568E2" w:rsidRDefault="002568E2" w:rsidP="002568E2">
                                <w:pPr>
                                  <w:spacing w:line="320" w:lineRule="exact"/>
                                  <w:ind w:firstLineChars="0" w:firstLine="0"/>
                                  <w:rPr>
                                    <w:sz w:val="24"/>
                                    <w:szCs w:val="24"/>
                                  </w:rPr>
                                </w:pPr>
                                <w:r>
                                  <w:rPr>
                                    <w:rFonts w:ascii="仿宋_GB2312" w:hAnsi="宋体" w:hint="eastAsia"/>
                                    <w:sz w:val="24"/>
                                    <w:szCs w:val="24"/>
                                  </w:rPr>
                                  <w:t>镇（街道）、村（社区）公示无异议后，由各镇（街道）农机部门向区农业农村局申请第三方核查，核查结束后由第三方机构提交核查报告和核定面积报区农业农村局审核；区农业农村局根据第三方核查报告，并反馈</w:t>
                                </w:r>
                                <w:r>
                                  <w:rPr>
                                    <w:rFonts w:ascii="仿宋_GB2312" w:hAnsi="仿宋" w:cs="仿宋_GB2312" w:hint="eastAsia"/>
                                    <w:sz w:val="24"/>
                                    <w:szCs w:val="24"/>
                                  </w:rPr>
                                  <w:t>至各镇（街道）政府汇总盖章确认后拟订</w:t>
                                </w:r>
                                <w:r>
                                  <w:rPr>
                                    <w:rFonts w:ascii="仿宋_GB2312" w:hAnsi="宋体" w:hint="eastAsia"/>
                                    <w:sz w:val="24"/>
                                    <w:szCs w:val="24"/>
                                  </w:rPr>
                                  <w:t>《</w:t>
                                </w:r>
                                <w:r>
                                  <w:rPr>
                                    <w:rFonts w:ascii="仿宋_GB2312" w:hAnsi="宋体" w:hint="eastAsia"/>
                                    <w:bCs/>
                                    <w:sz w:val="24"/>
                                    <w:szCs w:val="24"/>
                                  </w:rPr>
                                  <w:t>2022年秸秆机械化还田情况镇补贴清册</w:t>
                                </w:r>
                                <w:r>
                                  <w:rPr>
                                    <w:rFonts w:ascii="仿宋_GB2312" w:hAnsi="宋体" w:hint="eastAsia"/>
                                    <w:sz w:val="24"/>
                                    <w:szCs w:val="24"/>
                                  </w:rPr>
                                  <w:t>》</w:t>
                                </w:r>
                                <w:r>
                                  <w:rPr>
                                    <w:rFonts w:ascii="仿宋_GB2312" w:hAnsi="仿宋" w:cs="仿宋_GB2312" w:hint="eastAsia"/>
                                    <w:sz w:val="24"/>
                                    <w:szCs w:val="24"/>
                                  </w:rPr>
                                  <w:t>。</w:t>
                                </w:r>
                                <w:r>
                                  <w:rPr>
                                    <w:rFonts w:ascii="仿宋_GB2312" w:hAnsi="宋体" w:hint="eastAsia"/>
                                    <w:sz w:val="24"/>
                                    <w:szCs w:val="24"/>
                                  </w:rPr>
                                  <w:t>（详见附件5）</w:t>
                                </w:r>
                              </w:p>
                            </w:txbxContent>
                          </v:textbox>
                        </v:shape>
                        <v:group id="_x0000_s1040" style="position:absolute;left:1558;top:4664;width:8955;height:4385" coordorigin="1558,4664" coordsize="8955,4385">
                          <v:shape id="_x0000_s1041" type="#_x0000_t67" style="position:absolute;left:6058;top:8822;width:143;height:227">
                            <v:textbox style="layout-flow:vertical-ideographic"/>
                          </v:shape>
                          <v:group id="_x0000_s1042" style="position:absolute;left:1558;top:4664;width:8955;height:4150" coordorigin="1558,4664" coordsize="8955,4150">
                            <v:shape id="_x0000_s1043" type="#_x0000_t202" style="position:absolute;left:1558;top:8380;width:8955;height:434">
                              <v:textbox style="mso-next-textbox:#_x0000_s1043">
                                <w:txbxContent>
                                  <w:p w:rsidR="002568E2" w:rsidRDefault="002568E2" w:rsidP="002568E2">
                                    <w:pPr>
                                      <w:spacing w:line="320" w:lineRule="exact"/>
                                      <w:ind w:firstLineChars="0" w:firstLine="0"/>
                                      <w:rPr>
                                        <w:rFonts w:ascii="仿宋_GB2312" w:hAnsi="宋体"/>
                                        <w:sz w:val="24"/>
                                        <w:szCs w:val="24"/>
                                      </w:rPr>
                                    </w:pPr>
                                    <w:r>
                                      <w:rPr>
                                        <w:rFonts w:ascii="仿宋_GB2312" w:hAnsi="宋体" w:hint="eastAsia"/>
                                        <w:sz w:val="24"/>
                                        <w:szCs w:val="24"/>
                                      </w:rPr>
                                      <w:t>审核汇总后，镇政府组织村级公示7天。（详见附件4）</w:t>
                                    </w:r>
                                  </w:p>
                                </w:txbxContent>
                              </v:textbox>
                            </v:shape>
                            <v:group id="_x0000_s1044" style="position:absolute;left:1558;top:4664;width:8955;height:3707" coordorigin="1558,4664" coordsize="8955,3707">
                              <v:shape id="_x0000_s1045" type="#_x0000_t67" style="position:absolute;left:6058;top:8144;width:143;height:227">
                                <v:textbox style="layout-flow:vertical-ideographic"/>
                              </v:shape>
                              <v:group id="_x0000_s1046" style="position:absolute;left:1558;top:4664;width:8955;height:3465" coordorigin="1558,4664" coordsize="8955,3465">
                                <v:shape id="_x0000_s1047" type="#_x0000_t202" style="position:absolute;left:1558;top:6993;width:8955;height:1136">
                                  <v:textbox style="mso-next-textbox:#_x0000_s1047">
                                    <w:txbxContent>
                                      <w:p w:rsidR="002568E2" w:rsidRDefault="002568E2" w:rsidP="002568E2">
                                        <w:pPr>
                                          <w:spacing w:line="320" w:lineRule="exact"/>
                                          <w:ind w:firstLineChars="0" w:firstLine="0"/>
                                          <w:rPr>
                                            <w:rFonts w:ascii="仿宋_GB2312" w:hAnsi="宋体"/>
                                            <w:sz w:val="24"/>
                                            <w:szCs w:val="24"/>
                                          </w:rPr>
                                        </w:pPr>
                                        <w:r>
                                          <w:rPr>
                                            <w:rFonts w:ascii="仿宋_GB2312" w:hAnsi="宋体" w:hint="eastAsia"/>
                                            <w:sz w:val="24"/>
                                            <w:szCs w:val="24"/>
                                          </w:rPr>
                                          <w:t>村（居）委会将《2022年秸秆机械化还田作业确认表》提交镇（街道）农机部门审核汇总。重点审核作业补助面积50亩及以上的实际种植户，其承包合同需由相关镇核实确认，无法核实的，由所在村（社区）实地核实，并盖章确认。</w:t>
                                        </w:r>
                                      </w:p>
                                      <w:p w:rsidR="002568E2" w:rsidRDefault="002568E2" w:rsidP="002568E2">
                                        <w:pPr>
                                          <w:ind w:firstLineChars="0" w:firstLine="0"/>
                                          <w:rPr>
                                            <w:rFonts w:ascii="宋体" w:hAnsi="宋体"/>
                                            <w:color w:val="000000"/>
                                            <w:sz w:val="28"/>
                                            <w:szCs w:val="28"/>
                                          </w:rPr>
                                        </w:pPr>
                                      </w:p>
                                    </w:txbxContent>
                                  </v:textbox>
                                </v:shape>
                                <v:group id="_x0000_s1048" style="position:absolute;left:1558;top:4664;width:8955;height:2309" coordorigin="1558,4664" coordsize="8955,2309">
                                  <v:group id="_x0000_s1049" style="position:absolute;left:1558;top:4664;width:8955;height:2078" coordorigin="1558,4664" coordsize="8955,2078">
                                    <v:group id="_x0000_s1050" style="position:absolute;left:1558;top:4664;width:8955;height:1049" coordorigin="1558,4664" coordsize="8955,1049">
                                      <v:shape id="_x0000_s1051" type="#_x0000_t202" style="position:absolute;left:1558;top:4664;width:8955;height:833">
                                        <v:textbox style="mso-next-textbox:#_x0000_s1051">
                                          <w:txbxContent>
                                            <w:p w:rsidR="002568E2" w:rsidRDefault="002568E2" w:rsidP="002568E2">
                                              <w:pPr>
                                                <w:spacing w:line="320" w:lineRule="exact"/>
                                                <w:ind w:firstLineChars="0" w:firstLine="0"/>
                                                <w:rPr>
                                                  <w:rFonts w:ascii="仿宋_GB2312" w:hAnsi="宋体"/>
                                                  <w:sz w:val="24"/>
                                                  <w:szCs w:val="24"/>
                                                </w:rPr>
                                              </w:pPr>
                                              <w:r>
                                                <w:rPr>
                                                  <w:rFonts w:ascii="仿宋_GB2312" w:hAnsi="仿宋" w:hint="eastAsia"/>
                                                  <w:color w:val="000000"/>
                                                  <w:sz w:val="24"/>
                                                  <w:szCs w:val="24"/>
                                                </w:rPr>
                                                <w:t>镇（街道）根据年度实施方案组织各村委会（居委会）将</w:t>
                                              </w:r>
                                              <w:r>
                                                <w:rPr>
                                                  <w:rFonts w:ascii="仿宋_GB2312" w:hAnsi="宋体" w:hint="eastAsia"/>
                                                  <w:sz w:val="24"/>
                                                  <w:szCs w:val="24"/>
                                                </w:rPr>
                                                <w:t>《2022年新北区秸秆机械化还田作业补助政策告知书》（附件2）</w:t>
                                              </w:r>
                                              <w:r>
                                                <w:rPr>
                                                  <w:rFonts w:ascii="仿宋_GB2312" w:hAnsi="仿宋" w:hint="eastAsia"/>
                                                  <w:color w:val="000000"/>
                                                  <w:sz w:val="24"/>
                                                  <w:szCs w:val="24"/>
                                                </w:rPr>
                                                <w:t>等材料宣传告知符合条件的补助对象</w:t>
                                              </w:r>
                                              <w:r>
                                                <w:rPr>
                                                  <w:rFonts w:ascii="仿宋_GB2312" w:hAnsi="宋体" w:hint="eastAsia"/>
                                                  <w:sz w:val="24"/>
                                                  <w:szCs w:val="24"/>
                                                </w:rPr>
                                                <w:t>。</w:t>
                                              </w:r>
                                            </w:p>
                                          </w:txbxContent>
                                        </v:textbox>
                                      </v:shape>
                                      <v:shape id="_x0000_s1052" type="#_x0000_t67" style="position:absolute;left:6058;top:5486;width:143;height:227">
                                        <v:textbox style="layout-flow:vertical-ideographic"/>
                                      </v:shape>
                                    </v:group>
                                    <v:shape id="_x0000_s1053" type="#_x0000_t202" style="position:absolute;left:1558;top:5728;width:8955;height:1014">
                                      <v:textbox style="mso-next-textbox:#_x0000_s1053">
                                        <w:txbxContent>
                                          <w:p w:rsidR="002568E2" w:rsidRDefault="002568E2" w:rsidP="002568E2">
                                            <w:pPr>
                                              <w:spacing w:line="280" w:lineRule="exact"/>
                                              <w:ind w:firstLineChars="0" w:firstLine="0"/>
                                              <w:jc w:val="left"/>
                                              <w:rPr>
                                                <w:rFonts w:ascii="仿宋_GB2312" w:hAnsi="宋体"/>
                                                <w:sz w:val="24"/>
                                                <w:szCs w:val="24"/>
                                              </w:rPr>
                                            </w:pPr>
                                            <w:r>
                                              <w:rPr>
                                                <w:rFonts w:ascii="仿宋_GB2312" w:hAnsi="宋体" w:hint="eastAsia"/>
                                                <w:sz w:val="24"/>
                                                <w:szCs w:val="24"/>
                                              </w:rPr>
                                              <w:t>补助对象按制定的作业标准进行还田作业后，村（居）委进行实地核实。小组组长、村（居）会计、村（居）主任及村（居）支部书记及补助对象在《2022年秸秆机械化还田作业确认表》（附件3）上签字确认。</w:t>
                                            </w:r>
                                          </w:p>
                                        </w:txbxContent>
                                      </v:textbox>
                                    </v:shape>
                                  </v:group>
                                  <v:shape id="_x0000_s1054" type="#_x0000_t67" style="position:absolute;left:6058;top:6746;width:143;height:227">
                                    <v:textbox style="layout-flow:vertical-ideographic"/>
                                  </v:shape>
                                </v:group>
                              </v:group>
                            </v:group>
                          </v:group>
                        </v:group>
                      </v:group>
                    </v:group>
                  </v:group>
                </v:group>
              </v:group>
            </v:group>
          </v:group>
        </w:pict>
      </w:r>
      <w:r w:rsidR="002568E2">
        <w:rPr>
          <w:rFonts w:ascii="仿宋_GB2312"/>
          <w:snapToGrid w:val="0"/>
          <w:kern w:val="0"/>
          <w:szCs w:val="32"/>
        </w:rPr>
        <w:br w:type="page"/>
      </w:r>
      <w:r w:rsidR="002568E2">
        <w:rPr>
          <w:rFonts w:ascii="黑体" w:eastAsia="黑体" w:hAnsi="黑体" w:cs="黑体" w:hint="eastAsia"/>
          <w:szCs w:val="32"/>
        </w:rPr>
        <w:lastRenderedPageBreak/>
        <w:t>附件2</w:t>
      </w:r>
    </w:p>
    <w:p w:rsidR="002568E2" w:rsidRDefault="002568E2" w:rsidP="002568E2">
      <w:pPr>
        <w:adjustRightInd w:val="0"/>
        <w:snapToGrid w:val="0"/>
        <w:spacing w:line="500" w:lineRule="exact"/>
        <w:ind w:firstLineChars="0" w:firstLine="0"/>
        <w:rPr>
          <w:rFonts w:ascii="黑体" w:eastAsia="黑体" w:hAnsi="黑体" w:cs="黑体"/>
          <w:szCs w:val="32"/>
        </w:rPr>
      </w:pPr>
    </w:p>
    <w:p w:rsidR="002568E2" w:rsidRDefault="002568E2" w:rsidP="002568E2">
      <w:pPr>
        <w:spacing w:line="56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bCs/>
          <w:color w:val="000000"/>
          <w:sz w:val="44"/>
          <w:szCs w:val="44"/>
        </w:rPr>
        <w:t>20</w:t>
      </w:r>
      <w:r>
        <w:rPr>
          <w:rFonts w:ascii="方正小标宋简体" w:eastAsia="方正小标宋简体" w:hAnsi="楷体" w:hint="eastAsia"/>
          <w:bCs/>
          <w:color w:val="000000"/>
          <w:sz w:val="44"/>
          <w:szCs w:val="44"/>
        </w:rPr>
        <w:t>22</w:t>
      </w:r>
      <w:r>
        <w:rPr>
          <w:rFonts w:ascii="方正小标宋简体" w:eastAsia="方正小标宋简体" w:hAnsi="楷体"/>
          <w:bCs/>
          <w:color w:val="000000"/>
          <w:sz w:val="44"/>
          <w:szCs w:val="44"/>
        </w:rPr>
        <w:t>年新北区秸秆机械化还田作业</w:t>
      </w:r>
    </w:p>
    <w:p w:rsidR="002568E2" w:rsidRDefault="002568E2" w:rsidP="002568E2">
      <w:pPr>
        <w:spacing w:line="56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bCs/>
          <w:color w:val="000000"/>
          <w:sz w:val="44"/>
          <w:szCs w:val="44"/>
        </w:rPr>
        <w:t>补助政策告知书</w:t>
      </w:r>
    </w:p>
    <w:p w:rsidR="002568E2" w:rsidRDefault="002568E2" w:rsidP="002568E2">
      <w:pPr>
        <w:spacing w:line="560" w:lineRule="exact"/>
        <w:ind w:firstLineChars="0" w:firstLine="0"/>
        <w:jc w:val="center"/>
        <w:rPr>
          <w:rFonts w:ascii="方正小标宋简体" w:eastAsia="方正小标宋简体" w:hAnsi="楷体"/>
          <w:bCs/>
          <w:color w:val="000000"/>
          <w:sz w:val="44"/>
          <w:szCs w:val="44"/>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7378"/>
      </w:tblGrid>
      <w:tr w:rsidR="002568E2" w:rsidTr="000D0871">
        <w:trPr>
          <w:trHeight w:val="397"/>
          <w:jc w:val="center"/>
        </w:trPr>
        <w:tc>
          <w:tcPr>
            <w:tcW w:w="1943"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jc w:val="center"/>
              <w:rPr>
                <w:rFonts w:ascii="仿宋_GB2312" w:hAnsi="宋体" w:cs="宋体"/>
                <w:color w:val="000000"/>
                <w:sz w:val="28"/>
                <w:szCs w:val="28"/>
              </w:rPr>
            </w:pPr>
            <w:r>
              <w:rPr>
                <w:rFonts w:ascii="仿宋_GB2312" w:hAnsi="仿宋" w:hint="eastAsia"/>
                <w:color w:val="000000"/>
                <w:sz w:val="28"/>
                <w:szCs w:val="28"/>
              </w:rPr>
              <w:t>补助对象</w:t>
            </w:r>
          </w:p>
        </w:tc>
        <w:tc>
          <w:tcPr>
            <w:tcW w:w="7378"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rPr>
                <w:rFonts w:ascii="仿宋_GB2312" w:hAnsi="宋体" w:cs="宋体"/>
                <w:color w:val="000000"/>
                <w:sz w:val="28"/>
                <w:szCs w:val="28"/>
              </w:rPr>
            </w:pPr>
            <w:r>
              <w:rPr>
                <w:rFonts w:ascii="仿宋_GB2312" w:hAnsi="仿宋" w:hint="eastAsia"/>
                <w:color w:val="000000"/>
                <w:sz w:val="28"/>
                <w:szCs w:val="28"/>
              </w:rPr>
              <w:t>全区按作业标准实施秸秆机械化还田作业的实际种植户。</w:t>
            </w:r>
          </w:p>
        </w:tc>
      </w:tr>
      <w:tr w:rsidR="002568E2" w:rsidTr="000D0871">
        <w:trPr>
          <w:trHeight w:val="397"/>
          <w:jc w:val="center"/>
        </w:trPr>
        <w:tc>
          <w:tcPr>
            <w:tcW w:w="1943"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jc w:val="center"/>
              <w:rPr>
                <w:rFonts w:ascii="仿宋_GB2312" w:hAnsi="仿宋" w:cs="宋体"/>
                <w:color w:val="000000"/>
                <w:sz w:val="28"/>
                <w:szCs w:val="28"/>
              </w:rPr>
            </w:pPr>
            <w:r>
              <w:rPr>
                <w:rFonts w:ascii="仿宋_GB2312" w:hAnsi="仿宋" w:hint="eastAsia"/>
                <w:color w:val="000000"/>
                <w:sz w:val="28"/>
                <w:szCs w:val="28"/>
              </w:rPr>
              <w:t>补助标准</w:t>
            </w:r>
          </w:p>
        </w:tc>
        <w:tc>
          <w:tcPr>
            <w:tcW w:w="7378"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rPr>
                <w:rFonts w:ascii="仿宋_GB2312" w:hAnsi="仿宋" w:cs="宋体"/>
                <w:color w:val="000000"/>
                <w:sz w:val="28"/>
                <w:szCs w:val="28"/>
              </w:rPr>
            </w:pPr>
            <w:r>
              <w:rPr>
                <w:rFonts w:ascii="仿宋_GB2312" w:hAnsi="仿宋" w:hint="eastAsia"/>
                <w:color w:val="000000"/>
                <w:sz w:val="28"/>
                <w:szCs w:val="28"/>
              </w:rPr>
              <w:t>省级财政补助：10元/亩，区级财政补助：10元/亩，共20元/亩。</w:t>
            </w:r>
          </w:p>
        </w:tc>
      </w:tr>
      <w:tr w:rsidR="002568E2" w:rsidTr="000D0871">
        <w:trPr>
          <w:trHeight w:val="397"/>
          <w:jc w:val="center"/>
        </w:trPr>
        <w:tc>
          <w:tcPr>
            <w:tcW w:w="1943"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jc w:val="center"/>
              <w:rPr>
                <w:rFonts w:ascii="仿宋_GB2312" w:hAnsi="仿宋" w:cs="宋体"/>
                <w:color w:val="000000"/>
                <w:sz w:val="28"/>
                <w:szCs w:val="28"/>
              </w:rPr>
            </w:pPr>
            <w:r>
              <w:rPr>
                <w:rFonts w:ascii="仿宋_GB2312" w:hAnsi="仿宋" w:hint="eastAsia"/>
                <w:color w:val="000000"/>
                <w:sz w:val="28"/>
                <w:szCs w:val="28"/>
              </w:rPr>
              <w:t>补助范围</w:t>
            </w:r>
          </w:p>
        </w:tc>
        <w:tc>
          <w:tcPr>
            <w:tcW w:w="7378"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rPr>
                <w:rFonts w:ascii="仿宋_GB2312" w:hAnsi="仿宋" w:cs="宋体"/>
                <w:color w:val="000000"/>
                <w:sz w:val="28"/>
                <w:szCs w:val="28"/>
              </w:rPr>
            </w:pPr>
            <w:r>
              <w:rPr>
                <w:rFonts w:ascii="仿宋_GB2312" w:hAnsi="仿宋" w:hint="eastAsia"/>
                <w:color w:val="000000"/>
                <w:sz w:val="28"/>
                <w:szCs w:val="28"/>
              </w:rPr>
              <w:t>小麦、水稻秸秆机械化还田面积</w:t>
            </w:r>
          </w:p>
        </w:tc>
      </w:tr>
      <w:tr w:rsidR="002568E2" w:rsidTr="000D0871">
        <w:trPr>
          <w:trHeight w:val="397"/>
          <w:jc w:val="center"/>
        </w:trPr>
        <w:tc>
          <w:tcPr>
            <w:tcW w:w="1943"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jc w:val="center"/>
              <w:rPr>
                <w:rFonts w:ascii="仿宋_GB2312" w:hAnsi="仿宋" w:cs="宋体"/>
                <w:color w:val="000000"/>
                <w:sz w:val="28"/>
                <w:szCs w:val="28"/>
              </w:rPr>
            </w:pPr>
            <w:r>
              <w:rPr>
                <w:rFonts w:ascii="仿宋_GB2312" w:hAnsi="仿宋" w:hint="eastAsia"/>
                <w:color w:val="000000"/>
                <w:sz w:val="28"/>
                <w:szCs w:val="28"/>
              </w:rPr>
              <w:t>申报时间</w:t>
            </w:r>
          </w:p>
        </w:tc>
        <w:tc>
          <w:tcPr>
            <w:tcW w:w="7378"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rPr>
                <w:rFonts w:ascii="仿宋_GB2312" w:hAnsi="仿宋" w:cs="宋体"/>
                <w:color w:val="000000"/>
                <w:sz w:val="28"/>
                <w:szCs w:val="28"/>
              </w:rPr>
            </w:pPr>
            <w:r>
              <w:rPr>
                <w:rFonts w:ascii="仿宋_GB2312" w:hAnsi="仿宋" w:hint="eastAsia"/>
                <w:color w:val="000000"/>
                <w:sz w:val="28"/>
                <w:szCs w:val="28"/>
              </w:rPr>
              <w:t>夏季申报截止时间：2022年7月31日；</w:t>
            </w:r>
          </w:p>
          <w:p w:rsidR="002568E2" w:rsidRDefault="002568E2" w:rsidP="000D0871">
            <w:pPr>
              <w:snapToGrid w:val="0"/>
              <w:spacing w:line="360" w:lineRule="exact"/>
              <w:ind w:firstLineChars="0" w:firstLine="0"/>
              <w:rPr>
                <w:rFonts w:ascii="仿宋_GB2312" w:hAnsi="仿宋" w:cs="宋体"/>
                <w:color w:val="000000"/>
                <w:sz w:val="28"/>
                <w:szCs w:val="28"/>
              </w:rPr>
            </w:pPr>
            <w:r>
              <w:rPr>
                <w:rFonts w:ascii="仿宋_GB2312" w:hAnsi="仿宋" w:hint="eastAsia"/>
                <w:color w:val="000000"/>
                <w:sz w:val="28"/>
                <w:szCs w:val="28"/>
              </w:rPr>
              <w:t>秋季申报截止时间：2022年11月30日。</w:t>
            </w:r>
          </w:p>
        </w:tc>
      </w:tr>
      <w:tr w:rsidR="002568E2" w:rsidTr="000D0871">
        <w:trPr>
          <w:trHeight w:val="397"/>
          <w:jc w:val="center"/>
        </w:trPr>
        <w:tc>
          <w:tcPr>
            <w:tcW w:w="1943"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jc w:val="center"/>
              <w:rPr>
                <w:rFonts w:ascii="仿宋_GB2312" w:hAnsi="仿宋" w:cs="宋体"/>
                <w:color w:val="000000"/>
                <w:sz w:val="28"/>
                <w:szCs w:val="28"/>
              </w:rPr>
            </w:pPr>
            <w:r>
              <w:rPr>
                <w:rFonts w:ascii="仿宋_GB2312" w:hAnsi="仿宋" w:hint="eastAsia"/>
                <w:color w:val="000000"/>
                <w:sz w:val="28"/>
                <w:szCs w:val="28"/>
              </w:rPr>
              <w:t>作业标准</w:t>
            </w:r>
          </w:p>
        </w:tc>
        <w:tc>
          <w:tcPr>
            <w:tcW w:w="7378"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pacing w:line="360" w:lineRule="exact"/>
              <w:ind w:firstLineChars="0" w:firstLine="0"/>
              <w:rPr>
                <w:rFonts w:ascii="仿宋_GB2312" w:hAnsi="仿宋" w:cs="宋体"/>
                <w:color w:val="000000"/>
                <w:sz w:val="28"/>
                <w:szCs w:val="28"/>
              </w:rPr>
            </w:pPr>
            <w:r>
              <w:rPr>
                <w:rFonts w:ascii="仿宋_GB2312" w:hAnsi="仿宋" w:hint="eastAsia"/>
                <w:color w:val="000000"/>
                <w:sz w:val="28"/>
                <w:szCs w:val="28"/>
              </w:rPr>
              <w:t>1．作业技术路线和作业标准按照“常州市新北区稻、麦秸秆机械化还田作业技术路线及作业标准（试行）”规定执行；</w:t>
            </w:r>
          </w:p>
          <w:p w:rsidR="002568E2" w:rsidRDefault="002568E2" w:rsidP="000D0871">
            <w:pPr>
              <w:spacing w:line="360" w:lineRule="exact"/>
              <w:ind w:firstLineChars="0" w:firstLine="0"/>
              <w:rPr>
                <w:rFonts w:ascii="仿宋_GB2312" w:hAnsi="仿宋"/>
                <w:color w:val="000000"/>
                <w:sz w:val="28"/>
                <w:szCs w:val="28"/>
              </w:rPr>
            </w:pPr>
            <w:r>
              <w:rPr>
                <w:rFonts w:ascii="仿宋_GB2312" w:hAnsi="仿宋" w:hint="eastAsia"/>
                <w:color w:val="000000"/>
                <w:sz w:val="28"/>
                <w:szCs w:val="28"/>
              </w:rPr>
              <w:t>2．常规还田耕深≥12CM，犁耕深翻还田耕深≥16CM。</w:t>
            </w:r>
          </w:p>
        </w:tc>
      </w:tr>
      <w:tr w:rsidR="002568E2" w:rsidTr="000D0871">
        <w:trPr>
          <w:trHeight w:val="397"/>
          <w:jc w:val="center"/>
        </w:trPr>
        <w:tc>
          <w:tcPr>
            <w:tcW w:w="1943"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rPr>
                <w:rFonts w:ascii="仿宋_GB2312" w:hAnsi="仿宋" w:cs="宋体"/>
                <w:color w:val="000000"/>
                <w:sz w:val="28"/>
                <w:szCs w:val="28"/>
              </w:rPr>
            </w:pPr>
            <w:r>
              <w:rPr>
                <w:rFonts w:ascii="仿宋_GB2312" w:hAnsi="仿宋" w:hint="eastAsia"/>
                <w:color w:val="000000"/>
                <w:sz w:val="28"/>
                <w:szCs w:val="28"/>
              </w:rPr>
              <w:t>补助对象职责</w:t>
            </w:r>
          </w:p>
        </w:tc>
        <w:tc>
          <w:tcPr>
            <w:tcW w:w="7378"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rPr>
                <w:rFonts w:ascii="仿宋_GB2312" w:hAnsi="仿宋" w:cs="宋体"/>
                <w:color w:val="000000"/>
                <w:sz w:val="28"/>
                <w:szCs w:val="28"/>
              </w:rPr>
            </w:pPr>
            <w:r>
              <w:rPr>
                <w:rFonts w:ascii="仿宋_GB2312" w:hAnsi="仿宋" w:hint="eastAsia"/>
                <w:color w:val="000000"/>
                <w:sz w:val="28"/>
                <w:szCs w:val="28"/>
              </w:rPr>
              <w:t>1．严格按我区作业技术路线和作业标准进行秸秆机械化还田作业；</w:t>
            </w:r>
          </w:p>
          <w:p w:rsidR="002568E2" w:rsidRDefault="002568E2" w:rsidP="000D0871">
            <w:pPr>
              <w:snapToGrid w:val="0"/>
              <w:spacing w:line="360" w:lineRule="exact"/>
              <w:ind w:firstLineChars="0" w:firstLine="0"/>
              <w:rPr>
                <w:rFonts w:ascii="仿宋_GB2312" w:hAnsi="仿宋"/>
                <w:color w:val="000000"/>
                <w:sz w:val="28"/>
                <w:szCs w:val="28"/>
              </w:rPr>
            </w:pPr>
            <w:r>
              <w:rPr>
                <w:rFonts w:ascii="仿宋_GB2312" w:hAnsi="仿宋" w:hint="eastAsia"/>
                <w:color w:val="000000"/>
                <w:sz w:val="28"/>
                <w:szCs w:val="28"/>
              </w:rPr>
              <w:t>2．按申报程序申请补助资金；</w:t>
            </w:r>
          </w:p>
          <w:p w:rsidR="002568E2" w:rsidRDefault="002568E2" w:rsidP="000D0871">
            <w:pPr>
              <w:snapToGrid w:val="0"/>
              <w:spacing w:line="360" w:lineRule="exact"/>
              <w:ind w:firstLineChars="0" w:firstLine="0"/>
              <w:rPr>
                <w:rFonts w:ascii="仿宋_GB2312" w:hAnsi="仿宋"/>
                <w:color w:val="000000"/>
                <w:sz w:val="28"/>
                <w:szCs w:val="28"/>
              </w:rPr>
            </w:pPr>
            <w:r>
              <w:rPr>
                <w:rFonts w:ascii="仿宋_GB2312" w:hAnsi="仿宋" w:hint="eastAsia"/>
                <w:color w:val="000000"/>
                <w:sz w:val="28"/>
                <w:szCs w:val="28"/>
              </w:rPr>
              <w:t>3．主动接受村委会（居委会）监督；</w:t>
            </w:r>
          </w:p>
          <w:p w:rsidR="002568E2" w:rsidRDefault="002568E2" w:rsidP="000D0871">
            <w:pPr>
              <w:snapToGrid w:val="0"/>
              <w:spacing w:line="360" w:lineRule="exact"/>
              <w:ind w:firstLineChars="0" w:firstLine="0"/>
              <w:rPr>
                <w:rFonts w:ascii="仿宋_GB2312" w:hAnsi="仿宋"/>
                <w:color w:val="000000"/>
                <w:sz w:val="28"/>
                <w:szCs w:val="28"/>
              </w:rPr>
            </w:pPr>
            <w:r>
              <w:rPr>
                <w:rFonts w:ascii="仿宋_GB2312" w:hAnsi="仿宋" w:hint="eastAsia"/>
                <w:color w:val="000000"/>
                <w:sz w:val="28"/>
                <w:szCs w:val="28"/>
              </w:rPr>
              <w:t>4．主动接受区农业、财政部门以及第三方等单位核查；</w:t>
            </w:r>
          </w:p>
          <w:p w:rsidR="002568E2" w:rsidRDefault="002568E2" w:rsidP="000D0871">
            <w:pPr>
              <w:snapToGrid w:val="0"/>
              <w:spacing w:line="360" w:lineRule="exact"/>
              <w:ind w:firstLineChars="0" w:firstLine="0"/>
              <w:rPr>
                <w:rFonts w:ascii="仿宋_GB2312" w:hAnsi="仿宋" w:cs="宋体"/>
                <w:color w:val="000000"/>
                <w:sz w:val="28"/>
                <w:szCs w:val="28"/>
              </w:rPr>
            </w:pPr>
            <w:r>
              <w:rPr>
                <w:rFonts w:ascii="仿宋_GB2312" w:hAnsi="仿宋" w:hint="eastAsia"/>
                <w:color w:val="000000"/>
                <w:sz w:val="28"/>
                <w:szCs w:val="28"/>
              </w:rPr>
              <w:t>5．有弄虚作假行为的，将于2年内取消作业补助资格。</w:t>
            </w:r>
          </w:p>
        </w:tc>
      </w:tr>
      <w:tr w:rsidR="002568E2" w:rsidTr="000D0871">
        <w:trPr>
          <w:trHeight w:val="397"/>
          <w:jc w:val="center"/>
        </w:trPr>
        <w:tc>
          <w:tcPr>
            <w:tcW w:w="1943"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360" w:lineRule="exact"/>
              <w:ind w:firstLineChars="0" w:firstLine="0"/>
              <w:jc w:val="center"/>
              <w:rPr>
                <w:rFonts w:ascii="仿宋_GB2312" w:hAnsi="仿宋" w:cs="宋体"/>
                <w:color w:val="000000"/>
                <w:sz w:val="28"/>
                <w:szCs w:val="28"/>
              </w:rPr>
            </w:pPr>
            <w:r>
              <w:rPr>
                <w:rFonts w:ascii="仿宋_GB2312" w:hAnsi="仿宋" w:hint="eastAsia"/>
                <w:color w:val="000000"/>
                <w:sz w:val="28"/>
                <w:szCs w:val="28"/>
              </w:rPr>
              <w:t>补助资金</w:t>
            </w:r>
          </w:p>
          <w:p w:rsidR="002568E2" w:rsidRDefault="002568E2" w:rsidP="000D0871">
            <w:pPr>
              <w:snapToGrid w:val="0"/>
              <w:spacing w:line="360" w:lineRule="exact"/>
              <w:ind w:firstLineChars="0" w:firstLine="0"/>
              <w:jc w:val="center"/>
              <w:rPr>
                <w:rFonts w:ascii="仿宋_GB2312" w:hAnsi="仿宋" w:cs="宋体"/>
                <w:color w:val="000000"/>
                <w:sz w:val="28"/>
                <w:szCs w:val="28"/>
              </w:rPr>
            </w:pPr>
            <w:r>
              <w:rPr>
                <w:rFonts w:ascii="仿宋_GB2312" w:hAnsi="仿宋" w:hint="eastAsia"/>
                <w:color w:val="000000"/>
                <w:sz w:val="28"/>
                <w:szCs w:val="28"/>
              </w:rPr>
              <w:t>结算程序</w:t>
            </w:r>
          </w:p>
        </w:tc>
        <w:tc>
          <w:tcPr>
            <w:tcW w:w="7378" w:type="dxa"/>
            <w:tcBorders>
              <w:top w:val="single" w:sz="4" w:space="0" w:color="auto"/>
              <w:left w:val="single" w:sz="4" w:space="0" w:color="auto"/>
              <w:bottom w:val="single" w:sz="4" w:space="0" w:color="auto"/>
              <w:right w:val="single" w:sz="4" w:space="0" w:color="auto"/>
            </w:tcBorders>
            <w:vAlign w:val="center"/>
          </w:tcPr>
          <w:p w:rsidR="002568E2" w:rsidRPr="00857357" w:rsidRDefault="002568E2" w:rsidP="000D0871">
            <w:pPr>
              <w:snapToGrid w:val="0"/>
              <w:spacing w:line="360" w:lineRule="exact"/>
              <w:ind w:firstLineChars="0" w:firstLine="0"/>
              <w:rPr>
                <w:rFonts w:ascii="仿宋_GB2312" w:hAnsi="仿宋" w:cs="宋体"/>
                <w:color w:val="000000"/>
                <w:sz w:val="28"/>
                <w:szCs w:val="28"/>
              </w:rPr>
            </w:pPr>
            <w:r>
              <w:rPr>
                <w:rFonts w:ascii="仿宋_GB2312" w:hAnsi="仿宋" w:hint="eastAsia"/>
                <w:color w:val="000000"/>
                <w:sz w:val="28"/>
                <w:szCs w:val="28"/>
              </w:rPr>
              <w:t>1</w:t>
            </w:r>
            <w:r w:rsidRPr="00857357">
              <w:rPr>
                <w:rFonts w:ascii="仿宋_GB2312" w:hAnsi="仿宋" w:hint="eastAsia"/>
                <w:color w:val="000000"/>
                <w:sz w:val="28"/>
                <w:szCs w:val="28"/>
              </w:rPr>
              <w:t>．镇</w:t>
            </w:r>
            <w:r>
              <w:rPr>
                <w:rFonts w:ascii="仿宋_GB2312" w:hAnsi="仿宋" w:hint="eastAsia"/>
                <w:color w:val="000000"/>
                <w:sz w:val="28"/>
                <w:szCs w:val="28"/>
              </w:rPr>
              <w:t>（</w:t>
            </w:r>
            <w:r w:rsidRPr="00857357">
              <w:rPr>
                <w:rFonts w:ascii="仿宋_GB2312" w:hAnsi="仿宋" w:hint="eastAsia"/>
                <w:color w:val="000000"/>
                <w:sz w:val="28"/>
                <w:szCs w:val="28"/>
              </w:rPr>
              <w:t>街道</w:t>
            </w:r>
            <w:r>
              <w:rPr>
                <w:rFonts w:ascii="仿宋_GB2312" w:hAnsi="仿宋" w:hint="eastAsia"/>
                <w:color w:val="000000"/>
                <w:sz w:val="28"/>
                <w:szCs w:val="28"/>
              </w:rPr>
              <w:t>）</w:t>
            </w:r>
            <w:r w:rsidRPr="00857357">
              <w:rPr>
                <w:rFonts w:ascii="仿宋_GB2312" w:hAnsi="仿宋" w:hint="eastAsia"/>
                <w:color w:val="000000"/>
                <w:sz w:val="28"/>
                <w:szCs w:val="28"/>
              </w:rPr>
              <w:t>根据年度实施方案组织各村委（居委会）会将《秸秆机械化还田作业补助政策告知书》等宣传告知符合条件的补助对象；</w:t>
            </w:r>
          </w:p>
          <w:p w:rsidR="002568E2" w:rsidRPr="00857357" w:rsidRDefault="002568E2" w:rsidP="000D0871">
            <w:pPr>
              <w:snapToGrid w:val="0"/>
              <w:spacing w:line="360" w:lineRule="exact"/>
              <w:ind w:firstLineChars="0" w:firstLine="0"/>
              <w:rPr>
                <w:rFonts w:ascii="仿宋_GB2312" w:hAnsi="仿宋"/>
                <w:color w:val="000000"/>
                <w:sz w:val="28"/>
                <w:szCs w:val="28"/>
              </w:rPr>
            </w:pPr>
            <w:r w:rsidRPr="00857357">
              <w:rPr>
                <w:rFonts w:ascii="仿宋_GB2312" w:hAnsi="仿宋" w:hint="eastAsia"/>
                <w:color w:val="000000"/>
                <w:sz w:val="28"/>
                <w:szCs w:val="28"/>
              </w:rPr>
              <w:t>2．按作业技术路线和作业标准实施秸秆机械化还田作业后，由镇（街道）组织村级对作业面积等进行评价确认；</w:t>
            </w:r>
          </w:p>
          <w:p w:rsidR="002568E2" w:rsidRPr="00857357" w:rsidRDefault="002568E2" w:rsidP="000D0871">
            <w:pPr>
              <w:snapToGrid w:val="0"/>
              <w:spacing w:line="360" w:lineRule="exact"/>
              <w:ind w:firstLineChars="0" w:firstLine="0"/>
              <w:rPr>
                <w:rFonts w:ascii="仿宋_GB2312" w:hAnsi="仿宋"/>
                <w:color w:val="000000"/>
                <w:sz w:val="28"/>
                <w:szCs w:val="28"/>
              </w:rPr>
            </w:pPr>
            <w:r w:rsidRPr="00857357">
              <w:rPr>
                <w:rFonts w:ascii="仿宋_GB2312" w:hAnsi="仿宋" w:hint="eastAsia"/>
                <w:color w:val="000000"/>
                <w:sz w:val="28"/>
                <w:szCs w:val="28"/>
              </w:rPr>
              <w:t>3．按</w:t>
            </w:r>
            <w:r w:rsidRPr="00156B57">
              <w:rPr>
                <w:rFonts w:ascii="仿宋_GB2312" w:hAnsi="仿宋" w:hint="eastAsia"/>
                <w:color w:val="000000"/>
                <w:spacing w:val="-10"/>
                <w:sz w:val="28"/>
                <w:szCs w:val="28"/>
              </w:rPr>
              <w:t>要求将《秸秆机械化还田作业确认表》提交镇农机部门</w:t>
            </w:r>
            <w:r w:rsidRPr="00857357">
              <w:rPr>
                <w:rFonts w:ascii="仿宋_GB2312" w:hAnsi="仿宋" w:hint="eastAsia"/>
                <w:color w:val="000000"/>
                <w:sz w:val="28"/>
                <w:szCs w:val="28"/>
              </w:rPr>
              <w:t>；</w:t>
            </w:r>
          </w:p>
          <w:p w:rsidR="002568E2" w:rsidRPr="00857357" w:rsidRDefault="002568E2" w:rsidP="000D0871">
            <w:pPr>
              <w:snapToGrid w:val="0"/>
              <w:spacing w:line="360" w:lineRule="exact"/>
              <w:ind w:firstLineChars="0" w:firstLine="0"/>
              <w:rPr>
                <w:rFonts w:ascii="仿宋_GB2312" w:hAnsi="仿宋"/>
                <w:color w:val="000000"/>
                <w:sz w:val="28"/>
                <w:szCs w:val="28"/>
              </w:rPr>
            </w:pPr>
            <w:r w:rsidRPr="00857357">
              <w:rPr>
                <w:rFonts w:ascii="仿宋_GB2312" w:hAnsi="仿宋" w:hint="eastAsia"/>
                <w:color w:val="000000"/>
                <w:sz w:val="28"/>
                <w:szCs w:val="28"/>
              </w:rPr>
              <w:t>4．经过村（社区）级公示7天；</w:t>
            </w:r>
          </w:p>
          <w:p w:rsidR="002568E2" w:rsidRDefault="002568E2" w:rsidP="000D0871">
            <w:pPr>
              <w:snapToGrid w:val="0"/>
              <w:spacing w:line="360" w:lineRule="exact"/>
              <w:ind w:firstLineChars="0" w:firstLine="0"/>
              <w:rPr>
                <w:rFonts w:ascii="仿宋_GB2312" w:hAnsi="仿宋"/>
                <w:color w:val="000000"/>
                <w:sz w:val="28"/>
                <w:szCs w:val="28"/>
              </w:rPr>
            </w:pPr>
            <w:r w:rsidRPr="00857357">
              <w:rPr>
                <w:rFonts w:ascii="仿宋_GB2312" w:hAnsi="仿宋" w:hint="eastAsia"/>
                <w:color w:val="000000"/>
                <w:sz w:val="28"/>
                <w:szCs w:val="28"/>
              </w:rPr>
              <w:t>5．区级第三方核查，区农业、财政</w:t>
            </w:r>
            <w:r>
              <w:rPr>
                <w:rFonts w:ascii="仿宋_GB2312" w:hAnsi="仿宋" w:hint="eastAsia"/>
                <w:color w:val="000000"/>
                <w:sz w:val="28"/>
                <w:szCs w:val="28"/>
              </w:rPr>
              <w:t>部门会商、复核、汇总，</w:t>
            </w:r>
            <w:r>
              <w:rPr>
                <w:rFonts w:ascii="仿宋_GB2312" w:hAnsi="仿宋" w:cs="仿宋_GB2312" w:hint="eastAsia"/>
                <w:sz w:val="28"/>
                <w:szCs w:val="28"/>
              </w:rPr>
              <w:t>确定补贴金额，</w:t>
            </w:r>
            <w:r>
              <w:rPr>
                <w:rFonts w:ascii="仿宋_GB2312" w:hAnsi="仿宋" w:hint="eastAsia"/>
                <w:color w:val="000000"/>
                <w:sz w:val="28"/>
                <w:szCs w:val="28"/>
              </w:rPr>
              <w:t>并在区级网站上公示；</w:t>
            </w:r>
          </w:p>
          <w:p w:rsidR="002568E2" w:rsidRDefault="002568E2" w:rsidP="000D0871">
            <w:pPr>
              <w:snapToGrid w:val="0"/>
              <w:spacing w:line="360" w:lineRule="exact"/>
              <w:ind w:firstLineChars="0" w:firstLine="0"/>
              <w:rPr>
                <w:rFonts w:ascii="仿宋_GB2312" w:hAnsi="仿宋" w:cs="宋体"/>
                <w:color w:val="000000"/>
                <w:sz w:val="28"/>
                <w:szCs w:val="28"/>
              </w:rPr>
            </w:pPr>
            <w:r>
              <w:rPr>
                <w:rFonts w:ascii="仿宋_GB2312" w:hAnsi="仿宋" w:hint="eastAsia"/>
                <w:color w:val="000000"/>
                <w:sz w:val="28"/>
                <w:szCs w:val="28"/>
              </w:rPr>
              <w:t>6．公示无异议下达补贴资金。</w:t>
            </w:r>
          </w:p>
        </w:tc>
      </w:tr>
    </w:tbl>
    <w:p w:rsidR="002568E2" w:rsidRDefault="002568E2" w:rsidP="002568E2">
      <w:pPr>
        <w:snapToGrid w:val="0"/>
        <w:spacing w:line="360" w:lineRule="exact"/>
        <w:ind w:leftChars="-53" w:left="-2" w:hangingChars="60" w:hanging="168"/>
        <w:rPr>
          <w:rFonts w:ascii="仿宋_GB2312" w:hAnsi="仿宋" w:cs="宋体"/>
          <w:color w:val="000000"/>
          <w:sz w:val="28"/>
          <w:szCs w:val="28"/>
        </w:rPr>
      </w:pPr>
      <w:r>
        <w:rPr>
          <w:rFonts w:ascii="仿宋_GB2312" w:hAnsi="仿宋" w:cs="宋体" w:hint="eastAsia"/>
          <w:color w:val="000000"/>
          <w:sz w:val="28"/>
          <w:szCs w:val="28"/>
        </w:rPr>
        <w:t>注：每个实施村（居委会）必须在每个组公示栏中进行公告。</w:t>
      </w:r>
    </w:p>
    <w:p w:rsidR="002568E2" w:rsidRPr="009854CC" w:rsidRDefault="002568E2" w:rsidP="002568E2">
      <w:pPr>
        <w:adjustRightInd w:val="0"/>
        <w:snapToGrid w:val="0"/>
        <w:spacing w:line="600" w:lineRule="exact"/>
        <w:ind w:firstLineChars="0" w:firstLine="0"/>
        <w:rPr>
          <w:rFonts w:ascii="黑体" w:eastAsia="黑体" w:hAnsi="黑体" w:cs="黑体"/>
          <w:szCs w:val="32"/>
        </w:rPr>
      </w:pPr>
      <w:r w:rsidRPr="009854CC">
        <w:rPr>
          <w:rFonts w:ascii="黑体" w:eastAsia="黑体" w:hAnsi="黑体" w:cs="黑体" w:hint="eastAsia"/>
          <w:szCs w:val="32"/>
        </w:rPr>
        <w:lastRenderedPageBreak/>
        <w:t>附件3</w:t>
      </w:r>
    </w:p>
    <w:p w:rsidR="002568E2" w:rsidRPr="009854CC" w:rsidRDefault="002568E2" w:rsidP="002568E2">
      <w:pPr>
        <w:adjustRightInd w:val="0"/>
        <w:snapToGrid w:val="0"/>
        <w:spacing w:line="560" w:lineRule="exact"/>
        <w:ind w:firstLineChars="0" w:firstLine="0"/>
        <w:jc w:val="center"/>
        <w:rPr>
          <w:rFonts w:ascii="黑体" w:eastAsia="黑体" w:hAnsi="黑体" w:cs="黑体"/>
          <w:szCs w:val="32"/>
        </w:rPr>
      </w:pPr>
    </w:p>
    <w:p w:rsidR="002568E2" w:rsidRDefault="002568E2" w:rsidP="002568E2">
      <w:pPr>
        <w:spacing w:line="60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bCs/>
          <w:color w:val="000000"/>
          <w:sz w:val="44"/>
          <w:szCs w:val="44"/>
        </w:rPr>
        <w:t>20</w:t>
      </w:r>
      <w:r>
        <w:rPr>
          <w:rFonts w:ascii="方正小标宋简体" w:eastAsia="方正小标宋简体" w:hAnsi="楷体" w:hint="eastAsia"/>
          <w:bCs/>
          <w:color w:val="000000"/>
          <w:sz w:val="44"/>
          <w:szCs w:val="44"/>
        </w:rPr>
        <w:t>22</w:t>
      </w:r>
      <w:r>
        <w:rPr>
          <w:rFonts w:ascii="方正小标宋简体" w:eastAsia="方正小标宋简体" w:hAnsi="楷体"/>
          <w:bCs/>
          <w:color w:val="000000"/>
          <w:sz w:val="44"/>
          <w:szCs w:val="44"/>
        </w:rPr>
        <w:t>年新北区秸秆机械化还田作业确认表</w:t>
      </w:r>
    </w:p>
    <w:p w:rsidR="002568E2" w:rsidRDefault="002568E2" w:rsidP="002568E2">
      <w:pPr>
        <w:snapToGrid w:val="0"/>
        <w:spacing w:line="600" w:lineRule="exact"/>
        <w:ind w:firstLineChars="0" w:firstLine="0"/>
        <w:jc w:val="center"/>
        <w:rPr>
          <w:rFonts w:ascii="黑体" w:eastAsia="黑体" w:hAnsi="黑体"/>
          <w:color w:val="000000"/>
          <w:szCs w:val="32"/>
        </w:rPr>
      </w:pPr>
    </w:p>
    <w:p w:rsidR="002568E2" w:rsidRDefault="002568E2" w:rsidP="002568E2">
      <w:pPr>
        <w:snapToGrid w:val="0"/>
        <w:spacing w:line="400" w:lineRule="exact"/>
        <w:ind w:leftChars="-52" w:left="122" w:rightChars="-115" w:right="-368" w:hangingChars="120" w:hanging="288"/>
        <w:jc w:val="left"/>
        <w:rPr>
          <w:rFonts w:ascii="仿宋_GB2312"/>
          <w:color w:val="000000"/>
          <w:sz w:val="24"/>
          <w:szCs w:val="24"/>
        </w:rPr>
      </w:pPr>
      <w:r>
        <w:rPr>
          <w:rFonts w:ascii="仿宋_GB2312" w:hAnsi="仿宋" w:hint="eastAsia"/>
          <w:color w:val="000000"/>
          <w:sz w:val="24"/>
          <w:szCs w:val="24"/>
        </w:rPr>
        <w:t>镇（街道）      村（社区）      组（村（居）委会盖章）         年    月    日</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080"/>
        <w:gridCol w:w="1182"/>
        <w:gridCol w:w="992"/>
        <w:gridCol w:w="1393"/>
        <w:gridCol w:w="1548"/>
        <w:gridCol w:w="1260"/>
        <w:gridCol w:w="1445"/>
      </w:tblGrid>
      <w:tr w:rsidR="002568E2" w:rsidTr="000D0871">
        <w:trPr>
          <w:trHeight w:val="1266"/>
          <w:jc w:val="center"/>
        </w:trPr>
        <w:tc>
          <w:tcPr>
            <w:tcW w:w="54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rPr>
                <w:rFonts w:ascii="仿宋_GB2312" w:hAnsi="仿宋" w:cs="宋体"/>
                <w:color w:val="000000"/>
                <w:sz w:val="24"/>
                <w:szCs w:val="24"/>
              </w:rPr>
            </w:pPr>
            <w:r>
              <w:rPr>
                <w:rFonts w:ascii="仿宋_GB2312" w:hAnsi="仿宋" w:hint="eastAsia"/>
                <w:color w:val="000000"/>
                <w:sz w:val="24"/>
                <w:szCs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olor w:val="000000"/>
                <w:sz w:val="24"/>
                <w:szCs w:val="24"/>
              </w:rPr>
            </w:pPr>
            <w:r>
              <w:rPr>
                <w:rFonts w:ascii="仿宋_GB2312" w:hAnsi="仿宋" w:hint="eastAsia"/>
                <w:color w:val="000000"/>
                <w:sz w:val="24"/>
                <w:szCs w:val="24"/>
              </w:rPr>
              <w:t>补贴</w:t>
            </w:r>
          </w:p>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对象</w:t>
            </w:r>
          </w:p>
        </w:tc>
        <w:tc>
          <w:tcPr>
            <w:tcW w:w="1182"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申报作业补助面积（亩）</w:t>
            </w:r>
          </w:p>
        </w:tc>
        <w:tc>
          <w:tcPr>
            <w:tcW w:w="992"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olor w:val="000000"/>
                <w:sz w:val="24"/>
                <w:szCs w:val="24"/>
              </w:rPr>
            </w:pPr>
            <w:r>
              <w:rPr>
                <w:rFonts w:ascii="仿宋_GB2312" w:hAnsi="仿宋" w:hint="eastAsia"/>
                <w:color w:val="000000"/>
                <w:sz w:val="24"/>
                <w:szCs w:val="24"/>
              </w:rPr>
              <w:t>补助</w:t>
            </w:r>
          </w:p>
          <w:p w:rsidR="002568E2" w:rsidRDefault="002568E2" w:rsidP="000D0871">
            <w:pPr>
              <w:snapToGrid w:val="0"/>
              <w:spacing w:line="400" w:lineRule="exact"/>
              <w:ind w:firstLineChars="0" w:firstLine="0"/>
              <w:jc w:val="center"/>
              <w:rPr>
                <w:rFonts w:ascii="仿宋_GB2312" w:hAnsi="仿宋"/>
                <w:color w:val="000000"/>
                <w:sz w:val="24"/>
                <w:szCs w:val="24"/>
              </w:rPr>
            </w:pPr>
            <w:r>
              <w:rPr>
                <w:rFonts w:ascii="仿宋_GB2312" w:hAnsi="仿宋" w:hint="eastAsia"/>
                <w:color w:val="000000"/>
                <w:sz w:val="24"/>
                <w:szCs w:val="24"/>
              </w:rPr>
              <w:t>资金</w:t>
            </w:r>
          </w:p>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（元）</w:t>
            </w:r>
          </w:p>
        </w:tc>
        <w:tc>
          <w:tcPr>
            <w:tcW w:w="1393"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olor w:val="000000"/>
                <w:sz w:val="24"/>
                <w:szCs w:val="24"/>
              </w:rPr>
            </w:pPr>
            <w:r>
              <w:rPr>
                <w:rFonts w:ascii="仿宋_GB2312" w:hAnsi="仿宋" w:hint="eastAsia"/>
                <w:color w:val="000000"/>
                <w:sz w:val="24"/>
                <w:szCs w:val="24"/>
              </w:rPr>
              <w:t>补助对象</w:t>
            </w:r>
          </w:p>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联系电话</w:t>
            </w:r>
          </w:p>
        </w:tc>
        <w:tc>
          <w:tcPr>
            <w:tcW w:w="1548"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sz w:val="24"/>
                <w:szCs w:val="24"/>
              </w:rPr>
            </w:pPr>
            <w:r>
              <w:rPr>
                <w:rFonts w:ascii="仿宋_GB2312" w:hAnsi="仿宋" w:hint="eastAsia"/>
                <w:sz w:val="24"/>
                <w:szCs w:val="24"/>
              </w:rPr>
              <w:t>银行账号、</w:t>
            </w:r>
          </w:p>
          <w:p w:rsidR="002568E2" w:rsidRDefault="002568E2" w:rsidP="000D0871">
            <w:pPr>
              <w:snapToGrid w:val="0"/>
              <w:spacing w:line="400" w:lineRule="exact"/>
              <w:ind w:firstLineChars="0" w:firstLine="0"/>
              <w:jc w:val="center"/>
              <w:rPr>
                <w:rFonts w:ascii="仿宋_GB2312" w:hAnsi="仿宋"/>
                <w:sz w:val="24"/>
                <w:szCs w:val="24"/>
              </w:rPr>
            </w:pPr>
            <w:r>
              <w:rPr>
                <w:rFonts w:ascii="仿宋_GB2312" w:hAnsi="仿宋" w:hint="eastAsia"/>
                <w:sz w:val="24"/>
                <w:szCs w:val="24"/>
              </w:rPr>
              <w:t>银行卡号</w:t>
            </w:r>
          </w:p>
          <w:p w:rsidR="002568E2" w:rsidRPr="00416AA7" w:rsidRDefault="002568E2" w:rsidP="000D0871">
            <w:pPr>
              <w:snapToGrid w:val="0"/>
              <w:spacing w:line="400" w:lineRule="exact"/>
              <w:ind w:firstLineChars="0" w:firstLine="0"/>
              <w:jc w:val="center"/>
              <w:rPr>
                <w:rFonts w:ascii="仿宋_GB2312" w:hAnsi="仿宋"/>
                <w:sz w:val="24"/>
                <w:szCs w:val="24"/>
              </w:rPr>
            </w:pPr>
            <w:r>
              <w:rPr>
                <w:rFonts w:ascii="仿宋_GB2312" w:hAnsi="仿宋" w:hint="eastAsia"/>
                <w:sz w:val="24"/>
                <w:szCs w:val="24"/>
              </w:rPr>
              <w:t>或一折通号</w:t>
            </w:r>
          </w:p>
        </w:tc>
        <w:tc>
          <w:tcPr>
            <w:tcW w:w="126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olor w:val="000000"/>
                <w:sz w:val="24"/>
                <w:szCs w:val="24"/>
              </w:rPr>
            </w:pPr>
            <w:r>
              <w:rPr>
                <w:rFonts w:ascii="仿宋_GB2312" w:hAnsi="仿宋" w:hint="eastAsia"/>
                <w:color w:val="000000"/>
                <w:sz w:val="24"/>
                <w:szCs w:val="24"/>
              </w:rPr>
              <w:t>作业质量</w:t>
            </w:r>
          </w:p>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评价</w:t>
            </w:r>
          </w:p>
        </w:tc>
        <w:tc>
          <w:tcPr>
            <w:tcW w:w="1445"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olor w:val="000000"/>
                <w:sz w:val="24"/>
                <w:szCs w:val="24"/>
              </w:rPr>
            </w:pPr>
            <w:r>
              <w:rPr>
                <w:rFonts w:ascii="仿宋_GB2312" w:hAnsi="仿宋" w:hint="eastAsia"/>
                <w:color w:val="000000"/>
                <w:sz w:val="24"/>
                <w:szCs w:val="24"/>
              </w:rPr>
              <w:t>补助对象</w:t>
            </w:r>
          </w:p>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签字</w:t>
            </w: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54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r w:rsidR="002568E2" w:rsidTr="000D0871">
        <w:trPr>
          <w:trHeight w:val="487"/>
          <w:jc w:val="center"/>
        </w:trPr>
        <w:tc>
          <w:tcPr>
            <w:tcW w:w="1620" w:type="dxa"/>
            <w:gridSpan w:val="2"/>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合  计</w:t>
            </w:r>
          </w:p>
        </w:tc>
        <w:tc>
          <w:tcPr>
            <w:tcW w:w="118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393"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548"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c>
          <w:tcPr>
            <w:tcW w:w="1445" w:type="dxa"/>
            <w:tcBorders>
              <w:top w:val="single" w:sz="4" w:space="0" w:color="auto"/>
              <w:left w:val="single" w:sz="4" w:space="0" w:color="auto"/>
              <w:bottom w:val="single" w:sz="4" w:space="0" w:color="auto"/>
              <w:right w:val="single" w:sz="4" w:space="0" w:color="auto"/>
            </w:tcBorders>
          </w:tcPr>
          <w:p w:rsidR="002568E2" w:rsidRDefault="002568E2" w:rsidP="000D0871">
            <w:pPr>
              <w:snapToGrid w:val="0"/>
              <w:spacing w:line="400" w:lineRule="exact"/>
              <w:ind w:firstLineChars="0" w:firstLine="0"/>
              <w:rPr>
                <w:rFonts w:ascii="仿宋_GB2312" w:hAnsi="宋体" w:cs="宋体"/>
                <w:color w:val="000000"/>
                <w:sz w:val="24"/>
                <w:szCs w:val="24"/>
              </w:rPr>
            </w:pPr>
          </w:p>
        </w:tc>
      </w:tr>
    </w:tbl>
    <w:p w:rsidR="002568E2" w:rsidRDefault="002568E2" w:rsidP="002568E2">
      <w:pPr>
        <w:spacing w:line="400" w:lineRule="exact"/>
        <w:ind w:leftChars="-89" w:left="3" w:hangingChars="120" w:hanging="288"/>
        <w:rPr>
          <w:rFonts w:ascii="仿宋_GB2312"/>
          <w:sz w:val="24"/>
          <w:szCs w:val="24"/>
        </w:rPr>
      </w:pPr>
      <w:r>
        <w:rPr>
          <w:rFonts w:ascii="仿宋_GB2312" w:hint="eastAsia"/>
          <w:sz w:val="24"/>
          <w:szCs w:val="24"/>
        </w:rPr>
        <w:t>组长签字：</w:t>
      </w:r>
      <w:r w:rsidRPr="009F6F7F">
        <w:rPr>
          <w:sz w:val="24"/>
          <w:szCs w:val="24"/>
        </w:rPr>
        <w:t xml:space="preserve">                               </w:t>
      </w:r>
      <w:r>
        <w:rPr>
          <w:rFonts w:ascii="仿宋_GB2312" w:hint="eastAsia"/>
          <w:sz w:val="24"/>
          <w:szCs w:val="24"/>
        </w:rPr>
        <w:t>村（居）会计签字：</w:t>
      </w:r>
    </w:p>
    <w:p w:rsidR="002568E2" w:rsidRDefault="002568E2" w:rsidP="002568E2">
      <w:pPr>
        <w:spacing w:line="400" w:lineRule="exact"/>
        <w:ind w:leftChars="-89" w:left="3" w:hangingChars="120" w:hanging="288"/>
        <w:rPr>
          <w:rFonts w:ascii="仿宋_GB2312"/>
          <w:sz w:val="24"/>
          <w:szCs w:val="24"/>
        </w:rPr>
      </w:pPr>
    </w:p>
    <w:p w:rsidR="002568E2" w:rsidRDefault="002568E2" w:rsidP="002568E2">
      <w:pPr>
        <w:spacing w:line="400" w:lineRule="exact"/>
        <w:ind w:leftChars="-89" w:left="3" w:hangingChars="120" w:hanging="288"/>
        <w:rPr>
          <w:rFonts w:ascii="仿宋_GB2312"/>
          <w:sz w:val="24"/>
          <w:szCs w:val="24"/>
        </w:rPr>
      </w:pPr>
      <w:r>
        <w:rPr>
          <w:rFonts w:ascii="仿宋_GB2312" w:hint="eastAsia"/>
          <w:sz w:val="24"/>
          <w:szCs w:val="24"/>
        </w:rPr>
        <w:t>村（居）书记/主任签字：</w:t>
      </w:r>
      <w:r w:rsidRPr="009F6F7F">
        <w:rPr>
          <w:sz w:val="24"/>
          <w:szCs w:val="24"/>
        </w:rPr>
        <w:t xml:space="preserve">                       </w:t>
      </w:r>
    </w:p>
    <w:p w:rsidR="002568E2" w:rsidRDefault="002568E2" w:rsidP="002568E2">
      <w:pPr>
        <w:spacing w:line="400" w:lineRule="exact"/>
        <w:ind w:leftChars="-89" w:left="3" w:hangingChars="120" w:hanging="288"/>
        <w:rPr>
          <w:rFonts w:ascii="仿宋_GB2312"/>
          <w:sz w:val="24"/>
          <w:szCs w:val="24"/>
        </w:rPr>
      </w:pPr>
    </w:p>
    <w:p w:rsidR="002568E2" w:rsidRDefault="002568E2" w:rsidP="002568E2">
      <w:pPr>
        <w:snapToGrid w:val="0"/>
        <w:spacing w:line="400" w:lineRule="exact"/>
        <w:ind w:leftChars="-89" w:left="3" w:hangingChars="120" w:hanging="288"/>
        <w:rPr>
          <w:rFonts w:ascii="仿宋_GB2312" w:hAnsi="仿宋"/>
          <w:color w:val="000000"/>
          <w:sz w:val="24"/>
          <w:szCs w:val="24"/>
        </w:rPr>
      </w:pPr>
      <w:r>
        <w:rPr>
          <w:rFonts w:ascii="仿宋_GB2312" w:hAnsi="仿宋" w:hint="eastAsia"/>
          <w:color w:val="000000"/>
          <w:sz w:val="24"/>
          <w:szCs w:val="24"/>
        </w:rPr>
        <w:t>注：1</w:t>
      </w:r>
      <w:r>
        <w:rPr>
          <w:rFonts w:ascii="仿宋_GB2312" w:hAnsi="仿宋" w:hint="eastAsia"/>
          <w:color w:val="000000"/>
          <w:sz w:val="28"/>
          <w:szCs w:val="28"/>
        </w:rPr>
        <w:t>．</w:t>
      </w:r>
      <w:r>
        <w:rPr>
          <w:rFonts w:ascii="仿宋_GB2312" w:hAnsi="仿宋" w:hint="eastAsia"/>
          <w:color w:val="000000"/>
          <w:sz w:val="24"/>
          <w:szCs w:val="24"/>
        </w:rPr>
        <w:t>作</w:t>
      </w:r>
      <w:r w:rsidRPr="000E6D51">
        <w:rPr>
          <w:rFonts w:ascii="仿宋_GB2312" w:hAnsi="仿宋" w:hint="eastAsia"/>
          <w:color w:val="000000"/>
          <w:spacing w:val="-10"/>
          <w:sz w:val="24"/>
          <w:szCs w:val="24"/>
        </w:rPr>
        <w:t>业质量评价由村民小组组长确认，符合下茬作物种植要求的打“√”，否则打“×”</w:t>
      </w:r>
      <w:r>
        <w:rPr>
          <w:rFonts w:ascii="仿宋_GB2312" w:hAnsi="仿宋" w:hint="eastAsia"/>
          <w:color w:val="000000"/>
          <w:sz w:val="24"/>
          <w:szCs w:val="24"/>
        </w:rPr>
        <w:t>。</w:t>
      </w:r>
    </w:p>
    <w:p w:rsidR="002568E2" w:rsidRDefault="002568E2" w:rsidP="002568E2">
      <w:pPr>
        <w:snapToGrid w:val="0"/>
        <w:spacing w:line="400" w:lineRule="exact"/>
        <w:ind w:leftChars="11" w:left="35" w:firstLineChars="65" w:firstLine="156"/>
        <w:rPr>
          <w:rFonts w:ascii="仿宋_GB2312" w:hAnsi="黑体"/>
          <w:color w:val="000000"/>
          <w:sz w:val="24"/>
          <w:szCs w:val="24"/>
        </w:rPr>
      </w:pPr>
      <w:r>
        <w:rPr>
          <w:rFonts w:ascii="仿宋_GB2312" w:hAnsi="仿宋" w:hint="eastAsia"/>
          <w:color w:val="000000"/>
          <w:sz w:val="24"/>
          <w:szCs w:val="24"/>
        </w:rPr>
        <w:t>2</w:t>
      </w:r>
      <w:r>
        <w:rPr>
          <w:rFonts w:ascii="仿宋_GB2312" w:hAnsi="仿宋" w:hint="eastAsia"/>
          <w:color w:val="000000"/>
          <w:sz w:val="28"/>
          <w:szCs w:val="28"/>
        </w:rPr>
        <w:t>．</w:t>
      </w:r>
      <w:r>
        <w:rPr>
          <w:rFonts w:ascii="仿宋_GB2312" w:hAnsi="仿宋" w:hint="eastAsia"/>
          <w:color w:val="000000"/>
          <w:sz w:val="24"/>
          <w:szCs w:val="24"/>
        </w:rPr>
        <w:t>本表（可附页）一式2份，村委会留存1份、上报镇（街道）农机站1份。</w:t>
      </w:r>
    </w:p>
    <w:p w:rsidR="002568E2" w:rsidRDefault="002568E2" w:rsidP="002568E2">
      <w:pPr>
        <w:spacing w:line="560" w:lineRule="exact"/>
        <w:ind w:firstLineChars="0" w:firstLine="0"/>
        <w:rPr>
          <w:rFonts w:ascii="黑体" w:eastAsia="黑体" w:hAnsi="黑体"/>
          <w:color w:val="000000"/>
          <w:szCs w:val="32"/>
        </w:rPr>
      </w:pPr>
      <w:r>
        <w:rPr>
          <w:rFonts w:ascii="黑体" w:eastAsia="黑体" w:hAnsi="黑体" w:hint="eastAsia"/>
          <w:color w:val="000000"/>
          <w:szCs w:val="32"/>
        </w:rPr>
        <w:lastRenderedPageBreak/>
        <w:t>附件4</w:t>
      </w:r>
    </w:p>
    <w:p w:rsidR="002568E2" w:rsidRDefault="002568E2" w:rsidP="002568E2">
      <w:pPr>
        <w:spacing w:line="560" w:lineRule="exact"/>
        <w:ind w:firstLineChars="0" w:firstLine="0"/>
        <w:rPr>
          <w:rFonts w:ascii="黑体" w:eastAsia="黑体" w:hAnsi="黑体"/>
          <w:color w:val="000000"/>
          <w:szCs w:val="32"/>
        </w:rPr>
      </w:pPr>
    </w:p>
    <w:p w:rsidR="002568E2" w:rsidRDefault="002568E2" w:rsidP="002568E2">
      <w:pPr>
        <w:spacing w:line="56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bCs/>
          <w:color w:val="000000"/>
          <w:sz w:val="44"/>
          <w:szCs w:val="44"/>
        </w:rPr>
        <w:t>20</w:t>
      </w:r>
      <w:r>
        <w:rPr>
          <w:rFonts w:ascii="方正小标宋简体" w:eastAsia="方正小标宋简体" w:hAnsi="楷体" w:hint="eastAsia"/>
          <w:bCs/>
          <w:color w:val="000000"/>
          <w:sz w:val="44"/>
          <w:szCs w:val="44"/>
        </w:rPr>
        <w:t>22</w:t>
      </w:r>
      <w:r>
        <w:rPr>
          <w:rFonts w:ascii="方正小标宋简体" w:eastAsia="方正小标宋简体" w:hAnsi="楷体"/>
          <w:bCs/>
          <w:color w:val="000000"/>
          <w:sz w:val="44"/>
          <w:szCs w:val="44"/>
        </w:rPr>
        <w:t>年新北区秸秆机械化还田作业</w:t>
      </w:r>
    </w:p>
    <w:p w:rsidR="002568E2" w:rsidRDefault="002568E2" w:rsidP="002568E2">
      <w:pPr>
        <w:spacing w:line="56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bCs/>
          <w:color w:val="000000"/>
          <w:sz w:val="44"/>
          <w:szCs w:val="44"/>
        </w:rPr>
        <w:t>补助村级公示表</w:t>
      </w:r>
    </w:p>
    <w:p w:rsidR="002568E2" w:rsidRDefault="002568E2" w:rsidP="002568E2">
      <w:pPr>
        <w:spacing w:line="560" w:lineRule="exact"/>
        <w:ind w:firstLineChars="0" w:firstLine="0"/>
        <w:jc w:val="center"/>
        <w:rPr>
          <w:rFonts w:ascii="方正小标宋简体" w:eastAsia="方正小标宋简体" w:hAnsi="楷体"/>
          <w:bCs/>
          <w:color w:val="000000"/>
          <w:sz w:val="44"/>
          <w:szCs w:val="44"/>
        </w:rPr>
      </w:pPr>
    </w:p>
    <w:p w:rsidR="002568E2" w:rsidRDefault="002568E2" w:rsidP="002568E2">
      <w:pPr>
        <w:spacing w:line="400" w:lineRule="exact"/>
        <w:ind w:leftChars="-8" w:rightChars="-26" w:right="-83" w:hangingChars="11" w:hanging="26"/>
        <w:rPr>
          <w:rFonts w:ascii="仿宋_GB2312" w:hAnsi="宋体"/>
          <w:color w:val="000000"/>
          <w:sz w:val="24"/>
          <w:szCs w:val="24"/>
        </w:rPr>
      </w:pPr>
      <w:r>
        <w:rPr>
          <w:rFonts w:ascii="仿宋_GB2312" w:hAnsi="仿宋" w:hint="eastAsia"/>
          <w:color w:val="000000"/>
          <w:sz w:val="24"/>
          <w:szCs w:val="24"/>
        </w:rPr>
        <w:t>镇（街道）</w:t>
      </w:r>
      <w:r w:rsidRPr="009F6F7F">
        <w:rPr>
          <w:color w:val="000000"/>
          <w:sz w:val="24"/>
          <w:szCs w:val="24"/>
        </w:rPr>
        <w:t xml:space="preserve">  </w:t>
      </w:r>
      <w:r>
        <w:rPr>
          <w:rFonts w:hint="eastAsia"/>
          <w:color w:val="000000"/>
          <w:sz w:val="24"/>
          <w:szCs w:val="24"/>
        </w:rPr>
        <w:t xml:space="preserve"> </w:t>
      </w:r>
      <w:r w:rsidRPr="009F6F7F">
        <w:rPr>
          <w:color w:val="000000"/>
          <w:sz w:val="24"/>
          <w:szCs w:val="24"/>
        </w:rPr>
        <w:t xml:space="preserve"> </w:t>
      </w:r>
      <w:r>
        <w:rPr>
          <w:rFonts w:ascii="仿宋_GB2312" w:hAnsi="仿宋" w:hint="eastAsia"/>
          <w:color w:val="000000"/>
          <w:sz w:val="24"/>
          <w:szCs w:val="24"/>
        </w:rPr>
        <w:t>村（社区）    （村（居）委会盖章）  公示时间：    年   月   日</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800"/>
        <w:gridCol w:w="1800"/>
        <w:gridCol w:w="1526"/>
        <w:gridCol w:w="1617"/>
      </w:tblGrid>
      <w:tr w:rsidR="002568E2" w:rsidTr="000D0871">
        <w:trPr>
          <w:trHeight w:val="107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补助对象</w:t>
            </w: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作业地点（组）</w:t>
            </w: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olor w:val="000000"/>
                <w:sz w:val="24"/>
                <w:szCs w:val="24"/>
              </w:rPr>
            </w:pPr>
            <w:r>
              <w:rPr>
                <w:rFonts w:ascii="仿宋_GB2312" w:hAnsi="仿宋" w:hint="eastAsia"/>
                <w:color w:val="000000"/>
                <w:sz w:val="24"/>
                <w:szCs w:val="24"/>
              </w:rPr>
              <w:t>申报面积</w:t>
            </w:r>
          </w:p>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（亩）</w:t>
            </w: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olor w:val="000000"/>
                <w:sz w:val="24"/>
                <w:szCs w:val="24"/>
              </w:rPr>
            </w:pPr>
            <w:r>
              <w:rPr>
                <w:rFonts w:ascii="仿宋_GB2312" w:hAnsi="仿宋" w:hint="eastAsia"/>
                <w:color w:val="000000"/>
                <w:sz w:val="24"/>
                <w:szCs w:val="24"/>
              </w:rPr>
              <w:t>补助标准</w:t>
            </w:r>
          </w:p>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（元/亩）</w:t>
            </w: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olor w:val="000000"/>
                <w:sz w:val="24"/>
                <w:szCs w:val="24"/>
              </w:rPr>
            </w:pPr>
            <w:r>
              <w:rPr>
                <w:rFonts w:ascii="仿宋_GB2312" w:hAnsi="仿宋" w:hint="eastAsia"/>
                <w:color w:val="000000"/>
                <w:sz w:val="24"/>
                <w:szCs w:val="24"/>
              </w:rPr>
              <w:t>补助金额</w:t>
            </w:r>
          </w:p>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（元）</w:t>
            </w: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r>
              <w:rPr>
                <w:rFonts w:ascii="仿宋_GB2312" w:hAnsi="宋体" w:cs="宋体" w:hint="eastAsia"/>
                <w:color w:val="000000"/>
                <w:sz w:val="24"/>
                <w:szCs w:val="24"/>
              </w:rPr>
              <w:t>20</w:t>
            </w: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2409"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r w:rsidR="002568E2" w:rsidTr="000D0871">
        <w:trPr>
          <w:trHeight w:val="465"/>
          <w:jc w:val="center"/>
        </w:trPr>
        <w:tc>
          <w:tcPr>
            <w:tcW w:w="4209" w:type="dxa"/>
            <w:gridSpan w:val="2"/>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 xml:space="preserve">合 </w:t>
            </w:r>
            <w:r>
              <w:rPr>
                <w:rFonts w:ascii="仿宋_GB2312" w:hAnsi="仿宋"/>
                <w:color w:val="000000"/>
                <w:sz w:val="24"/>
                <w:szCs w:val="24"/>
              </w:rPr>
              <w:t xml:space="preserve">   </w:t>
            </w:r>
            <w:r>
              <w:rPr>
                <w:rFonts w:ascii="仿宋_GB2312" w:hAnsi="仿宋" w:hint="eastAsia"/>
                <w:color w:val="000000"/>
                <w:sz w:val="24"/>
                <w:szCs w:val="24"/>
              </w:rPr>
              <w:t>计</w:t>
            </w:r>
          </w:p>
        </w:tc>
        <w:tc>
          <w:tcPr>
            <w:tcW w:w="1800"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vAlign w:val="center"/>
          </w:tcPr>
          <w:p w:rsidR="002568E2" w:rsidRDefault="002568E2" w:rsidP="000D0871">
            <w:pPr>
              <w:snapToGrid w:val="0"/>
              <w:spacing w:line="400" w:lineRule="exact"/>
              <w:ind w:firstLineChars="0" w:firstLine="0"/>
              <w:jc w:val="center"/>
              <w:rPr>
                <w:rFonts w:ascii="仿宋_GB2312" w:hAnsi="宋体" w:cs="宋体"/>
                <w:color w:val="000000"/>
                <w:sz w:val="24"/>
                <w:szCs w:val="24"/>
              </w:rPr>
            </w:pPr>
          </w:p>
        </w:tc>
      </w:tr>
    </w:tbl>
    <w:p w:rsidR="002568E2" w:rsidRPr="00FC1247" w:rsidRDefault="002568E2" w:rsidP="002568E2">
      <w:pPr>
        <w:snapToGrid w:val="0"/>
        <w:spacing w:line="400" w:lineRule="exact"/>
        <w:ind w:leftChars="-44" w:left="1" w:hangingChars="59" w:hanging="142"/>
        <w:rPr>
          <w:rFonts w:ascii="仿宋_GB2312" w:hAnsi="仿宋"/>
          <w:color w:val="000000"/>
          <w:spacing w:val="-8"/>
          <w:sz w:val="24"/>
          <w:szCs w:val="24"/>
        </w:rPr>
      </w:pPr>
      <w:r>
        <w:rPr>
          <w:rFonts w:ascii="仿宋_GB2312" w:hAnsi="仿宋" w:hint="eastAsia"/>
          <w:color w:val="000000"/>
          <w:sz w:val="24"/>
          <w:szCs w:val="24"/>
        </w:rPr>
        <w:t>注：1</w:t>
      </w:r>
      <w:r>
        <w:rPr>
          <w:rFonts w:ascii="仿宋_GB2312" w:hAnsi="仿宋" w:hint="eastAsia"/>
          <w:color w:val="000000"/>
          <w:sz w:val="28"/>
          <w:szCs w:val="28"/>
        </w:rPr>
        <w:t>．</w:t>
      </w:r>
      <w:r>
        <w:rPr>
          <w:rFonts w:ascii="仿宋_GB2312" w:hAnsi="仿宋" w:hint="eastAsia"/>
          <w:color w:val="000000"/>
          <w:sz w:val="24"/>
          <w:szCs w:val="24"/>
        </w:rPr>
        <w:t>本</w:t>
      </w:r>
      <w:r w:rsidRPr="003A0D10">
        <w:rPr>
          <w:rFonts w:ascii="仿宋_GB2312" w:hAnsi="仿宋" w:hint="eastAsia"/>
          <w:color w:val="000000"/>
          <w:spacing w:val="-8"/>
          <w:sz w:val="24"/>
          <w:szCs w:val="24"/>
        </w:rPr>
        <w:t>表公示7天，如有异议，可向当地镇（街道）政府（电话：        ）反映举报</w:t>
      </w:r>
      <w:r w:rsidRPr="00FC1247">
        <w:rPr>
          <w:rFonts w:ascii="仿宋_GB2312" w:hAnsi="仿宋" w:hint="eastAsia"/>
          <w:color w:val="000000"/>
          <w:spacing w:val="-8"/>
          <w:sz w:val="24"/>
          <w:szCs w:val="24"/>
        </w:rPr>
        <w:t>。</w:t>
      </w:r>
    </w:p>
    <w:p w:rsidR="002568E2" w:rsidRDefault="002568E2" w:rsidP="002568E2">
      <w:pPr>
        <w:spacing w:line="400" w:lineRule="exact"/>
        <w:ind w:right="964" w:firstLineChars="140" w:firstLine="336"/>
        <w:rPr>
          <w:rFonts w:ascii="仿宋_GB2312" w:hAnsi="仿宋"/>
          <w:color w:val="000000"/>
          <w:sz w:val="24"/>
          <w:szCs w:val="24"/>
        </w:rPr>
      </w:pPr>
      <w:r>
        <w:rPr>
          <w:rFonts w:ascii="仿宋_GB2312" w:hAnsi="仿宋" w:hint="eastAsia"/>
          <w:color w:val="000000"/>
          <w:sz w:val="24"/>
          <w:szCs w:val="24"/>
        </w:rPr>
        <w:t>2</w:t>
      </w:r>
      <w:r>
        <w:rPr>
          <w:rFonts w:ascii="仿宋_GB2312" w:hAnsi="仿宋" w:hint="eastAsia"/>
          <w:color w:val="000000"/>
          <w:sz w:val="28"/>
          <w:szCs w:val="28"/>
        </w:rPr>
        <w:t>．</w:t>
      </w:r>
      <w:r>
        <w:rPr>
          <w:rFonts w:ascii="仿宋_GB2312" w:hAnsi="仿宋" w:hint="eastAsia"/>
          <w:color w:val="000000"/>
          <w:sz w:val="24"/>
          <w:szCs w:val="24"/>
        </w:rPr>
        <w:t>此表一式2份，1份村级公示，1份镇农机站存档。</w:t>
      </w:r>
    </w:p>
    <w:p w:rsidR="002568E2" w:rsidRDefault="002568E2" w:rsidP="002568E2">
      <w:pPr>
        <w:spacing w:line="400" w:lineRule="exact"/>
        <w:ind w:right="962" w:firstLineChars="0" w:firstLine="0"/>
        <w:rPr>
          <w:rFonts w:ascii="仿宋_GB2312" w:hAnsi="仿宋"/>
          <w:color w:val="000000"/>
          <w:sz w:val="24"/>
          <w:szCs w:val="24"/>
        </w:rPr>
      </w:pPr>
    </w:p>
    <w:p w:rsidR="002568E2" w:rsidRDefault="002568E2" w:rsidP="002568E2">
      <w:pPr>
        <w:spacing w:line="400" w:lineRule="exact"/>
        <w:ind w:right="962" w:firstLineChars="0" w:firstLine="0"/>
        <w:rPr>
          <w:rFonts w:ascii="仿宋_GB2312" w:hAnsi="仿宋"/>
          <w:color w:val="000000"/>
          <w:sz w:val="24"/>
          <w:szCs w:val="24"/>
        </w:rPr>
      </w:pPr>
      <w:r>
        <w:rPr>
          <w:rFonts w:ascii="仿宋_GB2312" w:hAnsi="仿宋" w:hint="eastAsia"/>
          <w:color w:val="000000"/>
          <w:sz w:val="24"/>
          <w:szCs w:val="24"/>
        </w:rPr>
        <w:t>填表人：</w:t>
      </w:r>
      <w:r w:rsidRPr="00EA24D2">
        <w:rPr>
          <w:rFonts w:ascii="仿宋_GB2312" w:hint="eastAsia"/>
          <w:color w:val="000000"/>
          <w:sz w:val="24"/>
          <w:szCs w:val="24"/>
        </w:rPr>
        <w:t xml:space="preserve">                             </w:t>
      </w:r>
      <w:r>
        <w:rPr>
          <w:rFonts w:ascii="仿宋_GB2312" w:hAnsi="仿宋" w:hint="eastAsia"/>
          <w:color w:val="000000"/>
          <w:sz w:val="24"/>
          <w:szCs w:val="24"/>
        </w:rPr>
        <w:t>联系电话：</w:t>
      </w:r>
    </w:p>
    <w:p w:rsidR="002568E2" w:rsidRDefault="002568E2" w:rsidP="002568E2">
      <w:pPr>
        <w:spacing w:line="400" w:lineRule="exact"/>
        <w:ind w:right="962" w:firstLineChars="0" w:firstLine="0"/>
        <w:rPr>
          <w:rFonts w:ascii="仿宋_GB2312" w:hAnsi="仿宋"/>
          <w:color w:val="000000"/>
          <w:sz w:val="24"/>
          <w:szCs w:val="24"/>
        </w:rPr>
      </w:pPr>
      <w:r w:rsidRPr="009F6F7F">
        <w:rPr>
          <w:color w:val="000000"/>
          <w:sz w:val="24"/>
          <w:szCs w:val="24"/>
        </w:rPr>
        <w:t xml:space="preserve">                                    </w:t>
      </w:r>
      <w:r>
        <w:rPr>
          <w:rFonts w:hint="eastAsia"/>
          <w:color w:val="000000"/>
          <w:sz w:val="24"/>
          <w:szCs w:val="24"/>
        </w:rPr>
        <w:t xml:space="preserve"> </w:t>
      </w:r>
      <w:r w:rsidRPr="00857357">
        <w:rPr>
          <w:rFonts w:ascii="仿宋_GB2312" w:hAnsi="仿宋" w:hint="eastAsia"/>
          <w:color w:val="000000"/>
          <w:sz w:val="24"/>
          <w:szCs w:val="24"/>
        </w:rPr>
        <w:t>镇（街道）政府（盖章）：</w:t>
      </w:r>
    </w:p>
    <w:p w:rsidR="002568E2" w:rsidRDefault="002568E2" w:rsidP="002568E2">
      <w:pPr>
        <w:spacing w:line="600" w:lineRule="exact"/>
        <w:ind w:firstLineChars="0" w:firstLine="0"/>
        <w:rPr>
          <w:rFonts w:ascii="黑体" w:eastAsia="黑体" w:hAnsi="黑体"/>
          <w:color w:val="000000"/>
          <w:szCs w:val="32"/>
        </w:rPr>
      </w:pPr>
      <w:r>
        <w:rPr>
          <w:rFonts w:ascii="黑体" w:eastAsia="黑体" w:hAnsi="黑体" w:hint="eastAsia"/>
          <w:color w:val="000000"/>
          <w:szCs w:val="32"/>
        </w:rPr>
        <w:lastRenderedPageBreak/>
        <w:t>附件5</w:t>
      </w:r>
    </w:p>
    <w:p w:rsidR="002568E2" w:rsidRDefault="002568E2" w:rsidP="002568E2">
      <w:pPr>
        <w:spacing w:line="560" w:lineRule="exact"/>
        <w:ind w:firstLineChars="0" w:firstLine="0"/>
        <w:rPr>
          <w:rFonts w:ascii="黑体" w:eastAsia="黑体" w:hAnsi="黑体"/>
          <w:color w:val="000000"/>
          <w:szCs w:val="32"/>
        </w:rPr>
      </w:pPr>
    </w:p>
    <w:p w:rsidR="002568E2" w:rsidRDefault="002568E2" w:rsidP="002568E2">
      <w:pPr>
        <w:spacing w:line="56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bCs/>
          <w:color w:val="000000"/>
          <w:sz w:val="44"/>
          <w:szCs w:val="44"/>
        </w:rPr>
        <w:t>20</w:t>
      </w:r>
      <w:r>
        <w:rPr>
          <w:rFonts w:ascii="方正小标宋简体" w:eastAsia="方正小标宋简体" w:hAnsi="楷体" w:hint="eastAsia"/>
          <w:bCs/>
          <w:color w:val="000000"/>
          <w:sz w:val="44"/>
          <w:szCs w:val="44"/>
        </w:rPr>
        <w:t>22</w:t>
      </w:r>
      <w:r>
        <w:rPr>
          <w:rFonts w:ascii="方正小标宋简体" w:eastAsia="方正小标宋简体" w:hAnsi="楷体"/>
          <w:bCs/>
          <w:color w:val="000000"/>
          <w:sz w:val="44"/>
          <w:szCs w:val="44"/>
        </w:rPr>
        <w:t>年新北区秸秆机械化还田情况</w:t>
      </w:r>
    </w:p>
    <w:p w:rsidR="002568E2" w:rsidRDefault="002568E2" w:rsidP="002568E2">
      <w:pPr>
        <w:spacing w:line="56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bCs/>
          <w:color w:val="000000"/>
          <w:sz w:val="44"/>
          <w:szCs w:val="44"/>
        </w:rPr>
        <w:t>镇（街道）补贴清册</w:t>
      </w:r>
    </w:p>
    <w:p w:rsidR="002568E2" w:rsidRDefault="002568E2" w:rsidP="002568E2">
      <w:pPr>
        <w:spacing w:line="560" w:lineRule="exact"/>
        <w:ind w:firstLineChars="0" w:firstLine="0"/>
        <w:jc w:val="center"/>
        <w:rPr>
          <w:rFonts w:ascii="仿宋" w:eastAsia="仿宋" w:hAnsi="仿宋"/>
          <w:bCs/>
          <w:sz w:val="30"/>
          <w:szCs w:val="30"/>
        </w:rPr>
      </w:pPr>
    </w:p>
    <w:p w:rsidR="002568E2" w:rsidRDefault="002568E2" w:rsidP="002568E2">
      <w:pPr>
        <w:snapToGrid w:val="0"/>
        <w:spacing w:line="460" w:lineRule="exact"/>
        <w:ind w:leftChars="-142" w:left="2" w:hangingChars="190" w:hanging="456"/>
        <w:rPr>
          <w:rFonts w:ascii="仿宋_GB2312" w:hAnsi="仿宋"/>
          <w:b/>
          <w:bCs/>
          <w:sz w:val="24"/>
          <w:szCs w:val="24"/>
        </w:rPr>
      </w:pPr>
      <w:r>
        <w:rPr>
          <w:rFonts w:ascii="仿宋_GB2312" w:hAnsi="仿宋" w:hint="eastAsia"/>
          <w:sz w:val="24"/>
          <w:szCs w:val="24"/>
        </w:rPr>
        <w:t>新北区</w:t>
      </w:r>
      <w:r w:rsidRPr="009F6F7F">
        <w:rPr>
          <w:sz w:val="24"/>
          <w:szCs w:val="24"/>
        </w:rPr>
        <w:t xml:space="preserve">   </w:t>
      </w:r>
      <w:r>
        <w:rPr>
          <w:sz w:val="24"/>
          <w:szCs w:val="24"/>
        </w:rPr>
        <w:t xml:space="preserve">    </w:t>
      </w:r>
      <w:r w:rsidRPr="009F6F7F">
        <w:rPr>
          <w:sz w:val="24"/>
          <w:szCs w:val="24"/>
        </w:rPr>
        <w:t xml:space="preserve">      </w:t>
      </w:r>
      <w:r>
        <w:rPr>
          <w:rFonts w:ascii="仿宋_GB2312" w:hAnsi="仿宋" w:hint="eastAsia"/>
          <w:sz w:val="24"/>
          <w:szCs w:val="24"/>
        </w:rPr>
        <w:t>镇（街道）</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1745"/>
        <w:gridCol w:w="1417"/>
        <w:gridCol w:w="1276"/>
        <w:gridCol w:w="1374"/>
        <w:gridCol w:w="1477"/>
        <w:gridCol w:w="1378"/>
      </w:tblGrid>
      <w:tr w:rsidR="002568E2" w:rsidTr="000D0871">
        <w:trPr>
          <w:trHeight w:val="340"/>
          <w:jc w:val="center"/>
        </w:trPr>
        <w:tc>
          <w:tcPr>
            <w:tcW w:w="1244" w:type="dxa"/>
            <w:shd w:val="clear" w:color="auto" w:fill="auto"/>
            <w:vAlign w:val="center"/>
          </w:tcPr>
          <w:p w:rsidR="002568E2" w:rsidRDefault="002568E2" w:rsidP="000D0871">
            <w:pPr>
              <w:snapToGrid w:val="0"/>
              <w:spacing w:line="380" w:lineRule="exact"/>
              <w:ind w:firstLineChars="0" w:firstLine="0"/>
              <w:jc w:val="center"/>
              <w:rPr>
                <w:rFonts w:ascii="仿宋_GB2312" w:hAnsi="仿宋"/>
                <w:sz w:val="24"/>
                <w:szCs w:val="24"/>
              </w:rPr>
            </w:pPr>
            <w:r>
              <w:rPr>
                <w:rFonts w:ascii="仿宋_GB2312" w:hAnsi="仿宋" w:hint="eastAsia"/>
                <w:sz w:val="24"/>
                <w:szCs w:val="24"/>
              </w:rPr>
              <w:t>补助对象</w:t>
            </w:r>
          </w:p>
        </w:tc>
        <w:tc>
          <w:tcPr>
            <w:tcW w:w="1745" w:type="dxa"/>
            <w:shd w:val="clear" w:color="auto" w:fill="auto"/>
            <w:vAlign w:val="center"/>
          </w:tcPr>
          <w:p w:rsidR="002568E2" w:rsidRDefault="002568E2" w:rsidP="000D0871">
            <w:pPr>
              <w:snapToGrid w:val="0"/>
              <w:spacing w:line="380" w:lineRule="exact"/>
              <w:ind w:firstLineChars="0" w:firstLine="0"/>
              <w:jc w:val="center"/>
              <w:rPr>
                <w:rFonts w:ascii="仿宋_GB2312" w:hAnsi="仿宋"/>
                <w:spacing w:val="-10"/>
                <w:sz w:val="24"/>
                <w:szCs w:val="24"/>
              </w:rPr>
            </w:pPr>
            <w:r>
              <w:rPr>
                <w:rFonts w:ascii="仿宋_GB2312" w:hAnsi="仿宋" w:hint="eastAsia"/>
                <w:spacing w:val="-10"/>
                <w:sz w:val="24"/>
                <w:szCs w:val="24"/>
              </w:rPr>
              <w:t>作业地点</w:t>
            </w:r>
          </w:p>
          <w:p w:rsidR="002568E2" w:rsidRDefault="002568E2" w:rsidP="000D0871">
            <w:pPr>
              <w:snapToGrid w:val="0"/>
              <w:spacing w:line="380" w:lineRule="exact"/>
              <w:ind w:firstLineChars="0" w:firstLine="0"/>
              <w:jc w:val="center"/>
              <w:rPr>
                <w:rFonts w:ascii="仿宋_GB2312" w:hAnsi="仿宋"/>
                <w:spacing w:val="-10"/>
                <w:sz w:val="24"/>
                <w:szCs w:val="24"/>
              </w:rPr>
            </w:pPr>
            <w:r>
              <w:rPr>
                <w:rFonts w:ascii="仿宋_GB2312" w:hAnsi="仿宋" w:hint="eastAsia"/>
                <w:sz w:val="24"/>
                <w:szCs w:val="24"/>
              </w:rPr>
              <w:t>（</w:t>
            </w:r>
            <w:r>
              <w:rPr>
                <w:rFonts w:ascii="仿宋_GB2312" w:hAnsi="仿宋" w:hint="eastAsia"/>
                <w:spacing w:val="-10"/>
                <w:sz w:val="24"/>
                <w:szCs w:val="24"/>
              </w:rPr>
              <w:t>村、组）</w:t>
            </w:r>
          </w:p>
        </w:tc>
        <w:tc>
          <w:tcPr>
            <w:tcW w:w="1417" w:type="dxa"/>
            <w:shd w:val="clear" w:color="auto" w:fill="auto"/>
            <w:vAlign w:val="center"/>
          </w:tcPr>
          <w:p w:rsidR="002568E2" w:rsidRDefault="002568E2" w:rsidP="000D0871">
            <w:pPr>
              <w:snapToGrid w:val="0"/>
              <w:spacing w:line="380" w:lineRule="exact"/>
              <w:ind w:firstLineChars="0" w:firstLine="0"/>
              <w:jc w:val="center"/>
              <w:rPr>
                <w:rFonts w:ascii="仿宋_GB2312" w:hAnsi="仿宋"/>
                <w:sz w:val="24"/>
                <w:szCs w:val="24"/>
              </w:rPr>
            </w:pPr>
            <w:r>
              <w:rPr>
                <w:rFonts w:ascii="仿宋_GB2312" w:hAnsi="仿宋" w:hint="eastAsia"/>
                <w:sz w:val="24"/>
                <w:szCs w:val="24"/>
              </w:rPr>
              <w:t>作业面积</w:t>
            </w:r>
          </w:p>
          <w:p w:rsidR="002568E2" w:rsidRDefault="002568E2" w:rsidP="000D0871">
            <w:pPr>
              <w:snapToGrid w:val="0"/>
              <w:spacing w:line="380" w:lineRule="exact"/>
              <w:ind w:firstLineChars="0" w:firstLine="0"/>
              <w:jc w:val="center"/>
              <w:rPr>
                <w:rFonts w:ascii="仿宋_GB2312" w:hAnsi="仿宋"/>
                <w:sz w:val="24"/>
                <w:szCs w:val="24"/>
              </w:rPr>
            </w:pPr>
            <w:r>
              <w:rPr>
                <w:rFonts w:ascii="仿宋_GB2312" w:hAnsi="仿宋" w:hint="eastAsia"/>
                <w:sz w:val="24"/>
                <w:szCs w:val="24"/>
              </w:rPr>
              <w:t>（亩）</w:t>
            </w:r>
          </w:p>
        </w:tc>
        <w:tc>
          <w:tcPr>
            <w:tcW w:w="1276" w:type="dxa"/>
            <w:shd w:val="clear" w:color="auto" w:fill="auto"/>
            <w:vAlign w:val="center"/>
          </w:tcPr>
          <w:p w:rsidR="002568E2" w:rsidRDefault="002568E2" w:rsidP="000D0871">
            <w:pPr>
              <w:snapToGrid w:val="0"/>
              <w:spacing w:line="380" w:lineRule="exact"/>
              <w:ind w:firstLineChars="0" w:firstLine="0"/>
              <w:jc w:val="center"/>
              <w:rPr>
                <w:rFonts w:ascii="仿宋_GB2312" w:hAnsi="仿宋"/>
                <w:sz w:val="24"/>
                <w:szCs w:val="24"/>
              </w:rPr>
            </w:pPr>
            <w:r>
              <w:rPr>
                <w:rFonts w:ascii="仿宋_GB2312" w:hAnsi="仿宋" w:hint="eastAsia"/>
                <w:sz w:val="24"/>
                <w:szCs w:val="24"/>
              </w:rPr>
              <w:t>补助资金</w:t>
            </w:r>
          </w:p>
          <w:p w:rsidR="002568E2" w:rsidRDefault="002568E2" w:rsidP="000D0871">
            <w:pPr>
              <w:snapToGrid w:val="0"/>
              <w:spacing w:line="380" w:lineRule="exact"/>
              <w:ind w:firstLineChars="0" w:firstLine="0"/>
              <w:jc w:val="center"/>
              <w:rPr>
                <w:rFonts w:ascii="仿宋_GB2312" w:hAnsi="仿宋"/>
                <w:sz w:val="24"/>
                <w:szCs w:val="24"/>
              </w:rPr>
            </w:pPr>
            <w:r>
              <w:rPr>
                <w:rFonts w:ascii="仿宋_GB2312" w:hAnsi="仿宋" w:hint="eastAsia"/>
                <w:sz w:val="24"/>
                <w:szCs w:val="24"/>
              </w:rPr>
              <w:t>（万元）</w:t>
            </w:r>
          </w:p>
        </w:tc>
        <w:tc>
          <w:tcPr>
            <w:tcW w:w="1374" w:type="dxa"/>
            <w:vAlign w:val="center"/>
          </w:tcPr>
          <w:p w:rsidR="002568E2" w:rsidRDefault="002568E2" w:rsidP="000D0871">
            <w:pPr>
              <w:snapToGrid w:val="0"/>
              <w:spacing w:line="380" w:lineRule="exact"/>
              <w:ind w:firstLineChars="0" w:firstLine="0"/>
              <w:jc w:val="center"/>
              <w:rPr>
                <w:rFonts w:ascii="仿宋_GB2312" w:hAnsi="仿宋"/>
                <w:sz w:val="24"/>
                <w:szCs w:val="24"/>
              </w:rPr>
            </w:pPr>
            <w:r>
              <w:rPr>
                <w:rFonts w:ascii="仿宋_GB2312" w:hAnsi="仿宋" w:hint="eastAsia"/>
                <w:sz w:val="24"/>
                <w:szCs w:val="24"/>
              </w:rPr>
              <w:t>开户行</w:t>
            </w:r>
          </w:p>
          <w:p w:rsidR="002568E2" w:rsidRDefault="002568E2" w:rsidP="000D0871">
            <w:pPr>
              <w:snapToGrid w:val="0"/>
              <w:spacing w:line="380" w:lineRule="exact"/>
              <w:ind w:firstLineChars="0" w:firstLine="0"/>
              <w:jc w:val="center"/>
              <w:rPr>
                <w:rFonts w:ascii="仿宋_GB2312" w:hAnsi="仿宋"/>
                <w:sz w:val="24"/>
                <w:szCs w:val="24"/>
              </w:rPr>
            </w:pPr>
            <w:r>
              <w:rPr>
                <w:rFonts w:ascii="仿宋_GB2312" w:hAnsi="仿宋" w:hint="eastAsia"/>
                <w:sz w:val="24"/>
                <w:szCs w:val="24"/>
              </w:rPr>
              <w:t>（仅合作社需填写）</w:t>
            </w:r>
          </w:p>
        </w:tc>
        <w:tc>
          <w:tcPr>
            <w:tcW w:w="1477" w:type="dxa"/>
            <w:shd w:val="clear" w:color="auto" w:fill="auto"/>
            <w:vAlign w:val="center"/>
          </w:tcPr>
          <w:p w:rsidR="002568E2" w:rsidRDefault="002568E2" w:rsidP="000D0871">
            <w:pPr>
              <w:snapToGrid w:val="0"/>
              <w:spacing w:line="380" w:lineRule="exact"/>
              <w:ind w:firstLineChars="0" w:firstLine="0"/>
              <w:jc w:val="center"/>
              <w:rPr>
                <w:rFonts w:ascii="仿宋_GB2312" w:hAnsi="仿宋"/>
                <w:spacing w:val="-12"/>
                <w:sz w:val="24"/>
                <w:szCs w:val="24"/>
              </w:rPr>
            </w:pPr>
            <w:r>
              <w:rPr>
                <w:rFonts w:ascii="仿宋_GB2312" w:hAnsi="仿宋" w:hint="eastAsia"/>
                <w:sz w:val="24"/>
                <w:szCs w:val="24"/>
              </w:rPr>
              <w:t>银行账号、银行卡号或一折通号</w:t>
            </w:r>
          </w:p>
        </w:tc>
        <w:tc>
          <w:tcPr>
            <w:tcW w:w="1378" w:type="dxa"/>
            <w:shd w:val="clear" w:color="auto" w:fill="auto"/>
            <w:vAlign w:val="center"/>
          </w:tcPr>
          <w:p w:rsidR="002568E2" w:rsidRDefault="002568E2" w:rsidP="000D0871">
            <w:pPr>
              <w:snapToGrid w:val="0"/>
              <w:spacing w:line="380" w:lineRule="exact"/>
              <w:ind w:firstLineChars="0" w:firstLine="0"/>
              <w:jc w:val="center"/>
              <w:rPr>
                <w:rFonts w:ascii="仿宋_GB2312" w:hAnsi="仿宋"/>
                <w:sz w:val="24"/>
                <w:szCs w:val="24"/>
              </w:rPr>
            </w:pPr>
            <w:r>
              <w:rPr>
                <w:rFonts w:ascii="仿宋_GB2312" w:hAnsi="仿宋" w:hint="eastAsia"/>
                <w:sz w:val="24"/>
                <w:szCs w:val="24"/>
              </w:rPr>
              <w:t>联系电话</w:t>
            </w:r>
          </w:p>
        </w:tc>
      </w:tr>
      <w:tr w:rsidR="002568E2" w:rsidTr="000D0871">
        <w:trPr>
          <w:trHeight w:val="340"/>
          <w:jc w:val="center"/>
        </w:trPr>
        <w:tc>
          <w:tcPr>
            <w:tcW w:w="1244"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745"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41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276"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4" w:type="dxa"/>
          </w:tcPr>
          <w:p w:rsidR="002568E2" w:rsidRDefault="002568E2" w:rsidP="000D0871">
            <w:pPr>
              <w:snapToGrid w:val="0"/>
              <w:spacing w:line="380" w:lineRule="exact"/>
              <w:ind w:firstLineChars="0" w:firstLine="0"/>
              <w:rPr>
                <w:rFonts w:ascii="仿宋_GB2312" w:hAnsi="仿宋"/>
                <w:sz w:val="24"/>
                <w:szCs w:val="24"/>
              </w:rPr>
            </w:pPr>
          </w:p>
        </w:tc>
        <w:tc>
          <w:tcPr>
            <w:tcW w:w="147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8"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r>
      <w:tr w:rsidR="002568E2" w:rsidTr="000D0871">
        <w:trPr>
          <w:trHeight w:val="340"/>
          <w:jc w:val="center"/>
        </w:trPr>
        <w:tc>
          <w:tcPr>
            <w:tcW w:w="1244"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745"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41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276"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4" w:type="dxa"/>
          </w:tcPr>
          <w:p w:rsidR="002568E2" w:rsidRDefault="002568E2" w:rsidP="000D0871">
            <w:pPr>
              <w:snapToGrid w:val="0"/>
              <w:spacing w:line="380" w:lineRule="exact"/>
              <w:ind w:firstLineChars="0" w:firstLine="0"/>
              <w:rPr>
                <w:rFonts w:ascii="仿宋_GB2312" w:hAnsi="仿宋"/>
                <w:sz w:val="24"/>
                <w:szCs w:val="24"/>
              </w:rPr>
            </w:pPr>
          </w:p>
        </w:tc>
        <w:tc>
          <w:tcPr>
            <w:tcW w:w="147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8"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r>
      <w:tr w:rsidR="002568E2" w:rsidTr="000D0871">
        <w:trPr>
          <w:trHeight w:val="340"/>
          <w:jc w:val="center"/>
        </w:trPr>
        <w:tc>
          <w:tcPr>
            <w:tcW w:w="1244"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745"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41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276"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4" w:type="dxa"/>
          </w:tcPr>
          <w:p w:rsidR="002568E2" w:rsidRDefault="002568E2" w:rsidP="000D0871">
            <w:pPr>
              <w:snapToGrid w:val="0"/>
              <w:spacing w:line="380" w:lineRule="exact"/>
              <w:ind w:firstLineChars="0" w:firstLine="0"/>
              <w:rPr>
                <w:rFonts w:ascii="仿宋_GB2312" w:hAnsi="仿宋"/>
                <w:sz w:val="24"/>
                <w:szCs w:val="24"/>
              </w:rPr>
            </w:pPr>
          </w:p>
        </w:tc>
        <w:tc>
          <w:tcPr>
            <w:tcW w:w="147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8"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r>
      <w:tr w:rsidR="002568E2" w:rsidTr="000D0871">
        <w:trPr>
          <w:trHeight w:val="340"/>
          <w:jc w:val="center"/>
        </w:trPr>
        <w:tc>
          <w:tcPr>
            <w:tcW w:w="1244"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745"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41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276"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4" w:type="dxa"/>
          </w:tcPr>
          <w:p w:rsidR="002568E2" w:rsidRDefault="002568E2" w:rsidP="000D0871">
            <w:pPr>
              <w:snapToGrid w:val="0"/>
              <w:spacing w:line="380" w:lineRule="exact"/>
              <w:ind w:firstLineChars="0" w:firstLine="0"/>
              <w:rPr>
                <w:rFonts w:ascii="仿宋_GB2312" w:hAnsi="仿宋"/>
                <w:sz w:val="24"/>
                <w:szCs w:val="24"/>
              </w:rPr>
            </w:pPr>
          </w:p>
        </w:tc>
        <w:tc>
          <w:tcPr>
            <w:tcW w:w="147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8"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r>
      <w:tr w:rsidR="002568E2" w:rsidTr="000D0871">
        <w:trPr>
          <w:trHeight w:val="340"/>
          <w:jc w:val="center"/>
        </w:trPr>
        <w:tc>
          <w:tcPr>
            <w:tcW w:w="1244"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745"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41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276"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4" w:type="dxa"/>
          </w:tcPr>
          <w:p w:rsidR="002568E2" w:rsidRDefault="002568E2" w:rsidP="000D0871">
            <w:pPr>
              <w:snapToGrid w:val="0"/>
              <w:spacing w:line="380" w:lineRule="exact"/>
              <w:ind w:firstLineChars="0" w:firstLine="0"/>
              <w:rPr>
                <w:rFonts w:ascii="仿宋_GB2312" w:hAnsi="仿宋"/>
                <w:sz w:val="24"/>
                <w:szCs w:val="24"/>
              </w:rPr>
            </w:pPr>
          </w:p>
        </w:tc>
        <w:tc>
          <w:tcPr>
            <w:tcW w:w="147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8"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r>
      <w:tr w:rsidR="002568E2" w:rsidTr="000D0871">
        <w:trPr>
          <w:trHeight w:val="340"/>
          <w:jc w:val="center"/>
        </w:trPr>
        <w:tc>
          <w:tcPr>
            <w:tcW w:w="1244" w:type="dxa"/>
            <w:shd w:val="clear" w:color="auto" w:fill="auto"/>
          </w:tcPr>
          <w:p w:rsidR="002568E2" w:rsidRDefault="002568E2" w:rsidP="000D0871">
            <w:pPr>
              <w:snapToGrid w:val="0"/>
              <w:spacing w:line="380" w:lineRule="exact"/>
              <w:ind w:firstLineChars="0" w:firstLine="0"/>
              <w:jc w:val="center"/>
              <w:rPr>
                <w:rFonts w:ascii="仿宋_GB2312" w:hAnsi="仿宋"/>
                <w:sz w:val="24"/>
                <w:szCs w:val="24"/>
              </w:rPr>
            </w:pPr>
            <w:r>
              <w:rPr>
                <w:rFonts w:ascii="仿宋_GB2312" w:hAnsi="仿宋" w:hint="eastAsia"/>
                <w:sz w:val="24"/>
                <w:szCs w:val="24"/>
              </w:rPr>
              <w:t>合  计</w:t>
            </w:r>
          </w:p>
        </w:tc>
        <w:tc>
          <w:tcPr>
            <w:tcW w:w="1745"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41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276"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4" w:type="dxa"/>
          </w:tcPr>
          <w:p w:rsidR="002568E2" w:rsidRDefault="002568E2" w:rsidP="000D0871">
            <w:pPr>
              <w:snapToGrid w:val="0"/>
              <w:spacing w:line="380" w:lineRule="exact"/>
              <w:ind w:firstLineChars="0" w:firstLine="0"/>
              <w:rPr>
                <w:rFonts w:ascii="仿宋_GB2312" w:hAnsi="仿宋"/>
                <w:sz w:val="24"/>
                <w:szCs w:val="24"/>
              </w:rPr>
            </w:pPr>
          </w:p>
        </w:tc>
        <w:tc>
          <w:tcPr>
            <w:tcW w:w="1477"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c>
          <w:tcPr>
            <w:tcW w:w="1378" w:type="dxa"/>
            <w:shd w:val="clear" w:color="auto" w:fill="auto"/>
          </w:tcPr>
          <w:p w:rsidR="002568E2" w:rsidRDefault="002568E2" w:rsidP="000D0871">
            <w:pPr>
              <w:snapToGrid w:val="0"/>
              <w:spacing w:line="380" w:lineRule="exact"/>
              <w:ind w:firstLineChars="0" w:firstLine="0"/>
              <w:rPr>
                <w:rFonts w:ascii="仿宋_GB2312" w:hAnsi="仿宋"/>
                <w:sz w:val="24"/>
                <w:szCs w:val="24"/>
              </w:rPr>
            </w:pPr>
          </w:p>
        </w:tc>
      </w:tr>
      <w:tr w:rsidR="002568E2" w:rsidTr="000D0871">
        <w:trPr>
          <w:trHeight w:val="340"/>
          <w:jc w:val="center"/>
        </w:trPr>
        <w:tc>
          <w:tcPr>
            <w:tcW w:w="1244" w:type="dxa"/>
            <w:shd w:val="clear" w:color="auto" w:fill="auto"/>
            <w:vAlign w:val="center"/>
          </w:tcPr>
          <w:p w:rsidR="002568E2" w:rsidRDefault="002568E2" w:rsidP="000D0871">
            <w:pPr>
              <w:snapToGrid w:val="0"/>
              <w:spacing w:line="38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镇（街道）农机部门意见</w:t>
            </w:r>
          </w:p>
        </w:tc>
        <w:tc>
          <w:tcPr>
            <w:tcW w:w="8667" w:type="dxa"/>
            <w:gridSpan w:val="6"/>
            <w:shd w:val="clear" w:color="auto" w:fill="auto"/>
          </w:tcPr>
          <w:p w:rsidR="002568E2" w:rsidRDefault="002568E2" w:rsidP="000D0871">
            <w:pPr>
              <w:spacing w:line="380" w:lineRule="exact"/>
              <w:ind w:firstLineChars="0" w:firstLine="0"/>
              <w:jc w:val="center"/>
              <w:rPr>
                <w:rFonts w:ascii="仿宋_GB2312" w:hAnsi="仿宋" w:cs="宋体"/>
                <w:color w:val="000000"/>
                <w:sz w:val="24"/>
                <w:szCs w:val="24"/>
              </w:rPr>
            </w:pPr>
          </w:p>
          <w:p w:rsidR="002568E2" w:rsidRDefault="002568E2" w:rsidP="000D0871">
            <w:pPr>
              <w:spacing w:line="380" w:lineRule="exact"/>
              <w:ind w:firstLineChars="0" w:firstLine="0"/>
              <w:jc w:val="center"/>
              <w:rPr>
                <w:rFonts w:ascii="仿宋_GB2312" w:hAnsi="仿宋" w:cs="宋体"/>
                <w:color w:val="000000"/>
                <w:sz w:val="24"/>
                <w:szCs w:val="24"/>
              </w:rPr>
            </w:pPr>
          </w:p>
          <w:p w:rsidR="002568E2" w:rsidRDefault="002568E2" w:rsidP="000D0871">
            <w:pPr>
              <w:spacing w:line="380" w:lineRule="exact"/>
              <w:ind w:firstLineChars="0" w:firstLine="0"/>
              <w:jc w:val="center"/>
              <w:rPr>
                <w:rFonts w:ascii="仿宋_GB2312" w:hAnsi="仿宋" w:cs="宋体"/>
                <w:color w:val="000000"/>
                <w:sz w:val="24"/>
                <w:szCs w:val="24"/>
              </w:rPr>
            </w:pPr>
          </w:p>
          <w:p w:rsidR="002568E2" w:rsidRDefault="002568E2" w:rsidP="000D0871">
            <w:pPr>
              <w:spacing w:line="380" w:lineRule="exact"/>
              <w:ind w:firstLineChars="0" w:firstLine="0"/>
              <w:jc w:val="center"/>
              <w:rPr>
                <w:rFonts w:ascii="仿宋_GB2312" w:hAnsi="仿宋" w:cs="宋体"/>
                <w:color w:val="000000"/>
                <w:sz w:val="24"/>
                <w:szCs w:val="24"/>
              </w:rPr>
            </w:pPr>
          </w:p>
          <w:p w:rsidR="002568E2" w:rsidRDefault="002568E2" w:rsidP="000D0871">
            <w:pPr>
              <w:spacing w:line="380" w:lineRule="exact"/>
              <w:ind w:firstLineChars="0" w:firstLine="0"/>
              <w:jc w:val="center"/>
              <w:rPr>
                <w:rFonts w:ascii="仿宋_GB2312" w:hAnsi="仿宋"/>
                <w:color w:val="000000"/>
                <w:sz w:val="24"/>
                <w:szCs w:val="24"/>
              </w:rPr>
            </w:pPr>
            <w:r>
              <w:rPr>
                <w:rFonts w:ascii="仿宋_GB2312" w:hAnsi="仿宋" w:hint="eastAsia"/>
                <w:color w:val="000000"/>
                <w:sz w:val="24"/>
                <w:szCs w:val="24"/>
              </w:rPr>
              <w:t>签字和盖章：</w:t>
            </w:r>
          </w:p>
          <w:p w:rsidR="002568E2" w:rsidRDefault="002568E2" w:rsidP="000D0871">
            <w:pPr>
              <w:snapToGrid w:val="0"/>
              <w:spacing w:line="380" w:lineRule="exact"/>
              <w:ind w:firstLineChars="2050" w:firstLine="4920"/>
              <w:rPr>
                <w:rFonts w:ascii="仿宋_GB2312" w:hAnsi="仿宋"/>
                <w:sz w:val="24"/>
                <w:szCs w:val="24"/>
              </w:rPr>
            </w:pPr>
            <w:r>
              <w:rPr>
                <w:rFonts w:ascii="仿宋_GB2312" w:hAnsi="仿宋" w:hint="eastAsia"/>
                <w:color w:val="000000"/>
                <w:sz w:val="24"/>
                <w:szCs w:val="24"/>
              </w:rPr>
              <w:t>年   月   日</w:t>
            </w:r>
          </w:p>
        </w:tc>
      </w:tr>
      <w:tr w:rsidR="002568E2" w:rsidTr="000D0871">
        <w:trPr>
          <w:trHeight w:val="340"/>
          <w:jc w:val="center"/>
        </w:trPr>
        <w:tc>
          <w:tcPr>
            <w:tcW w:w="1244" w:type="dxa"/>
            <w:shd w:val="clear" w:color="auto" w:fill="auto"/>
            <w:vAlign w:val="center"/>
          </w:tcPr>
          <w:p w:rsidR="002568E2" w:rsidRDefault="002568E2" w:rsidP="000D0871">
            <w:pPr>
              <w:snapToGrid w:val="0"/>
              <w:spacing w:line="380" w:lineRule="exact"/>
              <w:ind w:firstLineChars="0" w:firstLine="0"/>
              <w:jc w:val="center"/>
              <w:rPr>
                <w:rFonts w:ascii="仿宋_GB2312" w:hAnsi="仿宋"/>
                <w:color w:val="000000"/>
                <w:sz w:val="24"/>
                <w:szCs w:val="24"/>
              </w:rPr>
            </w:pPr>
            <w:r>
              <w:rPr>
                <w:rFonts w:ascii="仿宋_GB2312" w:hAnsi="仿宋" w:hint="eastAsia"/>
                <w:color w:val="000000"/>
                <w:sz w:val="24"/>
                <w:szCs w:val="24"/>
              </w:rPr>
              <w:t>镇（街道）财政分局（所）</w:t>
            </w:r>
          </w:p>
          <w:p w:rsidR="002568E2" w:rsidRDefault="002568E2" w:rsidP="000D0871">
            <w:pPr>
              <w:snapToGrid w:val="0"/>
              <w:spacing w:line="380" w:lineRule="exact"/>
              <w:ind w:firstLineChars="0" w:firstLine="0"/>
              <w:jc w:val="center"/>
              <w:rPr>
                <w:rFonts w:ascii="仿宋_GB2312" w:hAnsi="仿宋" w:cs="宋体"/>
                <w:color w:val="000000"/>
                <w:sz w:val="24"/>
                <w:szCs w:val="24"/>
              </w:rPr>
            </w:pPr>
            <w:r>
              <w:rPr>
                <w:rFonts w:ascii="仿宋_GB2312" w:hAnsi="仿宋" w:hint="eastAsia"/>
                <w:color w:val="000000"/>
                <w:sz w:val="24"/>
                <w:szCs w:val="24"/>
              </w:rPr>
              <w:t>意见</w:t>
            </w:r>
          </w:p>
        </w:tc>
        <w:tc>
          <w:tcPr>
            <w:tcW w:w="8667" w:type="dxa"/>
            <w:gridSpan w:val="6"/>
            <w:shd w:val="clear" w:color="auto" w:fill="auto"/>
          </w:tcPr>
          <w:p w:rsidR="002568E2" w:rsidRDefault="002568E2" w:rsidP="000D0871">
            <w:pPr>
              <w:spacing w:line="380" w:lineRule="exact"/>
              <w:ind w:firstLineChars="0" w:firstLine="0"/>
              <w:jc w:val="center"/>
              <w:rPr>
                <w:rFonts w:ascii="仿宋_GB2312" w:hAnsi="宋体" w:cs="宋体"/>
                <w:color w:val="000000"/>
                <w:sz w:val="24"/>
                <w:szCs w:val="24"/>
              </w:rPr>
            </w:pPr>
          </w:p>
          <w:p w:rsidR="002568E2" w:rsidRDefault="002568E2" w:rsidP="000D0871">
            <w:pPr>
              <w:spacing w:line="380" w:lineRule="exact"/>
              <w:ind w:firstLineChars="0" w:firstLine="0"/>
              <w:jc w:val="center"/>
              <w:rPr>
                <w:rFonts w:ascii="仿宋_GB2312" w:hAnsi="宋体" w:cs="宋体"/>
                <w:color w:val="000000"/>
                <w:sz w:val="24"/>
                <w:szCs w:val="24"/>
              </w:rPr>
            </w:pPr>
          </w:p>
          <w:p w:rsidR="002568E2" w:rsidRDefault="002568E2" w:rsidP="000D0871">
            <w:pPr>
              <w:spacing w:line="380" w:lineRule="exact"/>
              <w:ind w:firstLineChars="0" w:firstLine="0"/>
              <w:jc w:val="center"/>
              <w:rPr>
                <w:rFonts w:ascii="仿宋_GB2312" w:hAnsi="宋体" w:cs="宋体"/>
                <w:color w:val="000000"/>
                <w:sz w:val="24"/>
                <w:szCs w:val="24"/>
              </w:rPr>
            </w:pPr>
          </w:p>
          <w:p w:rsidR="002568E2" w:rsidRDefault="002568E2" w:rsidP="000D0871">
            <w:pPr>
              <w:spacing w:line="380" w:lineRule="exact"/>
              <w:ind w:firstLineChars="0" w:firstLine="0"/>
              <w:jc w:val="center"/>
              <w:rPr>
                <w:rFonts w:ascii="仿宋_GB2312" w:hAnsi="宋体" w:cs="宋体"/>
                <w:color w:val="000000"/>
                <w:sz w:val="24"/>
                <w:szCs w:val="24"/>
              </w:rPr>
            </w:pPr>
          </w:p>
          <w:p w:rsidR="002568E2" w:rsidRDefault="002568E2" w:rsidP="000D0871">
            <w:pPr>
              <w:spacing w:line="380" w:lineRule="exact"/>
              <w:ind w:firstLineChars="0" w:firstLine="0"/>
              <w:jc w:val="center"/>
              <w:rPr>
                <w:rFonts w:ascii="仿宋_GB2312" w:hAnsi="仿宋"/>
                <w:color w:val="000000"/>
                <w:sz w:val="24"/>
                <w:szCs w:val="24"/>
              </w:rPr>
            </w:pPr>
            <w:r>
              <w:rPr>
                <w:rFonts w:ascii="仿宋_GB2312" w:hAnsi="仿宋" w:hint="eastAsia"/>
                <w:color w:val="000000"/>
                <w:sz w:val="24"/>
                <w:szCs w:val="24"/>
              </w:rPr>
              <w:t>签字和盖章：</w:t>
            </w:r>
          </w:p>
          <w:p w:rsidR="002568E2" w:rsidRDefault="002568E2" w:rsidP="000D0871">
            <w:pPr>
              <w:snapToGrid w:val="0"/>
              <w:spacing w:line="380" w:lineRule="exact"/>
              <w:ind w:firstLineChars="2000" w:firstLine="4800"/>
              <w:rPr>
                <w:rFonts w:ascii="仿宋_GB2312" w:hAnsi="仿宋"/>
                <w:sz w:val="24"/>
                <w:szCs w:val="24"/>
              </w:rPr>
            </w:pPr>
            <w:r>
              <w:rPr>
                <w:rFonts w:ascii="仿宋_GB2312" w:hAnsi="仿宋" w:hint="eastAsia"/>
                <w:color w:val="000000"/>
                <w:sz w:val="24"/>
                <w:szCs w:val="24"/>
              </w:rPr>
              <w:t>年   月   日</w:t>
            </w:r>
          </w:p>
        </w:tc>
      </w:tr>
    </w:tbl>
    <w:p w:rsidR="002568E2" w:rsidRDefault="002568E2" w:rsidP="002568E2">
      <w:pPr>
        <w:snapToGrid w:val="0"/>
        <w:spacing w:line="460" w:lineRule="exact"/>
        <w:ind w:leftChars="-145" w:left="-1" w:hangingChars="193" w:hanging="463"/>
        <w:rPr>
          <w:rFonts w:ascii="仿宋_GB2312" w:hAnsi="仿宋"/>
          <w:sz w:val="24"/>
          <w:szCs w:val="24"/>
        </w:rPr>
      </w:pPr>
      <w:r>
        <w:rPr>
          <w:rFonts w:ascii="仿宋_GB2312" w:hAnsi="仿宋" w:hint="eastAsia"/>
          <w:sz w:val="24"/>
          <w:szCs w:val="24"/>
        </w:rPr>
        <w:t>注：此表（可附页）一式2份，镇（街道）政府存档1份，上报区级农业部门1份。</w:t>
      </w:r>
    </w:p>
    <w:p w:rsidR="002568E2" w:rsidRPr="00EA24D2" w:rsidRDefault="002568E2" w:rsidP="002568E2">
      <w:pPr>
        <w:spacing w:line="400" w:lineRule="exact"/>
        <w:ind w:leftChars="10" w:left="32" w:right="964" w:firstLineChars="0" w:firstLine="0"/>
        <w:rPr>
          <w:rFonts w:ascii="仿宋_GB2312"/>
          <w:color w:val="000000"/>
          <w:sz w:val="24"/>
          <w:szCs w:val="24"/>
        </w:rPr>
      </w:pPr>
      <w:r w:rsidRPr="00EA24D2">
        <w:rPr>
          <w:rFonts w:ascii="仿宋_GB2312" w:hint="eastAsia"/>
          <w:color w:val="000000"/>
          <w:sz w:val="24"/>
          <w:szCs w:val="24"/>
        </w:rPr>
        <w:t>填表人：                             联系电话：</w:t>
      </w:r>
    </w:p>
    <w:p w:rsidR="002568E2" w:rsidRPr="009F6F7F" w:rsidRDefault="002568E2" w:rsidP="002568E2">
      <w:pPr>
        <w:spacing w:line="400" w:lineRule="exact"/>
        <w:ind w:right="962" w:firstLineChars="0" w:firstLine="0"/>
        <w:rPr>
          <w:color w:val="000000"/>
          <w:sz w:val="24"/>
          <w:szCs w:val="24"/>
        </w:rPr>
      </w:pPr>
      <w:r w:rsidRPr="009F6F7F">
        <w:rPr>
          <w:color w:val="000000"/>
          <w:sz w:val="24"/>
          <w:szCs w:val="24"/>
        </w:rPr>
        <w:t xml:space="preserve">                               </w:t>
      </w:r>
      <w:r>
        <w:rPr>
          <w:rFonts w:hint="eastAsia"/>
          <w:color w:val="000000"/>
          <w:sz w:val="24"/>
          <w:szCs w:val="24"/>
        </w:rPr>
        <w:t xml:space="preserve"> </w:t>
      </w:r>
      <w:r w:rsidRPr="009F6F7F">
        <w:rPr>
          <w:color w:val="000000"/>
          <w:sz w:val="24"/>
          <w:szCs w:val="24"/>
        </w:rPr>
        <w:t xml:space="preserve">     </w:t>
      </w:r>
      <w:r w:rsidRPr="00857357">
        <w:rPr>
          <w:color w:val="000000"/>
          <w:sz w:val="24"/>
          <w:szCs w:val="24"/>
        </w:rPr>
        <w:t>镇</w:t>
      </w:r>
      <w:r w:rsidRPr="00857357">
        <w:rPr>
          <w:rFonts w:hint="eastAsia"/>
          <w:color w:val="000000"/>
          <w:sz w:val="24"/>
          <w:szCs w:val="24"/>
        </w:rPr>
        <w:t>（街道）</w:t>
      </w:r>
      <w:r w:rsidRPr="00857357">
        <w:rPr>
          <w:color w:val="000000"/>
          <w:sz w:val="24"/>
          <w:szCs w:val="24"/>
        </w:rPr>
        <w:t>政府（盖章）：</w:t>
      </w:r>
    </w:p>
    <w:p w:rsidR="002568E2" w:rsidRDefault="002568E2" w:rsidP="002568E2">
      <w:pPr>
        <w:spacing w:line="600" w:lineRule="exact"/>
        <w:ind w:firstLineChars="0" w:firstLine="0"/>
        <w:rPr>
          <w:rFonts w:ascii="黑体" w:eastAsia="黑体" w:hAnsi="黑体"/>
          <w:color w:val="000000"/>
          <w:szCs w:val="32"/>
        </w:rPr>
      </w:pPr>
      <w:r>
        <w:rPr>
          <w:rFonts w:ascii="黑体" w:eastAsia="黑体" w:hAnsi="黑体" w:hint="eastAsia"/>
          <w:color w:val="000000"/>
          <w:szCs w:val="32"/>
        </w:rPr>
        <w:lastRenderedPageBreak/>
        <w:t>附件6</w:t>
      </w:r>
    </w:p>
    <w:p w:rsidR="002568E2" w:rsidRDefault="002568E2" w:rsidP="002568E2">
      <w:pPr>
        <w:spacing w:line="600" w:lineRule="exact"/>
        <w:ind w:firstLineChars="0" w:firstLine="0"/>
        <w:jc w:val="center"/>
        <w:rPr>
          <w:rFonts w:ascii="黑体" w:eastAsia="黑体" w:hAnsi="黑体"/>
          <w:color w:val="000000"/>
          <w:szCs w:val="32"/>
        </w:rPr>
      </w:pPr>
    </w:p>
    <w:p w:rsidR="002568E2" w:rsidRDefault="002568E2" w:rsidP="002568E2">
      <w:pPr>
        <w:spacing w:line="60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hint="eastAsia"/>
          <w:bCs/>
          <w:color w:val="000000"/>
          <w:sz w:val="44"/>
          <w:szCs w:val="44"/>
        </w:rPr>
        <w:t>常州市新北区稻、麦秸秆机械化还田作业</w:t>
      </w:r>
    </w:p>
    <w:p w:rsidR="002568E2" w:rsidRDefault="002568E2" w:rsidP="002568E2">
      <w:pPr>
        <w:spacing w:line="60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hint="eastAsia"/>
          <w:bCs/>
          <w:color w:val="000000"/>
          <w:sz w:val="44"/>
          <w:szCs w:val="44"/>
        </w:rPr>
        <w:t>技术路线及作业标准（试行）</w:t>
      </w:r>
    </w:p>
    <w:p w:rsidR="002568E2" w:rsidRDefault="002568E2" w:rsidP="002568E2">
      <w:pPr>
        <w:spacing w:line="600" w:lineRule="exact"/>
        <w:ind w:firstLineChars="0" w:firstLine="0"/>
        <w:jc w:val="center"/>
        <w:rPr>
          <w:rFonts w:ascii="方正小标宋简体" w:eastAsia="方正小标宋简体" w:hAnsi="楷体"/>
          <w:bCs/>
          <w:color w:val="000000"/>
          <w:sz w:val="44"/>
          <w:szCs w:val="44"/>
        </w:rPr>
      </w:pPr>
    </w:p>
    <w:p w:rsidR="002568E2" w:rsidRPr="00C21ACF" w:rsidRDefault="002568E2" w:rsidP="002568E2">
      <w:pPr>
        <w:spacing w:line="560" w:lineRule="exact"/>
        <w:ind w:firstLine="640"/>
        <w:rPr>
          <w:rFonts w:ascii="仿宋_GB2312" w:hAnsi="仿宋"/>
          <w:szCs w:val="32"/>
        </w:rPr>
      </w:pPr>
      <w:r w:rsidRPr="00C21ACF">
        <w:rPr>
          <w:rFonts w:ascii="仿宋_GB2312" w:hAnsi="仿宋" w:hint="eastAsia"/>
          <w:szCs w:val="32"/>
        </w:rPr>
        <w:t>农作物秸秆机械化还田是彻底解决秸秆出路、杜绝焚烧的最有效途径。我区经过近年的稻麦秸秆机械化还田技术试验、示范和</w:t>
      </w:r>
      <w:r w:rsidRPr="00C21ACF">
        <w:rPr>
          <w:rFonts w:ascii="仿宋_GB2312" w:hAnsi="仿宋" w:hint="eastAsia"/>
          <w:spacing w:val="-8"/>
          <w:szCs w:val="32"/>
        </w:rPr>
        <w:t>推广实施，总结出适合本地秸秆机械化还田技术路线及作业标准</w:t>
      </w:r>
      <w:r w:rsidRPr="00C21ACF">
        <w:rPr>
          <w:rFonts w:ascii="仿宋_GB2312" w:hAnsi="仿宋" w:hint="eastAsia"/>
          <w:szCs w:val="32"/>
        </w:rPr>
        <w:t>。</w:t>
      </w:r>
    </w:p>
    <w:p w:rsidR="002568E2" w:rsidRPr="00C21ACF" w:rsidRDefault="002568E2" w:rsidP="002568E2">
      <w:pPr>
        <w:spacing w:line="560" w:lineRule="exact"/>
        <w:ind w:firstLine="640"/>
        <w:rPr>
          <w:rFonts w:ascii="黑体" w:eastAsia="黑体" w:hAnsi="黑体"/>
          <w:szCs w:val="32"/>
        </w:rPr>
      </w:pPr>
      <w:r w:rsidRPr="00C21ACF">
        <w:rPr>
          <w:rFonts w:ascii="黑体" w:eastAsia="黑体" w:hAnsi="黑体" w:hint="eastAsia"/>
          <w:szCs w:val="32"/>
        </w:rPr>
        <w:t>一、麦秸秆机械化还田技术路线</w:t>
      </w:r>
    </w:p>
    <w:p w:rsidR="002568E2" w:rsidRPr="00C21ACF" w:rsidRDefault="002568E2" w:rsidP="002568E2">
      <w:pPr>
        <w:spacing w:line="560" w:lineRule="exact"/>
        <w:ind w:firstLine="640"/>
        <w:rPr>
          <w:rFonts w:ascii="仿宋_GB2312" w:hAnsi="仿宋"/>
          <w:szCs w:val="32"/>
        </w:rPr>
      </w:pPr>
      <w:r w:rsidRPr="00C21ACF">
        <w:rPr>
          <w:rFonts w:ascii="仿宋_GB2312" w:hAnsi="仿宋" w:hint="eastAsia"/>
          <w:szCs w:val="32"/>
        </w:rPr>
        <w:t>1．麦秸秆机械化水还田技术路线：机收的同时进行秸秆切碎均匀抛撒→放水泡田→施基肥→秸秆还田机耕整地；</w:t>
      </w:r>
    </w:p>
    <w:p w:rsidR="002568E2" w:rsidRPr="00C21ACF" w:rsidRDefault="002568E2" w:rsidP="002568E2">
      <w:pPr>
        <w:spacing w:line="560" w:lineRule="exact"/>
        <w:ind w:firstLine="640"/>
        <w:rPr>
          <w:rFonts w:ascii="仿宋_GB2312" w:hAnsi="仿宋"/>
          <w:szCs w:val="32"/>
        </w:rPr>
      </w:pPr>
      <w:r w:rsidRPr="00C21ACF">
        <w:rPr>
          <w:rFonts w:ascii="仿宋_GB2312" w:hAnsi="仿宋" w:hint="eastAsia"/>
          <w:szCs w:val="32"/>
        </w:rPr>
        <w:t>2．麦秸秆机械化旱还田技术路线：机收的同时进行秸秆均匀抛撒或机收时高留茬→施基肥→秸秆粉碎还田机粉碎灭茬→秸秆还田机（或旋耕机）耕整地→放水泡田→平田整地。</w:t>
      </w:r>
    </w:p>
    <w:p w:rsidR="002568E2" w:rsidRPr="00C21ACF" w:rsidRDefault="002568E2" w:rsidP="002568E2">
      <w:pPr>
        <w:spacing w:line="560" w:lineRule="exact"/>
        <w:ind w:firstLine="640"/>
        <w:rPr>
          <w:rFonts w:ascii="仿宋_GB2312" w:hAnsi="仿宋"/>
          <w:szCs w:val="32"/>
        </w:rPr>
      </w:pPr>
      <w:r w:rsidRPr="00C21ACF">
        <w:rPr>
          <w:rFonts w:ascii="仿宋_GB2312" w:hAnsi="仿宋" w:hint="eastAsia"/>
          <w:szCs w:val="32"/>
        </w:rPr>
        <w:t>麦秸秆机械化还田作业要求：</w:t>
      </w:r>
    </w:p>
    <w:p w:rsidR="002568E2" w:rsidRPr="00C21ACF" w:rsidRDefault="002568E2" w:rsidP="002568E2">
      <w:pPr>
        <w:spacing w:line="560" w:lineRule="exact"/>
        <w:ind w:firstLine="640"/>
        <w:rPr>
          <w:rFonts w:ascii="仿宋_GB2312" w:hAnsi="仿宋"/>
          <w:szCs w:val="32"/>
        </w:rPr>
      </w:pPr>
      <w:r w:rsidRPr="00C21ACF">
        <w:rPr>
          <w:rFonts w:ascii="仿宋_GB2312" w:hAnsi="仿宋" w:hint="eastAsia"/>
          <w:szCs w:val="32"/>
        </w:rPr>
        <w:t>（1）联合收割机必须带有秸秆切碎装置和抛撒装置。收割留茬≤15cm，秸秆切碎≤10cm，均匀抛撒于田里。</w:t>
      </w:r>
    </w:p>
    <w:p w:rsidR="002568E2" w:rsidRPr="00C21ACF" w:rsidRDefault="002568E2" w:rsidP="002568E2">
      <w:pPr>
        <w:spacing w:line="560" w:lineRule="exact"/>
        <w:ind w:firstLine="640"/>
        <w:rPr>
          <w:rFonts w:ascii="仿宋_GB2312" w:hAnsi="仿宋"/>
          <w:szCs w:val="32"/>
        </w:rPr>
      </w:pPr>
      <w:r w:rsidRPr="00C21ACF">
        <w:rPr>
          <w:rFonts w:ascii="仿宋_GB2312" w:hAnsi="仿宋" w:hint="eastAsia"/>
          <w:szCs w:val="32"/>
        </w:rPr>
        <w:t>（2）大中型轮式拖拉机配套秸秆还田机或反转灭茬机、旋耕机采用水旋耕或旱旋耕埋茬，作业深度≥12cm，达到将秸秆压入泥中，均匀搅拌效果。</w:t>
      </w:r>
    </w:p>
    <w:p w:rsidR="002568E2" w:rsidRPr="00C21ACF" w:rsidRDefault="002568E2" w:rsidP="002568E2">
      <w:pPr>
        <w:spacing w:line="560" w:lineRule="exact"/>
        <w:ind w:firstLine="640"/>
        <w:rPr>
          <w:rFonts w:ascii="仿宋_GB2312" w:hAnsi="仿宋"/>
          <w:szCs w:val="32"/>
        </w:rPr>
      </w:pPr>
      <w:r w:rsidRPr="00C21ACF">
        <w:rPr>
          <w:rFonts w:ascii="仿宋_GB2312" w:hAnsi="仿宋" w:hint="eastAsia"/>
          <w:szCs w:val="32"/>
        </w:rPr>
        <w:t>（3）在常规施用基肥的基础上增施氮肥（以每100公斤秸秆增施纯氮1公斤为宜）。</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lastRenderedPageBreak/>
        <w:t>（4）严格控制大田水层，水田耙平整作业后注意泥土沉实，机插时做到不飘秧、不倒秧和不栽插过深。</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t>（5）农机操作人员应经过培训，严格按照技术规范作业，选择合理的作业路线，确保秸秆机械化还田作业质量。</w:t>
      </w:r>
    </w:p>
    <w:p w:rsidR="002568E2" w:rsidRPr="00C21ACF" w:rsidRDefault="002568E2" w:rsidP="002568E2">
      <w:pPr>
        <w:spacing w:line="540" w:lineRule="exact"/>
        <w:ind w:firstLine="640"/>
        <w:rPr>
          <w:rFonts w:ascii="黑体" w:eastAsia="黑体" w:hAnsi="黑体"/>
          <w:szCs w:val="32"/>
        </w:rPr>
      </w:pPr>
      <w:r w:rsidRPr="00C21ACF">
        <w:rPr>
          <w:rFonts w:ascii="黑体" w:eastAsia="黑体" w:hAnsi="黑体" w:hint="eastAsia"/>
          <w:szCs w:val="32"/>
        </w:rPr>
        <w:t>二、稻秸秆机械化还田技术路线</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t>1．机收的同时进行秸秆切碎均匀抛撒→撒施基肥→秸秆还田</w:t>
      </w:r>
      <w:r w:rsidRPr="00E87ADB">
        <w:rPr>
          <w:rFonts w:ascii="仿宋_GB2312" w:hAnsi="仿宋" w:hint="eastAsia"/>
          <w:spacing w:val="-6"/>
          <w:szCs w:val="32"/>
        </w:rPr>
        <w:t>机（或旋耕机）旱旋耕埋茬作业→播撒麦种→镇压→机开沟覆盖</w:t>
      </w:r>
      <w:r w:rsidRPr="00C21ACF">
        <w:rPr>
          <w:rFonts w:ascii="仿宋_GB2312" w:hAnsi="仿宋" w:hint="eastAsia"/>
          <w:szCs w:val="32"/>
        </w:rPr>
        <w:t>；</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t>2．播撒麦种→联合收割机高留茬收割水稻并切碎均匀抛撒→撒施基肥→机开沟覆盖。</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t>稻秸秆机械化还田作业要求：</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t>（1）联合收割机必须带有秸秆切碎装置和抛撒装置。收割留茬≤15cm，秸秆切碎≤10cm，均匀抛撒于田里。</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t>（2）大中型轮式拖拉机配套秸秆还田机或反转灭茬机、旋耕机采用旱旋耕埋茬，作业深度≥12cm，达到将秸秆压入泥中，均匀搅拌效果。</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t>（3）做到先施肥后翻埋秸秆，增施氮肥。</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t>（4）根据田块土壤情况，小麦播种后适时窨水或镇压，以利于种子出苗。</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t>（5）套播麦在水稻机收时必须将秸秆切碎并均匀喷洒，开沟时以碎土全覆盖为标准。</w:t>
      </w:r>
    </w:p>
    <w:p w:rsidR="002568E2" w:rsidRPr="00C21ACF" w:rsidRDefault="002568E2" w:rsidP="002568E2">
      <w:pPr>
        <w:spacing w:line="540" w:lineRule="exact"/>
        <w:ind w:firstLine="640"/>
        <w:rPr>
          <w:rFonts w:ascii="仿宋_GB2312" w:hAnsi="仿宋"/>
          <w:szCs w:val="32"/>
        </w:rPr>
      </w:pPr>
      <w:r w:rsidRPr="00C21ACF">
        <w:rPr>
          <w:rFonts w:ascii="仿宋_GB2312" w:hAnsi="仿宋" w:hint="eastAsia"/>
          <w:szCs w:val="32"/>
        </w:rPr>
        <w:t>（6）农机操作人员应经过培训，严格按照技术规范作业，选择合理的作业路线，不漏耕、不漏播，确保作业质量。</w:t>
      </w:r>
    </w:p>
    <w:p w:rsidR="002568E2" w:rsidRDefault="002568E2" w:rsidP="002568E2">
      <w:pPr>
        <w:widowControl/>
        <w:tabs>
          <w:tab w:val="left" w:pos="7655"/>
        </w:tabs>
        <w:spacing w:line="600" w:lineRule="exact"/>
        <w:ind w:firstLineChars="0" w:firstLine="0"/>
        <w:rPr>
          <w:rFonts w:ascii="黑体" w:eastAsia="黑体" w:hAnsi="黑体" w:cs="宋体"/>
          <w:color w:val="000000"/>
          <w:kern w:val="0"/>
          <w:szCs w:val="32"/>
        </w:rPr>
      </w:pPr>
      <w:r>
        <w:rPr>
          <w:rFonts w:ascii="仿宋_GB2312"/>
          <w:snapToGrid w:val="0"/>
          <w:kern w:val="0"/>
          <w:szCs w:val="32"/>
        </w:rPr>
        <w:br w:type="page"/>
      </w:r>
      <w:r>
        <w:rPr>
          <w:rFonts w:ascii="黑体" w:eastAsia="黑体" w:hAnsi="黑体" w:cs="宋体" w:hint="eastAsia"/>
          <w:color w:val="000000"/>
          <w:kern w:val="0"/>
          <w:szCs w:val="32"/>
        </w:rPr>
        <w:lastRenderedPageBreak/>
        <w:t>附件7</w:t>
      </w:r>
    </w:p>
    <w:p w:rsidR="002568E2" w:rsidRDefault="002568E2" w:rsidP="002568E2">
      <w:pPr>
        <w:widowControl/>
        <w:tabs>
          <w:tab w:val="left" w:pos="7655"/>
        </w:tabs>
        <w:spacing w:line="600" w:lineRule="exact"/>
        <w:ind w:firstLineChars="0" w:firstLine="0"/>
        <w:jc w:val="left"/>
        <w:rPr>
          <w:rFonts w:ascii="黑体" w:eastAsia="黑体" w:hAnsi="黑体" w:cs="宋体"/>
          <w:color w:val="000000"/>
          <w:kern w:val="0"/>
          <w:szCs w:val="32"/>
        </w:rPr>
      </w:pPr>
    </w:p>
    <w:p w:rsidR="002568E2" w:rsidRDefault="002568E2" w:rsidP="002568E2">
      <w:pPr>
        <w:spacing w:line="600" w:lineRule="exact"/>
        <w:ind w:firstLineChars="0" w:firstLine="0"/>
        <w:jc w:val="center"/>
        <w:rPr>
          <w:rFonts w:ascii="方正小标宋简体" w:eastAsia="方正小标宋简体"/>
          <w:kern w:val="0"/>
          <w:sz w:val="44"/>
          <w:szCs w:val="44"/>
        </w:rPr>
      </w:pPr>
      <w:r>
        <w:rPr>
          <w:rFonts w:ascii="方正小标宋简体" w:eastAsia="方正小标宋简体" w:hAnsi="仿宋" w:hint="eastAsia"/>
          <w:color w:val="000000"/>
          <w:sz w:val="44"/>
          <w:szCs w:val="44"/>
        </w:rPr>
        <w:t>2022</w:t>
      </w:r>
      <w:r>
        <w:rPr>
          <w:rFonts w:ascii="方正小标宋简体" w:eastAsia="方正小标宋简体" w:hint="eastAsia"/>
          <w:kern w:val="0"/>
          <w:sz w:val="44"/>
          <w:szCs w:val="44"/>
        </w:rPr>
        <w:t>年新北区秸秆机械化还田作业补助政策</w:t>
      </w:r>
    </w:p>
    <w:p w:rsidR="002568E2" w:rsidRDefault="002568E2" w:rsidP="002568E2">
      <w:pPr>
        <w:spacing w:line="600" w:lineRule="exact"/>
        <w:ind w:firstLineChars="0" w:firstLine="0"/>
        <w:jc w:val="center"/>
        <w:rPr>
          <w:rFonts w:ascii="方正小标宋简体" w:eastAsia="方正小标宋简体"/>
          <w:kern w:val="0"/>
          <w:sz w:val="44"/>
          <w:szCs w:val="44"/>
        </w:rPr>
      </w:pPr>
      <w:r>
        <w:rPr>
          <w:rFonts w:ascii="方正小标宋简体" w:eastAsia="方正小标宋简体" w:hint="eastAsia"/>
          <w:kern w:val="0"/>
          <w:sz w:val="44"/>
          <w:szCs w:val="44"/>
        </w:rPr>
        <w:t>致农民朋友的一封信</w:t>
      </w:r>
    </w:p>
    <w:p w:rsidR="002568E2" w:rsidRDefault="002568E2" w:rsidP="002568E2">
      <w:pPr>
        <w:spacing w:line="600" w:lineRule="exact"/>
        <w:ind w:firstLineChars="0" w:firstLine="0"/>
        <w:jc w:val="center"/>
        <w:rPr>
          <w:rFonts w:ascii="方正小标宋简体" w:eastAsia="方正小标宋简体"/>
          <w:kern w:val="0"/>
          <w:sz w:val="44"/>
          <w:szCs w:val="44"/>
        </w:rPr>
      </w:pPr>
    </w:p>
    <w:p w:rsidR="002568E2" w:rsidRPr="00F53A57" w:rsidRDefault="002568E2" w:rsidP="002568E2">
      <w:pPr>
        <w:spacing w:line="520" w:lineRule="exact"/>
        <w:ind w:firstLineChars="0" w:firstLine="0"/>
        <w:rPr>
          <w:rFonts w:ascii="仿宋_GB2312" w:hAnsi="仿宋"/>
          <w:kern w:val="0"/>
          <w:szCs w:val="32"/>
        </w:rPr>
      </w:pPr>
      <w:r w:rsidRPr="00F53A57">
        <w:rPr>
          <w:rFonts w:ascii="仿宋_GB2312" w:hAnsi="仿宋" w:hint="eastAsia"/>
          <w:kern w:val="0"/>
          <w:szCs w:val="32"/>
        </w:rPr>
        <w:t>农民朋友们：</w:t>
      </w:r>
    </w:p>
    <w:p w:rsidR="002568E2" w:rsidRPr="00F53A57" w:rsidRDefault="002568E2" w:rsidP="002568E2">
      <w:pPr>
        <w:spacing w:line="520" w:lineRule="exact"/>
        <w:ind w:firstLine="640"/>
        <w:rPr>
          <w:rFonts w:ascii="仿宋_GB2312" w:hAnsi="仿宋"/>
          <w:kern w:val="0"/>
          <w:szCs w:val="32"/>
        </w:rPr>
      </w:pPr>
      <w:r w:rsidRPr="00F53A57">
        <w:rPr>
          <w:rFonts w:ascii="仿宋_GB2312" w:hAnsi="仿宋" w:hint="eastAsia"/>
          <w:kern w:val="0"/>
          <w:szCs w:val="32"/>
        </w:rPr>
        <w:t>为贯彻省人大常委会《关于促进农作物秸秆综合利用的决定》、省政府《关于全面推进农作物秸秆综合利用的意见》</w:t>
      </w:r>
      <w:r>
        <w:rPr>
          <w:rFonts w:ascii="仿宋_GB2312" w:hAnsi="仿宋" w:hint="eastAsia"/>
          <w:kern w:val="0"/>
          <w:szCs w:val="32"/>
        </w:rPr>
        <w:t>（</w:t>
      </w:r>
      <w:r w:rsidRPr="00F53A57">
        <w:rPr>
          <w:rFonts w:ascii="仿宋_GB2312" w:hAnsi="仿宋" w:hint="eastAsia"/>
          <w:kern w:val="0"/>
          <w:szCs w:val="32"/>
        </w:rPr>
        <w:t>苏政发〔2014〕126号</w:t>
      </w:r>
      <w:r>
        <w:rPr>
          <w:rFonts w:ascii="仿宋_GB2312" w:hAnsi="仿宋" w:hint="eastAsia"/>
          <w:kern w:val="0"/>
          <w:szCs w:val="32"/>
        </w:rPr>
        <w:t>）</w:t>
      </w:r>
      <w:r w:rsidRPr="00F53A57">
        <w:rPr>
          <w:rFonts w:ascii="仿宋_GB2312" w:hAnsi="仿宋" w:hint="eastAsia"/>
          <w:kern w:val="0"/>
          <w:szCs w:val="32"/>
        </w:rPr>
        <w:t>等文件精神，我区制定了</w:t>
      </w:r>
      <w:r w:rsidRPr="00F53A57">
        <w:rPr>
          <w:rFonts w:ascii="仿宋_GB2312" w:hAnsi="仿宋" w:hint="eastAsia"/>
          <w:color w:val="000000"/>
          <w:szCs w:val="32"/>
        </w:rPr>
        <w:t>2022</w:t>
      </w:r>
      <w:r w:rsidRPr="00F53A57">
        <w:rPr>
          <w:rFonts w:ascii="仿宋_GB2312" w:hAnsi="仿宋" w:hint="eastAsia"/>
          <w:kern w:val="0"/>
          <w:szCs w:val="32"/>
        </w:rPr>
        <w:t>年秸秆机械化还田实施方案。为将党和政府的支农惠农强农政策落实到位，现将有关情况介绍如下：</w:t>
      </w:r>
    </w:p>
    <w:p w:rsidR="002568E2" w:rsidRPr="00F53A57" w:rsidRDefault="002568E2" w:rsidP="002568E2">
      <w:pPr>
        <w:spacing w:line="520" w:lineRule="exact"/>
        <w:ind w:firstLine="640"/>
        <w:rPr>
          <w:rFonts w:ascii="仿宋_GB2312" w:hAnsi="仿宋"/>
          <w:kern w:val="0"/>
          <w:szCs w:val="32"/>
        </w:rPr>
      </w:pPr>
      <w:r w:rsidRPr="00F53A57">
        <w:rPr>
          <w:rFonts w:ascii="仿宋_GB2312" w:hAnsi="仿宋" w:hint="eastAsia"/>
          <w:kern w:val="0"/>
          <w:szCs w:val="32"/>
        </w:rPr>
        <w:t>●作业补助相关政策</w:t>
      </w:r>
    </w:p>
    <w:p w:rsidR="002568E2" w:rsidRPr="00F53A57" w:rsidRDefault="002568E2" w:rsidP="002568E2">
      <w:pPr>
        <w:spacing w:line="520" w:lineRule="exact"/>
        <w:ind w:firstLine="600"/>
        <w:rPr>
          <w:rFonts w:ascii="仿宋_GB2312" w:hAnsi="仿宋"/>
          <w:kern w:val="0"/>
          <w:szCs w:val="32"/>
        </w:rPr>
      </w:pPr>
      <w:r w:rsidRPr="00F53A57">
        <w:rPr>
          <w:rFonts w:ascii="宋体" w:eastAsia="宋体" w:hAnsi="宋体" w:hint="eastAsia"/>
          <w:spacing w:val="-10"/>
          <w:kern w:val="0"/>
          <w:szCs w:val="32"/>
        </w:rPr>
        <w:t>——</w:t>
      </w:r>
      <w:r w:rsidRPr="00F53A57">
        <w:rPr>
          <w:rFonts w:ascii="仿宋_GB2312" w:hAnsi="仿宋" w:hint="eastAsia"/>
          <w:kern w:val="0"/>
          <w:szCs w:val="32"/>
        </w:rPr>
        <w:t>补助对象：按我区制定的作业标准实施秸秆机械化还田作业的实际种植户。</w:t>
      </w:r>
    </w:p>
    <w:p w:rsidR="002568E2" w:rsidRPr="00F53A57" w:rsidRDefault="002568E2" w:rsidP="002568E2">
      <w:pPr>
        <w:spacing w:line="520" w:lineRule="exact"/>
        <w:ind w:firstLine="600"/>
        <w:rPr>
          <w:rFonts w:ascii="仿宋_GB2312" w:hAnsi="仿宋"/>
          <w:kern w:val="0"/>
          <w:szCs w:val="32"/>
        </w:rPr>
      </w:pPr>
      <w:r w:rsidRPr="00F53A57">
        <w:rPr>
          <w:rFonts w:ascii="宋体" w:eastAsia="宋体" w:hAnsi="宋体" w:hint="eastAsia"/>
          <w:spacing w:val="-10"/>
          <w:kern w:val="0"/>
          <w:szCs w:val="32"/>
        </w:rPr>
        <w:t>——</w:t>
      </w:r>
      <w:r w:rsidRPr="00F53A57">
        <w:rPr>
          <w:rFonts w:ascii="仿宋_GB2312" w:hAnsi="仿宋" w:hint="eastAsia"/>
          <w:kern w:val="0"/>
          <w:szCs w:val="32"/>
        </w:rPr>
        <w:t>补助标准：根据省级补助资金标准，结合我区财政配套安</w:t>
      </w:r>
      <w:r w:rsidRPr="00F53A57">
        <w:rPr>
          <w:rFonts w:ascii="仿宋_GB2312" w:hAnsi="仿宋" w:hint="eastAsia"/>
          <w:spacing w:val="-6"/>
          <w:kern w:val="0"/>
          <w:szCs w:val="32"/>
        </w:rPr>
        <w:t>排（</w:t>
      </w:r>
      <w:r w:rsidRPr="00F53A57">
        <w:rPr>
          <w:rFonts w:ascii="仿宋_GB2312" w:hAnsi="仿宋" w:hint="eastAsia"/>
          <w:spacing w:val="-6"/>
          <w:szCs w:val="32"/>
        </w:rPr>
        <w:t>秸秆还田省级补助10元/亩，区级补助10/亩，共20元/亩</w:t>
      </w:r>
      <w:r w:rsidRPr="00F53A57">
        <w:rPr>
          <w:rFonts w:ascii="仿宋_GB2312" w:hAnsi="仿宋" w:hint="eastAsia"/>
          <w:kern w:val="0"/>
          <w:szCs w:val="32"/>
        </w:rPr>
        <w:t>）。</w:t>
      </w:r>
    </w:p>
    <w:p w:rsidR="002568E2" w:rsidRPr="00F53A57" w:rsidRDefault="002568E2" w:rsidP="002568E2">
      <w:pPr>
        <w:spacing w:line="520" w:lineRule="exact"/>
        <w:ind w:firstLine="600"/>
        <w:rPr>
          <w:rFonts w:ascii="仿宋_GB2312" w:hAnsi="仿宋"/>
          <w:kern w:val="0"/>
          <w:szCs w:val="32"/>
        </w:rPr>
      </w:pPr>
      <w:r w:rsidRPr="00F53A57">
        <w:rPr>
          <w:rFonts w:ascii="宋体" w:eastAsia="宋体" w:hAnsi="宋体" w:hint="eastAsia"/>
          <w:spacing w:val="-10"/>
          <w:kern w:val="0"/>
          <w:szCs w:val="32"/>
        </w:rPr>
        <w:t>——</w:t>
      </w:r>
      <w:r w:rsidRPr="00F53A57">
        <w:rPr>
          <w:rFonts w:ascii="仿宋_GB2312" w:hAnsi="仿宋" w:hint="eastAsia"/>
          <w:kern w:val="0"/>
          <w:szCs w:val="32"/>
        </w:rPr>
        <w:t>补助区域：孟河镇、薛家镇、罗溪镇、西夏墅镇、奔牛镇、春江街道、魏村街道、新桥街道。</w:t>
      </w:r>
    </w:p>
    <w:p w:rsidR="002568E2" w:rsidRPr="00F53A57" w:rsidRDefault="002568E2" w:rsidP="002568E2">
      <w:pPr>
        <w:snapToGrid w:val="0"/>
        <w:spacing w:line="520" w:lineRule="exact"/>
        <w:ind w:firstLine="600"/>
        <w:rPr>
          <w:rFonts w:ascii="仿宋_GB2312" w:hAnsi="仿宋"/>
          <w:color w:val="000000"/>
          <w:kern w:val="0"/>
          <w:szCs w:val="32"/>
        </w:rPr>
      </w:pPr>
      <w:r w:rsidRPr="00F53A57">
        <w:rPr>
          <w:rFonts w:ascii="宋体" w:eastAsia="宋体" w:hAnsi="宋体" w:hint="eastAsia"/>
          <w:spacing w:val="-10"/>
          <w:kern w:val="0"/>
          <w:szCs w:val="32"/>
        </w:rPr>
        <w:t>——</w:t>
      </w:r>
      <w:r w:rsidRPr="00F53A57">
        <w:rPr>
          <w:rFonts w:ascii="仿宋_GB2312" w:hAnsi="仿宋" w:hint="eastAsia"/>
          <w:kern w:val="0"/>
          <w:szCs w:val="32"/>
        </w:rPr>
        <w:t>补助范围：</w:t>
      </w:r>
      <w:r w:rsidRPr="00F53A57">
        <w:rPr>
          <w:rFonts w:ascii="仿宋_GB2312" w:hAnsi="仿宋" w:hint="eastAsia"/>
          <w:color w:val="000000"/>
          <w:kern w:val="0"/>
          <w:szCs w:val="32"/>
        </w:rPr>
        <w:t>作业补助覆盖所有实施秸秆机械化还田的镇（街道），由各镇（街道）自愿申报。包括三麦和水稻秸秆机械化还田面积。</w:t>
      </w:r>
    </w:p>
    <w:p w:rsidR="002568E2" w:rsidRPr="00F53A57" w:rsidRDefault="002568E2" w:rsidP="002568E2">
      <w:pPr>
        <w:spacing w:line="520" w:lineRule="exact"/>
        <w:ind w:firstLine="600"/>
        <w:rPr>
          <w:rFonts w:ascii="仿宋_GB2312" w:hAnsi="仿宋"/>
          <w:kern w:val="0"/>
          <w:szCs w:val="32"/>
        </w:rPr>
      </w:pPr>
      <w:r w:rsidRPr="00F53A57">
        <w:rPr>
          <w:rFonts w:ascii="宋体" w:eastAsia="宋体" w:hAnsi="宋体" w:hint="eastAsia"/>
          <w:spacing w:val="-10"/>
          <w:kern w:val="0"/>
          <w:szCs w:val="32"/>
        </w:rPr>
        <w:t>——</w:t>
      </w:r>
      <w:r w:rsidRPr="00F53A57">
        <w:rPr>
          <w:rFonts w:ascii="仿宋_GB2312" w:hAnsi="仿宋" w:hint="eastAsia"/>
          <w:kern w:val="0"/>
          <w:szCs w:val="32"/>
        </w:rPr>
        <w:t>作业标准：</w:t>
      </w:r>
    </w:p>
    <w:p w:rsidR="002568E2" w:rsidRPr="00F53A57" w:rsidRDefault="002568E2" w:rsidP="002568E2">
      <w:pPr>
        <w:spacing w:line="560" w:lineRule="exact"/>
        <w:ind w:firstLine="640"/>
        <w:rPr>
          <w:rFonts w:ascii="仿宋_GB2312" w:hAnsi="仿宋"/>
          <w:kern w:val="0"/>
          <w:szCs w:val="32"/>
        </w:rPr>
      </w:pPr>
      <w:r w:rsidRPr="00F53A57">
        <w:rPr>
          <w:rFonts w:ascii="仿宋_GB2312" w:hAnsi="仿宋" w:hint="eastAsia"/>
          <w:kern w:val="0"/>
          <w:szCs w:val="32"/>
        </w:rPr>
        <w:t>1．作业技术路线</w:t>
      </w:r>
    </w:p>
    <w:p w:rsidR="002568E2" w:rsidRPr="00F53A57" w:rsidRDefault="002568E2" w:rsidP="002568E2">
      <w:pPr>
        <w:spacing w:line="560" w:lineRule="exact"/>
        <w:ind w:firstLine="640"/>
        <w:rPr>
          <w:rFonts w:ascii="仿宋_GB2312" w:hAnsi="仿宋"/>
          <w:kern w:val="0"/>
          <w:szCs w:val="32"/>
        </w:rPr>
      </w:pPr>
      <w:r w:rsidRPr="00F53A57">
        <w:rPr>
          <w:rFonts w:ascii="仿宋_GB2312" w:hAnsi="仿宋" w:hint="eastAsia"/>
          <w:szCs w:val="32"/>
        </w:rPr>
        <w:lastRenderedPageBreak/>
        <w:t>（1）麦秸秆机械化还田技术路线：机收的同时进行秸秆切碎匀抛→放水泡田→施基肥→秸秆还田机耕整地。</w:t>
      </w:r>
    </w:p>
    <w:p w:rsidR="002568E2" w:rsidRPr="00F53A57" w:rsidRDefault="002568E2" w:rsidP="002568E2">
      <w:pPr>
        <w:spacing w:line="560" w:lineRule="exact"/>
        <w:ind w:firstLine="640"/>
        <w:rPr>
          <w:rFonts w:ascii="仿宋_GB2312" w:hAnsi="仿宋"/>
          <w:szCs w:val="32"/>
        </w:rPr>
      </w:pPr>
      <w:r w:rsidRPr="00F53A57">
        <w:rPr>
          <w:rFonts w:ascii="仿宋_GB2312" w:hAnsi="仿宋" w:hint="eastAsia"/>
          <w:szCs w:val="32"/>
        </w:rPr>
        <w:t>（2）麦秸秆机械化旱还田技术路线：机收的同时进行秸秆切碎匀抛（机收时高留茬秸秆粉碎）→施基肥→秸秆还田机灭茬还田→放水泡田→耕整地平田。</w:t>
      </w:r>
    </w:p>
    <w:p w:rsidR="002568E2" w:rsidRPr="00F53A57" w:rsidRDefault="002568E2" w:rsidP="002568E2">
      <w:pPr>
        <w:spacing w:line="560" w:lineRule="exact"/>
        <w:ind w:firstLine="640"/>
        <w:rPr>
          <w:rFonts w:ascii="仿宋_GB2312" w:hAnsi="仿宋"/>
          <w:szCs w:val="32"/>
        </w:rPr>
      </w:pPr>
      <w:r w:rsidRPr="00F53A57">
        <w:rPr>
          <w:rFonts w:ascii="仿宋_GB2312" w:hAnsi="仿宋" w:hint="eastAsia"/>
          <w:szCs w:val="32"/>
        </w:rPr>
        <w:t>（3）联合收割机留茬收割水稻→秸秆切碎匀抛→撒施基肥→还田机（或旋耕机）旱旋耕埋茬作业→播撒麦种→镇压开沟。</w:t>
      </w:r>
    </w:p>
    <w:p w:rsidR="002568E2" w:rsidRPr="00F53A57" w:rsidRDefault="002568E2" w:rsidP="002568E2">
      <w:pPr>
        <w:spacing w:line="560" w:lineRule="exact"/>
        <w:ind w:firstLine="640"/>
        <w:rPr>
          <w:rFonts w:ascii="仿宋_GB2312" w:hAnsi="仿宋"/>
          <w:szCs w:val="32"/>
        </w:rPr>
      </w:pPr>
      <w:r w:rsidRPr="00F53A57">
        <w:rPr>
          <w:rFonts w:ascii="仿宋_GB2312" w:hAnsi="仿宋" w:hint="eastAsia"/>
          <w:szCs w:val="32"/>
        </w:rPr>
        <w:t>（4）联合收割机留高茬收割水稻→秸秆切碎匀抛→撒施基肥→免耕或少耕→播撒麦种→浅旋镇压复式开沟。</w:t>
      </w:r>
    </w:p>
    <w:p w:rsidR="002568E2" w:rsidRPr="00F53A57" w:rsidRDefault="002568E2" w:rsidP="002568E2">
      <w:pPr>
        <w:spacing w:line="560" w:lineRule="exact"/>
        <w:ind w:firstLine="640"/>
        <w:rPr>
          <w:rFonts w:ascii="仿宋_GB2312" w:hAnsi="仿宋"/>
          <w:kern w:val="0"/>
          <w:szCs w:val="32"/>
        </w:rPr>
      </w:pPr>
      <w:r w:rsidRPr="00F53A57">
        <w:rPr>
          <w:rFonts w:ascii="仿宋_GB2312" w:hAnsi="仿宋" w:hint="eastAsia"/>
          <w:kern w:val="0"/>
          <w:szCs w:val="32"/>
        </w:rPr>
        <w:t>2．作业标准：耕深大于12厘米</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●申报截止时间</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夏季作业补助申报截止时间：2022年07月31日</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秋季作业补助申报截止时间：2022年11月30日</w:t>
      </w:r>
    </w:p>
    <w:p w:rsidR="002568E2" w:rsidRPr="00F53A57" w:rsidRDefault="002568E2" w:rsidP="002568E2">
      <w:pPr>
        <w:spacing w:line="560" w:lineRule="exact"/>
        <w:ind w:firstLine="640"/>
        <w:rPr>
          <w:rFonts w:ascii="仿宋_GB2312" w:hAnsi="仿宋"/>
          <w:kern w:val="0"/>
          <w:szCs w:val="32"/>
        </w:rPr>
      </w:pPr>
      <w:r w:rsidRPr="00F53A57">
        <w:rPr>
          <w:rFonts w:ascii="仿宋_GB2312" w:hAnsi="仿宋" w:hint="eastAsia"/>
          <w:kern w:val="0"/>
          <w:szCs w:val="32"/>
        </w:rPr>
        <w:t>●补助对象资格条件</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1．严格按当地作业技术路线和作业标准进行作业；</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2．按申报程序申请补助资金；</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3．主动接受财政、农业以及第三方等单位的核查；</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4．如有弄虚作假行为的，将在2年内取消作业补助资格。</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●补助资金结算程序</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1．镇（街道）根据年度实施方案组织各村委（居委会）会将《秸秆机械化还田作业补助政策告知书》、作业要求等宣传告知符合条件的补助对象；</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lastRenderedPageBreak/>
        <w:t>2．按作业技术路线和作业标准实施秸秆机械化还田作业后，由镇（街道）组织村（社区）级对作业面积等进行评价确认；</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3．按要求将《</w:t>
      </w:r>
      <w:r w:rsidRPr="00F53A57">
        <w:rPr>
          <w:rFonts w:ascii="仿宋_GB2312" w:hint="eastAsia"/>
          <w:color w:val="000000"/>
          <w:szCs w:val="32"/>
        </w:rPr>
        <w:t>2022年秸秆机械化还田作业确认表</w:t>
      </w:r>
      <w:r w:rsidRPr="00F53A57">
        <w:rPr>
          <w:rFonts w:ascii="仿宋_GB2312" w:hAnsi="仿宋" w:hint="eastAsia"/>
          <w:kern w:val="0"/>
          <w:szCs w:val="32"/>
        </w:rPr>
        <w:t>》提交镇农机站；</w:t>
      </w:r>
    </w:p>
    <w:p w:rsidR="002568E2" w:rsidRPr="00F53A57" w:rsidRDefault="002568E2" w:rsidP="002568E2">
      <w:pPr>
        <w:snapToGrid w:val="0"/>
        <w:spacing w:line="560" w:lineRule="exact"/>
        <w:ind w:firstLine="640"/>
        <w:rPr>
          <w:rFonts w:ascii="仿宋_GB2312" w:hAnsi="仿宋"/>
          <w:kern w:val="0"/>
          <w:szCs w:val="32"/>
        </w:rPr>
      </w:pPr>
      <w:r w:rsidRPr="00F53A57">
        <w:rPr>
          <w:rFonts w:ascii="仿宋_GB2312" w:hAnsi="仿宋" w:hint="eastAsia"/>
          <w:kern w:val="0"/>
          <w:szCs w:val="32"/>
        </w:rPr>
        <w:t>4．经过村级公示7天；</w:t>
      </w:r>
    </w:p>
    <w:p w:rsidR="002568E2" w:rsidRPr="00F53A57" w:rsidRDefault="002568E2" w:rsidP="002568E2">
      <w:pPr>
        <w:spacing w:line="560" w:lineRule="exact"/>
        <w:ind w:firstLine="640"/>
        <w:rPr>
          <w:rFonts w:ascii="仿宋_GB2312" w:hAnsi="仿宋"/>
          <w:kern w:val="0"/>
          <w:szCs w:val="32"/>
        </w:rPr>
      </w:pPr>
      <w:r w:rsidRPr="00F53A57">
        <w:rPr>
          <w:rFonts w:ascii="仿宋_GB2312" w:hAnsi="仿宋" w:hint="eastAsia"/>
          <w:kern w:val="0"/>
          <w:szCs w:val="32"/>
        </w:rPr>
        <w:t>5．区级第三方核查，区农业、财政部门会商、复核、汇总，确定补贴金额，并在区级网站上公示；</w:t>
      </w:r>
    </w:p>
    <w:p w:rsidR="002568E2" w:rsidRPr="00F53A57" w:rsidRDefault="002568E2" w:rsidP="002568E2">
      <w:pPr>
        <w:spacing w:line="560" w:lineRule="exact"/>
        <w:ind w:firstLine="640"/>
        <w:rPr>
          <w:rFonts w:ascii="仿宋_GB2312" w:hAnsi="仿宋"/>
          <w:kern w:val="0"/>
          <w:szCs w:val="32"/>
        </w:rPr>
      </w:pPr>
      <w:r w:rsidRPr="00F53A57">
        <w:rPr>
          <w:rFonts w:ascii="仿宋_GB2312" w:hAnsi="仿宋" w:hint="eastAsia"/>
          <w:kern w:val="0"/>
          <w:szCs w:val="32"/>
        </w:rPr>
        <w:t>6．公示无异议下达补贴资金。</w:t>
      </w:r>
    </w:p>
    <w:p w:rsidR="002568E2" w:rsidRPr="00F53A57" w:rsidRDefault="002568E2" w:rsidP="002568E2">
      <w:pPr>
        <w:spacing w:line="560" w:lineRule="exact"/>
        <w:ind w:firstLine="640"/>
        <w:rPr>
          <w:rFonts w:ascii="仿宋_GB2312" w:hAnsi="仿宋"/>
          <w:kern w:val="0"/>
          <w:szCs w:val="32"/>
        </w:rPr>
      </w:pPr>
      <w:r w:rsidRPr="00F53A57">
        <w:rPr>
          <w:rFonts w:ascii="仿宋_GB2312" w:hAnsi="仿宋" w:hint="eastAsia"/>
          <w:kern w:val="0"/>
          <w:szCs w:val="32"/>
        </w:rPr>
        <w:t>（具体程序根据当地实施细则针对不同补助对象结合实际完善）</w:t>
      </w:r>
    </w:p>
    <w:p w:rsidR="002568E2" w:rsidRPr="00F53A57" w:rsidRDefault="002568E2" w:rsidP="002568E2">
      <w:pPr>
        <w:spacing w:line="560" w:lineRule="exact"/>
        <w:ind w:firstLine="640"/>
        <w:rPr>
          <w:rFonts w:ascii="仿宋_GB2312" w:hAnsi="仿宋"/>
          <w:kern w:val="0"/>
          <w:szCs w:val="32"/>
        </w:rPr>
      </w:pPr>
      <w:r w:rsidRPr="00F53A57">
        <w:rPr>
          <w:rFonts w:ascii="仿宋_GB2312" w:hAnsi="仿宋" w:hint="eastAsia"/>
          <w:kern w:val="0"/>
          <w:szCs w:val="32"/>
        </w:rPr>
        <w:t>●咨询投诉处理电话：区农业农村局：0519-85101287</w:t>
      </w:r>
    </w:p>
    <w:p w:rsidR="002568E2" w:rsidRPr="00F53A57" w:rsidRDefault="002568E2" w:rsidP="002568E2">
      <w:pPr>
        <w:snapToGrid w:val="0"/>
        <w:spacing w:line="560" w:lineRule="exact"/>
        <w:ind w:firstLineChars="1215" w:firstLine="3888"/>
        <w:rPr>
          <w:rFonts w:ascii="仿宋_GB2312" w:hAnsi="仿宋"/>
          <w:kern w:val="0"/>
          <w:szCs w:val="32"/>
        </w:rPr>
      </w:pPr>
      <w:r w:rsidRPr="00F53A57">
        <w:rPr>
          <w:rFonts w:ascii="仿宋_GB2312" w:hAnsi="仿宋" w:hint="eastAsia"/>
          <w:kern w:val="0"/>
          <w:szCs w:val="32"/>
        </w:rPr>
        <w:t>区财政局：0519-85127381</w:t>
      </w:r>
    </w:p>
    <w:p w:rsidR="002568E2" w:rsidRPr="00F53A57" w:rsidRDefault="002568E2" w:rsidP="002568E2">
      <w:pPr>
        <w:snapToGrid w:val="0"/>
        <w:spacing w:line="560" w:lineRule="exact"/>
        <w:ind w:firstLineChars="1215" w:firstLine="3888"/>
        <w:rPr>
          <w:rFonts w:ascii="仿宋_GB2312" w:hAnsi="仿宋"/>
          <w:kern w:val="0"/>
          <w:szCs w:val="32"/>
        </w:rPr>
      </w:pPr>
      <w:r w:rsidRPr="00F53A57">
        <w:rPr>
          <w:rFonts w:ascii="仿宋_GB2312" w:hAnsi="仿宋" w:hint="eastAsia"/>
          <w:kern w:val="0"/>
          <w:szCs w:val="32"/>
        </w:rPr>
        <w:t>镇（街道）农机：</w:t>
      </w:r>
    </w:p>
    <w:p w:rsidR="002568E2" w:rsidRPr="00F53A57" w:rsidRDefault="002568E2" w:rsidP="002568E2">
      <w:pPr>
        <w:snapToGrid w:val="0"/>
        <w:spacing w:line="560" w:lineRule="exact"/>
        <w:ind w:firstLineChars="1215" w:firstLine="3888"/>
        <w:rPr>
          <w:rFonts w:ascii="仿宋_GB2312" w:hAnsi="仿宋"/>
          <w:kern w:val="0"/>
          <w:szCs w:val="32"/>
        </w:rPr>
      </w:pPr>
      <w:r w:rsidRPr="00F53A57">
        <w:rPr>
          <w:rFonts w:ascii="仿宋_GB2312" w:hAnsi="仿宋" w:hint="eastAsia"/>
          <w:kern w:val="0"/>
          <w:szCs w:val="32"/>
        </w:rPr>
        <w:t>镇（街道）财政：</w:t>
      </w:r>
    </w:p>
    <w:p w:rsidR="002568E2" w:rsidRDefault="002568E2" w:rsidP="002568E2">
      <w:pPr>
        <w:spacing w:line="560" w:lineRule="exact"/>
        <w:ind w:firstLine="640"/>
        <w:rPr>
          <w:rFonts w:ascii="仿宋_GB2312" w:hAnsi="仿宋"/>
          <w:kern w:val="0"/>
          <w:szCs w:val="32"/>
        </w:rPr>
      </w:pPr>
      <w:r w:rsidRPr="00F53A57">
        <w:rPr>
          <w:rFonts w:ascii="仿宋_GB2312" w:hAnsi="仿宋" w:hint="eastAsia"/>
          <w:kern w:val="0"/>
          <w:szCs w:val="32"/>
        </w:rPr>
        <w:t>农民朋友们，为确保公平、公开、规范实施秸秆机械化还田作业补助政策，对申报作业面积和补助资金要经过公示、核查等规定程序。对于没有达到当地规定作业标准的作业面积不得享受作业补助，如有弄虚作假行为的，将在2年内取消作业补助资格。政策咨询，直接向当地区、镇（街道）级农机、财政咨询，或通过网址：http://www.cznd.gov.cn查询。</w:t>
      </w:r>
    </w:p>
    <w:p w:rsidR="002568E2" w:rsidRPr="00F53A57" w:rsidRDefault="002568E2" w:rsidP="002568E2">
      <w:pPr>
        <w:spacing w:line="560" w:lineRule="exact"/>
        <w:ind w:firstLine="640"/>
        <w:rPr>
          <w:rFonts w:ascii="仿宋_GB2312" w:hAnsi="仿宋"/>
          <w:w w:val="90"/>
          <w:kern w:val="0"/>
          <w:szCs w:val="32"/>
        </w:rPr>
      </w:pPr>
      <w:r>
        <w:rPr>
          <w:rFonts w:ascii="仿宋_GB2312" w:hAnsi="仿宋"/>
          <w:kern w:val="0"/>
          <w:szCs w:val="32"/>
        </w:rPr>
        <w:br w:type="page"/>
      </w:r>
    </w:p>
    <w:p w:rsidR="002568E2" w:rsidRPr="00E85771"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spacing w:line="520" w:lineRule="exact"/>
        <w:ind w:firstLineChars="0" w:firstLine="0"/>
        <w:rPr>
          <w:rFonts w:ascii="仿宋_GB2312"/>
          <w:snapToGrid w:val="0"/>
          <w:kern w:val="0"/>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2568E2" w:rsidRPr="006A7A7D" w:rsidRDefault="002568E2" w:rsidP="002568E2">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tbl>
      <w:tblPr>
        <w:tblW w:w="8845" w:type="dxa"/>
        <w:jc w:val="center"/>
        <w:tblBorders>
          <w:top w:val="single" w:sz="8" w:space="0" w:color="000000"/>
          <w:bottom w:val="single" w:sz="8" w:space="0" w:color="000000"/>
        </w:tblBorders>
        <w:tblLayout w:type="fixed"/>
        <w:tblCellMar>
          <w:left w:w="28" w:type="dxa"/>
          <w:right w:w="28" w:type="dxa"/>
        </w:tblCellMar>
        <w:tblLook w:val="0000"/>
      </w:tblPr>
      <w:tblGrid>
        <w:gridCol w:w="5054"/>
        <w:gridCol w:w="3791"/>
      </w:tblGrid>
      <w:tr w:rsidR="002568E2" w:rsidRPr="006A7A7D" w:rsidTr="000D0871">
        <w:trPr>
          <w:trHeight w:val="408"/>
          <w:jc w:val="center"/>
        </w:trPr>
        <w:tc>
          <w:tcPr>
            <w:tcW w:w="5054" w:type="dxa"/>
            <w:vAlign w:val="center"/>
          </w:tcPr>
          <w:p w:rsidR="002568E2" w:rsidRPr="006A7A7D" w:rsidRDefault="002568E2" w:rsidP="000D0871">
            <w:pPr>
              <w:pStyle w:val="a9"/>
              <w:spacing w:line="480" w:lineRule="exact"/>
              <w:ind w:firstLineChars="100" w:firstLine="280"/>
              <w:rPr>
                <w:rFonts w:ascii="仿宋_GB2312"/>
                <w:sz w:val="28"/>
                <w:szCs w:val="28"/>
              </w:rPr>
            </w:pPr>
            <w:r w:rsidRPr="006A7A7D">
              <w:rPr>
                <w:rFonts w:ascii="仿宋_GB2312" w:hint="eastAsia"/>
                <w:sz w:val="28"/>
                <w:szCs w:val="28"/>
              </w:rPr>
              <w:t>常州国家高新区（新北区）党政办公室</w:t>
            </w:r>
          </w:p>
        </w:tc>
        <w:tc>
          <w:tcPr>
            <w:tcW w:w="3791" w:type="dxa"/>
            <w:vAlign w:val="center"/>
          </w:tcPr>
          <w:p w:rsidR="002568E2" w:rsidRPr="00910772" w:rsidRDefault="002568E2" w:rsidP="000D0871">
            <w:pPr>
              <w:pStyle w:val="a7"/>
              <w:tabs>
                <w:tab w:val="left" w:pos="3168"/>
              </w:tabs>
              <w:spacing w:line="480" w:lineRule="exact"/>
              <w:ind w:rightChars="90" w:right="288" w:firstLineChars="232" w:firstLine="650"/>
              <w:rPr>
                <w:rFonts w:ascii="仿宋_GB2312"/>
                <w:sz w:val="28"/>
                <w:szCs w:val="28"/>
              </w:rPr>
            </w:pPr>
            <w:r w:rsidRPr="00910772">
              <w:rPr>
                <w:rFonts w:ascii="仿宋_GB2312" w:hint="eastAsia"/>
                <w:sz w:val="28"/>
                <w:szCs w:val="28"/>
              </w:rPr>
              <w:t>2022年</w:t>
            </w:r>
            <w:r>
              <w:rPr>
                <w:rFonts w:ascii="仿宋_GB2312" w:hint="eastAsia"/>
                <w:sz w:val="28"/>
                <w:szCs w:val="28"/>
              </w:rPr>
              <w:t>6</w:t>
            </w:r>
            <w:r w:rsidRPr="00910772">
              <w:rPr>
                <w:rFonts w:ascii="仿宋_GB2312" w:hint="eastAsia"/>
                <w:sz w:val="28"/>
                <w:szCs w:val="28"/>
              </w:rPr>
              <w:t>月</w:t>
            </w:r>
            <w:r>
              <w:rPr>
                <w:rFonts w:ascii="仿宋_GB2312" w:hint="eastAsia"/>
                <w:sz w:val="28"/>
                <w:szCs w:val="28"/>
              </w:rPr>
              <w:t>20</w:t>
            </w:r>
            <w:r w:rsidRPr="00910772">
              <w:rPr>
                <w:rFonts w:ascii="仿宋_GB2312" w:hint="eastAsia"/>
                <w:sz w:val="28"/>
                <w:szCs w:val="28"/>
              </w:rPr>
              <w:t>日印发</w:t>
            </w:r>
          </w:p>
        </w:tc>
      </w:tr>
    </w:tbl>
    <w:p w:rsidR="002568E2" w:rsidRPr="006A7A7D" w:rsidRDefault="002568E2" w:rsidP="002568E2">
      <w:pPr>
        <w:spacing w:line="40" w:lineRule="exact"/>
        <w:ind w:firstLineChars="0" w:firstLine="0"/>
        <w:rPr>
          <w:rFonts w:ascii="仿宋_GB2312"/>
          <w:snapToGrid w:val="0"/>
          <w:kern w:val="0"/>
          <w:szCs w:val="32"/>
        </w:rPr>
      </w:pPr>
    </w:p>
    <w:p w:rsidR="002568E2" w:rsidRPr="006A7A7D" w:rsidRDefault="002568E2" w:rsidP="002568E2">
      <w:pPr>
        <w:adjustRightInd w:val="0"/>
        <w:snapToGrid w:val="0"/>
        <w:spacing w:line="20" w:lineRule="exact"/>
        <w:ind w:firstLineChars="0" w:firstLine="0"/>
        <w:jc w:val="center"/>
        <w:rPr>
          <w:rFonts w:ascii="Calibri" w:hAnsi="Calibri" w:cs="仿宋_GB2312"/>
          <w:szCs w:val="32"/>
        </w:rPr>
      </w:pPr>
    </w:p>
    <w:p w:rsidR="00D15FCD" w:rsidRDefault="00D15FCD" w:rsidP="002568E2">
      <w:pPr>
        <w:ind w:firstLine="640"/>
      </w:pPr>
    </w:p>
    <w:sectPr w:rsidR="00D15FCD" w:rsidSect="004E3E64">
      <w:headerReference w:type="even" r:id="rId6"/>
      <w:headerReference w:type="default" r:id="rId7"/>
      <w:footerReference w:type="even" r:id="rId8"/>
      <w:footerReference w:type="default" r:id="rId9"/>
      <w:headerReference w:type="first" r:id="rId10"/>
      <w:footerReference w:type="first" r:id="rId11"/>
      <w:pgSz w:w="11907" w:h="16840" w:code="9"/>
      <w:pgMar w:top="2098" w:right="1474" w:bottom="1985" w:left="1588" w:header="851" w:footer="1588"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918" w:rsidRDefault="00431918" w:rsidP="00050D01">
      <w:pPr>
        <w:ind w:firstLine="640"/>
      </w:pPr>
      <w:r>
        <w:separator/>
      </w:r>
    </w:p>
  </w:endnote>
  <w:endnote w:type="continuationSeparator" w:id="1">
    <w:p w:rsidR="00431918" w:rsidRDefault="00431918" w:rsidP="00050D0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黑体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7F" w:rsidRPr="00361FEE" w:rsidRDefault="008C4664" w:rsidP="00001FD8">
    <w:pPr>
      <w:pStyle w:val="a3"/>
      <w:ind w:firstLine="480"/>
      <w:rPr>
        <w:rFonts w:ascii="宋体" w:eastAsia="宋体" w:hAnsi="宋体"/>
        <w:sz w:val="28"/>
        <w:szCs w:val="28"/>
      </w:rPr>
    </w:pPr>
    <w:r w:rsidRPr="00361FEE">
      <w:rPr>
        <w:rFonts w:ascii="宋体" w:eastAsia="宋体" w:hAnsi="宋体" w:hint="eastAsia"/>
        <w:sz w:val="24"/>
        <w:szCs w:val="24"/>
      </w:rPr>
      <w:t>—</w:t>
    </w:r>
    <w:r>
      <w:rPr>
        <w:rFonts w:ascii="宋体" w:eastAsia="宋体" w:hAnsi="宋体" w:hint="eastAsia"/>
        <w:sz w:val="28"/>
        <w:szCs w:val="28"/>
      </w:rPr>
      <w:t xml:space="preserve"> </w:t>
    </w:r>
    <w:r w:rsidR="00051B77" w:rsidRPr="00361FEE">
      <w:rPr>
        <w:rFonts w:ascii="宋体" w:eastAsia="宋体" w:hAnsi="宋体"/>
        <w:sz w:val="28"/>
        <w:szCs w:val="28"/>
      </w:rPr>
      <w:fldChar w:fldCharType="begin"/>
    </w:r>
    <w:r w:rsidRPr="00361FEE">
      <w:rPr>
        <w:rFonts w:ascii="宋体" w:eastAsia="宋体" w:hAnsi="宋体"/>
        <w:sz w:val="28"/>
        <w:szCs w:val="28"/>
      </w:rPr>
      <w:instrText xml:space="preserve"> PAGE   \* MERGEFORMAT </w:instrText>
    </w:r>
    <w:r w:rsidR="00051B77" w:rsidRPr="00361FEE">
      <w:rPr>
        <w:rFonts w:ascii="宋体" w:eastAsia="宋体" w:hAnsi="宋体"/>
        <w:sz w:val="28"/>
        <w:szCs w:val="28"/>
      </w:rPr>
      <w:fldChar w:fldCharType="separate"/>
    </w:r>
    <w:r w:rsidRPr="00346925">
      <w:rPr>
        <w:rFonts w:ascii="宋体" w:eastAsia="宋体" w:hAnsi="宋体"/>
        <w:noProof/>
        <w:sz w:val="28"/>
        <w:szCs w:val="28"/>
        <w:lang w:val="zh-CN"/>
      </w:rPr>
      <w:t>6</w:t>
    </w:r>
    <w:r w:rsidR="00051B77" w:rsidRPr="00361FEE">
      <w:rPr>
        <w:rFonts w:ascii="宋体" w:eastAsia="宋体" w:hAnsi="宋体"/>
        <w:sz w:val="28"/>
        <w:szCs w:val="28"/>
      </w:rPr>
      <w:fldChar w:fldCharType="end"/>
    </w:r>
    <w:r>
      <w:rPr>
        <w:rFonts w:ascii="宋体" w:eastAsia="宋体" w:hAnsi="宋体" w:hint="eastAsia"/>
        <w:sz w:val="28"/>
        <w:szCs w:val="28"/>
      </w:rPr>
      <w:t xml:space="preserve"> </w:t>
    </w:r>
    <w:r w:rsidRPr="00361FEE">
      <w:rPr>
        <w:rFonts w:ascii="宋体" w:eastAsia="宋体" w:hAnsi="宋体"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7F" w:rsidRPr="00361FEE" w:rsidRDefault="008C4664" w:rsidP="00001FD8">
    <w:pPr>
      <w:pStyle w:val="a3"/>
      <w:wordWrap w:val="0"/>
      <w:ind w:rightChars="106" w:right="339" w:firstLine="480"/>
      <w:jc w:val="right"/>
      <w:rPr>
        <w:rFonts w:ascii="宋体" w:eastAsia="宋体" w:hAnsi="宋体"/>
        <w:sz w:val="28"/>
        <w:szCs w:val="28"/>
      </w:rPr>
    </w:pPr>
    <w:r w:rsidRPr="00361FEE">
      <w:rPr>
        <w:rFonts w:ascii="宋体" w:eastAsia="宋体" w:hAnsi="宋体" w:hint="eastAsia"/>
        <w:sz w:val="24"/>
        <w:szCs w:val="24"/>
      </w:rPr>
      <w:t>—</w:t>
    </w:r>
    <w:r>
      <w:rPr>
        <w:rFonts w:ascii="宋体" w:eastAsia="宋体" w:hAnsi="宋体" w:hint="eastAsia"/>
        <w:sz w:val="28"/>
        <w:szCs w:val="28"/>
      </w:rPr>
      <w:t xml:space="preserve"> </w:t>
    </w:r>
    <w:r w:rsidR="00051B77" w:rsidRPr="00361FEE">
      <w:rPr>
        <w:rFonts w:ascii="宋体" w:eastAsia="宋体" w:hAnsi="宋体"/>
        <w:sz w:val="28"/>
        <w:szCs w:val="28"/>
      </w:rPr>
      <w:fldChar w:fldCharType="begin"/>
    </w:r>
    <w:r w:rsidRPr="00361FEE">
      <w:rPr>
        <w:rFonts w:ascii="宋体" w:eastAsia="宋体" w:hAnsi="宋体"/>
        <w:sz w:val="28"/>
        <w:szCs w:val="28"/>
      </w:rPr>
      <w:instrText xml:space="preserve"> PAGE   \* MERGEFORMAT </w:instrText>
    </w:r>
    <w:r w:rsidR="00051B77" w:rsidRPr="00361FEE">
      <w:rPr>
        <w:rFonts w:ascii="宋体" w:eastAsia="宋体" w:hAnsi="宋体"/>
        <w:sz w:val="28"/>
        <w:szCs w:val="28"/>
      </w:rPr>
      <w:fldChar w:fldCharType="separate"/>
    </w:r>
    <w:r w:rsidR="00050D01" w:rsidRPr="00050D01">
      <w:rPr>
        <w:rFonts w:ascii="宋体" w:eastAsia="宋体" w:hAnsi="宋体"/>
        <w:noProof/>
        <w:sz w:val="28"/>
        <w:szCs w:val="28"/>
        <w:lang w:val="zh-CN"/>
      </w:rPr>
      <w:t>6</w:t>
    </w:r>
    <w:r w:rsidR="00051B77" w:rsidRPr="00361FEE">
      <w:rPr>
        <w:rFonts w:ascii="宋体" w:eastAsia="宋体" w:hAnsi="宋体"/>
        <w:sz w:val="28"/>
        <w:szCs w:val="28"/>
      </w:rPr>
      <w:fldChar w:fldCharType="end"/>
    </w:r>
    <w:r>
      <w:rPr>
        <w:rFonts w:ascii="宋体" w:eastAsia="宋体" w:hAnsi="宋体" w:hint="eastAsia"/>
        <w:sz w:val="28"/>
        <w:szCs w:val="28"/>
      </w:rPr>
      <w:t xml:space="preserve"> </w:t>
    </w:r>
    <w:r w:rsidRPr="00361FEE">
      <w:rPr>
        <w:rFonts w:ascii="宋体" w:eastAsia="宋体" w:hAnsi="宋体"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7F" w:rsidRDefault="00431918" w:rsidP="00041FD5">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918" w:rsidRDefault="00431918" w:rsidP="00050D01">
      <w:pPr>
        <w:ind w:firstLine="640"/>
      </w:pPr>
      <w:r>
        <w:separator/>
      </w:r>
    </w:p>
  </w:footnote>
  <w:footnote w:type="continuationSeparator" w:id="1">
    <w:p w:rsidR="00431918" w:rsidRDefault="00431918" w:rsidP="00050D0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7F" w:rsidRDefault="00431918" w:rsidP="00041FD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7F" w:rsidRDefault="00431918" w:rsidP="00041FD5">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67F" w:rsidRDefault="00431918" w:rsidP="00041FD5">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68E2"/>
    <w:rsid w:val="00050D01"/>
    <w:rsid w:val="00051B77"/>
    <w:rsid w:val="002568E2"/>
    <w:rsid w:val="00431918"/>
    <w:rsid w:val="008C4664"/>
    <w:rsid w:val="00D15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8E2"/>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568E2"/>
    <w:pPr>
      <w:tabs>
        <w:tab w:val="center" w:pos="4153"/>
        <w:tab w:val="right" w:pos="8306"/>
      </w:tabs>
      <w:snapToGrid w:val="0"/>
      <w:jc w:val="left"/>
    </w:pPr>
    <w:rPr>
      <w:sz w:val="18"/>
    </w:rPr>
  </w:style>
  <w:style w:type="character" w:customStyle="1" w:styleId="Char">
    <w:name w:val="页脚 Char"/>
    <w:basedOn w:val="a0"/>
    <w:link w:val="a3"/>
    <w:uiPriority w:val="99"/>
    <w:qFormat/>
    <w:rsid w:val="002568E2"/>
    <w:rPr>
      <w:rFonts w:ascii="Times New Roman" w:eastAsia="仿宋_GB2312" w:hAnsi="Times New Roman" w:cs="Times New Roman"/>
      <w:sz w:val="18"/>
      <w:szCs w:val="20"/>
    </w:rPr>
  </w:style>
  <w:style w:type="paragraph" w:styleId="a4">
    <w:name w:val="header"/>
    <w:basedOn w:val="a"/>
    <w:link w:val="Char0"/>
    <w:qFormat/>
    <w:rsid w:val="002568E2"/>
    <w:pPr>
      <w:tabs>
        <w:tab w:val="center" w:pos="4153"/>
        <w:tab w:val="right" w:pos="8306"/>
      </w:tabs>
      <w:snapToGrid w:val="0"/>
      <w:jc w:val="center"/>
    </w:pPr>
    <w:rPr>
      <w:sz w:val="18"/>
    </w:rPr>
  </w:style>
  <w:style w:type="character" w:customStyle="1" w:styleId="Char0">
    <w:name w:val="页眉 Char"/>
    <w:basedOn w:val="a0"/>
    <w:link w:val="a4"/>
    <w:qFormat/>
    <w:rsid w:val="002568E2"/>
    <w:rPr>
      <w:rFonts w:ascii="Times New Roman" w:eastAsia="仿宋_GB2312" w:hAnsi="Times New Roman" w:cs="Times New Roman"/>
      <w:sz w:val="18"/>
      <w:szCs w:val="20"/>
    </w:rPr>
  </w:style>
  <w:style w:type="character" w:styleId="a5">
    <w:name w:val="Strong"/>
    <w:qFormat/>
    <w:rsid w:val="002568E2"/>
    <w:rPr>
      <w:b/>
      <w:bCs/>
    </w:rPr>
  </w:style>
  <w:style w:type="character" w:customStyle="1" w:styleId="Char1">
    <w:name w:val="公文标题 Char"/>
    <w:link w:val="a6"/>
    <w:qFormat/>
    <w:rsid w:val="002568E2"/>
    <w:rPr>
      <w:rFonts w:eastAsia="方正小标宋简体"/>
      <w:sz w:val="44"/>
    </w:rPr>
  </w:style>
  <w:style w:type="paragraph" w:customStyle="1" w:styleId="a6">
    <w:name w:val="公文标题"/>
    <w:basedOn w:val="a"/>
    <w:link w:val="Char1"/>
    <w:qFormat/>
    <w:rsid w:val="002568E2"/>
    <w:pPr>
      <w:spacing w:line="620" w:lineRule="exact"/>
      <w:ind w:firstLineChars="0" w:firstLine="0"/>
      <w:jc w:val="center"/>
    </w:pPr>
    <w:rPr>
      <w:rFonts w:asciiTheme="minorHAnsi" w:eastAsia="方正小标宋简体" w:hAnsiTheme="minorHAnsi" w:cstheme="minorBidi"/>
      <w:sz w:val="44"/>
      <w:szCs w:val="22"/>
    </w:rPr>
  </w:style>
  <w:style w:type="paragraph" w:customStyle="1" w:styleId="a7">
    <w:name w:val="印发时间"/>
    <w:basedOn w:val="a"/>
    <w:rsid w:val="002568E2"/>
    <w:pPr>
      <w:ind w:firstLineChars="0" w:firstLine="0"/>
      <w:jc w:val="right"/>
    </w:pPr>
  </w:style>
  <w:style w:type="paragraph" w:customStyle="1" w:styleId="p0">
    <w:name w:val="p0"/>
    <w:basedOn w:val="a"/>
    <w:qFormat/>
    <w:rsid w:val="002568E2"/>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8">
    <w:name w:val="红线"/>
    <w:basedOn w:val="a6"/>
    <w:uiPriority w:val="99"/>
    <w:rsid w:val="002568E2"/>
    <w:pPr>
      <w:jc w:val="left"/>
    </w:pPr>
    <w:rPr>
      <w:rFonts w:eastAsia="黑体"/>
      <w:b/>
      <w:color w:val="FF0000"/>
      <w:spacing w:val="-40"/>
    </w:rPr>
  </w:style>
  <w:style w:type="paragraph" w:customStyle="1" w:styleId="a9">
    <w:name w:val="印发机关"/>
    <w:basedOn w:val="a"/>
    <w:rsid w:val="002568E2"/>
    <w:pPr>
      <w:ind w:firstLineChars="0" w:firstLine="0"/>
    </w:pPr>
  </w:style>
  <w:style w:type="paragraph" w:customStyle="1" w:styleId="aa">
    <w:name w:val="发文机关标识"/>
    <w:basedOn w:val="a"/>
    <w:rsid w:val="002568E2"/>
    <w:pPr>
      <w:spacing w:line="1400" w:lineRule="exact"/>
      <w:ind w:firstLineChars="0" w:firstLine="0"/>
      <w:jc w:val="distribute"/>
    </w:pPr>
    <w:rPr>
      <w:rFonts w:eastAsia="方正小标宋简体"/>
      <w:color w:val="FF0000"/>
      <w:spacing w:val="-60"/>
      <w:w w:val="53"/>
      <w:sz w:val="126"/>
    </w:rPr>
  </w:style>
  <w:style w:type="paragraph" w:customStyle="1" w:styleId="88526">
    <w:name w:val="样式 主题词 + 段后: 8.85 磅 行距: 固定值 26 磅"/>
    <w:basedOn w:val="a"/>
    <w:uiPriority w:val="99"/>
    <w:qFormat/>
    <w:rsid w:val="002568E2"/>
    <w:pPr>
      <w:adjustRightInd w:val="0"/>
      <w:spacing w:after="177" w:line="520" w:lineRule="exact"/>
      <w:ind w:firstLineChars="0" w:firstLine="0"/>
      <w:jc w:val="left"/>
    </w:pPr>
    <w:rPr>
      <w:rFonts w:ascii="方正黑体_GBK" w:eastAsia="方正黑体_GBK" w:hAnsi="Calibri" w:cs="宋体"/>
      <w:bCs/>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934</Words>
  <Characters>5325</Characters>
  <Application>Microsoft Office Word</Application>
  <DocSecurity>0</DocSecurity>
  <Lines>44</Lines>
  <Paragraphs>12</Paragraphs>
  <ScaleCrop>false</ScaleCrop>
  <Company>Organization</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2022-06-28T02:31:00Z</dcterms:created>
  <dcterms:modified xsi:type="dcterms:W3CDTF">2022-06-28T02:35:00Z</dcterms:modified>
</cp:coreProperties>
</file>