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年度</w:t>
      </w:r>
      <w:r>
        <w:rPr>
          <w:rFonts w:hint="eastAsia" w:ascii="宋体" w:hAnsi="宋体"/>
          <w:sz w:val="32"/>
          <w:szCs w:val="32"/>
          <w:lang w:val="en-US" w:eastAsia="zh-CN"/>
        </w:rPr>
        <w:t>新北区港口经营者</w:t>
      </w:r>
      <w:r>
        <w:rPr>
          <w:rFonts w:hint="eastAsia" w:ascii="宋体" w:hAnsi="宋体"/>
          <w:sz w:val="32"/>
          <w:szCs w:val="32"/>
        </w:rPr>
        <w:t>信用等级评定初步结果</w:t>
      </w:r>
    </w:p>
    <w:tbl>
      <w:tblPr>
        <w:tblStyle w:val="3"/>
        <w:tblW w:w="83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5017"/>
        <w:gridCol w:w="65"/>
        <w:gridCol w:w="21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企业名称</w:t>
            </w:r>
          </w:p>
        </w:tc>
        <w:tc>
          <w:tcPr>
            <w:tcW w:w="214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核定信用等级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常州录安洲长江码头有限公司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常州启凯德胜港口物流有限公司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常州新长江港口有限公司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国能常州发电有限公司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建滔（常州）石化码头有限公司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常州宏川石化仓储有限公司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常州市春信化工有限公司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常州新东化工发展有限公司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常州市新港热电有限公司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常州中油华东石油股份有限公司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常州市圩塘建筑工程有限公司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常州市中天混凝土材料有限公司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常州市永联管桩有限公司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常州鑫友建材有限公司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常州市通建沥青混凝土材料有限公司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常州市长江热能有限公司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江苏中再再生资源有限公司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常州市地泰新型建材有限公司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新北区奔牛何家巢小杏建筑材料厂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常州苏耐冶金耐火材料有限公司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常州正大粮油工业有限公司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常州市新北区奔牛稻麦原种场有限公司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常州市麦利达面粉有限公司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新北区奔牛凯瑞建材厂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常州中顺建设有限公司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常州元泰嘉业混凝土有限公司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常州创科建筑材料有限公司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常州博爱市政建材有限公司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常州大正恒固建材有限公司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常州巨凝混凝土有限公司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常州中天新材料股份有限公司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企业名称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核定信用等级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常州市市政建设工程集团有限公司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常州市礴海建材有限公司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常州恒隆路桥工程有限公司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常州新群安建材有限公司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常州地方粮食和物资储备库有限公司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江苏广亚高新材料有限公司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常州市康利建筑装饰有限公司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常州市吕建机械厂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常州市胜德港口储运有限公司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常州市王下建材有限公司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常州市新北区汤庄杨家井砂场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中央储备粮常州直属库有限公司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江苏奔牛港务集团有限公司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江苏奔牛港务集团有限公司连江作业区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常州云海船务有限公司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常州仁博船务有限公司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江苏海宇航务工程有限公司常州分公司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bookmarkStart w:id="0" w:name="_GoBack" w:colFirst="1" w:colLast="2"/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常州常兴外轮供应服务有限公司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常州安洁海港船舶服务有限公司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常州市金帆船舶服务有限公司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常州帆顺船舶服务有限公司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常州市鑫源海港船舶服务有限公司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常州鑫宇船务有限公司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常州外轮理货有限责任公司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5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常州澜海船舶服务有限公司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NDg1YzgwMzEwN2UxYTdjMjQ3NWU5Zjk2MThiYzAifQ=="/>
  </w:docVars>
  <w:rsids>
    <w:rsidRoot w:val="58566639"/>
    <w:rsid w:val="01C105FC"/>
    <w:rsid w:val="47886984"/>
    <w:rsid w:val="5475541B"/>
    <w:rsid w:val="58566639"/>
    <w:rsid w:val="7196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859</Words>
  <Characters>1011</Characters>
  <Lines>0</Lines>
  <Paragraphs>0</Paragraphs>
  <TotalTime>2</TotalTime>
  <ScaleCrop>false</ScaleCrop>
  <LinksUpToDate>false</LinksUpToDate>
  <CharactersWithSpaces>1012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2022-01-13T01:21:00Z</dcterms:created>
  <dc:creator>1mmortal</dc:creator>
  <cp:lastModifiedBy>Pocky</cp:lastModifiedBy>
  <cp:lastPrinted>2022-01-25T06:41:00Z</cp:lastPrinted>
  <dcterms:modified xsi:type="dcterms:W3CDTF">2023-01-17T05:09:07Z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2D3F20655B5F41209087336EDB79BE95</vt:lpwstr>
  </property>
</Properties>
</file>