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4F" w:rsidRPr="00FA0E7C" w:rsidRDefault="008B6C4F" w:rsidP="008B6C4F">
      <w:pPr>
        <w:pStyle w:val="a3"/>
        <w:spacing w:line="600" w:lineRule="exact"/>
        <w:ind w:firstLineChars="0" w:firstLine="0"/>
        <w:jc w:val="both"/>
        <w:rPr>
          <w:rFonts w:ascii="黑体" w:eastAsia="黑体" w:hAnsi="黑体" w:cs="黑体"/>
          <w:color w:val="000000"/>
          <w:sz w:val="32"/>
          <w:szCs w:val="32"/>
        </w:rPr>
      </w:pPr>
      <w:r w:rsidRPr="00FA0E7C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8B6C4F" w:rsidRPr="00FA0E7C" w:rsidRDefault="008B6C4F" w:rsidP="008B6C4F">
      <w:pPr>
        <w:pStyle w:val="a3"/>
        <w:spacing w:line="500" w:lineRule="exact"/>
        <w:ind w:firstLineChars="0" w:firstLine="0"/>
        <w:jc w:val="center"/>
        <w:rPr>
          <w:color w:val="000000"/>
          <w:sz w:val="32"/>
          <w:szCs w:val="32"/>
        </w:rPr>
      </w:pPr>
    </w:p>
    <w:p w:rsidR="008B6C4F" w:rsidRPr="00FA0E7C" w:rsidRDefault="008B6C4F" w:rsidP="008B6C4F">
      <w:pPr>
        <w:pStyle w:val="a3"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 w:rsidRPr="00FA0E7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2023年</w:t>
      </w:r>
      <w:proofErr w:type="gramStart"/>
      <w:r w:rsidRPr="00FA0E7C">
        <w:rPr>
          <w:rFonts w:ascii="方正小标宋简体" w:eastAsia="方正小标宋简体" w:hint="eastAsia"/>
          <w:color w:val="000000"/>
          <w:sz w:val="44"/>
          <w:szCs w:val="44"/>
        </w:rPr>
        <w:t>全区</w:t>
      </w:r>
      <w:r w:rsidRPr="00FA0E7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股改上市</w:t>
      </w:r>
      <w:proofErr w:type="gramEnd"/>
      <w:r w:rsidRPr="00FA0E7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工作目标任务分解表</w:t>
      </w:r>
    </w:p>
    <w:p w:rsidR="008B6C4F" w:rsidRPr="00FA0E7C" w:rsidRDefault="008B6C4F" w:rsidP="008B6C4F">
      <w:pPr>
        <w:pStyle w:val="a3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</w:p>
    <w:p w:rsidR="008B6C4F" w:rsidRPr="00FA0E7C" w:rsidRDefault="008B6C4F" w:rsidP="008B6C4F">
      <w:pPr>
        <w:spacing w:line="500" w:lineRule="exact"/>
        <w:ind w:rightChars="-18" w:right="-58" w:firstLine="560"/>
        <w:jc w:val="right"/>
        <w:rPr>
          <w:color w:val="000000"/>
          <w:sz w:val="28"/>
          <w:szCs w:val="28"/>
        </w:rPr>
      </w:pPr>
      <w:r w:rsidRPr="00FA0E7C">
        <w:rPr>
          <w:color w:val="000000"/>
          <w:sz w:val="28"/>
          <w:szCs w:val="28"/>
        </w:rPr>
        <w:t>单位：家</w:t>
      </w:r>
    </w:p>
    <w:tbl>
      <w:tblPr>
        <w:tblW w:w="5233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62"/>
        <w:gridCol w:w="3776"/>
        <w:gridCol w:w="2094"/>
        <w:gridCol w:w="2092"/>
      </w:tblGrid>
      <w:tr w:rsidR="008B6C4F" w:rsidRPr="00FA0E7C" w:rsidTr="008749B6">
        <w:trPr>
          <w:trHeight w:val="737"/>
          <w:jc w:val="center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园区、镇（街道）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spacing w:val="-8"/>
                <w:kern w:val="0"/>
                <w:sz w:val="28"/>
                <w:szCs w:val="28"/>
              </w:rPr>
              <w:t>新增市级双</w:t>
            </w:r>
            <w:proofErr w:type="gramStart"/>
            <w:r w:rsidRPr="00FA0E7C">
              <w:rPr>
                <w:rFonts w:ascii="仿宋_GB2312" w:hint="eastAsia"/>
                <w:color w:val="000000"/>
                <w:spacing w:val="-8"/>
                <w:kern w:val="0"/>
                <w:sz w:val="28"/>
                <w:szCs w:val="28"/>
              </w:rPr>
              <w:t>百行动</w:t>
            </w:r>
            <w:proofErr w:type="gramEnd"/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后备企业数量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新增后备企业</w:t>
            </w:r>
          </w:p>
          <w:p w:rsidR="008B6C4F" w:rsidRPr="00FA0E7C" w:rsidRDefault="008B6C4F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股</w:t>
            </w:r>
            <w:proofErr w:type="gramStart"/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改数量</w:t>
            </w:r>
            <w:proofErr w:type="gramEnd"/>
          </w:p>
        </w:tc>
      </w:tr>
      <w:tr w:rsidR="008B6C4F" w:rsidRPr="00FA0E7C" w:rsidTr="008749B6">
        <w:trPr>
          <w:trHeight w:val="737"/>
          <w:jc w:val="center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滨江经济开发区</w:t>
            </w:r>
          </w:p>
          <w:p w:rsidR="008B6C4F" w:rsidRPr="00FA0E7C" w:rsidRDefault="008B6C4F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（含春江街道、魏村街道）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8B6C4F" w:rsidRPr="00FA0E7C" w:rsidTr="008749B6">
        <w:trPr>
          <w:trHeight w:val="737"/>
          <w:jc w:val="center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孟河镇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8B6C4F" w:rsidRPr="00FA0E7C" w:rsidTr="008749B6">
        <w:trPr>
          <w:trHeight w:val="737"/>
          <w:jc w:val="center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薛家镇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8B6C4F" w:rsidRPr="00FA0E7C" w:rsidTr="008749B6">
        <w:trPr>
          <w:trHeight w:val="737"/>
          <w:jc w:val="center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proofErr w:type="gramStart"/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罗溪镇</w:t>
            </w:r>
            <w:proofErr w:type="gramEnd"/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8B6C4F" w:rsidRPr="00FA0E7C" w:rsidTr="008749B6">
        <w:trPr>
          <w:trHeight w:val="737"/>
          <w:jc w:val="center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西夏</w:t>
            </w:r>
            <w:proofErr w:type="gramStart"/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墅</w:t>
            </w:r>
            <w:proofErr w:type="gramEnd"/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镇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8B6C4F" w:rsidRPr="00FA0E7C" w:rsidTr="008749B6">
        <w:trPr>
          <w:trHeight w:val="737"/>
          <w:jc w:val="center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奔牛镇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8B6C4F" w:rsidRPr="00FA0E7C" w:rsidTr="008749B6">
        <w:trPr>
          <w:trHeight w:val="737"/>
          <w:jc w:val="center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新桥街道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8B6C4F" w:rsidRPr="00FA0E7C" w:rsidTr="008749B6">
        <w:trPr>
          <w:trHeight w:val="737"/>
          <w:jc w:val="center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三井街道（含创意产业园区）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8B6C4F" w:rsidRPr="00FA0E7C" w:rsidTr="008749B6">
        <w:trPr>
          <w:trHeight w:val="737"/>
          <w:jc w:val="center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龙虎塘街道（</w:t>
            </w:r>
            <w:proofErr w:type="gramStart"/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含综保</w:t>
            </w:r>
            <w:proofErr w:type="gramEnd"/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区）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8B6C4F" w:rsidRPr="00FA0E7C" w:rsidTr="008749B6">
        <w:trPr>
          <w:trHeight w:val="737"/>
          <w:jc w:val="center"/>
        </w:trPr>
        <w:tc>
          <w:tcPr>
            <w:tcW w:w="26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合      计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C4F" w:rsidRPr="00FA0E7C" w:rsidRDefault="008B6C4F" w:rsidP="008749B6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</w:tbl>
    <w:p w:rsidR="00492CB5" w:rsidRDefault="00492CB5" w:rsidP="008B6C4F">
      <w:pPr>
        <w:ind w:firstLine="640"/>
      </w:pPr>
    </w:p>
    <w:sectPr w:rsidR="00492CB5" w:rsidSect="00271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6C4F"/>
    <w:rsid w:val="002715CA"/>
    <w:rsid w:val="00492CB5"/>
    <w:rsid w:val="008B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4F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B6C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B6C4F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Organization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2023-04-14T06:59:00Z</dcterms:created>
  <dcterms:modified xsi:type="dcterms:W3CDTF">2023-04-14T06:59:00Z</dcterms:modified>
</cp:coreProperties>
</file>