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C5" w:rsidRDefault="00E077C5" w:rsidP="00E077C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077C5" w:rsidRDefault="00E077C5" w:rsidP="00E077C5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各镇（街道）水稻专用配方肥分配表</w:t>
      </w:r>
      <w:bookmarkEnd w:id="0"/>
    </w:p>
    <w:tbl>
      <w:tblPr>
        <w:tblW w:w="49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95"/>
        <w:gridCol w:w="3158"/>
        <w:gridCol w:w="3157"/>
      </w:tblGrid>
      <w:tr w:rsidR="00E077C5" w:rsidTr="005F79CD">
        <w:trPr>
          <w:trHeight w:val="1335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镇（街道）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水稻种植面积（万亩）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水稻专用配方肥</w:t>
            </w:r>
          </w:p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（吨）</w:t>
            </w:r>
          </w:p>
        </w:tc>
      </w:tr>
      <w:tr w:rsidR="00E077C5" w:rsidTr="005F79CD">
        <w:trPr>
          <w:trHeight w:val="682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孟河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2.08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675</w:t>
            </w:r>
          </w:p>
        </w:tc>
      </w:tr>
      <w:tr w:rsidR="00E077C5" w:rsidTr="005F79CD">
        <w:trPr>
          <w:trHeight w:val="682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薛家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0.24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</w:tr>
      <w:tr w:rsidR="00E077C5" w:rsidTr="005F79CD">
        <w:trPr>
          <w:trHeight w:val="682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0.91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</w:tr>
      <w:tr w:rsidR="00E077C5" w:rsidTr="005F79CD">
        <w:trPr>
          <w:trHeight w:val="653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0.55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</w:tr>
      <w:tr w:rsidR="00E077C5" w:rsidTr="005F79CD">
        <w:trPr>
          <w:trHeight w:val="653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奔牛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</w:tr>
      <w:tr w:rsidR="00E077C5" w:rsidTr="005F79CD">
        <w:trPr>
          <w:trHeight w:val="682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魏村</w:t>
            </w:r>
            <w:proofErr w:type="gramEnd"/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1.24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258</w:t>
            </w:r>
          </w:p>
        </w:tc>
      </w:tr>
      <w:tr w:rsidR="00E077C5" w:rsidTr="005F79CD">
        <w:trPr>
          <w:trHeight w:val="682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新桥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0.34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</w:tr>
      <w:tr w:rsidR="00E077C5" w:rsidTr="005F79CD">
        <w:trPr>
          <w:trHeight w:val="710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春江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0.23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</w:tr>
      <w:tr w:rsidR="00E077C5" w:rsidTr="005F79CD">
        <w:trPr>
          <w:trHeight w:val="710"/>
          <w:jc w:val="center"/>
        </w:trPr>
        <w:tc>
          <w:tcPr>
            <w:tcW w:w="1289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6.09</w:t>
            </w:r>
          </w:p>
        </w:tc>
        <w:tc>
          <w:tcPr>
            <w:tcW w:w="1855" w:type="pct"/>
            <w:vAlign w:val="center"/>
          </w:tcPr>
          <w:p w:rsidR="00E077C5" w:rsidRDefault="00E077C5" w:rsidP="005F79CD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1600</w:t>
            </w:r>
          </w:p>
        </w:tc>
      </w:tr>
    </w:tbl>
    <w:p w:rsidR="00056B71" w:rsidRDefault="00E077C5">
      <w:r>
        <w:rPr>
          <w:rFonts w:ascii="仿宋_GB2312" w:eastAsia="仿宋_GB2312" w:hint="eastAsia"/>
          <w:sz w:val="28"/>
          <w:szCs w:val="28"/>
        </w:rPr>
        <w:t>注：区农业农村局将根据各镇实施进度，统筹调剂各镇（街道）使用量。</w:t>
      </w:r>
    </w:p>
    <w:sectPr w:rsidR="0005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C5"/>
    <w:rsid w:val="00056B71"/>
    <w:rsid w:val="00E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2023-06-25T07:23:00Z</dcterms:created>
  <dcterms:modified xsi:type="dcterms:W3CDTF">2023-06-25T07:24:00Z</dcterms:modified>
</cp:coreProperties>
</file>