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DCCD3" w14:textId="69C629CC" w:rsidR="00FC5712" w:rsidRPr="00BB2B6A" w:rsidRDefault="00BB2B6A" w:rsidP="00BB2B6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BB2B6A">
        <w:rPr>
          <w:rFonts w:ascii="方正小标宋简体" w:eastAsia="方正小标宋简体" w:hint="eastAsia"/>
          <w:sz w:val="44"/>
          <w:szCs w:val="44"/>
        </w:rPr>
        <w:t>2023年新认定新北区农业产业化区级龙头企业名单</w:t>
      </w:r>
    </w:p>
    <w:p w14:paraId="723E7489" w14:textId="6109AE85" w:rsidR="00BB2B6A" w:rsidRDefault="00BB2B6A" w:rsidP="00BB2B6A">
      <w:pPr>
        <w:jc w:val="center"/>
        <w:rPr>
          <w:rFonts w:ascii="方正小标宋简体" w:eastAsia="方正小标宋简体"/>
          <w:sz w:val="36"/>
          <w:szCs w:val="36"/>
        </w:rPr>
      </w:pPr>
    </w:p>
    <w:p w14:paraId="7B875887" w14:textId="77777777" w:rsidR="00BB2B6A" w:rsidRDefault="00BB2B6A" w:rsidP="00BB2B6A">
      <w:pPr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075AF1">
        <w:rPr>
          <w:rFonts w:ascii="仿宋_GB2312" w:eastAsia="仿宋_GB2312" w:hint="eastAsia"/>
          <w:color w:val="000000"/>
          <w:kern w:val="0"/>
          <w:sz w:val="32"/>
          <w:szCs w:val="32"/>
        </w:rPr>
        <w:t>常州市兴华牧业有限公司</w:t>
      </w:r>
    </w:p>
    <w:p w14:paraId="125C3040" w14:textId="77777777" w:rsidR="00BB2B6A" w:rsidRDefault="00BB2B6A" w:rsidP="00BB2B6A">
      <w:pPr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075AF1">
        <w:rPr>
          <w:rFonts w:ascii="仿宋_GB2312" w:eastAsia="仿宋_GB2312" w:hint="eastAsia"/>
          <w:color w:val="000000"/>
          <w:kern w:val="0"/>
          <w:sz w:val="32"/>
          <w:szCs w:val="32"/>
        </w:rPr>
        <w:t>常州市万果农业生态科技有限公司</w:t>
      </w:r>
    </w:p>
    <w:p w14:paraId="75B3CECE" w14:textId="77777777" w:rsidR="00BB2B6A" w:rsidRDefault="00BB2B6A" w:rsidP="00BB2B6A">
      <w:pPr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075AF1">
        <w:rPr>
          <w:rFonts w:ascii="仿宋_GB2312" w:eastAsia="仿宋_GB2312" w:hint="eastAsia"/>
          <w:color w:val="000000"/>
          <w:kern w:val="0"/>
          <w:sz w:val="32"/>
          <w:szCs w:val="32"/>
        </w:rPr>
        <w:t>常州鼎真味食品有限公司</w:t>
      </w:r>
    </w:p>
    <w:p w14:paraId="0E11A096" w14:textId="77777777" w:rsidR="00BB2B6A" w:rsidRDefault="00BB2B6A" w:rsidP="00BB2B6A">
      <w:pPr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proofErr w:type="gramStart"/>
      <w:r w:rsidRPr="00075AF1">
        <w:rPr>
          <w:rFonts w:ascii="仿宋_GB2312" w:eastAsia="仿宋_GB2312" w:hint="eastAsia"/>
          <w:color w:val="000000"/>
          <w:kern w:val="0"/>
          <w:sz w:val="32"/>
          <w:szCs w:val="32"/>
        </w:rPr>
        <w:t>常州东方</w:t>
      </w:r>
      <w:proofErr w:type="gramEnd"/>
      <w:r w:rsidRPr="00075AF1">
        <w:rPr>
          <w:rFonts w:ascii="仿宋_GB2312" w:eastAsia="仿宋_GB2312" w:hint="eastAsia"/>
          <w:color w:val="000000"/>
          <w:kern w:val="0"/>
          <w:sz w:val="32"/>
          <w:szCs w:val="32"/>
        </w:rPr>
        <w:t>航空食品有限公司</w:t>
      </w:r>
      <w:bookmarkStart w:id="0" w:name="_GoBack"/>
      <w:bookmarkEnd w:id="0"/>
    </w:p>
    <w:p w14:paraId="554A55C2" w14:textId="77777777" w:rsidR="00BB2B6A" w:rsidRDefault="00BB2B6A" w:rsidP="00BB2B6A">
      <w:pPr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proofErr w:type="gramStart"/>
      <w:r w:rsidRPr="00075AF1">
        <w:rPr>
          <w:rFonts w:ascii="仿宋_GB2312" w:eastAsia="仿宋_GB2312" w:hint="eastAsia"/>
          <w:color w:val="000000"/>
          <w:kern w:val="0"/>
          <w:sz w:val="32"/>
          <w:szCs w:val="32"/>
        </w:rPr>
        <w:t>常州云国农机</w:t>
      </w:r>
      <w:proofErr w:type="gramEnd"/>
      <w:r w:rsidRPr="00075AF1">
        <w:rPr>
          <w:rFonts w:ascii="仿宋_GB2312" w:eastAsia="仿宋_GB2312" w:hint="eastAsia"/>
          <w:color w:val="000000"/>
          <w:kern w:val="0"/>
          <w:sz w:val="32"/>
          <w:szCs w:val="32"/>
        </w:rPr>
        <w:t>专业合作社</w:t>
      </w:r>
    </w:p>
    <w:p w14:paraId="1FC8E751" w14:textId="77777777" w:rsidR="00BB2B6A" w:rsidRDefault="00BB2B6A" w:rsidP="00BB2B6A">
      <w:pPr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075AF1">
        <w:rPr>
          <w:rFonts w:ascii="仿宋_GB2312" w:eastAsia="仿宋_GB2312" w:hint="eastAsia"/>
          <w:color w:val="000000"/>
          <w:kern w:val="0"/>
          <w:sz w:val="32"/>
          <w:szCs w:val="32"/>
        </w:rPr>
        <w:t>新北区</w:t>
      </w:r>
      <w:proofErr w:type="gramStart"/>
      <w:r w:rsidRPr="00075AF1">
        <w:rPr>
          <w:rFonts w:ascii="仿宋_GB2312" w:eastAsia="仿宋_GB2312" w:hint="eastAsia"/>
          <w:color w:val="000000"/>
          <w:kern w:val="0"/>
          <w:sz w:val="32"/>
          <w:szCs w:val="32"/>
        </w:rPr>
        <w:t>孟河硕丰</w:t>
      </w:r>
      <w:proofErr w:type="gramEnd"/>
      <w:r w:rsidRPr="00075AF1">
        <w:rPr>
          <w:rFonts w:ascii="仿宋_GB2312" w:eastAsia="仿宋_GB2312" w:hint="eastAsia"/>
          <w:color w:val="000000"/>
          <w:kern w:val="0"/>
          <w:sz w:val="32"/>
          <w:szCs w:val="32"/>
        </w:rPr>
        <w:t>水产养殖场</w:t>
      </w:r>
    </w:p>
    <w:p w14:paraId="795EE138" w14:textId="77777777" w:rsidR="00BB2B6A" w:rsidRDefault="00BB2B6A" w:rsidP="00BB2B6A">
      <w:pPr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075AF1">
        <w:rPr>
          <w:rFonts w:ascii="仿宋_GB2312" w:eastAsia="仿宋_GB2312" w:hint="eastAsia"/>
          <w:color w:val="000000"/>
          <w:kern w:val="0"/>
          <w:sz w:val="32"/>
          <w:szCs w:val="32"/>
        </w:rPr>
        <w:t>新北区孟</w:t>
      </w:r>
      <w:proofErr w:type="gramStart"/>
      <w:r w:rsidRPr="00075AF1">
        <w:rPr>
          <w:rFonts w:ascii="仿宋_GB2312" w:eastAsia="仿宋_GB2312" w:hint="eastAsia"/>
          <w:color w:val="000000"/>
          <w:kern w:val="0"/>
          <w:sz w:val="32"/>
          <w:szCs w:val="32"/>
        </w:rPr>
        <w:t>河渔悦</w:t>
      </w:r>
      <w:proofErr w:type="gramEnd"/>
      <w:r w:rsidRPr="00075AF1">
        <w:rPr>
          <w:rFonts w:ascii="仿宋_GB2312" w:eastAsia="仿宋_GB2312" w:hint="eastAsia"/>
          <w:color w:val="000000"/>
          <w:kern w:val="0"/>
          <w:sz w:val="32"/>
          <w:szCs w:val="32"/>
        </w:rPr>
        <w:t>农庄</w:t>
      </w:r>
    </w:p>
    <w:p w14:paraId="47F31688" w14:textId="77777777" w:rsidR="00BB2B6A" w:rsidRDefault="00BB2B6A" w:rsidP="00BB2B6A">
      <w:pPr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075AF1">
        <w:rPr>
          <w:rFonts w:ascii="仿宋_GB2312" w:eastAsia="仿宋_GB2312" w:hint="eastAsia"/>
          <w:color w:val="000000"/>
          <w:kern w:val="0"/>
          <w:sz w:val="32"/>
          <w:szCs w:val="32"/>
        </w:rPr>
        <w:t>常州</w:t>
      </w:r>
      <w:proofErr w:type="gramStart"/>
      <w:r w:rsidRPr="00075AF1">
        <w:rPr>
          <w:rFonts w:ascii="仿宋_GB2312" w:eastAsia="仿宋_GB2312" w:hint="eastAsia"/>
          <w:color w:val="000000"/>
          <w:kern w:val="0"/>
          <w:sz w:val="32"/>
          <w:szCs w:val="32"/>
        </w:rPr>
        <w:t>市育凡水产养殖</w:t>
      </w:r>
      <w:proofErr w:type="gramEnd"/>
      <w:r w:rsidRPr="00075AF1">
        <w:rPr>
          <w:rFonts w:ascii="仿宋_GB2312" w:eastAsia="仿宋_GB2312" w:hint="eastAsia"/>
          <w:color w:val="000000"/>
          <w:kern w:val="0"/>
          <w:sz w:val="32"/>
          <w:szCs w:val="32"/>
        </w:rPr>
        <w:t>有限公司</w:t>
      </w:r>
    </w:p>
    <w:p w14:paraId="53B43C8B" w14:textId="77777777" w:rsidR="00BB2B6A" w:rsidRDefault="00BB2B6A" w:rsidP="00BB2B6A">
      <w:pPr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075AF1">
        <w:rPr>
          <w:rFonts w:ascii="仿宋_GB2312" w:eastAsia="仿宋_GB2312" w:hint="eastAsia"/>
          <w:color w:val="000000"/>
          <w:kern w:val="0"/>
          <w:sz w:val="32"/>
          <w:szCs w:val="32"/>
        </w:rPr>
        <w:t>新北区孟河丁氏家庭农场</w:t>
      </w:r>
    </w:p>
    <w:p w14:paraId="448371DE" w14:textId="77777777" w:rsidR="00BB2B6A" w:rsidRDefault="00BB2B6A" w:rsidP="00BB2B6A">
      <w:pPr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AE2BB9">
        <w:rPr>
          <w:rFonts w:ascii="仿宋_GB2312" w:eastAsia="仿宋_GB2312" w:hint="eastAsia"/>
          <w:color w:val="000000"/>
          <w:kern w:val="0"/>
          <w:sz w:val="32"/>
          <w:szCs w:val="32"/>
        </w:rPr>
        <w:t>新北区孟河母子</w:t>
      </w:r>
      <w:proofErr w:type="gramStart"/>
      <w:r w:rsidRPr="00AE2BB9">
        <w:rPr>
          <w:rFonts w:ascii="仿宋_GB2312" w:eastAsia="仿宋_GB2312" w:hint="eastAsia"/>
          <w:color w:val="000000"/>
          <w:kern w:val="0"/>
          <w:sz w:val="32"/>
          <w:szCs w:val="32"/>
        </w:rPr>
        <w:t>圩</w:t>
      </w:r>
      <w:proofErr w:type="gramEnd"/>
      <w:r w:rsidRPr="00AE2BB9">
        <w:rPr>
          <w:rFonts w:ascii="仿宋_GB2312" w:eastAsia="仿宋_GB2312" w:hint="eastAsia"/>
          <w:color w:val="000000"/>
          <w:kern w:val="0"/>
          <w:sz w:val="32"/>
          <w:szCs w:val="32"/>
        </w:rPr>
        <w:t>水产养殖场</w:t>
      </w:r>
    </w:p>
    <w:p w14:paraId="79765AC0" w14:textId="77777777" w:rsidR="00BB2B6A" w:rsidRDefault="00BB2B6A" w:rsidP="00BB2B6A">
      <w:pPr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proofErr w:type="gramStart"/>
      <w:r w:rsidRPr="00AE2BB9">
        <w:rPr>
          <w:rFonts w:ascii="仿宋_GB2312" w:eastAsia="仿宋_GB2312" w:hint="eastAsia"/>
          <w:color w:val="000000"/>
          <w:kern w:val="0"/>
          <w:sz w:val="32"/>
          <w:szCs w:val="32"/>
        </w:rPr>
        <w:t>未米生物</w:t>
      </w:r>
      <w:proofErr w:type="gramEnd"/>
      <w:r w:rsidRPr="00AE2BB9">
        <w:rPr>
          <w:rFonts w:ascii="仿宋_GB2312" w:eastAsia="仿宋_GB2312" w:hint="eastAsia"/>
          <w:color w:val="000000"/>
          <w:kern w:val="0"/>
          <w:sz w:val="32"/>
          <w:szCs w:val="32"/>
        </w:rPr>
        <w:t>科技（江苏）有限公司</w:t>
      </w:r>
    </w:p>
    <w:p w14:paraId="4C84685E" w14:textId="310605A0" w:rsidR="00BB2B6A" w:rsidRDefault="00BB2B6A" w:rsidP="00BB2B6A">
      <w:pPr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AE2BB9">
        <w:rPr>
          <w:rFonts w:ascii="仿宋_GB2312" w:eastAsia="仿宋_GB2312" w:hint="eastAsia"/>
          <w:color w:val="000000"/>
          <w:kern w:val="0"/>
          <w:sz w:val="32"/>
          <w:szCs w:val="32"/>
        </w:rPr>
        <w:t>常州市麦利达面粉有限公司</w:t>
      </w:r>
    </w:p>
    <w:p w14:paraId="4F129A66" w14:textId="3BA95A45" w:rsidR="00BB2B6A" w:rsidRPr="00075AF1" w:rsidRDefault="00BB2B6A" w:rsidP="00BB2B6A">
      <w:pPr>
        <w:snapToGrid w:val="0"/>
        <w:spacing w:line="560" w:lineRule="exact"/>
        <w:ind w:firstLineChars="200" w:firstLine="640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BB2B6A">
        <w:rPr>
          <w:rFonts w:ascii="仿宋_GB2312" w:eastAsia="仿宋_GB2312" w:hint="eastAsia"/>
          <w:color w:val="000000"/>
          <w:kern w:val="0"/>
          <w:sz w:val="32"/>
          <w:szCs w:val="32"/>
        </w:rPr>
        <w:t>常州维尔利农业科技发展有限公司</w:t>
      </w:r>
    </w:p>
    <w:p w14:paraId="4B78FCCE" w14:textId="77777777" w:rsidR="00BB2B6A" w:rsidRPr="00BB2B6A" w:rsidRDefault="00BB2B6A" w:rsidP="00BB2B6A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sectPr w:rsidR="00BB2B6A" w:rsidRPr="00BB2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50CC6" w14:textId="77777777" w:rsidR="00F87233" w:rsidRDefault="00F87233" w:rsidP="00BB2B6A">
      <w:r>
        <w:separator/>
      </w:r>
    </w:p>
  </w:endnote>
  <w:endnote w:type="continuationSeparator" w:id="0">
    <w:p w14:paraId="247C55B9" w14:textId="77777777" w:rsidR="00F87233" w:rsidRDefault="00F87233" w:rsidP="00BB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43A39" w14:textId="77777777" w:rsidR="00F87233" w:rsidRDefault="00F87233" w:rsidP="00BB2B6A">
      <w:r>
        <w:separator/>
      </w:r>
    </w:p>
  </w:footnote>
  <w:footnote w:type="continuationSeparator" w:id="0">
    <w:p w14:paraId="0C8E95D8" w14:textId="77777777" w:rsidR="00F87233" w:rsidRDefault="00F87233" w:rsidP="00BB2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92"/>
    <w:rsid w:val="00360992"/>
    <w:rsid w:val="00BB2B6A"/>
    <w:rsid w:val="00F87233"/>
    <w:rsid w:val="00FC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2A7A5"/>
  <w15:chartTrackingRefBased/>
  <w15:docId w15:val="{78A57D87-3372-46DD-B9DB-557F9439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2B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2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2B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2023-07-28T05:28:00Z</dcterms:created>
  <dcterms:modified xsi:type="dcterms:W3CDTF">2023-07-28T05:30:00Z</dcterms:modified>
</cp:coreProperties>
</file>