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8" w:rsidRDefault="00496098" w:rsidP="0049609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附表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496098" w:rsidRDefault="00496098" w:rsidP="00496098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3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年新北区重大动物疫病强制免疫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“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先打后补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  <w:lang w:bidi="ar"/>
        </w:rPr>
        <w:t>”</w:t>
      </w:r>
    </w:p>
    <w:p w:rsidR="00496098" w:rsidRDefault="00496098" w:rsidP="00496098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  <w:lang w:bidi="ar"/>
        </w:rPr>
        <w:t>企业补助资金统计表（蛋鸡）</w:t>
      </w:r>
      <w:bookmarkEnd w:id="0"/>
    </w:p>
    <w:tbl>
      <w:tblPr>
        <w:tblStyle w:val="a3"/>
        <w:tblpPr w:leftFromText="180" w:rightFromText="180" w:vertAnchor="text" w:horzAnchor="page" w:tblpX="2035" w:tblpY="55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29"/>
        <w:gridCol w:w="1901"/>
        <w:gridCol w:w="1184"/>
        <w:gridCol w:w="1374"/>
        <w:gridCol w:w="1515"/>
        <w:gridCol w:w="2730"/>
        <w:gridCol w:w="1395"/>
        <w:gridCol w:w="1275"/>
        <w:gridCol w:w="1318"/>
      </w:tblGrid>
      <w:tr w:rsidR="00496098" w:rsidTr="00812F3B">
        <w:trPr>
          <w:trHeight w:val="1092"/>
        </w:trPr>
        <w:tc>
          <w:tcPr>
            <w:tcW w:w="729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企业名称</w:t>
            </w:r>
          </w:p>
        </w:tc>
        <w:tc>
          <w:tcPr>
            <w:tcW w:w="1184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补助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品种</w:t>
            </w:r>
          </w:p>
        </w:tc>
        <w:tc>
          <w:tcPr>
            <w:tcW w:w="1374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补助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病种</w:t>
            </w:r>
          </w:p>
        </w:tc>
        <w:tc>
          <w:tcPr>
            <w:tcW w:w="151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补助数量</w:t>
            </w:r>
          </w:p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（羽）</w:t>
            </w:r>
          </w:p>
        </w:tc>
        <w:tc>
          <w:tcPr>
            <w:tcW w:w="2730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补助标准</w:t>
            </w:r>
          </w:p>
        </w:tc>
        <w:tc>
          <w:tcPr>
            <w:tcW w:w="139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测算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补助金额（元）</w:t>
            </w:r>
          </w:p>
        </w:tc>
        <w:tc>
          <w:tcPr>
            <w:tcW w:w="127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疫苗开票金额（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元）</w:t>
            </w:r>
          </w:p>
        </w:tc>
        <w:tc>
          <w:tcPr>
            <w:tcW w:w="1318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Times New Roman" w:eastAsia="仿宋_GB2312" w:hAnsi="Times New Roman" w:hint="eastAsia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实际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补助金额（元）</w:t>
            </w:r>
          </w:p>
        </w:tc>
      </w:tr>
      <w:tr w:rsidR="00496098" w:rsidTr="00812F3B">
        <w:trPr>
          <w:trHeight w:val="1468"/>
        </w:trPr>
        <w:tc>
          <w:tcPr>
            <w:tcW w:w="729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常州恒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农业</w:t>
            </w:r>
          </w:p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生态园有限公司</w:t>
            </w:r>
          </w:p>
        </w:tc>
        <w:tc>
          <w:tcPr>
            <w:tcW w:w="1184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蛋鸡</w:t>
            </w:r>
          </w:p>
        </w:tc>
        <w:tc>
          <w:tcPr>
            <w:tcW w:w="1374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高致病性禽流感</w:t>
            </w:r>
          </w:p>
        </w:tc>
        <w:tc>
          <w:tcPr>
            <w:tcW w:w="151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101970</w:t>
            </w:r>
          </w:p>
        </w:tc>
        <w:tc>
          <w:tcPr>
            <w:tcW w:w="2730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0.417元/羽</w:t>
            </w:r>
          </w:p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常农计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〔2023〕16号）</w:t>
            </w:r>
          </w:p>
        </w:tc>
        <w:tc>
          <w:tcPr>
            <w:tcW w:w="139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42521</w:t>
            </w:r>
          </w:p>
        </w:tc>
        <w:tc>
          <w:tcPr>
            <w:tcW w:w="127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41400</w:t>
            </w:r>
          </w:p>
        </w:tc>
        <w:tc>
          <w:tcPr>
            <w:tcW w:w="1318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41400</w:t>
            </w:r>
          </w:p>
        </w:tc>
      </w:tr>
      <w:tr w:rsidR="00496098" w:rsidTr="00812F3B">
        <w:trPr>
          <w:trHeight w:val="652"/>
        </w:trPr>
        <w:tc>
          <w:tcPr>
            <w:tcW w:w="5188" w:type="dxa"/>
            <w:gridSpan w:val="4"/>
            <w:vAlign w:val="center"/>
          </w:tcPr>
          <w:p w:rsidR="00496098" w:rsidRDefault="00496098" w:rsidP="00812F3B">
            <w:pPr>
              <w:tabs>
                <w:tab w:val="left" w:pos="3290"/>
              </w:tabs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51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101970</w:t>
            </w:r>
          </w:p>
        </w:tc>
        <w:tc>
          <w:tcPr>
            <w:tcW w:w="2730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139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42521</w:t>
            </w:r>
          </w:p>
        </w:tc>
        <w:tc>
          <w:tcPr>
            <w:tcW w:w="1275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41400</w:t>
            </w:r>
          </w:p>
        </w:tc>
        <w:tc>
          <w:tcPr>
            <w:tcW w:w="1318" w:type="dxa"/>
            <w:vAlign w:val="center"/>
          </w:tcPr>
          <w:p w:rsidR="00496098" w:rsidRDefault="00496098" w:rsidP="00812F3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41400</w:t>
            </w:r>
          </w:p>
        </w:tc>
      </w:tr>
    </w:tbl>
    <w:p w:rsidR="00496098" w:rsidRDefault="00496098" w:rsidP="00496098">
      <w:pPr>
        <w:ind w:firstLineChars="200" w:firstLine="420"/>
        <w:jc w:val="left"/>
      </w:pPr>
    </w:p>
    <w:p w:rsidR="00D45E75" w:rsidRDefault="00D45E75"/>
    <w:sectPr w:rsidR="00D45E75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98"/>
    <w:rsid w:val="00496098"/>
    <w:rsid w:val="00D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609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609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2023-11-13T08:43:00Z</dcterms:created>
  <dcterms:modified xsi:type="dcterms:W3CDTF">2023-11-13T08:43:00Z</dcterms:modified>
</cp:coreProperties>
</file>