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pPr>
        <w:spacing w:line="56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招租编号：BNJY202</w:t>
      </w:r>
      <w:r>
        <w:rPr>
          <w:rFonts w:hint="eastAsia" w:ascii="宋体" w:hAnsi="宋体" w:eastAsia="宋体" w:cs="宋体"/>
          <w:b/>
          <w:sz w:val="24"/>
          <w:szCs w:val="24"/>
          <w:lang w:val="en-US" w:eastAsia="zh-CN"/>
        </w:rPr>
        <w:t>4002</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时间：</w:t>
      </w:r>
      <w:r>
        <w:rPr>
          <w:rFonts w:hint="eastAsia" w:ascii="宋体" w:hAnsi="宋体" w:eastAsia="宋体" w:cs="宋体"/>
          <w:b/>
          <w:sz w:val="24"/>
          <w:szCs w:val="24"/>
          <w:lang w:eastAsia="zh-CN"/>
        </w:rPr>
        <w:t>2024年1月22日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w:t>
      </w:r>
      <w:r>
        <w:rPr>
          <w:rFonts w:hint="eastAsia" w:ascii="宋体" w:hAnsi="宋体" w:eastAsia="宋体" w:cs="宋体"/>
          <w:sz w:val="24"/>
          <w:szCs w:val="24"/>
          <w:lang w:eastAsia="zh-CN"/>
        </w:rPr>
        <w:t>国有</w:t>
      </w:r>
      <w:r>
        <w:rPr>
          <w:rFonts w:hint="eastAsia" w:ascii="宋体" w:hAnsi="宋体" w:eastAsia="宋体" w:cs="宋体"/>
          <w:sz w:val="24"/>
          <w:szCs w:val="24"/>
        </w:rPr>
        <w:t>资产，拟对：</w:t>
      </w:r>
      <w:r>
        <w:rPr>
          <w:rFonts w:hint="eastAsia" w:ascii="宋体" w:hAnsi="宋体" w:eastAsia="宋体" w:cs="宋体"/>
          <w:sz w:val="24"/>
          <w:szCs w:val="24"/>
          <w:lang w:val="en-US" w:eastAsia="zh-CN"/>
        </w:rPr>
        <w:t>原五兴苑五期67-2</w:t>
      </w:r>
      <w:r>
        <w:rPr>
          <w:rFonts w:hint="eastAsia" w:ascii="宋体" w:hAnsi="宋体" w:eastAsia="宋体" w:cs="宋体"/>
          <w:sz w:val="24"/>
          <w:szCs w:val="24"/>
        </w:rPr>
        <w:t>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304" w:tblpY="402"/>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94"/>
        <w:gridCol w:w="1375"/>
        <w:gridCol w:w="1531"/>
        <w:gridCol w:w="1469"/>
        <w:gridCol w:w="150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3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94" w:type="dxa"/>
            <w:vAlign w:val="center"/>
          </w:tcPr>
          <w:p>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3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1"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469"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bookmarkStart w:id="0" w:name="_GoBack"/>
            <w:bookmarkEnd w:id="0"/>
            <w:r>
              <w:rPr>
                <w:rFonts w:hint="eastAsia" w:ascii="宋体" w:hAnsi="宋体" w:eastAsia="宋体" w:cs="宋体"/>
                <w:b/>
                <w:bCs/>
                <w:sz w:val="24"/>
                <w:szCs w:val="24"/>
              </w:rPr>
              <w:t>元/年）</w:t>
            </w:r>
          </w:p>
        </w:tc>
        <w:tc>
          <w:tcPr>
            <w:tcW w:w="150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投标保证</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w:t>
            </w:r>
            <w:r>
              <w:rPr>
                <w:rFonts w:hint="eastAsia" w:ascii="宋体" w:hAnsi="宋体" w:eastAsia="宋体" w:cs="宋体"/>
                <w:b/>
                <w:bCs/>
                <w:sz w:val="24"/>
                <w:szCs w:val="24"/>
                <w:lang w:eastAsia="zh-CN"/>
              </w:rPr>
              <w:t>：</w:t>
            </w:r>
            <w:r>
              <w:rPr>
                <w:rFonts w:hint="eastAsia" w:ascii="宋体" w:hAnsi="宋体" w:eastAsia="宋体" w:cs="宋体"/>
                <w:b/>
                <w:bCs/>
                <w:sz w:val="24"/>
                <w:szCs w:val="24"/>
              </w:rPr>
              <w:t>元）</w:t>
            </w:r>
          </w:p>
        </w:tc>
        <w:tc>
          <w:tcPr>
            <w:tcW w:w="126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3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594" w:type="dxa"/>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五兴苑五期67-2</w:t>
            </w:r>
          </w:p>
        </w:tc>
        <w:tc>
          <w:tcPr>
            <w:tcW w:w="1375"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90.8</w:t>
            </w:r>
          </w:p>
        </w:tc>
        <w:tc>
          <w:tcPr>
            <w:tcW w:w="1531"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三年</w:t>
            </w:r>
          </w:p>
        </w:tc>
        <w:tc>
          <w:tcPr>
            <w:tcW w:w="1469"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28500</w:t>
            </w:r>
          </w:p>
        </w:tc>
        <w:tc>
          <w:tcPr>
            <w:tcW w:w="150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2850</w:t>
            </w:r>
          </w:p>
        </w:tc>
        <w:tc>
          <w:tcPr>
            <w:tcW w:w="126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整体招租</w:t>
            </w:r>
          </w:p>
        </w:tc>
      </w:tr>
    </w:tbl>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三年。租金壹年壹付，先付后用。（中标人保证金直接转为所中标物业押金）</w:t>
      </w:r>
    </w:p>
    <w:p>
      <w:pPr>
        <w:spacing w:line="360" w:lineRule="auto"/>
        <w:rPr>
          <w:rFonts w:ascii="宋体" w:hAnsi="宋体" w:eastAsia="宋体" w:cs="宋体"/>
          <w:b w:val="0"/>
          <w:bCs w:val="0"/>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w:t>
      </w:r>
      <w:r>
        <w:rPr>
          <w:rFonts w:hint="eastAsia" w:ascii="宋体" w:hAnsi="宋体" w:eastAsia="宋体" w:cs="宋体"/>
          <w:sz w:val="24"/>
          <w:szCs w:val="24"/>
          <w:highlight w:val="none"/>
        </w:rPr>
        <w:t>经与出租人商定同意后，可根据经营需要对承租的物业进行装修，但不得改变原有的主体结构，合同期满后，再进行公开招租时，对原承租人的装修费用不作任何补偿。（5）再进行公开招租时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同等条件下原承租户优先，如原承租户未竞租成功，则原承租户需在竞租后10</w:t>
      </w:r>
      <w:r>
        <w:rPr>
          <w:rFonts w:hint="eastAsia" w:ascii="宋体" w:hAnsi="宋体" w:eastAsia="宋体" w:cs="宋体"/>
          <w:sz w:val="24"/>
          <w:szCs w:val="24"/>
        </w:rPr>
        <w:t>天内将店内物品清空。（</w:t>
      </w:r>
      <w:r>
        <w:rPr>
          <w:rFonts w:hint="eastAsia" w:ascii="宋体" w:hAnsi="宋体" w:eastAsia="宋体" w:cs="宋体"/>
          <w:b w:val="0"/>
          <w:bCs w:val="0"/>
          <w:sz w:val="24"/>
          <w:szCs w:val="24"/>
        </w:rPr>
        <w:t>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2024年1月22日</w:t>
      </w:r>
      <w:r>
        <w:rPr>
          <w:rFonts w:hint="eastAsia" w:ascii="宋体" w:hAnsi="宋体" w:eastAsia="宋体" w:cs="宋体"/>
          <w:sz w:val="24"/>
          <w:szCs w:val="24"/>
        </w:rPr>
        <w:t>至</w:t>
      </w:r>
      <w:r>
        <w:rPr>
          <w:rFonts w:hint="eastAsia" w:ascii="宋体" w:hAnsi="宋体" w:eastAsia="宋体" w:cs="宋体"/>
          <w:sz w:val="24"/>
          <w:szCs w:val="24"/>
          <w:lang w:eastAsia="zh-CN"/>
        </w:rPr>
        <w:t>2024年1月26日</w:t>
      </w:r>
      <w:r>
        <w:rPr>
          <w:rFonts w:hint="eastAsia" w:ascii="宋体" w:hAnsi="宋体" w:eastAsia="宋体" w:cs="宋体"/>
          <w:sz w:val="24"/>
          <w:szCs w:val="24"/>
        </w:rPr>
        <w:t>（09:00-16:00）（节假日除外）</w:t>
      </w:r>
    </w:p>
    <w:p>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报名地点：奔牛镇政府院内西侧三楼302室</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联系人：叶萤    联系电话：0519-83217918   </w:t>
      </w:r>
    </w:p>
    <w:p>
      <w:pPr>
        <w:pStyle w:val="16"/>
        <w:spacing w:line="360" w:lineRule="auto"/>
        <w:ind w:firstLine="480"/>
        <w:rPr>
          <w:rFonts w:hint="eastAsia" w:ascii="宋体" w:hAnsi="宋体" w:eastAsia="宋体" w:cs="宋体"/>
          <w:sz w:val="24"/>
          <w:szCs w:val="24"/>
        </w:rPr>
      </w:pPr>
      <w:r>
        <w:rPr>
          <w:rFonts w:ascii="微软雅黑" w:hAnsi="微软雅黑" w:eastAsia="微软雅黑" w:cs="微软雅黑"/>
          <w:b/>
          <w:bCs/>
          <w:i w:val="0"/>
          <w:iCs w:val="0"/>
          <w:caps w:val="0"/>
          <w:color w:val="000000"/>
          <w:spacing w:val="0"/>
          <w:sz w:val="22"/>
          <w:szCs w:val="22"/>
        </w:rPr>
        <w:t> </w:t>
      </w:r>
      <w:r>
        <w:rPr>
          <w:rFonts w:hint="eastAsia" w:ascii="微软雅黑" w:hAnsi="微软雅黑" w:eastAsia="微软雅黑" w:cs="微软雅黑"/>
          <w:b/>
          <w:bCs/>
          <w:i w:val="0"/>
          <w:iCs w:val="0"/>
          <w:caps w:val="0"/>
          <w:color w:val="000000"/>
          <w:spacing w:val="0"/>
          <w:sz w:val="22"/>
          <w:szCs w:val="22"/>
        </w:rPr>
        <w:t>上述个人信息由于工作需要经机构或本人同意对外公布。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2024年1月29日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一 上午10</w:t>
      </w:r>
      <w:r>
        <w:rPr>
          <w:rFonts w:hint="eastAsia" w:ascii="宋体" w:hAnsi="宋体" w:eastAsia="宋体" w:cs="宋体"/>
          <w:sz w:val="24"/>
          <w:szCs w:val="24"/>
        </w:rPr>
        <w:t>：00，逾期未签到者视为自动放弃投标资格。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w:t>
      </w:r>
      <w:r>
        <w:rPr>
          <w:rFonts w:hint="eastAsia" w:ascii="宋体" w:hAnsi="宋体" w:eastAsia="宋体" w:cs="宋体"/>
          <w:sz w:val="24"/>
          <w:szCs w:val="24"/>
          <w:lang w:val="en-US" w:eastAsia="zh-CN"/>
        </w:rPr>
        <w:t>人民</w:t>
      </w:r>
      <w:r>
        <w:rPr>
          <w:rFonts w:hint="eastAsia" w:ascii="宋体" w:hAnsi="宋体" w:eastAsia="宋体" w:cs="宋体"/>
          <w:sz w:val="24"/>
          <w:szCs w:val="24"/>
        </w:rPr>
        <w:t>政府院内西侧</w:t>
      </w:r>
      <w:r>
        <w:rPr>
          <w:rFonts w:hint="eastAsia" w:ascii="宋体" w:hAnsi="宋体" w:eastAsia="宋体" w:cs="宋体"/>
          <w:sz w:val="24"/>
          <w:szCs w:val="24"/>
          <w:lang w:val="en-US" w:eastAsia="zh-CN"/>
        </w:rPr>
        <w:t>建设局</w:t>
      </w:r>
      <w:r>
        <w:rPr>
          <w:rFonts w:hint="eastAsia" w:ascii="宋体" w:hAnsi="宋体" w:eastAsia="宋体" w:cs="宋体"/>
          <w:sz w:val="24"/>
          <w:szCs w:val="24"/>
        </w:rPr>
        <w:t>三楼303室</w:t>
      </w:r>
    </w:p>
    <w:p>
      <w:pPr>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w:t>
      </w:r>
      <w:r>
        <w:rPr>
          <w:rFonts w:hint="eastAsia" w:ascii="宋体" w:hAnsi="宋体" w:eastAsia="宋体" w:cs="宋体"/>
          <w:bCs/>
          <w:color w:val="000000" w:themeColor="text1"/>
          <w:sz w:val="24"/>
          <w:szCs w:val="24"/>
          <w:lang w:eastAsia="zh-CN"/>
          <w14:textFill>
            <w14:solidFill>
              <w14:schemeClr w14:val="tx1"/>
            </w14:solidFill>
          </w14:textFill>
        </w:rPr>
        <w:t>招标办</w:t>
      </w:r>
      <w:r>
        <w:rPr>
          <w:rFonts w:hint="eastAsia" w:ascii="宋体" w:hAnsi="宋体" w:eastAsia="宋体" w:cs="宋体"/>
          <w:bCs/>
          <w:color w:val="000000" w:themeColor="text1"/>
          <w:sz w:val="24"/>
          <w:szCs w:val="24"/>
          <w14:textFill>
            <w14:solidFill>
              <w14:schemeClr w14:val="tx1"/>
            </w14:solidFill>
          </w14:textFill>
        </w:rPr>
        <w:t>工作人员发放报价表，投标人现场填写，填写结束后由</w:t>
      </w:r>
      <w:r>
        <w:rPr>
          <w:rFonts w:hint="eastAsia" w:ascii="宋体" w:hAnsi="宋体" w:eastAsia="宋体" w:cs="宋体"/>
          <w:bCs/>
          <w:color w:val="000000" w:themeColor="text1"/>
          <w:sz w:val="24"/>
          <w:szCs w:val="24"/>
          <w:lang w:eastAsia="zh-CN"/>
          <w14:textFill>
            <w14:solidFill>
              <w14:schemeClr w14:val="tx1"/>
            </w14:solidFill>
          </w14:textFill>
        </w:rPr>
        <w:t>招标办</w:t>
      </w:r>
      <w:r>
        <w:rPr>
          <w:rFonts w:hint="eastAsia" w:ascii="宋体" w:hAnsi="宋体" w:eastAsia="宋体" w:cs="宋体"/>
          <w:bCs/>
          <w:color w:val="000000" w:themeColor="text1"/>
          <w:sz w:val="24"/>
          <w:szCs w:val="24"/>
          <w14:textFill>
            <w14:solidFill>
              <w14:schemeClr w14:val="tx1"/>
            </w14:solidFill>
          </w14:textFill>
        </w:rPr>
        <w:t>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w:t>
      </w:r>
      <w:r>
        <w:rPr>
          <w:rFonts w:hint="eastAsia" w:ascii="宋体" w:hAnsi="宋体" w:eastAsia="宋体" w:cs="宋体"/>
          <w:bCs/>
          <w:color w:val="000000" w:themeColor="text1"/>
          <w:sz w:val="24"/>
          <w:szCs w:val="24"/>
          <w:highlight w:val="none"/>
          <w14:textFill>
            <w14:solidFill>
              <w14:schemeClr w14:val="tx1"/>
            </w14:solidFill>
          </w14:textFill>
        </w:rPr>
        <w:t>则原承租人具有优先权；若最高报价中无原承租人报价，则现场从所有最高报价中抽签评定中标人</w:t>
      </w:r>
      <w:r>
        <w:rPr>
          <w:rFonts w:hint="eastAsia" w:ascii="宋体" w:hAnsi="宋体" w:eastAsia="宋体" w:cs="宋体"/>
          <w:b/>
          <w:color w:val="000000" w:themeColor="text1"/>
          <w:sz w:val="24"/>
          <w:szCs w:val="24"/>
          <w:highlight w:val="none"/>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highlight w:val="none"/>
        </w:rPr>
        <w:t>4、竞标签到前同时递交报名条件中﹙3﹚、﹙4）所有要求的材料壹份及保证金付款凭</w:t>
      </w:r>
      <w:r>
        <w:rPr>
          <w:rFonts w:hint="eastAsia" w:ascii="宋体" w:hAnsi="宋体" w:eastAsia="宋体" w:cs="宋体"/>
          <w:sz w:val="24"/>
          <w:szCs w:val="24"/>
        </w:rPr>
        <w:t>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widowControl/>
        <w:jc w:val="right"/>
        <w:rPr>
          <w:rFonts w:hint="eastAsia" w:ascii="宋体" w:hAnsi="宋体" w:eastAsia="宋体" w:cs="宋体"/>
          <w:sz w:val="24"/>
          <w:szCs w:val="24"/>
          <w:lang w:eastAsia="zh-CN"/>
        </w:rPr>
      </w:pPr>
      <w:r>
        <w:rPr>
          <w:rFonts w:hint="eastAsia" w:ascii="宋体" w:hAnsi="宋体" w:eastAsia="宋体" w:cs="宋体"/>
          <w:sz w:val="24"/>
          <w:szCs w:val="24"/>
        </w:rPr>
        <w:t xml:space="preserve">招标人： </w:t>
      </w:r>
      <w:r>
        <w:rPr>
          <w:rFonts w:hint="eastAsia" w:ascii="宋体" w:hAnsi="宋体" w:eastAsia="宋体" w:cs="宋体"/>
          <w:sz w:val="24"/>
          <w:szCs w:val="24"/>
          <w:lang w:eastAsia="zh-CN"/>
        </w:rPr>
        <w:t>常州金牛古镇旅游发展有限公司</w:t>
      </w:r>
    </w:p>
    <w:p>
      <w:pPr>
        <w:widowControl/>
        <w:jc w:val="right"/>
        <w:rPr>
          <w:rFonts w:ascii="宋体" w:hAnsi="宋体" w:eastAsia="宋体" w:cs="宋体"/>
          <w:kern w:val="0"/>
          <w:sz w:val="24"/>
          <w:szCs w:val="24"/>
          <w:lang w:bidi="en-US"/>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2024年1月22日</w:t>
      </w: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kern w:val="0"/>
                <w:sz w:val="24"/>
                <w:szCs w:val="24"/>
              </w:rPr>
              <w:t xml:space="preserve">               </w:t>
            </w:r>
            <w:r>
              <w:rPr>
                <w:rFonts w:hint="eastAsia" w:ascii="宋体" w:hAnsi="宋体" w:eastAsia="宋体" w:cs="宋体"/>
                <w:sz w:val="24"/>
                <w:szCs w:val="24"/>
                <w:lang w:eastAsia="zh-CN"/>
              </w:rPr>
              <w:t>常州金牛古镇旅游发展有限公司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r>
              <w:rPr>
                <w:rFonts w:hint="eastAsia" w:ascii="宋体" w:hAnsi="宋体" w:eastAsia="宋体" w:cs="宋体"/>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312" w:beforeLines="100" w:after="312" w:afterLines="100" w:line="360" w:lineRule="auto"/>
        <w:ind w:left="640" w:leftChars="305"/>
        <w:jc w:val="center"/>
        <w:rPr>
          <w:rFonts w:ascii="宋体" w:hAnsi="宋体" w:eastAsia="宋体" w:cs="宋体"/>
          <w:color w:val="000000"/>
          <w:sz w:val="24"/>
          <w:szCs w:val="24"/>
        </w:rPr>
      </w:pPr>
    </w:p>
    <w:p>
      <w:pPr>
        <w:spacing w:before="312" w:beforeLines="100" w:after="312"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p>
    <w:p>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2024年1月26日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2024年1月26日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前未到账，作未缴纳投标保证金处理。</w:t>
      </w:r>
    </w:p>
    <w:p>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（1）投标保证金专用账户：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收款人：常州金牛古镇旅游发展有限公司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开户行：</w:t>
      </w:r>
      <w:r>
        <w:rPr>
          <w:rFonts w:hint="eastAsia" w:ascii="宋体" w:hAnsi="宋体" w:eastAsia="宋体" w:cs="宋体"/>
          <w:sz w:val="24"/>
          <w:szCs w:val="24"/>
        </w:rPr>
        <w:t>中国建设银行常州市奔牛支行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账号：</w:t>
      </w:r>
      <w:r>
        <w:rPr>
          <w:rFonts w:hint="eastAsia" w:ascii="宋体" w:hAnsi="宋体" w:eastAsia="宋体" w:cs="宋体"/>
          <w:kern w:val="0"/>
          <w:sz w:val="24"/>
          <w:szCs w:val="24"/>
        </w:rPr>
        <w:t>32001626745052503547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rPr>
        <w:t>新北区奔牛镇金牛西路南侧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联系电话：0519-</w:t>
      </w:r>
      <w:r>
        <w:rPr>
          <w:rFonts w:hint="eastAsia" w:ascii="宋体" w:hAnsi="宋体" w:eastAsia="宋体" w:cs="宋体"/>
          <w:sz w:val="24"/>
          <w:szCs w:val="24"/>
        </w:rPr>
        <w:t>81289510</w:t>
      </w:r>
    </w:p>
    <w:p>
      <w:pPr>
        <w:spacing w:line="440" w:lineRule="exact"/>
        <w:rPr>
          <w:rFonts w:hint="default" w:ascii="宋体" w:hAnsi="宋体" w:eastAsia="宋体" w:cs="宋体"/>
          <w:sz w:val="24"/>
          <w:szCs w:val="24"/>
          <w:lang w:val="en-US" w:eastAsia="zh-CN"/>
        </w:rPr>
      </w:pPr>
      <w:r>
        <w:rPr>
          <w:rFonts w:ascii="微软雅黑" w:hAnsi="微软雅黑" w:eastAsia="微软雅黑" w:cs="微软雅黑"/>
          <w:b/>
          <w:bCs/>
          <w:i w:val="0"/>
          <w:iCs w:val="0"/>
          <w:caps w:val="0"/>
          <w:color w:val="000000"/>
          <w:spacing w:val="0"/>
          <w:sz w:val="22"/>
          <w:szCs w:val="22"/>
        </w:rPr>
        <w:t> </w:t>
      </w:r>
      <w:r>
        <w:rPr>
          <w:rFonts w:hint="eastAsia" w:ascii="微软雅黑" w:hAnsi="微软雅黑" w:eastAsia="微软雅黑" w:cs="微软雅黑"/>
          <w:b/>
          <w:bCs/>
          <w:i w:val="0"/>
          <w:iCs w:val="0"/>
          <w:caps w:val="0"/>
          <w:color w:val="000000"/>
          <w:spacing w:val="0"/>
          <w:sz w:val="22"/>
          <w:szCs w:val="22"/>
        </w:rPr>
        <w:t>上述个人信息由于工作需要经机构或本人同意对外公布。</w:t>
      </w:r>
    </w:p>
    <w:p>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2024年1月26日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w:t>
      </w:r>
      <w:r>
        <w:rPr>
          <w:rFonts w:hint="eastAsia" w:ascii="宋体" w:hAnsi="宋体" w:eastAsia="宋体" w:cs="宋体"/>
          <w:kern w:val="0"/>
          <w:sz w:val="24"/>
          <w:szCs w:val="24"/>
          <w:highlight w:val="none"/>
        </w:rPr>
        <w:t>财政所3楼303室开</w:t>
      </w:r>
      <w:r>
        <w:rPr>
          <w:rFonts w:hint="eastAsia" w:ascii="宋体" w:hAnsi="宋体" w:eastAsia="宋体" w:cs="宋体"/>
          <w:kern w:val="0"/>
          <w:sz w:val="24"/>
          <w:szCs w:val="24"/>
        </w:rPr>
        <w:t>具投标保证金付款凭证【保证金付款凭证必须在</w:t>
      </w:r>
      <w:r>
        <w:rPr>
          <w:rFonts w:hint="eastAsia" w:ascii="宋体" w:hAnsi="宋体" w:eastAsia="宋体" w:cs="宋体"/>
          <w:sz w:val="24"/>
          <w:szCs w:val="24"/>
          <w:lang w:eastAsia="zh-CN"/>
        </w:rPr>
        <w:t>2024年1月26日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54764"/>
    <w:rsid w:val="00B85049"/>
    <w:rsid w:val="00B95D15"/>
    <w:rsid w:val="00BD1B95"/>
    <w:rsid w:val="00BD7381"/>
    <w:rsid w:val="00BE1921"/>
    <w:rsid w:val="00BE3E1F"/>
    <w:rsid w:val="00BE5F2F"/>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5814EBD"/>
    <w:rsid w:val="063216BD"/>
    <w:rsid w:val="068B5D96"/>
    <w:rsid w:val="06921FDB"/>
    <w:rsid w:val="06A92456"/>
    <w:rsid w:val="07040793"/>
    <w:rsid w:val="07E95BEE"/>
    <w:rsid w:val="081D6CA3"/>
    <w:rsid w:val="087A0AE6"/>
    <w:rsid w:val="0C2C55B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776CE0"/>
    <w:rsid w:val="2E993042"/>
    <w:rsid w:val="2F5960F5"/>
    <w:rsid w:val="2F9E3ABB"/>
    <w:rsid w:val="2FB12636"/>
    <w:rsid w:val="30040918"/>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AF5066A"/>
    <w:rsid w:val="3B3332CE"/>
    <w:rsid w:val="3B486DF3"/>
    <w:rsid w:val="3B7F7FED"/>
    <w:rsid w:val="3B980AA2"/>
    <w:rsid w:val="3BB16FD5"/>
    <w:rsid w:val="3C7D2C3E"/>
    <w:rsid w:val="3E123D6F"/>
    <w:rsid w:val="3F014D82"/>
    <w:rsid w:val="3F2B62F0"/>
    <w:rsid w:val="3FA41A31"/>
    <w:rsid w:val="400A0361"/>
    <w:rsid w:val="403515B2"/>
    <w:rsid w:val="413C18CD"/>
    <w:rsid w:val="41800873"/>
    <w:rsid w:val="429A49A0"/>
    <w:rsid w:val="43951352"/>
    <w:rsid w:val="43B82984"/>
    <w:rsid w:val="4508524C"/>
    <w:rsid w:val="454F46E5"/>
    <w:rsid w:val="45553C1A"/>
    <w:rsid w:val="46E65A05"/>
    <w:rsid w:val="47DC60C9"/>
    <w:rsid w:val="490221DB"/>
    <w:rsid w:val="491B2F0E"/>
    <w:rsid w:val="49A46D2E"/>
    <w:rsid w:val="4A740E4C"/>
    <w:rsid w:val="4A8113EE"/>
    <w:rsid w:val="4ABE5F47"/>
    <w:rsid w:val="4AF02072"/>
    <w:rsid w:val="4B342FA5"/>
    <w:rsid w:val="4B8675C9"/>
    <w:rsid w:val="4D3C578A"/>
    <w:rsid w:val="4D442A0B"/>
    <w:rsid w:val="4D503FED"/>
    <w:rsid w:val="4DB25A3C"/>
    <w:rsid w:val="4DE838C5"/>
    <w:rsid w:val="4E82224D"/>
    <w:rsid w:val="4FB04B68"/>
    <w:rsid w:val="4FBB1F56"/>
    <w:rsid w:val="50072A0B"/>
    <w:rsid w:val="50C256A5"/>
    <w:rsid w:val="51BA7CF2"/>
    <w:rsid w:val="51C56EC3"/>
    <w:rsid w:val="522C3B60"/>
    <w:rsid w:val="5307633F"/>
    <w:rsid w:val="54315721"/>
    <w:rsid w:val="546C76AF"/>
    <w:rsid w:val="55A01294"/>
    <w:rsid w:val="56C336C6"/>
    <w:rsid w:val="57392582"/>
    <w:rsid w:val="576D6204"/>
    <w:rsid w:val="591E4E4A"/>
    <w:rsid w:val="5A294E30"/>
    <w:rsid w:val="5ABE762B"/>
    <w:rsid w:val="5B2F24FD"/>
    <w:rsid w:val="5B7F2670"/>
    <w:rsid w:val="5BF06969"/>
    <w:rsid w:val="5C236BF9"/>
    <w:rsid w:val="5C6572CA"/>
    <w:rsid w:val="5F497AD8"/>
    <w:rsid w:val="5FE225C2"/>
    <w:rsid w:val="60CC4F30"/>
    <w:rsid w:val="612A51BE"/>
    <w:rsid w:val="643B1A19"/>
    <w:rsid w:val="64D717D3"/>
    <w:rsid w:val="655D3CF7"/>
    <w:rsid w:val="662F6AE9"/>
    <w:rsid w:val="664A48C8"/>
    <w:rsid w:val="66835035"/>
    <w:rsid w:val="66836977"/>
    <w:rsid w:val="66EF33C3"/>
    <w:rsid w:val="67130E3E"/>
    <w:rsid w:val="676B1578"/>
    <w:rsid w:val="67D77497"/>
    <w:rsid w:val="69301E44"/>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884926"/>
    <w:rsid w:val="785A760E"/>
    <w:rsid w:val="798A2677"/>
    <w:rsid w:val="7B2571CA"/>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字符"/>
    <w:basedOn w:val="7"/>
    <w:link w:val="4"/>
    <w:autoRedefine/>
    <w:qFormat/>
    <w:uiPriority w:val="99"/>
    <w:rPr>
      <w:sz w:val="18"/>
      <w:szCs w:val="18"/>
    </w:rPr>
  </w:style>
  <w:style w:type="character" w:customStyle="1" w:styleId="18">
    <w:name w:val="页脚 字符"/>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7</Pages>
  <Words>2931</Words>
  <Characters>3057</Characters>
  <Lines>27</Lines>
  <Paragraphs>7</Paragraphs>
  <TotalTime>0</TotalTime>
  <ScaleCrop>false</ScaleCrop>
  <LinksUpToDate>false</LinksUpToDate>
  <CharactersWithSpaces>3521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2024-01-22T05:47:03Z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E0DF63EA988045C4AF7182F179A1DB31</vt:lpwstr>
  </property>
</Properties>
</file>