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22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附件3</w:t>
      </w:r>
    </w:p>
    <w:p>
      <w:pPr>
        <w:spacing w:before="146" w:line="622" w:lineRule="exact"/>
        <w:ind w:left="64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年1月-202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年12月屠宰环节病害猪损失补贴资金明细表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eastAsia="zh-CN"/>
        </w:rPr>
        <w:t>（省级）</w:t>
      </w:r>
      <w:bookmarkEnd w:id="0"/>
    </w:p>
    <w:p>
      <w:pPr>
        <w:spacing w:line="477" w:lineRule="auto"/>
        <w:rPr>
          <w:rFonts w:ascii="Arial"/>
          <w:sz w:val="21"/>
        </w:rPr>
      </w:pPr>
    </w:p>
    <w:p>
      <w:pPr>
        <w:spacing w:before="227" w:line="219" w:lineRule="auto"/>
        <w:jc w:val="right"/>
        <w:rPr>
          <w:rFonts w:hint="eastAsia" w:ascii="宋体" w:hAnsi="宋体" w:cs="宋体"/>
          <w:spacing w:val="3"/>
          <w:sz w:val="28"/>
          <w:szCs w:val="28"/>
          <w:lang w:val="en-US" w:eastAsia="zh-CN"/>
        </w:rPr>
      </w:pPr>
      <w:r>
        <w:rPr>
          <w:rFonts w:hint="eastAsia" w:ascii="宋体" w:hAnsi="宋体" w:cs="宋体"/>
          <w:spacing w:val="3"/>
          <w:sz w:val="28"/>
          <w:szCs w:val="28"/>
          <w:lang w:val="en-US" w:eastAsia="zh-CN"/>
        </w:rPr>
        <w:t>单位：头、元</w:t>
      </w:r>
    </w:p>
    <w:p>
      <w:pPr>
        <w:spacing w:line="92" w:lineRule="exact"/>
      </w:pPr>
    </w:p>
    <w:tbl>
      <w:tblPr>
        <w:tblStyle w:val="4"/>
        <w:tblW w:w="134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3"/>
        <w:gridCol w:w="7314"/>
        <w:gridCol w:w="2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3163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10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屠宰企业</w:t>
            </w:r>
          </w:p>
        </w:tc>
        <w:tc>
          <w:tcPr>
            <w:tcW w:w="731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290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损失补贴头数</w:t>
            </w:r>
          </w:p>
        </w:tc>
        <w:tc>
          <w:tcPr>
            <w:tcW w:w="2973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82" w:line="220" w:lineRule="auto"/>
              <w:ind w:left="97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补助资金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3163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1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常州市三泉食品有限公司</w:t>
            </w:r>
          </w:p>
        </w:tc>
        <w:tc>
          <w:tcPr>
            <w:tcW w:w="731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82" w:line="159" w:lineRule="auto"/>
              <w:ind w:left="3462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5"/>
                <w:szCs w:val="25"/>
                <w:lang w:val="en-US" w:eastAsia="zh-CN"/>
              </w:rPr>
              <w:t>547</w:t>
            </w:r>
          </w:p>
          <w:p>
            <w:pPr>
              <w:spacing w:line="219" w:lineRule="auto"/>
              <w:ind w:left="165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(病害猪</w:t>
            </w:r>
            <w:r>
              <w:rPr>
                <w:rFonts w:hint="eastAsia" w:ascii="宋体" w:hAnsi="宋体" w:eastAsia="宋体" w:cs="宋体"/>
                <w:spacing w:val="2"/>
                <w:sz w:val="25"/>
                <w:szCs w:val="25"/>
                <w:lang w:val="en-US" w:eastAsia="zh-CN"/>
              </w:rPr>
              <w:t>134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头、病害产品折算</w:t>
            </w:r>
            <w:r>
              <w:rPr>
                <w:rFonts w:hint="eastAsia" w:ascii="宋体" w:hAnsi="宋体" w:eastAsia="宋体" w:cs="宋体"/>
                <w:spacing w:val="2"/>
                <w:sz w:val="25"/>
                <w:szCs w:val="25"/>
                <w:lang w:val="en-US" w:eastAsia="zh-CN"/>
              </w:rPr>
              <w:t>413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头)</w:t>
            </w:r>
          </w:p>
        </w:tc>
        <w:tc>
          <w:tcPr>
            <w:tcW w:w="2973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81" w:line="183" w:lineRule="auto"/>
              <w:ind w:left="918"/>
              <w:rPr>
                <w:rFonts w:hint="default" w:ascii="宋体" w:hAnsi="宋体" w:eastAsia="宋体" w:cs="宋体"/>
                <w:sz w:val="25"/>
                <w:szCs w:val="25"/>
                <w:lang w:val="en-US"/>
              </w:rPr>
            </w:pPr>
            <w:r>
              <w:rPr>
                <w:rFonts w:hint="eastAsia" w:ascii="宋体" w:hAnsi="宋体" w:cs="宋体"/>
                <w:spacing w:val="-2"/>
                <w:sz w:val="25"/>
                <w:szCs w:val="25"/>
                <w:lang w:val="en-US" w:eastAsia="zh-CN"/>
              </w:rPr>
              <w:t>175040.00</w:t>
            </w:r>
          </w:p>
        </w:tc>
      </w:tr>
    </w:tbl>
    <w:p>
      <w:r>
        <w:rPr>
          <w:rFonts w:ascii="宋体" w:hAnsi="宋体" w:eastAsia="宋体" w:cs="宋体"/>
          <w:sz w:val="24"/>
          <w:szCs w:val="24"/>
        </w:rPr>
        <w:t>注：屠宰环节对病害猪(含病害产品折算)按800元/头的标准给予损失补贴。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Tg0Nzc4MWE0M2ZiNGNjNGIwN2NkZWQ1YzUzNmQifQ=="/>
  </w:docVars>
  <w:rsids>
    <w:rsidRoot w:val="384F45F1"/>
    <w:rsid w:val="384F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2024-03-14T08:11:00Z</dcterms:created>
  <dc:creator>李青‮</dc:creator>
  <cp:lastModifiedBy>李青‮</cp:lastModifiedBy>
  <dcterms:modified xsi:type="dcterms:W3CDTF">2024-03-14T08:13:40Z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4EA103F7DA784546AD5682CE76BB82BF_11</vt:lpwstr>
  </property>
</Properties>
</file>