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2D" w:rsidRPr="00CC6A93" w:rsidRDefault="00240C2D" w:rsidP="006E1401">
      <w:pPr>
        <w:pStyle w:val="af"/>
        <w:ind w:firstLineChars="0" w:firstLine="0"/>
      </w:pPr>
    </w:p>
    <w:p w:rsidR="001965B5" w:rsidRPr="00CC6A93" w:rsidRDefault="001965B5" w:rsidP="00240C2D">
      <w:pPr>
        <w:ind w:firstLine="495"/>
        <w:rPr>
          <w:w w:val="78"/>
        </w:rPr>
      </w:pPr>
    </w:p>
    <w:p w:rsidR="00057BD4" w:rsidRPr="0022476B" w:rsidRDefault="00240C2D" w:rsidP="00057BD4">
      <w:pPr>
        <w:pStyle w:val="a7"/>
        <w:ind w:leftChars="100" w:left="320" w:rightChars="100" w:right="320"/>
        <w:rPr>
          <w:b w:val="0"/>
          <w:w w:val="78"/>
          <w:szCs w:val="120"/>
        </w:rPr>
      </w:pPr>
      <w:r w:rsidRPr="0022476B">
        <w:rPr>
          <w:b w:val="0"/>
          <w:w w:val="78"/>
          <w:szCs w:val="120"/>
        </w:rPr>
        <w:t>常州市财政局文件</w:t>
      </w:r>
    </w:p>
    <w:p w:rsidR="00057BD4" w:rsidRDefault="00057BD4" w:rsidP="00057BD4">
      <w:pPr>
        <w:ind w:firstLineChars="0" w:firstLine="0"/>
      </w:pPr>
    </w:p>
    <w:p w:rsidR="00240C2D" w:rsidRPr="00CC6A93" w:rsidRDefault="00240C2D" w:rsidP="00057BD4">
      <w:pPr>
        <w:ind w:firstLineChars="0" w:firstLine="0"/>
        <w:jc w:val="center"/>
      </w:pPr>
      <w:bookmarkStart w:id="0" w:name="_GoBack"/>
      <w:r w:rsidRPr="00CC6A93">
        <w:t>常财</w:t>
      </w:r>
      <w:r w:rsidR="00D76DF4">
        <w:rPr>
          <w:rFonts w:hint="eastAsia"/>
        </w:rPr>
        <w:t>购</w:t>
      </w:r>
      <w:r w:rsidRPr="00CC6A93">
        <w:t>〔</w:t>
      </w:r>
      <w:r w:rsidR="00AC2C82" w:rsidRPr="00CC6A93">
        <w:t>202</w:t>
      </w:r>
      <w:r w:rsidR="0071135F">
        <w:rPr>
          <w:rFonts w:hint="eastAsia"/>
        </w:rPr>
        <w:t>4</w:t>
      </w:r>
      <w:r w:rsidRPr="00CC6A93">
        <w:t>〕</w:t>
      </w:r>
      <w:r w:rsidR="00D76DF4">
        <w:rPr>
          <w:rFonts w:hint="eastAsia"/>
        </w:rPr>
        <w:t>4</w:t>
      </w:r>
      <w:r w:rsidRPr="00CC6A93">
        <w:t>号</w:t>
      </w:r>
    </w:p>
    <w:bookmarkEnd w:id="0"/>
    <w:p w:rsidR="00240C2D" w:rsidRPr="00CC6A93" w:rsidRDefault="00004D4B" w:rsidP="00240C2D">
      <w:pPr>
        <w:autoSpaceDE w:val="0"/>
        <w:autoSpaceDN w:val="0"/>
        <w:spacing w:line="480" w:lineRule="exact"/>
        <w:ind w:firstLineChars="0" w:firstLine="0"/>
        <w:textAlignment w:val="bottom"/>
        <w:rPr>
          <w:color w:val="000000"/>
        </w:rPr>
      </w:pPr>
      <w:r w:rsidRPr="00CC6A93">
        <w:rPr>
          <w:noProof/>
          <w:szCs w:val="32"/>
        </w:rPr>
        <mc:AlternateContent>
          <mc:Choice Requires="wps">
            <w:drawing>
              <wp:anchor distT="0" distB="0" distL="114300" distR="114300" simplePos="0" relativeHeight="251657728" behindDoc="0" locked="0" layoutInCell="1" allowOverlap="1" wp14:anchorId="209C260D" wp14:editId="216C86EF">
                <wp:simplePos x="0" y="0"/>
                <wp:positionH relativeFrom="column">
                  <wp:posOffset>0</wp:posOffset>
                </wp:positionH>
                <wp:positionV relativeFrom="paragraph">
                  <wp:posOffset>90170</wp:posOffset>
                </wp:positionV>
                <wp:extent cx="5689600" cy="0"/>
                <wp:effectExtent l="0" t="19050" r="6350" b="1905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4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jKEwIAACkEAAAOAAAAZHJzL2Uyb0RvYy54bWysU02P2yAQvVfqf0DcE9tZr5tYcVaVHfey&#10;7Uba7Q8ggGNUDAhInKjqf+9APrS7vVRVfcADM/N4M29YPhwHiQ7cOqFVhbNpihFXVDOhdhX+/tJO&#10;5hg5TxQjUite4RN3+GH18cNyNCWf6V5Lxi0CEOXK0VS4996USeJozwfiptpwBc5O24F42NpdwiwZ&#10;AX2QySxNi2TUlhmrKXcOTpuzE68iftdx6p+6znGPZIWBm4+rjes2rMlqScqdJaYX9EKD/AOLgQgF&#10;l96gGuIJ2lvxB9QgqNVOd35K9ZDorhOUxxqgmix9V81zTwyPtUBznLm1yf0/WPrtsLFIMNAOI0UG&#10;kOhRKI6K0JnRuBICarWxoTZ6VM/mUdMfDild90TteGT4cjKQloWM5E1K2DgD+Nvxq2YQQ/ZexzYd&#10;OzsESGgAOkY1Tjc1+NEjCof3xXxRpCAavfoSUl4TjXX+C9cDCkaFJXCOwOTw6HwgQsprSLhH6VZI&#10;GcWWCo0VvptnAB1cTkvBgjdu7G5bS4sOBOalbVP4YlnvwqzeKxbRek7Y+mJ7IuTZhtulCnhQC/C5&#10;WOeB+LlIF+v5ep5P8lmxnuRp00w+t3U+Kdrs031z19R1k/0K1LK87AVjXAV21+HM8r8T//JMzmN1&#10;G89bH5K36LFhQPb6j6SjmEG/8yRsNTtt7FVkmMcYfHk7YeBf78F+/cJXvwEAAP//AwBQSwMEFAAG&#10;AAgAAAAhANlOUcrdAAAABgEAAA8AAABkcnMvZG93bnJldi54bWxMj8FKw0AQhu+C77CM4EXspkVK&#10;TbMpRShWe2iNgvS2zY5JaHY27m7a+PaOeNDjfP/wzzfZYrCtOKEPjSMF41ECAql0pqFKwdvr6nYG&#10;IkRNRreOUMEXBljklxeZTo070wueilgJLqGQagV1jF0qZShrtDqMXIfE2YfzVkcefSWN12cut62c&#10;JMlUWt0QX6h1hw81lseitwrs1i7lfvPYF3739Pz+uVnvjjdrpa6vhuUcRMQh/i3Djz6rQ85OB9eT&#10;CaJVwI9EpncTEJzO7qcMDr9A5pn8r59/AwAA//8DAFBLAQItABQABgAIAAAAIQC2gziS/gAAAOEB&#10;AAATAAAAAAAAAAAAAAAAAAAAAABbQ29udGVudF9UeXBlc10ueG1sUEsBAi0AFAAGAAgAAAAhADj9&#10;If/WAAAAlAEAAAsAAAAAAAAAAAAAAAAALwEAAF9yZWxzLy5yZWxzUEsBAi0AFAAGAAgAAAAhANTb&#10;uMoTAgAAKQQAAA4AAAAAAAAAAAAAAAAALgIAAGRycy9lMm9Eb2MueG1sUEsBAi0AFAAGAAgAAAAh&#10;ANlOUcrdAAAABgEAAA8AAAAAAAAAAAAAAAAAbQQAAGRycy9kb3ducmV2LnhtbFBLBQYAAAAABAAE&#10;APMAAAB3BQAAAAA=&#10;" strokecolor="red" strokeweight="3pt">
                <w10:wrap type="topAndBottom"/>
              </v:line>
            </w:pict>
          </mc:Fallback>
        </mc:AlternateContent>
      </w:r>
    </w:p>
    <w:p w:rsidR="00240C2D" w:rsidRPr="00CC6A93" w:rsidRDefault="00240C2D" w:rsidP="00240C2D">
      <w:pPr>
        <w:autoSpaceDE w:val="0"/>
        <w:autoSpaceDN w:val="0"/>
        <w:spacing w:line="480" w:lineRule="exact"/>
        <w:ind w:firstLineChars="0" w:firstLine="0"/>
        <w:textAlignment w:val="bottom"/>
        <w:rPr>
          <w:color w:val="000000"/>
        </w:rPr>
      </w:pPr>
    </w:p>
    <w:p w:rsidR="00D76DF4" w:rsidRPr="00820571" w:rsidRDefault="00D76DF4" w:rsidP="00820571">
      <w:pPr>
        <w:pStyle w:val="ab"/>
      </w:pPr>
      <w:r w:rsidRPr="00820571">
        <w:rPr>
          <w:rFonts w:hint="eastAsia"/>
        </w:rPr>
        <w:t>常州市财政局关于加强政府绿色采购</w:t>
      </w:r>
    </w:p>
    <w:p w:rsidR="00D76DF4" w:rsidRPr="00820571" w:rsidRDefault="00D76DF4" w:rsidP="00820571">
      <w:pPr>
        <w:pStyle w:val="ab"/>
      </w:pPr>
      <w:r w:rsidRPr="00820571">
        <w:rPr>
          <w:rFonts w:hint="eastAsia"/>
        </w:rPr>
        <w:t>有关事项的通知</w:t>
      </w:r>
    </w:p>
    <w:p w:rsidR="00D76DF4" w:rsidRDefault="00D76DF4" w:rsidP="00D76DF4">
      <w:pPr>
        <w:ind w:firstLine="640"/>
      </w:pPr>
    </w:p>
    <w:p w:rsidR="00D76DF4" w:rsidRDefault="00D76DF4" w:rsidP="00D76DF4">
      <w:pPr>
        <w:ind w:firstLineChars="0" w:firstLine="0"/>
      </w:pPr>
      <w:r>
        <w:rPr>
          <w:rFonts w:hint="eastAsia"/>
        </w:rPr>
        <w:t>各辖市、区财政局，常州经开区财政局，市委各部委办局，市各委办局，市各直属单位，市政府采购中心，各政府采购代理机构：</w:t>
      </w:r>
    </w:p>
    <w:p w:rsidR="00D76DF4" w:rsidRDefault="00D76DF4" w:rsidP="00D76DF4">
      <w:pPr>
        <w:ind w:firstLine="640"/>
      </w:pPr>
      <w:r>
        <w:rPr>
          <w:rFonts w:hint="eastAsia"/>
        </w:rPr>
        <w:t>实施政府绿色采购是政府采购支持绿色发展、助力实现“双碳”目标的有效举措。全市各级党政机关、事业单位和团体组织（以下统称“采购人”）要在政府采购领域全面践行绿色采购理念，在政府采购活动中综合考虑节能环保、低碳、循环再生等绿色因素，带头采购绿色产品和服务，确保政府绿色采购政策落实到位。根据《江苏省财政厅关于加强政府绿色采购有关事项的通知》（苏财购〔</w:t>
      </w:r>
      <w:r>
        <w:rPr>
          <w:rFonts w:hint="eastAsia"/>
        </w:rPr>
        <w:t>2023</w:t>
      </w:r>
      <w:r>
        <w:rPr>
          <w:rFonts w:hint="eastAsia"/>
        </w:rPr>
        <w:t>〕</w:t>
      </w:r>
      <w:r>
        <w:rPr>
          <w:rFonts w:hint="eastAsia"/>
        </w:rPr>
        <w:t>65</w:t>
      </w:r>
      <w:r>
        <w:rPr>
          <w:rFonts w:hint="eastAsia"/>
        </w:rPr>
        <w:t>号）文件精神，结合我市工作实际，现将</w:t>
      </w:r>
      <w:r w:rsidR="00C62623">
        <w:rPr>
          <w:rFonts w:hint="eastAsia"/>
        </w:rPr>
        <w:t>政府绿色采购</w:t>
      </w:r>
      <w:r>
        <w:rPr>
          <w:rFonts w:hint="eastAsia"/>
        </w:rPr>
        <w:t>有关事项明确如下：</w:t>
      </w:r>
    </w:p>
    <w:p w:rsidR="00D76DF4" w:rsidRDefault="00D76DF4" w:rsidP="00D76DF4">
      <w:pPr>
        <w:pStyle w:val="af"/>
      </w:pPr>
      <w:r>
        <w:rPr>
          <w:rFonts w:hint="eastAsia"/>
        </w:rPr>
        <w:lastRenderedPageBreak/>
        <w:t>一、落实绿色采购主体责任</w:t>
      </w:r>
    </w:p>
    <w:p w:rsidR="00D76DF4" w:rsidRDefault="00D76DF4" w:rsidP="00D76DF4">
      <w:pPr>
        <w:ind w:firstLine="640"/>
      </w:pPr>
      <w:r>
        <w:rPr>
          <w:rFonts w:hint="eastAsia"/>
        </w:rPr>
        <w:t>采购人要落实绿色采购主体责任，增强执行绿色采购政策的自觉性，建立和完善政府绿色采购机制，将政府绿色采购嵌入单位政府采购内部控制制度；采取切实有效措施加大政府绿色采购力度，在采购需求论证、采购文件编制和履约验收等关键环节明确节能环保、绿色低碳政策要求，充分体现政府绿色采购的导向作用。</w:t>
      </w:r>
    </w:p>
    <w:p w:rsidR="00D76DF4" w:rsidRDefault="00D76DF4" w:rsidP="00D76DF4">
      <w:pPr>
        <w:pStyle w:val="af"/>
      </w:pPr>
      <w:r>
        <w:rPr>
          <w:rFonts w:hint="eastAsia"/>
        </w:rPr>
        <w:t>二、开展绿色采购需求管理</w:t>
      </w:r>
    </w:p>
    <w:p w:rsidR="00D76DF4" w:rsidRDefault="00D76DF4" w:rsidP="00D76DF4">
      <w:pPr>
        <w:ind w:firstLine="640"/>
      </w:pPr>
      <w:r>
        <w:rPr>
          <w:rFonts w:hint="eastAsia"/>
        </w:rPr>
        <w:t>采购人应按照《政府采购需求管理办法》（财库〔</w:t>
      </w:r>
      <w:r>
        <w:rPr>
          <w:rFonts w:hint="eastAsia"/>
        </w:rPr>
        <w:t>2021</w:t>
      </w:r>
      <w:r>
        <w:rPr>
          <w:rFonts w:hint="eastAsia"/>
        </w:rPr>
        <w:t>〕</w:t>
      </w:r>
      <w:r>
        <w:rPr>
          <w:rFonts w:hint="eastAsia"/>
        </w:rPr>
        <w:t>22</w:t>
      </w:r>
      <w:r>
        <w:rPr>
          <w:rFonts w:hint="eastAsia"/>
        </w:rPr>
        <w:t>号）规范开展采购需求管理，通过确定供应商资格条件、设定评审规则等，落实政府采购支持绿色发展政策功能。在货物类采购项目需求中，要综合考虑节能环保、节水、循环再生、低碳、有机等因素，参考相关国家标准、行业标准或团体标准，提出相关绿色采购要求，采信绿色产品认证结果；在物业、合同能源管理等服务类采购项目需求中，要强化绿色低碳管理目标和服务要求，促进绿色产品和服务的推广应用。</w:t>
      </w:r>
    </w:p>
    <w:p w:rsidR="00D76DF4" w:rsidRDefault="00D76DF4" w:rsidP="00D76DF4">
      <w:pPr>
        <w:pStyle w:val="af"/>
      </w:pPr>
      <w:r>
        <w:rPr>
          <w:rFonts w:hint="eastAsia"/>
        </w:rPr>
        <w:t>三、执行绿色采购需求标准</w:t>
      </w:r>
    </w:p>
    <w:p w:rsidR="00D76DF4" w:rsidRDefault="00D76DF4" w:rsidP="00D76DF4">
      <w:pPr>
        <w:ind w:firstLine="640"/>
      </w:pPr>
      <w:r>
        <w:rPr>
          <w:rFonts w:hint="eastAsia"/>
        </w:rPr>
        <w:t>采购人应严格执行《商品包装政府采购需求标准（试行）》《快递包装政府采购需求标准（试行）〉》（财办库〔</w:t>
      </w:r>
      <w:r>
        <w:rPr>
          <w:rFonts w:hint="eastAsia"/>
        </w:rPr>
        <w:t>2020</w:t>
      </w:r>
      <w:r>
        <w:rPr>
          <w:rFonts w:hint="eastAsia"/>
        </w:rPr>
        <w:t>〕</w:t>
      </w:r>
      <w:r>
        <w:rPr>
          <w:rFonts w:hint="eastAsia"/>
        </w:rPr>
        <w:t>123</w:t>
      </w:r>
      <w:r>
        <w:rPr>
          <w:rFonts w:hint="eastAsia"/>
        </w:rPr>
        <w:t>号）、《绿色建筑和绿色建材政府采购需求标准》（财库〔</w:t>
      </w:r>
      <w:r>
        <w:rPr>
          <w:rFonts w:hint="eastAsia"/>
        </w:rPr>
        <w:t>2022</w:t>
      </w:r>
      <w:r>
        <w:rPr>
          <w:rFonts w:hint="eastAsia"/>
        </w:rPr>
        <w:t>〕</w:t>
      </w:r>
      <w:r>
        <w:rPr>
          <w:rFonts w:hint="eastAsia"/>
        </w:rPr>
        <w:t>35</w:t>
      </w:r>
      <w:r>
        <w:rPr>
          <w:rFonts w:hint="eastAsia"/>
        </w:rPr>
        <w:t>号）、《绿色数据中心政府采购需求标准（试行）》（财库〔</w:t>
      </w:r>
      <w:r>
        <w:rPr>
          <w:rFonts w:hint="eastAsia"/>
        </w:rPr>
        <w:t>2023</w:t>
      </w:r>
      <w:r>
        <w:rPr>
          <w:rFonts w:hint="eastAsia"/>
        </w:rPr>
        <w:t>〕</w:t>
      </w:r>
      <w:r>
        <w:rPr>
          <w:rFonts w:hint="eastAsia"/>
        </w:rPr>
        <w:t>7</w:t>
      </w:r>
      <w:r>
        <w:rPr>
          <w:rFonts w:hint="eastAsia"/>
        </w:rPr>
        <w:t>号）等需求标准，依据相关需求标准确定采购需求，在采购文</w:t>
      </w:r>
      <w:r>
        <w:rPr>
          <w:rFonts w:hint="eastAsia"/>
        </w:rPr>
        <w:lastRenderedPageBreak/>
        <w:t>件和采购合同中载明具体需求、履约验收条款和违约责任，促进绿色包装、绿色运输、绿色建材和绿色数据中心在政府采购领域的应用。</w:t>
      </w:r>
    </w:p>
    <w:p w:rsidR="00D76DF4" w:rsidRDefault="00D76DF4" w:rsidP="00D76DF4">
      <w:pPr>
        <w:pStyle w:val="af"/>
      </w:pPr>
      <w:r>
        <w:rPr>
          <w:rFonts w:hint="eastAsia"/>
        </w:rPr>
        <w:t>四、落实绿色采购政策要求</w:t>
      </w:r>
    </w:p>
    <w:p w:rsidR="00D76DF4" w:rsidRDefault="00D76DF4" w:rsidP="00C62623">
      <w:pPr>
        <w:ind w:firstLine="643"/>
      </w:pPr>
      <w:r w:rsidRPr="00D76DF4">
        <w:rPr>
          <w:rStyle w:val="Char2"/>
          <w:rFonts w:hint="eastAsia"/>
        </w:rPr>
        <w:t>1</w:t>
      </w:r>
      <w:r w:rsidRPr="00D76DF4">
        <w:rPr>
          <w:rStyle w:val="Char2"/>
          <w:rFonts w:hint="eastAsia"/>
        </w:rPr>
        <w:t>．优先或强制采购节能环保产品。</w:t>
      </w:r>
      <w:r>
        <w:rPr>
          <w:rFonts w:hint="eastAsia"/>
        </w:rPr>
        <w:t>采购人拟采购的产品属于节能、环保产品品目清单范围的，在技术、服务等满足采购需求的前提下，采购人及其委托的采购代理机构应当依据国家确定的认证机构出具的、处于有效期之内的节能产品、环境标志产品认证证书，对获得证书的产品实施政府优先采购或强制采购。采购文件中应逐一明确采购标的是否属于节能、环保产品品目清单范围。在政府采购电子卖场采购时，采购人需强制或优先采购</w:t>
      </w:r>
      <w:r>
        <w:rPr>
          <w:rFonts w:hint="eastAsia"/>
        </w:rPr>
        <w:t xml:space="preserve"> </w:t>
      </w:r>
      <w:r>
        <w:rPr>
          <w:rFonts w:hint="eastAsia"/>
        </w:rPr>
        <w:t>“节能”、“环保”标识产品。产品采购品目清单按照《关于印发环境标志产品政府采购品目清单的通知》（财库〔</w:t>
      </w:r>
      <w:r>
        <w:rPr>
          <w:rFonts w:hint="eastAsia"/>
        </w:rPr>
        <w:t>2019</w:t>
      </w:r>
      <w:r>
        <w:rPr>
          <w:rFonts w:hint="eastAsia"/>
        </w:rPr>
        <w:t>〕</w:t>
      </w:r>
      <w:r>
        <w:rPr>
          <w:rFonts w:hint="eastAsia"/>
        </w:rPr>
        <w:t>18</w:t>
      </w:r>
      <w:r>
        <w:rPr>
          <w:rFonts w:hint="eastAsia"/>
        </w:rPr>
        <w:t>号）、《关于印发节能产品政府采购品目清单的通知》（财库〔</w:t>
      </w:r>
      <w:r>
        <w:rPr>
          <w:rFonts w:hint="eastAsia"/>
        </w:rPr>
        <w:t>2019</w:t>
      </w:r>
      <w:r>
        <w:rPr>
          <w:rFonts w:hint="eastAsia"/>
        </w:rPr>
        <w:t>〕</w:t>
      </w:r>
      <w:r>
        <w:rPr>
          <w:rFonts w:hint="eastAsia"/>
        </w:rPr>
        <w:t>19</w:t>
      </w:r>
      <w:r>
        <w:rPr>
          <w:rFonts w:hint="eastAsia"/>
        </w:rPr>
        <w:t>号）执行，若有调整则按照最新调整的品目清单执行。</w:t>
      </w:r>
    </w:p>
    <w:p w:rsidR="00D76DF4" w:rsidRDefault="00D76DF4" w:rsidP="00C62623">
      <w:pPr>
        <w:ind w:firstLine="643"/>
      </w:pPr>
      <w:r w:rsidRPr="00D76DF4">
        <w:rPr>
          <w:rStyle w:val="Char2"/>
          <w:rFonts w:hint="eastAsia"/>
        </w:rPr>
        <w:t>2</w:t>
      </w:r>
      <w:r w:rsidRPr="00D76DF4">
        <w:rPr>
          <w:rStyle w:val="Char2"/>
          <w:rFonts w:hint="eastAsia"/>
        </w:rPr>
        <w:t>．推广使用绿色包装。</w:t>
      </w:r>
      <w:r>
        <w:rPr>
          <w:rFonts w:hint="eastAsia"/>
        </w:rPr>
        <w:t>政府采购项目涉及商品包装和快递包装的，采购人应落实包装需求标准，在采购文件中明确供应商提供产品及相关快递服务的具体包装要求，并在合同中载明包装要求和履约验收相关条款。</w:t>
      </w:r>
    </w:p>
    <w:p w:rsidR="00D76DF4" w:rsidRDefault="00D76DF4" w:rsidP="00C62623">
      <w:pPr>
        <w:ind w:firstLine="643"/>
      </w:pPr>
      <w:r w:rsidRPr="00D76DF4">
        <w:rPr>
          <w:rStyle w:val="Char2"/>
          <w:rFonts w:hint="eastAsia"/>
        </w:rPr>
        <w:t>3</w:t>
      </w:r>
      <w:r w:rsidRPr="00D76DF4">
        <w:rPr>
          <w:rStyle w:val="Char2"/>
          <w:rFonts w:hint="eastAsia"/>
        </w:rPr>
        <w:t>．推广应用绿色建材。</w:t>
      </w:r>
      <w:r>
        <w:rPr>
          <w:rFonts w:hint="eastAsia"/>
        </w:rPr>
        <w:t>常州市被纳入全国政府采购支持绿色建材促进建筑品质提升政策实施范围。政府采购工程主管部门和单位要按照《常州市政府采购支持绿色建材促进建筑品质提升</w:t>
      </w:r>
      <w:r>
        <w:rPr>
          <w:rFonts w:hint="eastAsia"/>
        </w:rPr>
        <w:lastRenderedPageBreak/>
        <w:t>试点工作实施方案》（常财购〔</w:t>
      </w:r>
      <w:r>
        <w:rPr>
          <w:rFonts w:hint="eastAsia"/>
        </w:rPr>
        <w:t>2023</w:t>
      </w:r>
      <w:r>
        <w:rPr>
          <w:rFonts w:hint="eastAsia"/>
        </w:rPr>
        <w:t>〕</w:t>
      </w:r>
      <w:r>
        <w:rPr>
          <w:rFonts w:hint="eastAsia"/>
        </w:rPr>
        <w:t>18</w:t>
      </w:r>
      <w:r>
        <w:rPr>
          <w:rFonts w:hint="eastAsia"/>
        </w:rPr>
        <w:t>号）总体要求，选择政府投资的医院、学校、办公楼、综合体、展览馆、会展中心、体育馆、保障性住房等政府采购工程项目（含适用招标投标法及委托代建的政府采购工程项目）作为试点工程项目，落实绿色建筑和绿色建材政府采购需求标准，优先采购可循环可利用建材、高强度高耐久建材、绿色产品部件、绿色装饰装修材料、节水节能建材等绿色建材产品，拓展绿色建材在政府采购工程中的应用，提高绿色建材应用比例，实行绿色建材电子化采购交易，推进政府采购支持绿色建材促进建筑品质提升试点工作。</w:t>
      </w:r>
      <w:r>
        <w:rPr>
          <w:rFonts w:hint="eastAsia"/>
        </w:rPr>
        <w:t>2025</w:t>
      </w:r>
      <w:r>
        <w:rPr>
          <w:rFonts w:hint="eastAsia"/>
        </w:rPr>
        <w:t>年起，政府采购工程项目实现政策实施全覆盖，鼓励社会投资项目采购和使用绿色建材。</w:t>
      </w:r>
    </w:p>
    <w:p w:rsidR="00D76DF4" w:rsidRDefault="00D76DF4" w:rsidP="00C62623">
      <w:pPr>
        <w:ind w:firstLine="643"/>
      </w:pPr>
      <w:r w:rsidRPr="00D76DF4">
        <w:rPr>
          <w:rStyle w:val="Char2"/>
          <w:rFonts w:hint="eastAsia"/>
        </w:rPr>
        <w:t>4</w:t>
      </w:r>
      <w:r w:rsidRPr="00D76DF4">
        <w:rPr>
          <w:rStyle w:val="Char2"/>
          <w:rFonts w:hint="eastAsia"/>
        </w:rPr>
        <w:t>．支持数据中心绿色转型。</w:t>
      </w:r>
      <w:r>
        <w:rPr>
          <w:rFonts w:hint="eastAsia"/>
        </w:rPr>
        <w:t>采购人采购数据中心相关设备、运维服务，应有利于节约能源、环境保护和资源循环利用，按照需求标准实施相关采购活动。加强采购需求管理，对照需求标准编制数据中心相关设备、运维服务政府采购文件，在合同中明确对相关指标的验收方式和违约责任；在项目的投标、响应环节，原则上不对数据中心相关设备、服务进行检测、认证，也不要求供应商提供检测报告、认证报告，供应商出具符合相关要求的承诺函可视为符合规定；在履约验收中对供应商提供的产品或服务进行抽查检测，必要时可委托取得相关资质的第三方机构对其进行检测、认证。确因检测、认证涉及生产过程或检测时间长等原因，不能在验收过程中开展检测、认证的，可要求供应商在验收</w:t>
      </w:r>
      <w:r>
        <w:rPr>
          <w:rFonts w:hint="eastAsia"/>
        </w:rPr>
        <w:lastRenderedPageBreak/>
        <w:t>阶段提供相关检测报告、认证报告。对于供应商未按合同约定提供设备或服务的，采购人应当依法追究其违约责任。对于供应商提供虚假材料谋取中标、成交的，依法予以处理。</w:t>
      </w:r>
    </w:p>
    <w:p w:rsidR="00D76DF4" w:rsidRDefault="00D76DF4" w:rsidP="00C62623">
      <w:pPr>
        <w:ind w:firstLine="643"/>
      </w:pPr>
      <w:r w:rsidRPr="00D76DF4">
        <w:rPr>
          <w:rStyle w:val="Char2"/>
          <w:rFonts w:hint="eastAsia"/>
        </w:rPr>
        <w:t>5</w:t>
      </w:r>
      <w:r w:rsidRPr="00D76DF4">
        <w:rPr>
          <w:rStyle w:val="Char2"/>
          <w:rFonts w:hint="eastAsia"/>
        </w:rPr>
        <w:t>．加大新能源车船采购力度。</w:t>
      </w:r>
      <w:r>
        <w:rPr>
          <w:rFonts w:hint="eastAsia"/>
        </w:rPr>
        <w:t>采购人要带头使用新能源汽车和船舶，加大新能源、清洁能源公务用车和用船采购力度。原则上新增及更新公务用车应当全部采购新能源汽车，优先采购提供新能源汽车的租赁服务。采购人购买限额以下新能源汽车的，应当执行省市联动新能源汽车框架协议采购结果。公务用船优先采购新能源、清洁能源船舶。</w:t>
      </w:r>
    </w:p>
    <w:p w:rsidR="00D76DF4" w:rsidRDefault="00D76DF4" w:rsidP="00C62623">
      <w:pPr>
        <w:ind w:firstLine="643"/>
      </w:pPr>
      <w:r w:rsidRPr="00D76DF4">
        <w:rPr>
          <w:rStyle w:val="Char2"/>
          <w:rFonts w:hint="eastAsia"/>
        </w:rPr>
        <w:t>6</w:t>
      </w:r>
      <w:r w:rsidRPr="00D76DF4">
        <w:rPr>
          <w:rStyle w:val="Char2"/>
          <w:rFonts w:hint="eastAsia"/>
        </w:rPr>
        <w:t>．优先使用低挥发性有机化合物产品。</w:t>
      </w:r>
      <w:r>
        <w:rPr>
          <w:rFonts w:hint="eastAsia"/>
        </w:rPr>
        <w:t>采购人要落实挥发性有机化合物（</w:t>
      </w:r>
      <w:r>
        <w:rPr>
          <w:rFonts w:hint="eastAsia"/>
        </w:rPr>
        <w:t>VOCs</w:t>
      </w:r>
      <w:r>
        <w:rPr>
          <w:rFonts w:hint="eastAsia"/>
        </w:rPr>
        <w:t>）治理要求，政府采购货物、工程和服务项目中涉及涂料、胶黏剂、油墨、清洗剂等挥发性有机物产品的，属于强制性标准的，应当在采购文件中明确要求供应商执行国家和我省</w:t>
      </w:r>
      <w:r>
        <w:rPr>
          <w:rFonts w:hint="eastAsia"/>
        </w:rPr>
        <w:t>VOCs</w:t>
      </w:r>
      <w:r>
        <w:rPr>
          <w:rFonts w:hint="eastAsia"/>
        </w:rPr>
        <w:t>含量限制标准；属于推荐性标准的，应当在采购文件中载明使用低</w:t>
      </w:r>
      <w:r>
        <w:rPr>
          <w:rFonts w:hint="eastAsia"/>
        </w:rPr>
        <w:t>VOCs</w:t>
      </w:r>
      <w:r>
        <w:rPr>
          <w:rFonts w:hint="eastAsia"/>
        </w:rPr>
        <w:t>的优惠幅度、评审标准等，以体现优先采购。在通用类货物、家具、印刷、公务车辆维修等采购活动中，应当要求供应商优先使用低挥发性原辅材料，将使用低</w:t>
      </w:r>
      <w:r>
        <w:rPr>
          <w:rFonts w:hint="eastAsia"/>
        </w:rPr>
        <w:t>VOCs</w:t>
      </w:r>
      <w:r>
        <w:rPr>
          <w:rFonts w:hint="eastAsia"/>
        </w:rPr>
        <w:t>含量的涂料、胶黏剂等纳入政府采购合同条款。招标文件对</w:t>
      </w:r>
      <w:r>
        <w:rPr>
          <w:rFonts w:hint="eastAsia"/>
        </w:rPr>
        <w:t>VOCs</w:t>
      </w:r>
      <w:r>
        <w:rPr>
          <w:rFonts w:hint="eastAsia"/>
        </w:rPr>
        <w:t>含量提出具体要求的，政府采购合同应当载明履约验收相关条款，必要时要求中标供应商在履约验收环节出具检测报告。</w:t>
      </w:r>
    </w:p>
    <w:p w:rsidR="00D76DF4" w:rsidRDefault="00D76DF4" w:rsidP="00D76DF4">
      <w:pPr>
        <w:pStyle w:val="af"/>
      </w:pPr>
      <w:r>
        <w:rPr>
          <w:rFonts w:hint="eastAsia"/>
        </w:rPr>
        <w:t>六、有关工作要求</w:t>
      </w:r>
    </w:p>
    <w:p w:rsidR="00D76DF4" w:rsidRDefault="00C62623" w:rsidP="00D76DF4">
      <w:pPr>
        <w:ind w:firstLine="640"/>
      </w:pPr>
      <w:r>
        <w:rPr>
          <w:rFonts w:hint="eastAsia"/>
        </w:rPr>
        <w:t>各级</w:t>
      </w:r>
      <w:r w:rsidR="00D76DF4">
        <w:rPr>
          <w:rFonts w:hint="eastAsia"/>
        </w:rPr>
        <w:t>财政部门要充分认识政府绿色采购的重要意义，进一步</w:t>
      </w:r>
      <w:r w:rsidR="00D76DF4">
        <w:rPr>
          <w:rFonts w:hint="eastAsia"/>
        </w:rPr>
        <w:lastRenderedPageBreak/>
        <w:t>完善政府绿色采购制度，加大政策宣传，督促预算单位做好政府绿色采购工作，将政府绿色采购政策执行情况纳入集中采购机构年度考核、社会代理机构监督评价范围，推动开展绿色采购绩效评价，确保政府绿色采购政策落地见效。</w:t>
      </w:r>
    </w:p>
    <w:p w:rsidR="00D76DF4" w:rsidRDefault="00D76DF4" w:rsidP="00D76DF4">
      <w:pPr>
        <w:ind w:firstLine="640"/>
      </w:pPr>
      <w:r>
        <w:rPr>
          <w:rFonts w:hint="eastAsia"/>
        </w:rPr>
        <w:t>各主管预算单位应建立完善政府采购内控制度和绿色采购机制，督促本级及所属预算单位做好政府绿色采购工作。</w:t>
      </w:r>
    </w:p>
    <w:p w:rsidR="00DB7B0F" w:rsidRDefault="00D76DF4" w:rsidP="00D76DF4">
      <w:pPr>
        <w:ind w:firstLine="640"/>
      </w:pPr>
      <w:r>
        <w:rPr>
          <w:rFonts w:hint="eastAsia"/>
        </w:rPr>
        <w:t>各政府采购代理机构在编制采购文件时，要明确绿色采购原则，将绿色采购需求嵌入到采购文件中，评审标准和方法要体现绿色采购导向，确保政府绿色采购政策贯彻落实。</w:t>
      </w:r>
    </w:p>
    <w:p w:rsidR="00AE4F95" w:rsidRDefault="00AE4F95" w:rsidP="00B94E7A">
      <w:pPr>
        <w:ind w:firstLine="640"/>
      </w:pPr>
    </w:p>
    <w:p w:rsidR="00AE4F95" w:rsidRDefault="00AE4F95" w:rsidP="00B94E7A">
      <w:pPr>
        <w:ind w:firstLine="640"/>
      </w:pPr>
    </w:p>
    <w:p w:rsidR="00AE4F95" w:rsidRDefault="00AE4F95" w:rsidP="00B94E7A">
      <w:pPr>
        <w:ind w:firstLine="640"/>
      </w:pPr>
    </w:p>
    <w:p w:rsidR="00AE4F95" w:rsidRPr="00CC6A93" w:rsidRDefault="00AE4F95" w:rsidP="00AE4F95">
      <w:pPr>
        <w:adjustRightInd w:val="0"/>
        <w:snapToGrid w:val="0"/>
        <w:ind w:rightChars="495" w:right="1584" w:firstLine="640"/>
        <w:jc w:val="right"/>
        <w:rPr>
          <w:szCs w:val="32"/>
        </w:rPr>
      </w:pPr>
      <w:r w:rsidRPr="00CC6A93">
        <w:rPr>
          <w:szCs w:val="32"/>
        </w:rPr>
        <w:t>常州市财政局</w:t>
      </w:r>
    </w:p>
    <w:p w:rsidR="00AE4F95" w:rsidRPr="00CC6A93" w:rsidRDefault="00AE4F95" w:rsidP="00AE4F95">
      <w:pPr>
        <w:pStyle w:val="ae"/>
        <w:ind w:right="1280" w:firstLine="640"/>
      </w:pPr>
      <w:r w:rsidRPr="00CC6A93">
        <w:t>202</w:t>
      </w:r>
      <w:r>
        <w:rPr>
          <w:rFonts w:hint="eastAsia"/>
        </w:rPr>
        <w:t>4</w:t>
      </w:r>
      <w:r w:rsidRPr="00CC6A93">
        <w:t>年</w:t>
      </w:r>
      <w:r w:rsidR="00D76DF4">
        <w:rPr>
          <w:rFonts w:hint="eastAsia"/>
        </w:rPr>
        <w:t>1</w:t>
      </w:r>
      <w:r w:rsidRPr="00CC6A93">
        <w:t>月</w:t>
      </w:r>
      <w:r w:rsidR="00D76DF4">
        <w:rPr>
          <w:rFonts w:hint="eastAsia"/>
        </w:rPr>
        <w:t>30</w:t>
      </w:r>
      <w:r w:rsidRPr="00CC6A93">
        <w:t>日</w:t>
      </w:r>
    </w:p>
    <w:p w:rsidR="00AE4F95" w:rsidRPr="00CC6A93" w:rsidRDefault="00AE4F95" w:rsidP="00AE4F95">
      <w:pPr>
        <w:ind w:firstLine="640"/>
      </w:pPr>
    </w:p>
    <w:p w:rsidR="00AE4F95" w:rsidRPr="00CC6A93" w:rsidRDefault="00AE4F95" w:rsidP="00AE4F95">
      <w:pPr>
        <w:ind w:firstLine="640"/>
      </w:pPr>
      <w:r w:rsidRPr="00CC6A93">
        <w:t>（此件公开</w:t>
      </w:r>
      <w:r w:rsidR="00D76DF4">
        <w:rPr>
          <w:rFonts w:hint="eastAsia"/>
        </w:rPr>
        <w:t>发布</w:t>
      </w:r>
      <w:r w:rsidRPr="00CC6A93">
        <w:t>）</w:t>
      </w:r>
    </w:p>
    <w:p w:rsidR="00D76DF4" w:rsidRDefault="00D76DF4" w:rsidP="00AE4F95">
      <w:pPr>
        <w:spacing w:line="240" w:lineRule="auto"/>
        <w:ind w:firstLineChars="0" w:firstLine="0"/>
        <w:rPr>
          <w:color w:val="000000"/>
          <w:sz w:val="24"/>
          <w:szCs w:val="28"/>
        </w:rPr>
        <w:sectPr w:rsidR="00D76DF4" w:rsidSect="00AF4434">
          <w:headerReference w:type="even" r:id="rId8"/>
          <w:headerReference w:type="default" r:id="rId9"/>
          <w:footerReference w:type="even" r:id="rId10"/>
          <w:footerReference w:type="default" r:id="rId11"/>
          <w:headerReference w:type="first" r:id="rId12"/>
          <w:footerReference w:type="first" r:id="rId13"/>
          <w:pgSz w:w="11907" w:h="16840" w:code="9"/>
          <w:pgMar w:top="2098" w:right="1531" w:bottom="1985" w:left="1531" w:header="709" w:footer="1361" w:gutter="0"/>
          <w:cols w:space="425"/>
          <w:docGrid w:type="lines" w:linePitch="435"/>
        </w:sectPr>
      </w:pPr>
    </w:p>
    <w:p w:rsidR="00D76DF4" w:rsidRDefault="00D76DF4" w:rsidP="00AE4F95">
      <w:pPr>
        <w:spacing w:line="240" w:lineRule="auto"/>
        <w:ind w:firstLineChars="0" w:firstLine="0"/>
        <w:rPr>
          <w:color w:val="000000"/>
          <w:sz w:val="24"/>
          <w:szCs w:val="28"/>
        </w:rPr>
        <w:sectPr w:rsidR="00D76DF4" w:rsidSect="00AF4434">
          <w:footerReference w:type="default" r:id="rId14"/>
          <w:pgSz w:w="11907" w:h="16840" w:code="9"/>
          <w:pgMar w:top="2098" w:right="1531" w:bottom="1985" w:left="1531" w:header="709" w:footer="1361" w:gutter="0"/>
          <w:cols w:space="425"/>
          <w:docGrid w:type="lines" w:linePitch="435"/>
        </w:sectPr>
      </w:pPr>
    </w:p>
    <w:p w:rsidR="00AE4F95" w:rsidRPr="00CC6A93" w:rsidRDefault="00AE4F95" w:rsidP="00AE4F95">
      <w:pPr>
        <w:spacing w:line="240" w:lineRule="auto"/>
        <w:ind w:firstLineChars="0" w:firstLine="0"/>
        <w:rPr>
          <w:color w:val="000000"/>
          <w:sz w:val="24"/>
          <w:szCs w:val="28"/>
        </w:rPr>
      </w:pPr>
    </w:p>
    <w:p w:rsidR="00AE4F95" w:rsidRPr="00E750AF" w:rsidRDefault="00AE4F95" w:rsidP="00E750AF">
      <w:pPr>
        <w:ind w:firstLine="640"/>
      </w:pPr>
    </w:p>
    <w:p w:rsidR="00AE4F95" w:rsidRDefault="00AE4F95"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D76DF4" w:rsidRDefault="00D76DF4" w:rsidP="00AE4F95">
      <w:pPr>
        <w:ind w:firstLine="640"/>
      </w:pPr>
    </w:p>
    <w:p w:rsidR="00AE4F95" w:rsidRDefault="00AE4F95" w:rsidP="00AE4F95">
      <w:pPr>
        <w:ind w:firstLine="640"/>
      </w:pPr>
    </w:p>
    <w:p w:rsidR="00D76DF4" w:rsidRPr="00D76DF4" w:rsidRDefault="00D76DF4" w:rsidP="00AE4F95">
      <w:pPr>
        <w:ind w:firstLine="640"/>
      </w:pPr>
    </w:p>
    <w:p w:rsidR="00AE4F95" w:rsidRPr="00DA3924" w:rsidRDefault="00AE4F95" w:rsidP="00D76DF4">
      <w:pPr>
        <w:pBdr>
          <w:top w:val="single" w:sz="4" w:space="1" w:color="auto"/>
          <w:bottom w:val="single" w:sz="4" w:space="1" w:color="auto"/>
          <w:between w:val="single" w:sz="4" w:space="1" w:color="auto"/>
        </w:pBdr>
        <w:ind w:firstLineChars="100" w:firstLine="280"/>
      </w:pPr>
      <w:r w:rsidRPr="00CC6A93">
        <w:rPr>
          <w:color w:val="000000"/>
          <w:kern w:val="0"/>
          <w:sz w:val="28"/>
          <w:szCs w:val="28"/>
        </w:rPr>
        <w:t xml:space="preserve">常州市财政局办公室　　　</w:t>
      </w:r>
      <w:r w:rsidRPr="00CC6A93">
        <w:rPr>
          <w:color w:val="000000"/>
          <w:kern w:val="0"/>
          <w:sz w:val="28"/>
          <w:szCs w:val="28"/>
        </w:rPr>
        <w:t xml:space="preserve">             </w:t>
      </w:r>
      <w:r w:rsidRPr="00CC6A93">
        <w:rPr>
          <w:color w:val="000000"/>
          <w:kern w:val="0"/>
          <w:sz w:val="28"/>
          <w:szCs w:val="28"/>
        </w:rPr>
        <w:t xml:space="preserve">　</w:t>
      </w:r>
      <w:r w:rsidRPr="00CC6A93">
        <w:rPr>
          <w:color w:val="000000"/>
          <w:kern w:val="0"/>
          <w:sz w:val="28"/>
          <w:szCs w:val="28"/>
        </w:rPr>
        <w:t>202</w:t>
      </w:r>
      <w:r>
        <w:rPr>
          <w:rFonts w:hint="eastAsia"/>
          <w:color w:val="000000"/>
          <w:kern w:val="0"/>
          <w:sz w:val="28"/>
          <w:szCs w:val="28"/>
        </w:rPr>
        <w:t>4</w:t>
      </w:r>
      <w:r w:rsidRPr="00CC6A93">
        <w:rPr>
          <w:color w:val="000000"/>
          <w:kern w:val="0"/>
          <w:sz w:val="28"/>
          <w:szCs w:val="28"/>
        </w:rPr>
        <w:t>年</w:t>
      </w:r>
      <w:r w:rsidR="00D76DF4">
        <w:rPr>
          <w:rFonts w:hint="eastAsia"/>
          <w:color w:val="000000"/>
          <w:kern w:val="0"/>
          <w:sz w:val="28"/>
          <w:szCs w:val="28"/>
        </w:rPr>
        <w:t>1</w:t>
      </w:r>
      <w:r w:rsidRPr="00CC6A93">
        <w:rPr>
          <w:color w:val="000000"/>
          <w:kern w:val="0"/>
          <w:sz w:val="28"/>
          <w:szCs w:val="28"/>
        </w:rPr>
        <w:t>月</w:t>
      </w:r>
      <w:r w:rsidR="00D76DF4">
        <w:rPr>
          <w:rFonts w:hint="eastAsia"/>
          <w:color w:val="000000"/>
          <w:kern w:val="0"/>
          <w:sz w:val="28"/>
          <w:szCs w:val="28"/>
        </w:rPr>
        <w:t>30</w:t>
      </w:r>
      <w:r w:rsidRPr="00CC6A93">
        <w:rPr>
          <w:color w:val="000000"/>
          <w:kern w:val="0"/>
          <w:sz w:val="28"/>
          <w:szCs w:val="28"/>
        </w:rPr>
        <w:t>日印发</w:t>
      </w:r>
    </w:p>
    <w:sectPr w:rsidR="00AE4F95" w:rsidRPr="00DA3924" w:rsidSect="00AF4434">
      <w:footerReference w:type="even" r:id="rId15"/>
      <w:pgSz w:w="11907" w:h="16840" w:code="9"/>
      <w:pgMar w:top="2098" w:right="1531" w:bottom="1985" w:left="1531" w:header="709" w:footer="1361"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CA" w:rsidRDefault="008179CA" w:rsidP="003C1EFF">
      <w:pPr>
        <w:ind w:firstLine="640"/>
      </w:pPr>
      <w:r>
        <w:separator/>
      </w:r>
    </w:p>
  </w:endnote>
  <w:endnote w:type="continuationSeparator" w:id="0">
    <w:p w:rsidR="008179CA" w:rsidRDefault="008179CA" w:rsidP="003C1EF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24" w:rsidRPr="00DB7B0F" w:rsidRDefault="00671707" w:rsidP="00671707">
    <w:pPr>
      <w:pStyle w:val="a4"/>
      <w:ind w:firstLineChars="0" w:firstLine="0"/>
    </w:pPr>
    <w:r w:rsidRPr="001D4528">
      <w:rPr>
        <w:rStyle w:val="a5"/>
        <w:rFonts w:asciiTheme="minorEastAsia" w:eastAsiaTheme="minorEastAsia" w:hAnsiTheme="minorEastAsia"/>
        <w:sz w:val="28"/>
      </w:rPr>
      <w:t>—</w:t>
    </w:r>
    <w:r w:rsidRPr="001D4528">
      <w:rPr>
        <w:rStyle w:val="a5"/>
        <w:rFonts w:asciiTheme="minorEastAsia" w:eastAsiaTheme="minorEastAsia" w:hAnsiTheme="minorEastAsia"/>
      </w:rPr>
      <w:t xml:space="preserve"> </w:t>
    </w:r>
    <w:r w:rsidRPr="0091317C">
      <w:rPr>
        <w:rStyle w:val="a5"/>
        <w:rFonts w:eastAsia="宋体"/>
        <w:sz w:val="28"/>
      </w:rPr>
      <w:fldChar w:fldCharType="begin"/>
    </w:r>
    <w:r w:rsidRPr="0091317C">
      <w:rPr>
        <w:rStyle w:val="a5"/>
        <w:rFonts w:eastAsia="宋体"/>
        <w:sz w:val="28"/>
      </w:rPr>
      <w:instrText xml:space="preserve"> PAGE </w:instrText>
    </w:r>
    <w:r w:rsidRPr="0091317C">
      <w:rPr>
        <w:rStyle w:val="a5"/>
        <w:rFonts w:eastAsia="宋体"/>
        <w:sz w:val="28"/>
      </w:rPr>
      <w:fldChar w:fldCharType="separate"/>
    </w:r>
    <w:r w:rsidR="0022476B">
      <w:rPr>
        <w:rStyle w:val="a5"/>
        <w:rFonts w:eastAsia="宋体"/>
        <w:noProof/>
        <w:sz w:val="28"/>
      </w:rPr>
      <w:t>2</w:t>
    </w:r>
    <w:r w:rsidRPr="0091317C">
      <w:rPr>
        <w:rStyle w:val="a5"/>
        <w:rFonts w:eastAsia="宋体"/>
        <w:sz w:val="28"/>
      </w:rPr>
      <w:fldChar w:fldCharType="end"/>
    </w:r>
    <w:r w:rsidRPr="001D4528">
      <w:rPr>
        <w:rStyle w:val="a5"/>
        <w:rFonts w:asciiTheme="minorEastAsia" w:eastAsiaTheme="minorEastAsia" w:hAnsiTheme="minorEastAsia"/>
      </w:rPr>
      <w:t xml:space="preserve"> </w:t>
    </w:r>
    <w:r w:rsidRPr="001D4528">
      <w:rPr>
        <w:rStyle w:val="a5"/>
        <w:rFonts w:asciiTheme="minorEastAsia" w:eastAsiaTheme="minorEastAsia" w:hAnsiTheme="minor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07" w:rsidRPr="00DB7B0F" w:rsidRDefault="00671707" w:rsidP="00671707">
    <w:pPr>
      <w:pStyle w:val="a4"/>
      <w:ind w:firstLineChars="0" w:firstLine="0"/>
      <w:jc w:val="right"/>
    </w:pPr>
    <w:r w:rsidRPr="001D4528">
      <w:rPr>
        <w:rStyle w:val="a5"/>
        <w:rFonts w:asciiTheme="minorEastAsia" w:eastAsiaTheme="minorEastAsia" w:hAnsiTheme="minorEastAsia"/>
        <w:sz w:val="28"/>
      </w:rPr>
      <w:t>—</w:t>
    </w:r>
    <w:r w:rsidRPr="001D4528">
      <w:rPr>
        <w:rStyle w:val="a5"/>
        <w:rFonts w:asciiTheme="minorEastAsia" w:eastAsiaTheme="minorEastAsia" w:hAnsiTheme="minorEastAsia"/>
      </w:rPr>
      <w:t xml:space="preserve"> </w:t>
    </w:r>
    <w:r w:rsidRPr="0091317C">
      <w:rPr>
        <w:rStyle w:val="a5"/>
        <w:rFonts w:eastAsia="宋体"/>
        <w:sz w:val="28"/>
      </w:rPr>
      <w:fldChar w:fldCharType="begin"/>
    </w:r>
    <w:r w:rsidRPr="0091317C">
      <w:rPr>
        <w:rStyle w:val="a5"/>
        <w:rFonts w:eastAsia="宋体"/>
        <w:sz w:val="28"/>
      </w:rPr>
      <w:instrText xml:space="preserve"> PAGE </w:instrText>
    </w:r>
    <w:r w:rsidRPr="0091317C">
      <w:rPr>
        <w:rStyle w:val="a5"/>
        <w:rFonts w:eastAsia="宋体"/>
        <w:sz w:val="28"/>
      </w:rPr>
      <w:fldChar w:fldCharType="separate"/>
    </w:r>
    <w:r w:rsidR="008179CA">
      <w:rPr>
        <w:rStyle w:val="a5"/>
        <w:rFonts w:eastAsia="宋体"/>
        <w:noProof/>
        <w:sz w:val="28"/>
      </w:rPr>
      <w:t>1</w:t>
    </w:r>
    <w:r w:rsidRPr="0091317C">
      <w:rPr>
        <w:rStyle w:val="a5"/>
        <w:rFonts w:eastAsia="宋体"/>
        <w:sz w:val="28"/>
      </w:rPr>
      <w:fldChar w:fldCharType="end"/>
    </w:r>
    <w:r w:rsidRPr="001D4528">
      <w:rPr>
        <w:rStyle w:val="a5"/>
        <w:rFonts w:asciiTheme="minorEastAsia" w:eastAsiaTheme="minorEastAsia" w:hAnsiTheme="minorEastAsia"/>
      </w:rPr>
      <w:t xml:space="preserve"> </w:t>
    </w:r>
    <w:r w:rsidRPr="001D4528">
      <w:rPr>
        <w:rStyle w:val="a5"/>
        <w:rFonts w:asciiTheme="minorEastAsia" w:eastAsiaTheme="minorEastAsia" w:hAnsiTheme="minor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07" w:rsidRDefault="00671707" w:rsidP="00671707">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F4" w:rsidRPr="00D76DF4" w:rsidRDefault="00D76DF4" w:rsidP="00D76DF4">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F4" w:rsidRPr="00D76DF4" w:rsidRDefault="00D76DF4" w:rsidP="00D76DF4">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CA" w:rsidRDefault="008179CA" w:rsidP="003C1EFF">
      <w:pPr>
        <w:ind w:firstLine="640"/>
      </w:pPr>
      <w:r>
        <w:separator/>
      </w:r>
    </w:p>
  </w:footnote>
  <w:footnote w:type="continuationSeparator" w:id="0">
    <w:p w:rsidR="008179CA" w:rsidRDefault="008179CA" w:rsidP="003C1EFF">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24" w:rsidRDefault="00406B24" w:rsidP="0032196A">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07" w:rsidRDefault="00671707" w:rsidP="00671707">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07" w:rsidRDefault="00671707" w:rsidP="00671707">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AD3"/>
    <w:multiLevelType w:val="multilevel"/>
    <w:tmpl w:val="00114AD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FF"/>
    <w:rsid w:val="00004D4B"/>
    <w:rsid w:val="00005282"/>
    <w:rsid w:val="00015027"/>
    <w:rsid w:val="00031519"/>
    <w:rsid w:val="00035F40"/>
    <w:rsid w:val="000462D4"/>
    <w:rsid w:val="000470BE"/>
    <w:rsid w:val="00050AA1"/>
    <w:rsid w:val="00057BD4"/>
    <w:rsid w:val="0007148E"/>
    <w:rsid w:val="00071898"/>
    <w:rsid w:val="00071E24"/>
    <w:rsid w:val="0007271D"/>
    <w:rsid w:val="0007298D"/>
    <w:rsid w:val="00074124"/>
    <w:rsid w:val="00090696"/>
    <w:rsid w:val="00094104"/>
    <w:rsid w:val="000A41E9"/>
    <w:rsid w:val="000C77F5"/>
    <w:rsid w:val="000D6045"/>
    <w:rsid w:val="000F6331"/>
    <w:rsid w:val="00112E6E"/>
    <w:rsid w:val="0015128E"/>
    <w:rsid w:val="00156ACE"/>
    <w:rsid w:val="00182F1A"/>
    <w:rsid w:val="001965B5"/>
    <w:rsid w:val="001A4CDA"/>
    <w:rsid w:val="001B5C1B"/>
    <w:rsid w:val="001C1306"/>
    <w:rsid w:val="001C5702"/>
    <w:rsid w:val="001D31D6"/>
    <w:rsid w:val="001D4528"/>
    <w:rsid w:val="001D4B0B"/>
    <w:rsid w:val="001D71FD"/>
    <w:rsid w:val="001E365C"/>
    <w:rsid w:val="001F58D8"/>
    <w:rsid w:val="001F726D"/>
    <w:rsid w:val="00205ABF"/>
    <w:rsid w:val="00206343"/>
    <w:rsid w:val="0022476B"/>
    <w:rsid w:val="00240C2D"/>
    <w:rsid w:val="00251865"/>
    <w:rsid w:val="0028235D"/>
    <w:rsid w:val="0028656A"/>
    <w:rsid w:val="002A3962"/>
    <w:rsid w:val="002C2823"/>
    <w:rsid w:val="002C5EB5"/>
    <w:rsid w:val="002D5FE0"/>
    <w:rsid w:val="002E0785"/>
    <w:rsid w:val="002E501C"/>
    <w:rsid w:val="002E5D95"/>
    <w:rsid w:val="00314800"/>
    <w:rsid w:val="003154A6"/>
    <w:rsid w:val="0032196A"/>
    <w:rsid w:val="00322BCE"/>
    <w:rsid w:val="003352BA"/>
    <w:rsid w:val="00346F39"/>
    <w:rsid w:val="00351B97"/>
    <w:rsid w:val="00352729"/>
    <w:rsid w:val="00387AF5"/>
    <w:rsid w:val="003A1F78"/>
    <w:rsid w:val="003A2D9F"/>
    <w:rsid w:val="003A61DA"/>
    <w:rsid w:val="003A6283"/>
    <w:rsid w:val="003C1EFF"/>
    <w:rsid w:val="00406B24"/>
    <w:rsid w:val="004103FB"/>
    <w:rsid w:val="0042054B"/>
    <w:rsid w:val="0044436B"/>
    <w:rsid w:val="004518DD"/>
    <w:rsid w:val="0046794B"/>
    <w:rsid w:val="00490E2C"/>
    <w:rsid w:val="00495A13"/>
    <w:rsid w:val="004C7F76"/>
    <w:rsid w:val="00503A49"/>
    <w:rsid w:val="00510878"/>
    <w:rsid w:val="00513F8C"/>
    <w:rsid w:val="00517075"/>
    <w:rsid w:val="005200FD"/>
    <w:rsid w:val="00537024"/>
    <w:rsid w:val="00541013"/>
    <w:rsid w:val="00555E23"/>
    <w:rsid w:val="00575CDA"/>
    <w:rsid w:val="005806DF"/>
    <w:rsid w:val="005860CF"/>
    <w:rsid w:val="005B082E"/>
    <w:rsid w:val="005B1F90"/>
    <w:rsid w:val="005B4AC2"/>
    <w:rsid w:val="005C0967"/>
    <w:rsid w:val="005D2372"/>
    <w:rsid w:val="005D2A95"/>
    <w:rsid w:val="005E3B10"/>
    <w:rsid w:val="005F1D33"/>
    <w:rsid w:val="00605771"/>
    <w:rsid w:val="006131AD"/>
    <w:rsid w:val="00630809"/>
    <w:rsid w:val="00637212"/>
    <w:rsid w:val="00654037"/>
    <w:rsid w:val="0066160D"/>
    <w:rsid w:val="006616FD"/>
    <w:rsid w:val="00671707"/>
    <w:rsid w:val="00673E86"/>
    <w:rsid w:val="00691A7C"/>
    <w:rsid w:val="006B607E"/>
    <w:rsid w:val="006C2CD4"/>
    <w:rsid w:val="006C5200"/>
    <w:rsid w:val="006E1401"/>
    <w:rsid w:val="006F50A8"/>
    <w:rsid w:val="0070447A"/>
    <w:rsid w:val="00710E8A"/>
    <w:rsid w:val="0071135F"/>
    <w:rsid w:val="0071575A"/>
    <w:rsid w:val="00744282"/>
    <w:rsid w:val="007531DE"/>
    <w:rsid w:val="00756CA6"/>
    <w:rsid w:val="00774EEC"/>
    <w:rsid w:val="00775EA6"/>
    <w:rsid w:val="007B3370"/>
    <w:rsid w:val="007D4B7F"/>
    <w:rsid w:val="007D59DE"/>
    <w:rsid w:val="007E04AA"/>
    <w:rsid w:val="007E6241"/>
    <w:rsid w:val="007F251D"/>
    <w:rsid w:val="00800A5C"/>
    <w:rsid w:val="00802BF6"/>
    <w:rsid w:val="008179CA"/>
    <w:rsid w:val="00820571"/>
    <w:rsid w:val="0082744A"/>
    <w:rsid w:val="00844023"/>
    <w:rsid w:val="0085077F"/>
    <w:rsid w:val="008605CD"/>
    <w:rsid w:val="00863160"/>
    <w:rsid w:val="008A6E82"/>
    <w:rsid w:val="008D2FA3"/>
    <w:rsid w:val="008D4710"/>
    <w:rsid w:val="008D4AF4"/>
    <w:rsid w:val="008F05A7"/>
    <w:rsid w:val="0091317C"/>
    <w:rsid w:val="0092272B"/>
    <w:rsid w:val="00923C22"/>
    <w:rsid w:val="009325D9"/>
    <w:rsid w:val="0094337F"/>
    <w:rsid w:val="00951949"/>
    <w:rsid w:val="00951D64"/>
    <w:rsid w:val="00962ADB"/>
    <w:rsid w:val="00964D81"/>
    <w:rsid w:val="00977914"/>
    <w:rsid w:val="00983EA4"/>
    <w:rsid w:val="00983F3C"/>
    <w:rsid w:val="009B20FC"/>
    <w:rsid w:val="009B3C10"/>
    <w:rsid w:val="009C3B20"/>
    <w:rsid w:val="009D2ACC"/>
    <w:rsid w:val="009D60B7"/>
    <w:rsid w:val="009F39AC"/>
    <w:rsid w:val="00A151E3"/>
    <w:rsid w:val="00A37468"/>
    <w:rsid w:val="00A508D9"/>
    <w:rsid w:val="00A61789"/>
    <w:rsid w:val="00A80916"/>
    <w:rsid w:val="00AC2C82"/>
    <w:rsid w:val="00AD29E1"/>
    <w:rsid w:val="00AD38D1"/>
    <w:rsid w:val="00AE4F95"/>
    <w:rsid w:val="00AE75A5"/>
    <w:rsid w:val="00AF4434"/>
    <w:rsid w:val="00B01D05"/>
    <w:rsid w:val="00B025D3"/>
    <w:rsid w:val="00B164E4"/>
    <w:rsid w:val="00B24825"/>
    <w:rsid w:val="00B3402E"/>
    <w:rsid w:val="00B341D3"/>
    <w:rsid w:val="00B36BCB"/>
    <w:rsid w:val="00B4328D"/>
    <w:rsid w:val="00B5445B"/>
    <w:rsid w:val="00B55A04"/>
    <w:rsid w:val="00B86AF6"/>
    <w:rsid w:val="00B943E5"/>
    <w:rsid w:val="00B94E7A"/>
    <w:rsid w:val="00BC0614"/>
    <w:rsid w:val="00BC11BB"/>
    <w:rsid w:val="00BD01F7"/>
    <w:rsid w:val="00BE5E6A"/>
    <w:rsid w:val="00C10B95"/>
    <w:rsid w:val="00C3058E"/>
    <w:rsid w:val="00C534D2"/>
    <w:rsid w:val="00C55624"/>
    <w:rsid w:val="00C62623"/>
    <w:rsid w:val="00C7594F"/>
    <w:rsid w:val="00C80EA1"/>
    <w:rsid w:val="00C81730"/>
    <w:rsid w:val="00C90601"/>
    <w:rsid w:val="00CA14C8"/>
    <w:rsid w:val="00CB0D40"/>
    <w:rsid w:val="00CC1C79"/>
    <w:rsid w:val="00CC6A93"/>
    <w:rsid w:val="00CD7877"/>
    <w:rsid w:val="00D008ED"/>
    <w:rsid w:val="00D07A14"/>
    <w:rsid w:val="00D4072B"/>
    <w:rsid w:val="00D43178"/>
    <w:rsid w:val="00D52F20"/>
    <w:rsid w:val="00D565FB"/>
    <w:rsid w:val="00D63A5D"/>
    <w:rsid w:val="00D738A3"/>
    <w:rsid w:val="00D74B28"/>
    <w:rsid w:val="00D76DF4"/>
    <w:rsid w:val="00D85955"/>
    <w:rsid w:val="00D97BF7"/>
    <w:rsid w:val="00DA3924"/>
    <w:rsid w:val="00DA6BE6"/>
    <w:rsid w:val="00DA6E2C"/>
    <w:rsid w:val="00DB2209"/>
    <w:rsid w:val="00DB7B0F"/>
    <w:rsid w:val="00DC2518"/>
    <w:rsid w:val="00DC2E3E"/>
    <w:rsid w:val="00DC4B28"/>
    <w:rsid w:val="00DD05D4"/>
    <w:rsid w:val="00DD556E"/>
    <w:rsid w:val="00DD60C0"/>
    <w:rsid w:val="00DE0F4D"/>
    <w:rsid w:val="00DE4DF1"/>
    <w:rsid w:val="00DF6AF8"/>
    <w:rsid w:val="00E02F3C"/>
    <w:rsid w:val="00E07443"/>
    <w:rsid w:val="00E30311"/>
    <w:rsid w:val="00E348D0"/>
    <w:rsid w:val="00E35A8D"/>
    <w:rsid w:val="00E432C4"/>
    <w:rsid w:val="00E6574C"/>
    <w:rsid w:val="00E750AF"/>
    <w:rsid w:val="00E8598E"/>
    <w:rsid w:val="00EA22C5"/>
    <w:rsid w:val="00EC700D"/>
    <w:rsid w:val="00ED6E71"/>
    <w:rsid w:val="00EF6583"/>
    <w:rsid w:val="00F4052B"/>
    <w:rsid w:val="00F5017F"/>
    <w:rsid w:val="00F60BF1"/>
    <w:rsid w:val="00F75841"/>
    <w:rsid w:val="00F75F91"/>
    <w:rsid w:val="00F772F9"/>
    <w:rsid w:val="00F77310"/>
    <w:rsid w:val="00F86AAD"/>
    <w:rsid w:val="00FB3894"/>
    <w:rsid w:val="00FC5FC6"/>
    <w:rsid w:val="00FD10D7"/>
    <w:rsid w:val="00FD63A4"/>
    <w:rsid w:val="00FE21CB"/>
    <w:rsid w:val="00FE7A9F"/>
    <w:rsid w:val="00FF1B17"/>
    <w:rsid w:val="00FF3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96A"/>
    <w:pPr>
      <w:widowControl w:val="0"/>
      <w:spacing w:line="570" w:lineRule="exact"/>
      <w:ind w:firstLineChars="200" w:firstLine="200"/>
      <w:jc w:val="both"/>
    </w:pPr>
    <w:rPr>
      <w:rFonts w:eastAsia="仿宋_GB2312"/>
      <w:color w:val="0D1E0F"/>
      <w:kern w:val="2"/>
      <w:sz w:val="32"/>
    </w:rPr>
  </w:style>
  <w:style w:type="paragraph" w:styleId="1">
    <w:name w:val="heading 1"/>
    <w:aliases w:val="标题一"/>
    <w:basedOn w:val="a"/>
    <w:next w:val="a"/>
    <w:link w:val="1Char"/>
    <w:autoRedefine/>
    <w:rsid w:val="00510878"/>
    <w:pPr>
      <w:keepNext/>
      <w:keepLines/>
      <w:ind w:firstLine="640"/>
      <w:outlineLvl w:val="0"/>
    </w:pPr>
    <w:rPr>
      <w:rFonts w:ascii="黑体"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1EF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3C1EFF"/>
    <w:pPr>
      <w:tabs>
        <w:tab w:val="center" w:pos="4153"/>
        <w:tab w:val="right" w:pos="8306"/>
      </w:tabs>
      <w:snapToGrid w:val="0"/>
      <w:jc w:val="left"/>
    </w:pPr>
    <w:rPr>
      <w:sz w:val="18"/>
      <w:szCs w:val="18"/>
    </w:rPr>
  </w:style>
  <w:style w:type="character" w:styleId="a5">
    <w:name w:val="page number"/>
    <w:basedOn w:val="a0"/>
    <w:rsid w:val="003C1EFF"/>
  </w:style>
  <w:style w:type="paragraph" w:customStyle="1" w:styleId="a6">
    <w:name w:val="主送机关"/>
    <w:basedOn w:val="a"/>
    <w:rsid w:val="003C1EFF"/>
    <w:pPr>
      <w:ind w:firstLineChars="0" w:firstLine="0"/>
    </w:pPr>
  </w:style>
  <w:style w:type="paragraph" w:customStyle="1" w:styleId="a7">
    <w:name w:val="发文机关标识"/>
    <w:basedOn w:val="a"/>
    <w:rsid w:val="00F86AAD"/>
    <w:pPr>
      <w:spacing w:line="1300" w:lineRule="exact"/>
      <w:ind w:firstLineChars="0" w:firstLine="0"/>
      <w:jc w:val="distribute"/>
    </w:pPr>
    <w:rPr>
      <w:rFonts w:eastAsia="方正小标宋简体"/>
      <w:b/>
      <w:color w:val="FF0000"/>
      <w:spacing w:val="-60"/>
      <w:w w:val="62"/>
      <w:sz w:val="120"/>
    </w:rPr>
  </w:style>
  <w:style w:type="paragraph" w:customStyle="1" w:styleId="a8">
    <w:name w:val="公文标题"/>
    <w:basedOn w:val="a"/>
    <w:rsid w:val="00F86AAD"/>
    <w:pPr>
      <w:spacing w:line="620" w:lineRule="exact"/>
      <w:ind w:firstLineChars="0" w:firstLine="0"/>
      <w:jc w:val="center"/>
    </w:pPr>
    <w:rPr>
      <w:rFonts w:eastAsia="方正小标宋简体"/>
      <w:sz w:val="44"/>
    </w:rPr>
  </w:style>
  <w:style w:type="table" w:styleId="a9">
    <w:name w:val="Table Grid"/>
    <w:basedOn w:val="a1"/>
    <w:rsid w:val="007531D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0"/>
    <w:rsid w:val="004518DD"/>
    <w:rPr>
      <w:sz w:val="18"/>
      <w:szCs w:val="18"/>
    </w:rPr>
  </w:style>
  <w:style w:type="character" w:customStyle="1" w:styleId="Char0">
    <w:name w:val="批注框文本 Char"/>
    <w:link w:val="aa"/>
    <w:rsid w:val="004518DD"/>
    <w:rPr>
      <w:rFonts w:eastAsia="仿宋_GB2312"/>
      <w:kern w:val="2"/>
      <w:sz w:val="18"/>
      <w:szCs w:val="18"/>
    </w:rPr>
  </w:style>
  <w:style w:type="paragraph" w:styleId="ab">
    <w:name w:val="Title"/>
    <w:basedOn w:val="a"/>
    <w:next w:val="a"/>
    <w:link w:val="Char1"/>
    <w:qFormat/>
    <w:rsid w:val="0032196A"/>
    <w:pPr>
      <w:spacing w:line="700" w:lineRule="exact"/>
      <w:ind w:firstLineChars="0" w:firstLine="0"/>
      <w:jc w:val="center"/>
      <w:outlineLvl w:val="0"/>
    </w:pPr>
    <w:rPr>
      <w:rFonts w:eastAsia="方正小标宋简体"/>
      <w:bCs/>
      <w:sz w:val="44"/>
      <w:szCs w:val="32"/>
    </w:rPr>
  </w:style>
  <w:style w:type="character" w:customStyle="1" w:styleId="Char1">
    <w:name w:val="标题 Char"/>
    <w:link w:val="ab"/>
    <w:rsid w:val="0032196A"/>
    <w:rPr>
      <w:rFonts w:eastAsia="方正小标宋简体"/>
      <w:bCs/>
      <w:color w:val="0D1E0F"/>
      <w:kern w:val="2"/>
      <w:sz w:val="44"/>
      <w:szCs w:val="32"/>
    </w:rPr>
  </w:style>
  <w:style w:type="character" w:customStyle="1" w:styleId="1Char">
    <w:name w:val="标题 1 Char"/>
    <w:aliases w:val="标题一 Char"/>
    <w:link w:val="1"/>
    <w:rsid w:val="00510878"/>
    <w:rPr>
      <w:rFonts w:ascii="黑体" w:eastAsia="黑体"/>
      <w:bCs/>
      <w:kern w:val="44"/>
      <w:sz w:val="32"/>
      <w:szCs w:val="44"/>
    </w:rPr>
  </w:style>
  <w:style w:type="paragraph" w:styleId="ac">
    <w:name w:val="Subtitle"/>
    <w:aliases w:val="标题（一）"/>
    <w:basedOn w:val="a"/>
    <w:next w:val="a"/>
    <w:link w:val="Char2"/>
    <w:autoRedefine/>
    <w:qFormat/>
    <w:rsid w:val="0032196A"/>
    <w:pPr>
      <w:ind w:firstLine="643"/>
      <w:outlineLvl w:val="1"/>
    </w:pPr>
    <w:rPr>
      <w:rFonts w:eastAsia="楷体_GB2312"/>
      <w:b/>
      <w:bCs/>
      <w:kern w:val="28"/>
      <w:szCs w:val="32"/>
    </w:rPr>
  </w:style>
  <w:style w:type="character" w:customStyle="1" w:styleId="Char2">
    <w:name w:val="副标题 Char"/>
    <w:aliases w:val="标题（一） Char"/>
    <w:link w:val="ac"/>
    <w:rsid w:val="0032196A"/>
    <w:rPr>
      <w:rFonts w:eastAsia="楷体_GB2312"/>
      <w:b/>
      <w:bCs/>
      <w:color w:val="0D1E0F"/>
      <w:kern w:val="28"/>
      <w:sz w:val="32"/>
      <w:szCs w:val="32"/>
    </w:rPr>
  </w:style>
  <w:style w:type="character" w:styleId="ad">
    <w:name w:val="Emphasis"/>
    <w:rsid w:val="00510878"/>
    <w:rPr>
      <w:i/>
      <w:iCs/>
    </w:rPr>
  </w:style>
  <w:style w:type="paragraph" w:customStyle="1" w:styleId="ae">
    <w:name w:val="成文日期"/>
    <w:basedOn w:val="a"/>
    <w:link w:val="Char3"/>
    <w:qFormat/>
    <w:rsid w:val="0032196A"/>
    <w:pPr>
      <w:ind w:rightChars="400" w:right="400"/>
      <w:jc w:val="right"/>
    </w:pPr>
  </w:style>
  <w:style w:type="paragraph" w:customStyle="1" w:styleId="af">
    <w:name w:val="一、"/>
    <w:basedOn w:val="a"/>
    <w:link w:val="Char4"/>
    <w:qFormat/>
    <w:rsid w:val="0032196A"/>
    <w:pPr>
      <w:ind w:firstLine="640"/>
    </w:pPr>
    <w:rPr>
      <w:rFonts w:eastAsia="黑体"/>
      <w:szCs w:val="32"/>
    </w:rPr>
  </w:style>
  <w:style w:type="character" w:customStyle="1" w:styleId="Char3">
    <w:name w:val="成文日期 Char"/>
    <w:link w:val="ae"/>
    <w:rsid w:val="0032196A"/>
    <w:rPr>
      <w:rFonts w:eastAsia="仿宋_GB2312"/>
      <w:color w:val="0D1E0F"/>
      <w:kern w:val="2"/>
      <w:sz w:val="32"/>
    </w:rPr>
  </w:style>
  <w:style w:type="paragraph" w:customStyle="1" w:styleId="af0">
    <w:name w:val="楷体"/>
    <w:basedOn w:val="a"/>
    <w:link w:val="Char5"/>
    <w:qFormat/>
    <w:rsid w:val="00CD7877"/>
    <w:pPr>
      <w:adjustRightInd w:val="0"/>
      <w:snapToGrid w:val="0"/>
      <w:ind w:firstLineChars="0" w:firstLine="0"/>
    </w:pPr>
    <w:rPr>
      <w:rFonts w:eastAsia="楷体_GB2312"/>
      <w:szCs w:val="32"/>
    </w:rPr>
  </w:style>
  <w:style w:type="character" w:customStyle="1" w:styleId="Char4">
    <w:name w:val="一、 Char"/>
    <w:link w:val="af"/>
    <w:rsid w:val="0032196A"/>
    <w:rPr>
      <w:rFonts w:eastAsia="黑体"/>
      <w:color w:val="0D1E0F"/>
      <w:kern w:val="2"/>
      <w:sz w:val="32"/>
      <w:szCs w:val="32"/>
    </w:rPr>
  </w:style>
  <w:style w:type="paragraph" w:customStyle="1" w:styleId="af1">
    <w:name w:val="附件标题"/>
    <w:link w:val="Char6"/>
    <w:qFormat/>
    <w:rsid w:val="0032196A"/>
    <w:pPr>
      <w:spacing w:line="640" w:lineRule="exact"/>
      <w:jc w:val="center"/>
    </w:pPr>
    <w:rPr>
      <w:rFonts w:eastAsia="方正小标宋简体"/>
      <w:color w:val="0D1E0F"/>
      <w:kern w:val="2"/>
      <w:sz w:val="42"/>
      <w:szCs w:val="42"/>
    </w:rPr>
  </w:style>
  <w:style w:type="character" w:customStyle="1" w:styleId="Char5">
    <w:name w:val="楷体 Char"/>
    <w:link w:val="af0"/>
    <w:rsid w:val="00CD7877"/>
    <w:rPr>
      <w:rFonts w:eastAsia="楷体_GB2312"/>
      <w:color w:val="0D1E0F"/>
      <w:kern w:val="2"/>
      <w:sz w:val="32"/>
      <w:szCs w:val="32"/>
    </w:rPr>
  </w:style>
  <w:style w:type="character" w:customStyle="1" w:styleId="Char">
    <w:name w:val="页脚 Char"/>
    <w:link w:val="a4"/>
    <w:uiPriority w:val="99"/>
    <w:rsid w:val="00863160"/>
    <w:rPr>
      <w:rFonts w:ascii="仿宋_GB2312" w:eastAsia="仿宋_GB2312"/>
      <w:color w:val="0D1E0F"/>
      <w:kern w:val="2"/>
      <w:sz w:val="18"/>
      <w:szCs w:val="18"/>
    </w:rPr>
  </w:style>
  <w:style w:type="character" w:customStyle="1" w:styleId="Char6">
    <w:name w:val="附件标题 Char"/>
    <w:link w:val="af1"/>
    <w:rsid w:val="0032196A"/>
    <w:rPr>
      <w:rFonts w:eastAsia="方正小标宋简体"/>
      <w:color w:val="0D1E0F"/>
      <w:kern w:val="2"/>
      <w:sz w:val="42"/>
      <w:szCs w:val="42"/>
    </w:rPr>
  </w:style>
  <w:style w:type="paragraph" w:customStyle="1" w:styleId="af2">
    <w:name w:val="第一章"/>
    <w:basedOn w:val="af"/>
    <w:link w:val="Char7"/>
    <w:qFormat/>
    <w:rsid w:val="0032196A"/>
    <w:pPr>
      <w:spacing w:beforeLines="50" w:before="50" w:afterLines="50" w:after="50"/>
      <w:ind w:firstLineChars="0" w:firstLine="0"/>
      <w:jc w:val="center"/>
    </w:pPr>
  </w:style>
  <w:style w:type="character" w:customStyle="1" w:styleId="Char7">
    <w:name w:val="第一章 Char"/>
    <w:basedOn w:val="Char4"/>
    <w:link w:val="af2"/>
    <w:rsid w:val="0032196A"/>
    <w:rPr>
      <w:rFonts w:eastAsia="黑体"/>
      <w:color w:val="0D1E0F"/>
      <w:kern w:val="2"/>
      <w:sz w:val="32"/>
      <w:szCs w:val="32"/>
    </w:rPr>
  </w:style>
  <w:style w:type="paragraph" w:styleId="af3">
    <w:name w:val="Normal (Web)"/>
    <w:basedOn w:val="a"/>
    <w:rsid w:val="00DD556E"/>
    <w:pPr>
      <w:spacing w:line="240" w:lineRule="auto"/>
    </w:pPr>
    <w:rPr>
      <w:color w:val="auto"/>
      <w:sz w:val="24"/>
    </w:rPr>
  </w:style>
  <w:style w:type="character" w:styleId="af4">
    <w:name w:val="Hyperlink"/>
    <w:basedOn w:val="a0"/>
    <w:uiPriority w:val="99"/>
    <w:unhideWhenUsed/>
    <w:rsid w:val="00DB7B0F"/>
    <w:rPr>
      <w:color w:val="0000FF"/>
      <w:u w:val="single"/>
    </w:rPr>
  </w:style>
  <w:style w:type="paragraph" w:styleId="af5">
    <w:name w:val="List Paragraph"/>
    <w:basedOn w:val="a"/>
    <w:uiPriority w:val="34"/>
    <w:qFormat/>
    <w:rsid w:val="00E750AF"/>
    <w:pPr>
      <w:ind w:firstLine="420"/>
    </w:pPr>
  </w:style>
  <w:style w:type="paragraph" w:customStyle="1" w:styleId="af6">
    <w:name w:val="副标题楷体"/>
    <w:basedOn w:val="a"/>
    <w:link w:val="Char8"/>
    <w:qFormat/>
    <w:rsid w:val="00E750AF"/>
    <w:pPr>
      <w:spacing w:beforeLines="50" w:before="217" w:afterLines="50" w:after="217"/>
      <w:ind w:firstLineChars="0" w:firstLine="0"/>
      <w:jc w:val="center"/>
    </w:pPr>
  </w:style>
  <w:style w:type="character" w:customStyle="1" w:styleId="Char8">
    <w:name w:val="副标题楷体 Char"/>
    <w:basedOn w:val="a0"/>
    <w:link w:val="af6"/>
    <w:rsid w:val="00E750AF"/>
    <w:rPr>
      <w:rFonts w:eastAsia="仿宋_GB2312"/>
      <w:color w:val="0D1E0F"/>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96A"/>
    <w:pPr>
      <w:widowControl w:val="0"/>
      <w:spacing w:line="570" w:lineRule="exact"/>
      <w:ind w:firstLineChars="200" w:firstLine="200"/>
      <w:jc w:val="both"/>
    </w:pPr>
    <w:rPr>
      <w:rFonts w:eastAsia="仿宋_GB2312"/>
      <w:color w:val="0D1E0F"/>
      <w:kern w:val="2"/>
      <w:sz w:val="32"/>
    </w:rPr>
  </w:style>
  <w:style w:type="paragraph" w:styleId="1">
    <w:name w:val="heading 1"/>
    <w:aliases w:val="标题一"/>
    <w:basedOn w:val="a"/>
    <w:next w:val="a"/>
    <w:link w:val="1Char"/>
    <w:autoRedefine/>
    <w:rsid w:val="00510878"/>
    <w:pPr>
      <w:keepNext/>
      <w:keepLines/>
      <w:ind w:firstLine="640"/>
      <w:outlineLvl w:val="0"/>
    </w:pPr>
    <w:rPr>
      <w:rFonts w:ascii="黑体"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1EF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3C1EFF"/>
    <w:pPr>
      <w:tabs>
        <w:tab w:val="center" w:pos="4153"/>
        <w:tab w:val="right" w:pos="8306"/>
      </w:tabs>
      <w:snapToGrid w:val="0"/>
      <w:jc w:val="left"/>
    </w:pPr>
    <w:rPr>
      <w:sz w:val="18"/>
      <w:szCs w:val="18"/>
    </w:rPr>
  </w:style>
  <w:style w:type="character" w:styleId="a5">
    <w:name w:val="page number"/>
    <w:basedOn w:val="a0"/>
    <w:rsid w:val="003C1EFF"/>
  </w:style>
  <w:style w:type="paragraph" w:customStyle="1" w:styleId="a6">
    <w:name w:val="主送机关"/>
    <w:basedOn w:val="a"/>
    <w:rsid w:val="003C1EFF"/>
    <w:pPr>
      <w:ind w:firstLineChars="0" w:firstLine="0"/>
    </w:pPr>
  </w:style>
  <w:style w:type="paragraph" w:customStyle="1" w:styleId="a7">
    <w:name w:val="发文机关标识"/>
    <w:basedOn w:val="a"/>
    <w:rsid w:val="00F86AAD"/>
    <w:pPr>
      <w:spacing w:line="1300" w:lineRule="exact"/>
      <w:ind w:firstLineChars="0" w:firstLine="0"/>
      <w:jc w:val="distribute"/>
    </w:pPr>
    <w:rPr>
      <w:rFonts w:eastAsia="方正小标宋简体"/>
      <w:b/>
      <w:color w:val="FF0000"/>
      <w:spacing w:val="-60"/>
      <w:w w:val="62"/>
      <w:sz w:val="120"/>
    </w:rPr>
  </w:style>
  <w:style w:type="paragraph" w:customStyle="1" w:styleId="a8">
    <w:name w:val="公文标题"/>
    <w:basedOn w:val="a"/>
    <w:rsid w:val="00F86AAD"/>
    <w:pPr>
      <w:spacing w:line="620" w:lineRule="exact"/>
      <w:ind w:firstLineChars="0" w:firstLine="0"/>
      <w:jc w:val="center"/>
    </w:pPr>
    <w:rPr>
      <w:rFonts w:eastAsia="方正小标宋简体"/>
      <w:sz w:val="44"/>
    </w:rPr>
  </w:style>
  <w:style w:type="table" w:styleId="a9">
    <w:name w:val="Table Grid"/>
    <w:basedOn w:val="a1"/>
    <w:rsid w:val="007531D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0"/>
    <w:rsid w:val="004518DD"/>
    <w:rPr>
      <w:sz w:val="18"/>
      <w:szCs w:val="18"/>
    </w:rPr>
  </w:style>
  <w:style w:type="character" w:customStyle="1" w:styleId="Char0">
    <w:name w:val="批注框文本 Char"/>
    <w:link w:val="aa"/>
    <w:rsid w:val="004518DD"/>
    <w:rPr>
      <w:rFonts w:eastAsia="仿宋_GB2312"/>
      <w:kern w:val="2"/>
      <w:sz w:val="18"/>
      <w:szCs w:val="18"/>
    </w:rPr>
  </w:style>
  <w:style w:type="paragraph" w:styleId="ab">
    <w:name w:val="Title"/>
    <w:basedOn w:val="a"/>
    <w:next w:val="a"/>
    <w:link w:val="Char1"/>
    <w:qFormat/>
    <w:rsid w:val="0032196A"/>
    <w:pPr>
      <w:spacing w:line="700" w:lineRule="exact"/>
      <w:ind w:firstLineChars="0" w:firstLine="0"/>
      <w:jc w:val="center"/>
      <w:outlineLvl w:val="0"/>
    </w:pPr>
    <w:rPr>
      <w:rFonts w:eastAsia="方正小标宋简体"/>
      <w:bCs/>
      <w:sz w:val="44"/>
      <w:szCs w:val="32"/>
    </w:rPr>
  </w:style>
  <w:style w:type="character" w:customStyle="1" w:styleId="Char1">
    <w:name w:val="标题 Char"/>
    <w:link w:val="ab"/>
    <w:rsid w:val="0032196A"/>
    <w:rPr>
      <w:rFonts w:eastAsia="方正小标宋简体"/>
      <w:bCs/>
      <w:color w:val="0D1E0F"/>
      <w:kern w:val="2"/>
      <w:sz w:val="44"/>
      <w:szCs w:val="32"/>
    </w:rPr>
  </w:style>
  <w:style w:type="character" w:customStyle="1" w:styleId="1Char">
    <w:name w:val="标题 1 Char"/>
    <w:aliases w:val="标题一 Char"/>
    <w:link w:val="1"/>
    <w:rsid w:val="00510878"/>
    <w:rPr>
      <w:rFonts w:ascii="黑体" w:eastAsia="黑体"/>
      <w:bCs/>
      <w:kern w:val="44"/>
      <w:sz w:val="32"/>
      <w:szCs w:val="44"/>
    </w:rPr>
  </w:style>
  <w:style w:type="paragraph" w:styleId="ac">
    <w:name w:val="Subtitle"/>
    <w:aliases w:val="标题（一）"/>
    <w:basedOn w:val="a"/>
    <w:next w:val="a"/>
    <w:link w:val="Char2"/>
    <w:autoRedefine/>
    <w:qFormat/>
    <w:rsid w:val="0032196A"/>
    <w:pPr>
      <w:ind w:firstLine="643"/>
      <w:outlineLvl w:val="1"/>
    </w:pPr>
    <w:rPr>
      <w:rFonts w:eastAsia="楷体_GB2312"/>
      <w:b/>
      <w:bCs/>
      <w:kern w:val="28"/>
      <w:szCs w:val="32"/>
    </w:rPr>
  </w:style>
  <w:style w:type="character" w:customStyle="1" w:styleId="Char2">
    <w:name w:val="副标题 Char"/>
    <w:aliases w:val="标题（一） Char"/>
    <w:link w:val="ac"/>
    <w:rsid w:val="0032196A"/>
    <w:rPr>
      <w:rFonts w:eastAsia="楷体_GB2312"/>
      <w:b/>
      <w:bCs/>
      <w:color w:val="0D1E0F"/>
      <w:kern w:val="28"/>
      <w:sz w:val="32"/>
      <w:szCs w:val="32"/>
    </w:rPr>
  </w:style>
  <w:style w:type="character" w:styleId="ad">
    <w:name w:val="Emphasis"/>
    <w:rsid w:val="00510878"/>
    <w:rPr>
      <w:i/>
      <w:iCs/>
    </w:rPr>
  </w:style>
  <w:style w:type="paragraph" w:customStyle="1" w:styleId="ae">
    <w:name w:val="成文日期"/>
    <w:basedOn w:val="a"/>
    <w:link w:val="Char3"/>
    <w:qFormat/>
    <w:rsid w:val="0032196A"/>
    <w:pPr>
      <w:ind w:rightChars="400" w:right="400"/>
      <w:jc w:val="right"/>
    </w:pPr>
  </w:style>
  <w:style w:type="paragraph" w:customStyle="1" w:styleId="af">
    <w:name w:val="一、"/>
    <w:basedOn w:val="a"/>
    <w:link w:val="Char4"/>
    <w:qFormat/>
    <w:rsid w:val="0032196A"/>
    <w:pPr>
      <w:ind w:firstLine="640"/>
    </w:pPr>
    <w:rPr>
      <w:rFonts w:eastAsia="黑体"/>
      <w:szCs w:val="32"/>
    </w:rPr>
  </w:style>
  <w:style w:type="character" w:customStyle="1" w:styleId="Char3">
    <w:name w:val="成文日期 Char"/>
    <w:link w:val="ae"/>
    <w:rsid w:val="0032196A"/>
    <w:rPr>
      <w:rFonts w:eastAsia="仿宋_GB2312"/>
      <w:color w:val="0D1E0F"/>
      <w:kern w:val="2"/>
      <w:sz w:val="32"/>
    </w:rPr>
  </w:style>
  <w:style w:type="paragraph" w:customStyle="1" w:styleId="af0">
    <w:name w:val="楷体"/>
    <w:basedOn w:val="a"/>
    <w:link w:val="Char5"/>
    <w:qFormat/>
    <w:rsid w:val="00CD7877"/>
    <w:pPr>
      <w:adjustRightInd w:val="0"/>
      <w:snapToGrid w:val="0"/>
      <w:ind w:firstLineChars="0" w:firstLine="0"/>
    </w:pPr>
    <w:rPr>
      <w:rFonts w:eastAsia="楷体_GB2312"/>
      <w:szCs w:val="32"/>
    </w:rPr>
  </w:style>
  <w:style w:type="character" w:customStyle="1" w:styleId="Char4">
    <w:name w:val="一、 Char"/>
    <w:link w:val="af"/>
    <w:rsid w:val="0032196A"/>
    <w:rPr>
      <w:rFonts w:eastAsia="黑体"/>
      <w:color w:val="0D1E0F"/>
      <w:kern w:val="2"/>
      <w:sz w:val="32"/>
      <w:szCs w:val="32"/>
    </w:rPr>
  </w:style>
  <w:style w:type="paragraph" w:customStyle="1" w:styleId="af1">
    <w:name w:val="附件标题"/>
    <w:link w:val="Char6"/>
    <w:qFormat/>
    <w:rsid w:val="0032196A"/>
    <w:pPr>
      <w:spacing w:line="640" w:lineRule="exact"/>
      <w:jc w:val="center"/>
    </w:pPr>
    <w:rPr>
      <w:rFonts w:eastAsia="方正小标宋简体"/>
      <w:color w:val="0D1E0F"/>
      <w:kern w:val="2"/>
      <w:sz w:val="42"/>
      <w:szCs w:val="42"/>
    </w:rPr>
  </w:style>
  <w:style w:type="character" w:customStyle="1" w:styleId="Char5">
    <w:name w:val="楷体 Char"/>
    <w:link w:val="af0"/>
    <w:rsid w:val="00CD7877"/>
    <w:rPr>
      <w:rFonts w:eastAsia="楷体_GB2312"/>
      <w:color w:val="0D1E0F"/>
      <w:kern w:val="2"/>
      <w:sz w:val="32"/>
      <w:szCs w:val="32"/>
    </w:rPr>
  </w:style>
  <w:style w:type="character" w:customStyle="1" w:styleId="Char">
    <w:name w:val="页脚 Char"/>
    <w:link w:val="a4"/>
    <w:uiPriority w:val="99"/>
    <w:rsid w:val="00863160"/>
    <w:rPr>
      <w:rFonts w:ascii="仿宋_GB2312" w:eastAsia="仿宋_GB2312"/>
      <w:color w:val="0D1E0F"/>
      <w:kern w:val="2"/>
      <w:sz w:val="18"/>
      <w:szCs w:val="18"/>
    </w:rPr>
  </w:style>
  <w:style w:type="character" w:customStyle="1" w:styleId="Char6">
    <w:name w:val="附件标题 Char"/>
    <w:link w:val="af1"/>
    <w:rsid w:val="0032196A"/>
    <w:rPr>
      <w:rFonts w:eastAsia="方正小标宋简体"/>
      <w:color w:val="0D1E0F"/>
      <w:kern w:val="2"/>
      <w:sz w:val="42"/>
      <w:szCs w:val="42"/>
    </w:rPr>
  </w:style>
  <w:style w:type="paragraph" w:customStyle="1" w:styleId="af2">
    <w:name w:val="第一章"/>
    <w:basedOn w:val="af"/>
    <w:link w:val="Char7"/>
    <w:qFormat/>
    <w:rsid w:val="0032196A"/>
    <w:pPr>
      <w:spacing w:beforeLines="50" w:before="50" w:afterLines="50" w:after="50"/>
      <w:ind w:firstLineChars="0" w:firstLine="0"/>
      <w:jc w:val="center"/>
    </w:pPr>
  </w:style>
  <w:style w:type="character" w:customStyle="1" w:styleId="Char7">
    <w:name w:val="第一章 Char"/>
    <w:basedOn w:val="Char4"/>
    <w:link w:val="af2"/>
    <w:rsid w:val="0032196A"/>
    <w:rPr>
      <w:rFonts w:eastAsia="黑体"/>
      <w:color w:val="0D1E0F"/>
      <w:kern w:val="2"/>
      <w:sz w:val="32"/>
      <w:szCs w:val="32"/>
    </w:rPr>
  </w:style>
  <w:style w:type="paragraph" w:styleId="af3">
    <w:name w:val="Normal (Web)"/>
    <w:basedOn w:val="a"/>
    <w:rsid w:val="00DD556E"/>
    <w:pPr>
      <w:spacing w:line="240" w:lineRule="auto"/>
    </w:pPr>
    <w:rPr>
      <w:color w:val="auto"/>
      <w:sz w:val="24"/>
    </w:rPr>
  </w:style>
  <w:style w:type="character" w:styleId="af4">
    <w:name w:val="Hyperlink"/>
    <w:basedOn w:val="a0"/>
    <w:uiPriority w:val="99"/>
    <w:unhideWhenUsed/>
    <w:rsid w:val="00DB7B0F"/>
    <w:rPr>
      <w:color w:val="0000FF"/>
      <w:u w:val="single"/>
    </w:rPr>
  </w:style>
  <w:style w:type="paragraph" w:styleId="af5">
    <w:name w:val="List Paragraph"/>
    <w:basedOn w:val="a"/>
    <w:uiPriority w:val="34"/>
    <w:qFormat/>
    <w:rsid w:val="00E750AF"/>
    <w:pPr>
      <w:ind w:firstLine="420"/>
    </w:pPr>
  </w:style>
  <w:style w:type="paragraph" w:customStyle="1" w:styleId="af6">
    <w:name w:val="副标题楷体"/>
    <w:basedOn w:val="a"/>
    <w:link w:val="Char8"/>
    <w:qFormat/>
    <w:rsid w:val="00E750AF"/>
    <w:pPr>
      <w:spacing w:beforeLines="50" w:before="217" w:afterLines="50" w:after="217"/>
      <w:ind w:firstLineChars="0" w:firstLine="0"/>
      <w:jc w:val="center"/>
    </w:pPr>
  </w:style>
  <w:style w:type="character" w:customStyle="1" w:styleId="Char8">
    <w:name w:val="副标题楷体 Char"/>
    <w:basedOn w:val="a0"/>
    <w:link w:val="af6"/>
    <w:rsid w:val="00E750AF"/>
    <w:rPr>
      <w:rFonts w:eastAsia="仿宋_GB2312"/>
      <w:color w:val="0D1E0F"/>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1992">
      <w:bodyDiv w:val="1"/>
      <w:marLeft w:val="0"/>
      <w:marRight w:val="0"/>
      <w:marTop w:val="0"/>
      <w:marBottom w:val="0"/>
      <w:divBdr>
        <w:top w:val="none" w:sz="0" w:space="0" w:color="auto"/>
        <w:left w:val="none" w:sz="0" w:space="0" w:color="auto"/>
        <w:bottom w:val="none" w:sz="0" w:space="0" w:color="auto"/>
        <w:right w:val="none" w:sz="0" w:space="0" w:color="auto"/>
      </w:divBdr>
    </w:div>
    <w:div w:id="440732909">
      <w:bodyDiv w:val="1"/>
      <w:marLeft w:val="0"/>
      <w:marRight w:val="0"/>
      <w:marTop w:val="0"/>
      <w:marBottom w:val="0"/>
      <w:divBdr>
        <w:top w:val="none" w:sz="0" w:space="0" w:color="auto"/>
        <w:left w:val="none" w:sz="0" w:space="0" w:color="auto"/>
        <w:bottom w:val="none" w:sz="0" w:space="0" w:color="auto"/>
        <w:right w:val="none" w:sz="0" w:space="0" w:color="auto"/>
      </w:divBdr>
      <w:divsChild>
        <w:div w:id="1916012685">
          <w:marLeft w:val="0"/>
          <w:marRight w:val="0"/>
          <w:marTop w:val="0"/>
          <w:marBottom w:val="0"/>
          <w:divBdr>
            <w:top w:val="none" w:sz="0" w:space="0" w:color="auto"/>
            <w:left w:val="none" w:sz="0" w:space="0" w:color="auto"/>
            <w:bottom w:val="none" w:sz="0" w:space="0" w:color="auto"/>
            <w:right w:val="none" w:sz="0" w:space="0" w:color="auto"/>
          </w:divBdr>
        </w:div>
      </w:divsChild>
    </w:div>
    <w:div w:id="1379889098">
      <w:bodyDiv w:val="1"/>
      <w:marLeft w:val="0"/>
      <w:marRight w:val="0"/>
      <w:marTop w:val="0"/>
      <w:marBottom w:val="0"/>
      <w:divBdr>
        <w:top w:val="none" w:sz="0" w:space="0" w:color="auto"/>
        <w:left w:val="none" w:sz="0" w:space="0" w:color="auto"/>
        <w:bottom w:val="none" w:sz="0" w:space="0" w:color="auto"/>
        <w:right w:val="none" w:sz="0" w:space="0" w:color="auto"/>
      </w:divBdr>
    </w:div>
    <w:div w:id="21465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437</Words>
  <Characters>2497</Characters>
  <Application>Microsoft Office Word</Application>
  <DocSecurity>0</DocSecurity>
  <Lines>20</Lines>
  <Paragraphs>5</Paragraphs>
  <ScaleCrop>false</ScaleCrop>
  <Company>常州市财政局</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常财〔2013〕号</dc:title>
  <dc:creator>admin</dc:creator>
  <cp:lastModifiedBy>贺亚梅</cp:lastModifiedBy>
  <cp:revision>6</cp:revision>
  <cp:lastPrinted>2024-01-31T01:44:00Z</cp:lastPrinted>
  <dcterms:created xsi:type="dcterms:W3CDTF">2024-01-30T06:43:00Z</dcterms:created>
  <dcterms:modified xsi:type="dcterms:W3CDTF">2024-01-31T01:44:00Z</dcterms:modified>
</cp:coreProperties>
</file>