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《常州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高新区（新北区）防御台风应急预案》起草说明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为了充分做好防大汛，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抗大风</w:t>
      </w:r>
      <w:r>
        <w:rPr>
          <w:rFonts w:hint="eastAsia" w:ascii="仿宋_GB2312" w:hAnsi="仿宋_GB2312" w:eastAsia="仿宋_GB2312" w:cs="仿宋_GB2312"/>
          <w:sz w:val="32"/>
          <w:szCs w:val="32"/>
        </w:rPr>
        <w:t>的准备，确保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社会稳定和人民生命财产安全，促进经济发展，根据上级要求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新北区农业农村局（区防汛抗旱指挥部办公室）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起草了《常州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高新区（新北区）防御台风应急预案》（征求意见稿）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》起草情况作如下说明。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一、制定《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应急预案</w:t>
      </w:r>
      <w:r>
        <w:rPr>
          <w:rFonts w:hint="eastAsia" w:ascii="黑体" w:hAnsi="黑体" w:eastAsia="黑体" w:cs="黑体"/>
          <w:sz w:val="32"/>
          <w:szCs w:val="32"/>
        </w:rPr>
        <w:t>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习近平总书记关于防灾减灾救灾“两个坚持、三个转变”新理念和防汛救灾工作的重要指示批示精神，按照党中央决策部署和省、市工作要求，以“不死人、少损失”为目标，有力有序有效开展防御台风救灾，最大限度减少人员伤亡和财产损失，为全区经济社会高质量发展提供坚强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应急预案</w:t>
      </w:r>
      <w:r>
        <w:rPr>
          <w:rFonts w:hint="eastAsia" w:ascii="黑体" w:hAnsi="黑体" w:eastAsia="黑体" w:cs="黑体"/>
          <w:sz w:val="32"/>
          <w:szCs w:val="32"/>
        </w:rPr>
        <w:t>》的起草过程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-2024年3月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预案编制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的基础上，利用各种资源及渠道广泛收集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文件，起草制定了《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》初稿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参与省级面对面会审，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区防指各成员单位意见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，最终形成了《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三、《应急预案》主要内容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《应急预案》由七部分组成，主要包括总则、组织指挥体系及职责、重点防御领域、监测预报、应急响应、保障措施、预案管理等。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第一部分为总则。明确了编制目的、依据、适用范围。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部分为组织指挥体系及职责。《预案》规定了区防指是全区防御台风工作的指挥机构。各镇（街道、开发区）设立防汛抗旱指挥机构，在区防指的统一指挥下，负责本行政区域的台风防御工作。《预案》规定了区防指由指挥、常务副指挥、副指挥及成员单位组成。指挥、常务副指挥、副指挥分别由区人民政府有关领导及主要部门负责人担任。《预案》对区防指、各成员部门、办事机构和应急工作组的台风防御职责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第三部分为重点防御领域。分别从危险区和转移安置人员、船舶、高空作业在建工程、高空构筑物、重要基础设施、设施大棚等方面提出了预防重点，并对防御台风检查、巡查防守提出了具体要求。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第四部分为监测预报、预警和预防。台风气象预警等级从低到高分为Ⅳ、Ш、Ⅱ、Ⅰ级，分别用蓝、黄、橙、红四种颜色表示。对各部门的行业预警叫应作出了规定。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部分为应急响应。包括应急响应级别、应急响应启动条件、应急响应启动程序、应急响应行动、信息报送、信息发布、应急响应变更与结束等。防御台风应急响应由低到高分为Ⅳ、Ш、Ⅱ、Ⅰ级，明确了应急响应启动、变更、结束的条件以及应急响应启动后要做的主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第六部分为保障措施。包括队伍、物资、电力、通讯、交通、治安、医疗卫生、生活、资金、宣贯等方面的保障措施。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第七部分为预案管理。包括预案体系、审批和修订、实施时间等。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00000000"/>
    <w:rsid w:val="04432577"/>
    <w:rsid w:val="103070BE"/>
    <w:rsid w:val="58D97633"/>
    <w:rsid w:val="5C4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1086</Characters>
  <Lines>0</Lines>
  <Paragraphs>0</Paragraphs>
  <TotalTime>8</TotalTime>
  <ScaleCrop>false</ScaleCrop>
  <LinksUpToDate>false</LinksUpToDate>
  <CharactersWithSpaces>1086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2024-05-08T07:16:00Z</dcterms:created>
  <dc:creator>Administrator</dc:creator>
  <cp:lastModifiedBy>李青‮</cp:lastModifiedBy>
  <dcterms:modified xsi:type="dcterms:W3CDTF">2024-05-09T01:07:20Z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8EB914A3DF9D490AB02DCCCBEDAE7249_13</vt:lpwstr>
  </property>
</Properties>
</file>