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75" w:rsidRDefault="00AC6675" w:rsidP="00AC6675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AC6675" w:rsidRDefault="00AC6675" w:rsidP="00AC6675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2024年第一季度“红旗窗口”</w:t>
      </w:r>
    </w:p>
    <w:p w:rsidR="00AC6675" w:rsidRDefault="00AC6675" w:rsidP="00AC6675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AC6675" w:rsidRDefault="00AC6675" w:rsidP="00AC6675">
      <w:pPr>
        <w:widowControl/>
        <w:shd w:val="clear" w:color="auto" w:fill="FFFFFF"/>
        <w:spacing w:line="560" w:lineRule="exact"/>
        <w:ind w:leftChars="297" w:left="1014" w:hangingChars="300" w:hanging="39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</w:p>
    <w:p w:rsidR="00AC6675" w:rsidRDefault="00AC6675" w:rsidP="00AC6675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项目建设专区（含区行政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建设项目审批窗口、区住建局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有关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自然资源和规划分局窗口、区经发局窗口、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电力有限公司常州供电分公司窗口、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税务专区（含高新区税务局窗口）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人社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保公积金专区（含</w:t>
      </w:r>
      <w:r w:rsidRPr="00BB3A9A">
        <w:rPr>
          <w:rFonts w:ascii="仿宋_GB2312" w:eastAsia="仿宋_GB2312" w:hAnsi="黑体" w:hint="eastAsia"/>
          <w:sz w:val="32"/>
          <w:szCs w:val="32"/>
        </w:rPr>
        <w:t>区社会保障管理服务中心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 w:rsidRPr="00BB3A9A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BB3A9A">
        <w:rPr>
          <w:rFonts w:ascii="仿宋_GB2312" w:eastAsia="仿宋_GB2312" w:hAnsi="黑体" w:hint="eastAsia"/>
          <w:sz w:val="32"/>
          <w:szCs w:val="32"/>
        </w:rPr>
        <w:t>保分中心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二、季度红旗保障处室（1个）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协调推进处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三、季度服务之星（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28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徐玉霞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高忠良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何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云（区公安分局窗口）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黄希阳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（区公安分局窗口）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周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俊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汤凯笛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lastRenderedPageBreak/>
        <w:t>邹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曹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洁（高新区税务局窗口）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杨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何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萍（综合窗口）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王玲烨（中国电信窗口）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江丽莉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陆佩蕾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钱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丞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朱文燕（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中国银行窗口</w:t>
      </w:r>
      <w:r>
        <w:rPr>
          <w:rFonts w:ascii="仿宋_GB2312" w:eastAsia="仿宋_GB2312" w:hAnsi="黑体"/>
          <w:sz w:val="32"/>
          <w:szCs w:val="32"/>
        </w:rPr>
        <w:t>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褚力恒（交通银行窗口）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李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珺（区社会保障管理服务中心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AC6675" w:rsidRPr="003A00EF" w:rsidRDefault="00AC6675" w:rsidP="00AC6675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黄晨阳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王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倬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AC6675" w:rsidRPr="00EF266C" w:rsidRDefault="00AC6675" w:rsidP="00AC6675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陈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汤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王文珏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陈亚骏（区行政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吴佳晏（自然资源和规划分局窗口）</w:t>
      </w:r>
    </w:p>
    <w:p w:rsidR="00AC6675" w:rsidRDefault="00AC6675" w:rsidP="00AC6675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柯拥欢（区住建局窗口）</w:t>
      </w:r>
    </w:p>
    <w:p w:rsidR="00AC6675" w:rsidRPr="003A00EF" w:rsidRDefault="00AC6675" w:rsidP="00AC6675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汤雪皎（区住建局窗口）</w:t>
      </w:r>
    </w:p>
    <w:p w:rsidR="00AC6675" w:rsidRDefault="00AC6675" w:rsidP="00AC667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史雨倩（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r>
        <w:rPr>
          <w:rFonts w:ascii="仿宋_GB2312" w:eastAsia="仿宋_GB2312" w:hAnsi="黑体" w:hint="eastAsia"/>
          <w:sz w:val="32"/>
          <w:szCs w:val="32"/>
        </w:rPr>
        <w:t>政务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服务管理处）</w:t>
      </w:r>
    </w:p>
    <w:p w:rsidR="00AC6675" w:rsidRDefault="00AC6675" w:rsidP="00AC6675">
      <w:pPr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张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妤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区政务服务中心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0765CC" w:rsidRPr="00AC6675" w:rsidRDefault="000765CC">
      <w:bookmarkStart w:id="0" w:name="_GoBack"/>
      <w:bookmarkEnd w:id="0"/>
    </w:p>
    <w:sectPr w:rsidR="000765CC" w:rsidRPr="00AC6675" w:rsidSect="00AC667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5"/>
    <w:rsid w:val="000765CC"/>
    <w:rsid w:val="00A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2024-05-27T02:59:00Z</dcterms:created>
  <dcterms:modified xsi:type="dcterms:W3CDTF">2024-05-27T03:01:00Z</dcterms:modified>
</cp:coreProperties>
</file>