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F8B" w:rsidRDefault="00A67F8B" w:rsidP="00A67F8B">
      <w:pPr>
        <w:pStyle w:val="a3"/>
        <w:spacing w:line="600" w:lineRule="exact"/>
        <w:ind w:firstLineChars="0" w:firstLine="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附件1</w:t>
      </w:r>
    </w:p>
    <w:p w:rsidR="00A67F8B" w:rsidRDefault="00A67F8B" w:rsidP="00A67F8B">
      <w:pPr>
        <w:pStyle w:val="a3"/>
        <w:spacing w:line="400" w:lineRule="exact"/>
        <w:ind w:firstLineChars="0" w:firstLine="0"/>
        <w:jc w:val="center"/>
        <w:rPr>
          <w:rFonts w:eastAsia="黑体"/>
          <w:sz w:val="32"/>
          <w:szCs w:val="32"/>
        </w:rPr>
      </w:pPr>
    </w:p>
    <w:p w:rsidR="00A67F8B" w:rsidRDefault="00A67F8B" w:rsidP="00A67F8B">
      <w:pPr>
        <w:pStyle w:val="a3"/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2024年</w:t>
      </w:r>
      <w:proofErr w:type="gramStart"/>
      <w:r>
        <w:rPr>
          <w:rFonts w:ascii="方正小标宋简体" w:eastAsia="方正小标宋简体" w:hint="eastAsia"/>
          <w:sz w:val="44"/>
          <w:szCs w:val="44"/>
        </w:rPr>
        <w:t>全区股改上市</w:t>
      </w:r>
      <w:proofErr w:type="gramEnd"/>
      <w:r>
        <w:rPr>
          <w:rFonts w:ascii="方正小标宋简体" w:eastAsia="方正小标宋简体" w:hint="eastAsia"/>
          <w:sz w:val="44"/>
          <w:szCs w:val="44"/>
        </w:rPr>
        <w:t>工作目标任务分解表</w:t>
      </w:r>
    </w:p>
    <w:p w:rsidR="00A67F8B" w:rsidRDefault="00A67F8B" w:rsidP="00A67F8B">
      <w:pPr>
        <w:pStyle w:val="a3"/>
        <w:spacing w:line="400" w:lineRule="exact"/>
        <w:ind w:firstLineChars="0" w:firstLine="0"/>
        <w:jc w:val="center"/>
        <w:rPr>
          <w:rFonts w:eastAsia="方正小标宋简体"/>
          <w:sz w:val="44"/>
          <w:szCs w:val="44"/>
        </w:rPr>
      </w:pPr>
    </w:p>
    <w:p w:rsidR="00A67F8B" w:rsidRDefault="00A67F8B" w:rsidP="00A67F8B">
      <w:pPr>
        <w:spacing w:line="440" w:lineRule="exact"/>
        <w:ind w:rightChars="-155" w:right="-496" w:firstLine="560"/>
        <w:jc w:val="right"/>
        <w:rPr>
          <w:sz w:val="28"/>
          <w:szCs w:val="28"/>
        </w:rPr>
      </w:pPr>
      <w:r>
        <w:rPr>
          <w:sz w:val="28"/>
          <w:szCs w:val="28"/>
        </w:rPr>
        <w:t>单位：家</w:t>
      </w:r>
    </w:p>
    <w:tbl>
      <w:tblPr>
        <w:tblW w:w="5717" w:type="pct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00"/>
        <w:gridCol w:w="1882"/>
        <w:gridCol w:w="1175"/>
        <w:gridCol w:w="1174"/>
        <w:gridCol w:w="1176"/>
        <w:gridCol w:w="1174"/>
        <w:gridCol w:w="1174"/>
        <w:gridCol w:w="1176"/>
      </w:tblGrid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园区、镇（街道）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新增IPO上市企业数量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新增IPO申报企业数量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新增IPO辅导企业数量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新增</w:t>
            </w:r>
          </w:p>
          <w:p w:rsidR="00A67F8B" w:rsidRDefault="00A67F8B" w:rsidP="00A67F8B">
            <w:pPr>
              <w:widowControl/>
              <w:spacing w:line="360" w:lineRule="exact"/>
              <w:ind w:leftChars="-50" w:left="-160" w:rightChars="-50" w:right="-160"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“新三板”</w:t>
            </w:r>
          </w:p>
          <w:p w:rsidR="00A67F8B" w:rsidRDefault="00A67F8B" w:rsidP="00A67F8B">
            <w:pPr>
              <w:widowControl/>
              <w:spacing w:line="360" w:lineRule="exact"/>
              <w:ind w:leftChars="-50" w:left="-160" w:rightChars="-50" w:right="-160"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企业数量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新增市级重点后备企业数量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新增后备企业股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</w:rPr>
              <w:t>改数量</w:t>
            </w:r>
            <w:proofErr w:type="gramEnd"/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Pr="00611D3B" w:rsidRDefault="00A67F8B" w:rsidP="0038734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611D3B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滨江经济开发区</w:t>
            </w:r>
          </w:p>
          <w:p w:rsidR="00A67F8B" w:rsidRPr="00611D3B" w:rsidRDefault="00A67F8B" w:rsidP="0038734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color w:val="000000"/>
                <w:kern w:val="0"/>
                <w:sz w:val="28"/>
                <w:szCs w:val="28"/>
              </w:rPr>
            </w:pPr>
            <w:r w:rsidRPr="00611D3B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（含春江</w:t>
            </w:r>
            <w:r w:rsidRPr="00611D3B">
              <w:rPr>
                <w:rFonts w:ascii="仿宋_GB2312"/>
                <w:color w:val="000000"/>
                <w:kern w:val="0"/>
                <w:sz w:val="28"/>
                <w:szCs w:val="28"/>
              </w:rPr>
              <w:t>街道</w:t>
            </w:r>
            <w:r w:rsidRPr="00611D3B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、</w:t>
            </w:r>
          </w:p>
          <w:p w:rsidR="00A67F8B" w:rsidRDefault="00A67F8B" w:rsidP="0038734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 w:rsidRPr="00611D3B">
              <w:rPr>
                <w:rFonts w:ascii="仿宋_GB2312" w:hint="eastAsia"/>
                <w:color w:val="000000"/>
                <w:kern w:val="0"/>
                <w:sz w:val="28"/>
                <w:szCs w:val="28"/>
              </w:rPr>
              <w:t>魏村街道）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孟河镇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薛家镇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2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</w:rPr>
              <w:t>罗溪镇</w:t>
            </w:r>
            <w:proofErr w:type="gramEnd"/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西夏</w:t>
            </w:r>
            <w:proofErr w:type="gramStart"/>
            <w:r>
              <w:rPr>
                <w:rFonts w:ascii="仿宋_GB2312" w:hint="eastAsia"/>
                <w:kern w:val="0"/>
                <w:sz w:val="28"/>
                <w:szCs w:val="28"/>
              </w:rPr>
              <w:t>墅</w:t>
            </w:r>
            <w:proofErr w:type="gramEnd"/>
            <w:r>
              <w:rPr>
                <w:rFonts w:ascii="仿宋_GB2312" w:hint="eastAsia"/>
                <w:kern w:val="0"/>
                <w:sz w:val="28"/>
                <w:szCs w:val="28"/>
              </w:rPr>
              <w:t>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奔牛镇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新桥街道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Pr="00A818F0" w:rsidRDefault="00A67F8B" w:rsidP="00387343">
            <w:pPr>
              <w:widowControl/>
              <w:spacing w:line="30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三井街道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9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Pr="00A818F0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龙虎塘街道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</w:t>
            </w:r>
          </w:p>
        </w:tc>
      </w:tr>
      <w:tr w:rsidR="00A67F8B" w:rsidTr="00387343">
        <w:trPr>
          <w:trHeight w:val="737"/>
          <w:jc w:val="center"/>
        </w:trPr>
        <w:tc>
          <w:tcPr>
            <w:tcW w:w="13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</w:rPr>
              <w:t>合    计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9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67F8B" w:rsidRDefault="00A67F8B" w:rsidP="00387343">
            <w:pPr>
              <w:widowControl/>
              <w:spacing w:line="36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11</w:t>
            </w:r>
          </w:p>
        </w:tc>
      </w:tr>
    </w:tbl>
    <w:p w:rsidR="00492CB5" w:rsidRDefault="00492CB5" w:rsidP="00A67F8B">
      <w:pPr>
        <w:ind w:firstLine="640"/>
      </w:pPr>
    </w:p>
    <w:sectPr w:rsidR="00492CB5" w:rsidSect="001F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7F8B"/>
    <w:rsid w:val="001F2BBD"/>
    <w:rsid w:val="00492CB5"/>
    <w:rsid w:val="00A67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8B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67F8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67F8B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Organization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2024-07-11T03:13:00Z</dcterms:created>
  <dcterms:modified xsi:type="dcterms:W3CDTF">2024-07-11T03:13:00Z</dcterms:modified>
</cp:coreProperties>
</file>