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4C" w:rsidRDefault="0070314C" w:rsidP="0070314C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70314C" w:rsidRDefault="0070314C" w:rsidP="0070314C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</w:p>
    <w:p w:rsidR="0070314C" w:rsidRPr="00CC77F1" w:rsidRDefault="0070314C" w:rsidP="0070314C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70314C" w:rsidRDefault="0070314C" w:rsidP="0070314C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一、优化营商环境工作领导小组成员单位</w:t>
      </w:r>
    </w:p>
    <w:p w:rsidR="0070314C" w:rsidRDefault="0070314C" w:rsidP="0070314C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纪委监委、法院、检察院、党政办、组织部、宣传统战部、政法委、编办、经发局、教育局、科技局、财政局、</w:t>
      </w:r>
      <w:proofErr w:type="gramStart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、住建局、城管局、农业农村局、商务局、卫健局、应急管理局、审计局、数据局、市场监管局、统计局、总工会、团区委、妇联、自然资源和规划分局、公安分局、税务局、生态环境局、</w:t>
      </w:r>
      <w:proofErr w:type="gramStart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保分局、消防救援大队、市住房公积金管理中心新北分中心、市不动产登记交易中心新北分中心</w:t>
      </w:r>
    </w:p>
    <w:p w:rsidR="0070314C" w:rsidRDefault="0070314C" w:rsidP="0070314C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70314C" w:rsidRDefault="0070314C" w:rsidP="0070314C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1．不动产登记专区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交通银行新区支行窗口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2．公安专区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区公安分局窗口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区科技局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3．婚姻登记专区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（婚姻登记处）窗口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4．税务专区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高新区税务局窗口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5．综合专区</w:t>
      </w:r>
    </w:p>
    <w:p w:rsidR="0070314C" w:rsidRDefault="0070314C" w:rsidP="0070314C">
      <w:pPr>
        <w:pStyle w:val="a3"/>
        <w:spacing w:line="560" w:lineRule="exact"/>
        <w:ind w:left="709" w:firstLineChars="0" w:firstLine="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局综合窗口</w:t>
      </w:r>
    </w:p>
    <w:p w:rsidR="0070314C" w:rsidRDefault="0070314C" w:rsidP="0070314C">
      <w:pPr>
        <w:pStyle w:val="a3"/>
        <w:spacing w:line="560" w:lineRule="exact"/>
        <w:ind w:left="709" w:firstLineChars="0" w:firstLine="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区教育局&amp;卫健局联合窗口</w:t>
      </w:r>
    </w:p>
    <w:p w:rsidR="0070314C" w:rsidRDefault="0070314C" w:rsidP="0070314C">
      <w:pPr>
        <w:pStyle w:val="a3"/>
        <w:spacing w:line="560" w:lineRule="exact"/>
        <w:ind w:left="709" w:firstLineChars="0" w:firstLine="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区农业农村局窗口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6．市场准入&amp;企业开办专区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局市场准入审批窗口</w:t>
      </w:r>
    </w:p>
    <w:p w:rsidR="0070314C" w:rsidRPr="00845421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区市场监督管理局窗口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中国银行股份有限公司常州新北支行窗口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中国工商银行新区支行窗口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cr/>
        <w:t>中国农业银行股份有限公司新北支行窗口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中国建设银行股份有限公司常州新北支行窗口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交通银行新区支行窗口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cr/>
        <w:t>中国邮政储蓄银行（常州市新北区支行）窗口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江南农村商业银行新北支行窗口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cr/>
        <w:t>印章协会窗口</w:t>
      </w:r>
    </w:p>
    <w:p w:rsidR="0070314C" w:rsidRDefault="0070314C" w:rsidP="0070314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7．人社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医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保公积金专区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8</w:t>
      </w:r>
      <w:r>
        <w:rPr>
          <w:rFonts w:ascii="黑体" w:eastAsia="黑体" w:hAnsi="黑体" w:hint="eastAsia"/>
          <w:color w:val="000000"/>
          <w:sz w:val="32"/>
          <w:szCs w:val="32"/>
        </w:rPr>
        <w:t>．项目建设专区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局建设项目审批窗口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区住建局窗口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区经发局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70314C" w:rsidRDefault="0070314C" w:rsidP="0070314C">
      <w:pPr>
        <w:spacing w:line="560" w:lineRule="exact"/>
        <w:ind w:left="64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E852C9" w:rsidRPr="0070314C" w:rsidRDefault="00E852C9">
      <w:bookmarkStart w:id="0" w:name="_GoBack"/>
      <w:bookmarkEnd w:id="0"/>
    </w:p>
    <w:sectPr w:rsidR="00E852C9" w:rsidRPr="0070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C"/>
    <w:rsid w:val="0070314C"/>
    <w:rsid w:val="00E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70314C"/>
    <w:pPr>
      <w:ind w:firstLineChars="200" w:firstLine="420"/>
    </w:pPr>
  </w:style>
  <w:style w:type="paragraph" w:styleId="a4">
    <w:name w:val="List Paragraph"/>
    <w:basedOn w:val="a"/>
    <w:uiPriority w:val="34"/>
    <w:qFormat/>
    <w:rsid w:val="007031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70314C"/>
    <w:pPr>
      <w:ind w:firstLineChars="200" w:firstLine="420"/>
    </w:pPr>
  </w:style>
  <w:style w:type="paragraph" w:styleId="a4">
    <w:name w:val="List Paragraph"/>
    <w:basedOn w:val="a"/>
    <w:uiPriority w:val="34"/>
    <w:qFormat/>
    <w:rsid w:val="00703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2024-08-26T02:48:00Z</dcterms:created>
  <dcterms:modified xsi:type="dcterms:W3CDTF">2024-08-26T02:48:00Z</dcterms:modified>
</cp:coreProperties>
</file>