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3600E">
      <w:pPr>
        <w:widowControl/>
        <w:spacing w:line="360" w:lineRule="auto"/>
        <w:ind w:firstLine="0" w:firstLineChars="0"/>
        <w:jc w:val="center"/>
        <w:rPr>
          <w:rFonts w:hint="eastAsia" w:ascii="方正小标宋简体" w:eastAsia="方正小标宋简体"/>
          <w:snapToGrid w:val="0"/>
          <w:kern w:val="0"/>
          <w:sz w:val="52"/>
          <w:szCs w:val="52"/>
          <w:highlight w:val="none"/>
        </w:rPr>
      </w:pPr>
    </w:p>
    <w:p w14:paraId="2580F9CE">
      <w:pPr>
        <w:pStyle w:val="6"/>
        <w:ind w:firstLine="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常州国家高新区“科创积分贷”担保贷款</w:t>
      </w:r>
    </w:p>
    <w:p w14:paraId="45A3DD84">
      <w:pPr>
        <w:pStyle w:val="6"/>
        <w:ind w:firstLine="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实施办法（</w:t>
      </w:r>
      <w:r>
        <w:rPr>
          <w:rFonts w:hint="eastAsia" w:ascii="方正小标宋简体" w:hAnsi="方正小标宋简体" w:eastAsia="方正小标宋简体" w:cs="方正小标宋简体"/>
          <w:bCs/>
          <w:color w:val="auto"/>
          <w:sz w:val="44"/>
          <w:szCs w:val="44"/>
          <w:highlight w:val="none"/>
          <w:lang w:val="en-US" w:eastAsia="zh-CN"/>
        </w:rPr>
        <w:t>修订</w:t>
      </w:r>
      <w:r>
        <w:rPr>
          <w:rFonts w:hint="eastAsia" w:ascii="方正小标宋简体" w:hAnsi="方正小标宋简体" w:eastAsia="方正小标宋简体" w:cs="方正小标宋简体"/>
          <w:bCs/>
          <w:color w:val="auto"/>
          <w:sz w:val="44"/>
          <w:szCs w:val="44"/>
          <w:highlight w:val="none"/>
        </w:rPr>
        <w:t>）</w:t>
      </w:r>
    </w:p>
    <w:p w14:paraId="345399BF">
      <w:pPr>
        <w:pStyle w:val="6"/>
        <w:ind w:firstLine="0"/>
        <w:jc w:val="center"/>
        <w:rPr>
          <w:rFonts w:hint="default" w:ascii="方正小标宋简体" w:eastAsia="方正小标宋简体"/>
          <w:snapToGrid w:val="0"/>
          <w:kern w:val="0"/>
          <w:sz w:val="44"/>
          <w:szCs w:val="44"/>
          <w:highlight w:val="none"/>
          <w:lang w:val="en-US" w:eastAsia="zh-CN"/>
        </w:rPr>
      </w:pPr>
      <w:r>
        <w:rPr>
          <w:rFonts w:hint="eastAsia" w:ascii="方正小标宋简体" w:eastAsia="方正小标宋简体"/>
          <w:snapToGrid w:val="0"/>
          <w:kern w:val="0"/>
          <w:sz w:val="44"/>
          <w:szCs w:val="44"/>
          <w:highlight w:val="none"/>
          <w:lang w:val="en-US" w:eastAsia="zh-CN"/>
        </w:rPr>
        <w:t>（征求意见稿）</w:t>
      </w:r>
    </w:p>
    <w:p w14:paraId="4F288396">
      <w:pPr>
        <w:pStyle w:val="6"/>
        <w:ind w:firstLine="880"/>
        <w:rPr>
          <w:rFonts w:ascii="方正小标宋简体" w:eastAsia="方正小标宋简体"/>
          <w:snapToGrid w:val="0"/>
          <w:kern w:val="0"/>
          <w:sz w:val="44"/>
          <w:szCs w:val="44"/>
          <w:highlight w:val="none"/>
        </w:rPr>
      </w:pPr>
    </w:p>
    <w:p w14:paraId="04AE9F37">
      <w:pPr>
        <w:pStyle w:val="6"/>
        <w:ind w:firstLine="880"/>
        <w:rPr>
          <w:rFonts w:ascii="方正小标宋简体" w:eastAsia="方正小标宋简体"/>
          <w:snapToGrid w:val="0"/>
          <w:kern w:val="0"/>
          <w:sz w:val="44"/>
          <w:szCs w:val="44"/>
          <w:highlight w:val="none"/>
        </w:rPr>
      </w:pPr>
    </w:p>
    <w:p w14:paraId="67323EEC">
      <w:pPr>
        <w:pStyle w:val="6"/>
        <w:ind w:firstLine="880"/>
        <w:rPr>
          <w:rFonts w:ascii="方正小标宋简体" w:eastAsia="方正小标宋简体"/>
          <w:snapToGrid w:val="0"/>
          <w:kern w:val="0"/>
          <w:sz w:val="44"/>
          <w:szCs w:val="44"/>
          <w:highlight w:val="none"/>
        </w:rPr>
      </w:pPr>
    </w:p>
    <w:p w14:paraId="05FAF5AB">
      <w:pPr>
        <w:pStyle w:val="6"/>
        <w:ind w:firstLine="880"/>
        <w:rPr>
          <w:rFonts w:ascii="方正小标宋简体" w:eastAsia="方正小标宋简体"/>
          <w:snapToGrid w:val="0"/>
          <w:kern w:val="0"/>
          <w:sz w:val="44"/>
          <w:szCs w:val="44"/>
          <w:highlight w:val="none"/>
        </w:rPr>
      </w:pPr>
    </w:p>
    <w:p w14:paraId="57CD2889">
      <w:pPr>
        <w:pStyle w:val="6"/>
        <w:ind w:firstLine="880"/>
        <w:rPr>
          <w:rFonts w:ascii="方正小标宋简体" w:eastAsia="方正小标宋简体"/>
          <w:snapToGrid w:val="0"/>
          <w:kern w:val="0"/>
          <w:sz w:val="44"/>
          <w:szCs w:val="44"/>
          <w:highlight w:val="none"/>
        </w:rPr>
      </w:pPr>
    </w:p>
    <w:p w14:paraId="5A19C247">
      <w:pPr>
        <w:pStyle w:val="6"/>
        <w:ind w:firstLine="880"/>
        <w:rPr>
          <w:rFonts w:ascii="方正小标宋简体" w:eastAsia="方正小标宋简体"/>
          <w:snapToGrid w:val="0"/>
          <w:kern w:val="0"/>
          <w:sz w:val="44"/>
          <w:szCs w:val="44"/>
          <w:highlight w:val="none"/>
        </w:rPr>
      </w:pPr>
    </w:p>
    <w:p w14:paraId="7FEF1846">
      <w:pPr>
        <w:pStyle w:val="6"/>
        <w:ind w:firstLine="880"/>
        <w:rPr>
          <w:rFonts w:ascii="方正小标宋简体" w:eastAsia="方正小标宋简体"/>
          <w:snapToGrid w:val="0"/>
          <w:kern w:val="0"/>
          <w:sz w:val="44"/>
          <w:szCs w:val="44"/>
          <w:highlight w:val="none"/>
        </w:rPr>
      </w:pPr>
    </w:p>
    <w:p w14:paraId="07CDEED9">
      <w:pPr>
        <w:pStyle w:val="6"/>
        <w:ind w:firstLine="880"/>
        <w:rPr>
          <w:rFonts w:ascii="方正小标宋简体" w:eastAsia="方正小标宋简体"/>
          <w:snapToGrid w:val="0"/>
          <w:kern w:val="0"/>
          <w:sz w:val="44"/>
          <w:szCs w:val="44"/>
          <w:highlight w:val="none"/>
        </w:rPr>
      </w:pPr>
    </w:p>
    <w:p w14:paraId="541677E1">
      <w:pPr>
        <w:ind w:firstLine="0" w:firstLineChars="0"/>
        <w:jc w:val="center"/>
        <w:rPr>
          <w:rFonts w:hint="eastAsia" w:ascii="黑体" w:hAnsi="黑体" w:eastAsia="黑体" w:cs="黑体"/>
          <w:color w:val="000000"/>
          <w:sz w:val="36"/>
          <w:szCs w:val="36"/>
          <w:highlight w:val="none"/>
          <w:lang w:eastAsia="zh-CN"/>
        </w:rPr>
      </w:pPr>
      <w:r>
        <w:rPr>
          <w:rFonts w:hint="eastAsia" w:ascii="黑体" w:hAnsi="黑体" w:eastAsia="黑体" w:cs="黑体"/>
          <w:color w:val="000000"/>
          <w:sz w:val="36"/>
          <w:szCs w:val="36"/>
          <w:highlight w:val="none"/>
        </w:rPr>
        <w:t>常州</w:t>
      </w:r>
      <w:r>
        <w:rPr>
          <w:rFonts w:hint="eastAsia" w:ascii="黑体" w:hAnsi="黑体" w:eastAsia="黑体" w:cs="黑体"/>
          <w:color w:val="000000"/>
          <w:sz w:val="36"/>
          <w:szCs w:val="36"/>
          <w:highlight w:val="none"/>
          <w:lang w:eastAsia="zh-CN"/>
        </w:rPr>
        <w:t>高新区（新北区）科学技术局</w:t>
      </w:r>
    </w:p>
    <w:p w14:paraId="17FF8147">
      <w:pPr>
        <w:ind w:firstLine="0" w:firstLineChars="0"/>
        <w:jc w:val="center"/>
        <w:rPr>
          <w:rFonts w:ascii="黑体" w:hAnsi="黑体" w:eastAsia="黑体" w:cs="黑体"/>
          <w:color w:val="000000"/>
          <w:sz w:val="36"/>
          <w:szCs w:val="36"/>
          <w:highlight w:val="none"/>
        </w:rPr>
      </w:pPr>
      <w:r>
        <w:rPr>
          <w:rFonts w:ascii="黑体" w:hAnsi="黑体" w:eastAsia="黑体" w:cs="黑体"/>
          <w:color w:val="000000"/>
          <w:sz w:val="36"/>
          <w:szCs w:val="36"/>
          <w:highlight w:val="none"/>
        </w:rPr>
        <w:t>2024</w:t>
      </w:r>
      <w:r>
        <w:rPr>
          <w:rFonts w:hint="eastAsia" w:ascii="黑体" w:hAnsi="黑体" w:eastAsia="黑体" w:cs="黑体"/>
          <w:color w:val="000000"/>
          <w:sz w:val="36"/>
          <w:szCs w:val="36"/>
          <w:highlight w:val="none"/>
        </w:rPr>
        <w:t>年</w:t>
      </w:r>
      <w:r>
        <w:rPr>
          <w:rFonts w:hint="eastAsia" w:ascii="黑体" w:hAnsi="黑体" w:eastAsia="黑体" w:cs="黑体"/>
          <w:color w:val="000000"/>
          <w:sz w:val="36"/>
          <w:szCs w:val="36"/>
          <w:highlight w:val="none"/>
          <w:lang w:val="en-US" w:eastAsia="zh-CN"/>
        </w:rPr>
        <w:t>9</w:t>
      </w:r>
      <w:r>
        <w:rPr>
          <w:rFonts w:hint="eastAsia" w:ascii="黑体" w:hAnsi="黑体" w:eastAsia="黑体" w:cs="黑体"/>
          <w:color w:val="000000"/>
          <w:sz w:val="36"/>
          <w:szCs w:val="36"/>
          <w:highlight w:val="none"/>
        </w:rPr>
        <w:t>月</w:t>
      </w:r>
    </w:p>
    <w:p w14:paraId="15C0C003">
      <w:pPr>
        <w:tabs>
          <w:tab w:val="left" w:pos="851"/>
        </w:tabs>
        <w:spacing w:line="800" w:lineRule="exact"/>
        <w:ind w:firstLine="720"/>
        <w:jc w:val="center"/>
        <w:rPr>
          <w:rFonts w:eastAsia="方正小标宋_GBK"/>
          <w:sz w:val="36"/>
          <w:szCs w:val="36"/>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984" w:right="1361" w:bottom="2098" w:left="1474" w:header="851" w:footer="992" w:gutter="0"/>
          <w:cols w:space="0" w:num="1"/>
          <w:rtlGutter w:val="0"/>
          <w:docGrid w:type="lines" w:linePitch="312" w:charSpace="0"/>
        </w:sectPr>
      </w:pPr>
    </w:p>
    <w:p w14:paraId="3187E463">
      <w:pPr>
        <w:spacing w:line="62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常州国家高新区“科创积分贷”担保贷款</w:t>
      </w:r>
    </w:p>
    <w:p w14:paraId="364488FB">
      <w:pPr>
        <w:spacing w:line="62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实施办法（</w:t>
      </w:r>
      <w:r>
        <w:rPr>
          <w:rFonts w:hint="eastAsia" w:ascii="方正小标宋简体" w:hAnsi="方正小标宋简体" w:eastAsia="方正小标宋简体" w:cs="方正小标宋简体"/>
          <w:bCs/>
          <w:color w:val="auto"/>
          <w:sz w:val="44"/>
          <w:szCs w:val="44"/>
          <w:highlight w:val="none"/>
          <w:lang w:val="en-US" w:eastAsia="zh-CN"/>
        </w:rPr>
        <w:t>修订</w:t>
      </w:r>
      <w:r>
        <w:rPr>
          <w:rFonts w:hint="eastAsia" w:ascii="方正小标宋简体" w:hAnsi="方正小标宋简体" w:eastAsia="方正小标宋简体" w:cs="方正小标宋简体"/>
          <w:bCs/>
          <w:color w:val="auto"/>
          <w:sz w:val="44"/>
          <w:szCs w:val="44"/>
          <w:highlight w:val="none"/>
        </w:rPr>
        <w:t>）</w:t>
      </w:r>
    </w:p>
    <w:p w14:paraId="4B3F9B00">
      <w:pPr>
        <w:spacing w:line="570" w:lineRule="exact"/>
        <w:ind w:firstLine="640" w:firstLineChars="200"/>
        <w:rPr>
          <w:rFonts w:hint="eastAsia" w:ascii="仿宋_GB2312" w:hAnsi="仿宋_GB2312" w:eastAsia="仿宋_GB2312" w:cs="仿宋_GB2312"/>
          <w:color w:val="auto"/>
          <w:sz w:val="32"/>
          <w:szCs w:val="32"/>
          <w:highlight w:val="none"/>
        </w:rPr>
      </w:pPr>
    </w:p>
    <w:p w14:paraId="5CED8045">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快科技型中小企业发展，推动科技金融深度融合，进一步拓宽企业融资渠道，落实火炬中心“企业科技创新积分”试点和科技金融创新服务“十百千万”专项行动工作要求，由常州国家高新区（新北区）科技局（以下简称“区科技局”）牵头，联合常州</w:t>
      </w:r>
      <w:r>
        <w:rPr>
          <w:rFonts w:ascii="仿宋_GB2312" w:hAnsi="仿宋_GB2312" w:eastAsia="仿宋_GB2312" w:cs="仿宋_GB2312"/>
          <w:color w:val="auto"/>
          <w:sz w:val="32"/>
          <w:szCs w:val="32"/>
          <w:highlight w:val="none"/>
        </w:rPr>
        <w:t>高新区内融资</w:t>
      </w:r>
      <w:r>
        <w:rPr>
          <w:rFonts w:hint="eastAsia" w:ascii="仿宋_GB2312" w:hAnsi="仿宋_GB2312" w:eastAsia="仿宋_GB2312" w:cs="仿宋_GB2312"/>
          <w:color w:val="auto"/>
          <w:sz w:val="32"/>
          <w:szCs w:val="32"/>
          <w:highlight w:val="none"/>
        </w:rPr>
        <w:t>担保机构（以下简称“担保机构”）、银行业金融机构（以下简称“合作银行”）推出“科创积分贷”担保贷款产品。为确保该项工作高效、规范运作，特制定本实施办法。</w:t>
      </w:r>
    </w:p>
    <w:p w14:paraId="2FD7F93B">
      <w:pPr>
        <w:spacing w:line="570" w:lineRule="exact"/>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第一条 组织实施</w:t>
      </w:r>
    </w:p>
    <w:p w14:paraId="0D882DB0">
      <w:pPr>
        <w:spacing w:line="570" w:lineRule="exact"/>
        <w:ind w:firstLine="640" w:firstLineChars="200"/>
        <w:rPr>
          <w:rFonts w:ascii="仿宋" w:hAnsi="仿宋" w:eastAsia="仿宋" w:cs="仿宋_GB2312"/>
          <w:color w:val="auto"/>
          <w:sz w:val="32"/>
          <w:szCs w:val="32"/>
          <w:highlight w:val="none"/>
        </w:rPr>
      </w:pPr>
      <w:r>
        <w:rPr>
          <w:rFonts w:hint="eastAsia" w:ascii="仿宋_GB2312" w:hAnsi="仿宋_GB2312" w:eastAsia="仿宋_GB2312" w:cs="仿宋_GB2312"/>
          <w:color w:val="auto"/>
          <w:sz w:val="32"/>
          <w:szCs w:val="32"/>
          <w:highlight w:val="none"/>
        </w:rPr>
        <w:t>本办法由区科技局组织实施，由担保机构、合作银行及区科技局下属常州高新技术创新创业服务中心（以下简称“双创服务中心”）负责开展具体业务。</w:t>
      </w:r>
    </w:p>
    <w:p w14:paraId="5A294C73">
      <w:pPr>
        <w:spacing w:line="570" w:lineRule="exact"/>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第二条 支持范围</w:t>
      </w:r>
    </w:p>
    <w:p w14:paraId="55C20861">
      <w:pPr>
        <w:spacing w:line="570" w:lineRule="exact"/>
        <w:ind w:firstLine="640" w:firstLineChars="200"/>
        <w:rPr>
          <w:rFonts w:ascii="仿宋_GB2312" w:hAnsi="仿宋_GB2312" w:eastAsia="仿宋_GB2312" w:cs="仿宋_GB2312"/>
          <w:color w:val="auto"/>
          <w:sz w:val="32"/>
          <w:szCs w:val="32"/>
          <w:highlight w:val="none"/>
        </w:rPr>
      </w:pPr>
      <w:r>
        <w:rPr>
          <w:rFonts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.工商注册、税务登记、户管均在常州高新区，且参与科技创新积分管理试点工作的高新技术企业、省民营科技企业、人才企业及科技型中小微企业。</w:t>
      </w:r>
    </w:p>
    <w:p w14:paraId="58981928">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.有固定的经营场所，经营主业不属于国家明令的禁止范畴。</w:t>
      </w:r>
    </w:p>
    <w:p w14:paraId="6E3D2587">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.原则上持续经营一年及以上，能够提供完整财务报表。</w:t>
      </w:r>
    </w:p>
    <w:p w14:paraId="715CC230">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4</w:t>
      </w:r>
      <w:r>
        <w:rPr>
          <w:rFonts w:hint="eastAsia" w:ascii="仿宋_GB2312" w:hAnsi="仿宋_GB2312" w:eastAsia="仿宋_GB2312" w:cs="仿宋_GB2312"/>
          <w:color w:val="auto"/>
          <w:sz w:val="32"/>
          <w:szCs w:val="32"/>
          <w:highlight w:val="none"/>
        </w:rPr>
        <w:t>.借款人的法定代表人、实际控制人在申请担保前</w:t>
      </w:r>
      <w:r>
        <w:rPr>
          <w:rFonts w:hint="eastAsia" w:ascii="Times New Roman" w:hAnsi="Times New Roman" w:eastAsia="仿宋_GB2312"/>
          <w:color w:val="auto"/>
          <w:sz w:val="32"/>
          <w:szCs w:val="32"/>
          <w:highlight w:val="none"/>
        </w:rPr>
        <w:t>两</w:t>
      </w:r>
      <w:r>
        <w:rPr>
          <w:rFonts w:hint="eastAsia" w:ascii="仿宋_GB2312" w:hAnsi="仿宋_GB2312" w:eastAsia="仿宋_GB2312" w:cs="仿宋_GB2312"/>
          <w:color w:val="auto"/>
          <w:sz w:val="32"/>
          <w:szCs w:val="32"/>
          <w:highlight w:val="none"/>
        </w:rPr>
        <w:t>年内征信记录良好，信用卡或其个人名下贷款连续逾期记录</w:t>
      </w: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期（含）以下，累计逾期记录</w:t>
      </w:r>
      <w:r>
        <w:rPr>
          <w:rFonts w:hint="eastAsia" w:ascii="Times New Roman" w:hAnsi="Times New Roman" w:eastAsia="仿宋_GB2312"/>
          <w:color w:val="auto"/>
          <w:sz w:val="32"/>
          <w:szCs w:val="32"/>
          <w:highlight w:val="none"/>
        </w:rPr>
        <w:t>6</w:t>
      </w:r>
      <w:r>
        <w:rPr>
          <w:rFonts w:hint="eastAsia" w:ascii="仿宋_GB2312" w:hAnsi="仿宋_GB2312" w:eastAsia="仿宋_GB2312" w:cs="仿宋_GB2312"/>
          <w:color w:val="auto"/>
          <w:sz w:val="32"/>
          <w:szCs w:val="32"/>
          <w:highlight w:val="none"/>
        </w:rPr>
        <w:t>次（含）以下。</w:t>
      </w:r>
    </w:p>
    <w:p w14:paraId="6F301B88">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5</w:t>
      </w:r>
      <w:r>
        <w:rPr>
          <w:rFonts w:hint="eastAsia" w:ascii="仿宋_GB2312" w:hAnsi="仿宋_GB2312" w:eastAsia="仿宋_GB2312" w:cs="仿宋_GB2312"/>
          <w:color w:val="auto"/>
          <w:sz w:val="32"/>
          <w:szCs w:val="32"/>
          <w:highlight w:val="none"/>
        </w:rPr>
        <w:t>.借款人授信时为正常类客户，且通过中国人民银行等查询的征信报告未结清业务记录中不存在其他不良和关注类情形，且在贷款发放时不存在未结清的逾期记录。</w:t>
      </w:r>
    </w:p>
    <w:p w14:paraId="3164B463">
      <w:pPr>
        <w:spacing w:line="570" w:lineRule="exact"/>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第三条 实施方案</w:t>
      </w:r>
    </w:p>
    <w:p w14:paraId="1D0948E4">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担保机构、合作银行提供</w:t>
      </w:r>
      <w:r>
        <w:rPr>
          <w:rFonts w:hint="eastAsia" w:ascii="Times New Roman" w:hAnsi="Times New Roman" w:eastAsia="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亿元资金规模的“科创积分贷”担保贷款额度。超过该金额的，合作方另行签订合作协议。</w:t>
      </w:r>
    </w:p>
    <w:p w14:paraId="55F47E8B">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.贷款额度</w:t>
      </w:r>
    </w:p>
    <w:p w14:paraId="57A9732A">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合作银行根据创新积分档级可为企业提供不同额度的担保贷款，具体额度为：</w:t>
      </w:r>
    </w:p>
    <w:p w14:paraId="14DD64FD">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）积分</w:t>
      </w:r>
      <w:r>
        <w:rPr>
          <w:rFonts w:hint="eastAsia" w:ascii="Times New Roman" w:hAnsi="Times New Roman" w:eastAsia="仿宋_GB2312"/>
          <w:color w:val="auto"/>
          <w:sz w:val="32"/>
          <w:szCs w:val="32"/>
          <w:highlight w:val="none"/>
        </w:rPr>
        <w:t>100</w:t>
      </w:r>
      <w:r>
        <w:rPr>
          <w:rFonts w:hint="eastAsia" w:ascii="仿宋_GB2312" w:hAnsi="仿宋_GB2312" w:eastAsia="仿宋_GB2312" w:cs="仿宋_GB2312"/>
          <w:color w:val="auto"/>
          <w:sz w:val="32"/>
          <w:szCs w:val="32"/>
          <w:highlight w:val="none"/>
        </w:rPr>
        <w:t>分以下，单笔贷款金额原则上不超过</w:t>
      </w:r>
      <w:r>
        <w:rPr>
          <w:rFonts w:hint="eastAsia" w:ascii="Times New Roman" w:hAnsi="Times New Roman" w:eastAsia="仿宋_GB2312"/>
          <w:color w:val="auto"/>
          <w:sz w:val="32"/>
          <w:szCs w:val="32"/>
          <w:highlight w:val="none"/>
        </w:rPr>
        <w:t>300</w:t>
      </w:r>
      <w:r>
        <w:rPr>
          <w:rFonts w:hint="eastAsia" w:ascii="仿宋_GB2312" w:hAnsi="仿宋_GB2312" w:eastAsia="仿宋_GB2312" w:cs="仿宋_GB2312"/>
          <w:color w:val="auto"/>
          <w:sz w:val="32"/>
          <w:szCs w:val="32"/>
          <w:highlight w:val="none"/>
        </w:rPr>
        <w:t>万元，最高不超过</w:t>
      </w:r>
      <w:r>
        <w:rPr>
          <w:rFonts w:hint="eastAsia" w:ascii="Times New Roman" w:hAnsi="Times New Roman" w:eastAsia="仿宋_GB2312"/>
          <w:color w:val="auto"/>
          <w:sz w:val="32"/>
          <w:szCs w:val="32"/>
          <w:highlight w:val="none"/>
        </w:rPr>
        <w:t>500</w:t>
      </w:r>
      <w:r>
        <w:rPr>
          <w:rFonts w:hint="eastAsia" w:ascii="仿宋_GB2312" w:hAnsi="仿宋_GB2312" w:eastAsia="仿宋_GB2312" w:cs="仿宋_GB2312"/>
          <w:color w:val="auto"/>
          <w:sz w:val="32"/>
          <w:szCs w:val="32"/>
          <w:highlight w:val="none"/>
        </w:rPr>
        <w:t>万元；</w:t>
      </w:r>
    </w:p>
    <w:p w14:paraId="57C465E4">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）积分</w:t>
      </w:r>
      <w:r>
        <w:rPr>
          <w:rFonts w:hint="eastAsia" w:ascii="Times New Roman" w:hAnsi="Times New Roman" w:eastAsia="仿宋_GB2312"/>
          <w:color w:val="auto"/>
          <w:sz w:val="32"/>
          <w:szCs w:val="32"/>
          <w:highlight w:val="none"/>
        </w:rPr>
        <w:t>100</w:t>
      </w:r>
      <w:r>
        <w:rPr>
          <w:rFonts w:hint="eastAsia" w:ascii="仿宋_GB2312" w:hAnsi="仿宋_GB2312" w:eastAsia="仿宋_GB2312" w:cs="仿宋_GB2312"/>
          <w:color w:val="auto"/>
          <w:sz w:val="32"/>
          <w:szCs w:val="32"/>
          <w:highlight w:val="none"/>
        </w:rPr>
        <w:t>分（含）以上，单笔贷款金额原则上不超过</w:t>
      </w:r>
      <w:r>
        <w:rPr>
          <w:rFonts w:hint="eastAsia" w:ascii="Times New Roman" w:hAnsi="Times New Roman" w:eastAsia="仿宋_GB2312"/>
          <w:color w:val="auto"/>
          <w:sz w:val="32"/>
          <w:szCs w:val="32"/>
          <w:highlight w:val="none"/>
        </w:rPr>
        <w:t>500</w:t>
      </w:r>
      <w:r>
        <w:rPr>
          <w:rFonts w:hint="eastAsia" w:ascii="仿宋_GB2312" w:hAnsi="仿宋_GB2312" w:eastAsia="仿宋_GB2312" w:cs="仿宋_GB2312"/>
          <w:color w:val="auto"/>
          <w:sz w:val="32"/>
          <w:szCs w:val="32"/>
          <w:highlight w:val="none"/>
        </w:rPr>
        <w:t>万元，最高不超过</w:t>
      </w:r>
      <w:r>
        <w:rPr>
          <w:rFonts w:hint="eastAsia" w:ascii="Times New Roman" w:hAnsi="Times New Roman" w:eastAsia="仿宋_GB2312"/>
          <w:color w:val="auto"/>
          <w:sz w:val="32"/>
          <w:szCs w:val="32"/>
          <w:highlight w:val="none"/>
        </w:rPr>
        <w:t>1000万元</w:t>
      </w:r>
      <w:r>
        <w:rPr>
          <w:rFonts w:hint="eastAsia" w:ascii="仿宋_GB2312" w:hAnsi="仿宋_GB2312" w:eastAsia="仿宋_GB2312" w:cs="仿宋_GB2312"/>
          <w:color w:val="auto"/>
          <w:sz w:val="32"/>
          <w:szCs w:val="32"/>
          <w:highlight w:val="none"/>
        </w:rPr>
        <w:t>；</w:t>
      </w:r>
    </w:p>
    <w:p w14:paraId="47E67C34">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上述创新积分分档标准根据《常州国家高新区企业科技创新积分管理实施办法（修订）》（常开委办〔</w:t>
      </w:r>
      <w:r>
        <w:rPr>
          <w:rFonts w:hint="eastAsia" w:ascii="Times New Roman" w:hAnsi="Times New Roman" w:eastAsia="仿宋_GB2312"/>
          <w:color w:val="auto"/>
          <w:sz w:val="32"/>
          <w:szCs w:val="32"/>
          <w:highlight w:val="none"/>
        </w:rPr>
        <w:t>2022</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61</w:t>
      </w:r>
      <w:r>
        <w:rPr>
          <w:rFonts w:hint="eastAsia" w:ascii="仿宋_GB2312" w:hAnsi="仿宋_GB2312" w:eastAsia="仿宋_GB2312" w:cs="仿宋_GB2312"/>
          <w:color w:val="auto"/>
          <w:sz w:val="32"/>
          <w:szCs w:val="32"/>
          <w:highlight w:val="none"/>
        </w:rPr>
        <w:t>号）文件进行动态调整。</w:t>
      </w:r>
    </w:p>
    <w:p w14:paraId="13CA1308">
      <w:pPr>
        <w:spacing w:line="570" w:lineRule="exact"/>
        <w:ind w:firstLine="640" w:firstLineChars="200"/>
        <w:rPr>
          <w:rFonts w:ascii="仿宋_GB2312" w:hAnsi="仿宋_GB2312" w:eastAsia="仿宋_GB2312" w:cs="仿宋_GB2312"/>
          <w:color w:val="auto"/>
          <w:sz w:val="32"/>
          <w:szCs w:val="32"/>
          <w:highlight w:val="none"/>
        </w:rPr>
      </w:pPr>
      <w:r>
        <w:rPr>
          <w:rFonts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.贷款利率</w:t>
      </w:r>
    </w:p>
    <w:p w14:paraId="228E847F">
      <w:pPr>
        <w:spacing w:line="57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原则上以全国银行间市场公布的同期LPR为基准，上浮不超过80BP。建议担保机构向企业就低收取担保费，费率不超过5‰。担保机构、合作银行不得另外收取保证金、中间业务费、融资手续费等任何其他费用。</w:t>
      </w:r>
    </w:p>
    <w:p w14:paraId="6B6AE9CE">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.贷款年限</w:t>
      </w:r>
    </w:p>
    <w:p w14:paraId="7F8C705F">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贷款期限不超过一年，主要用于企业生产经营的流动性资金。</w:t>
      </w:r>
    </w:p>
    <w:p w14:paraId="2F51F0D8">
      <w:pPr>
        <w:spacing w:line="570" w:lineRule="exact"/>
        <w:ind w:firstLine="640" w:firstLineChars="200"/>
        <w:rPr>
          <w:rFonts w:ascii="仿宋_GB2312" w:hAnsi="仿宋_GB2312" w:eastAsia="仿宋_GB2312" w:cs="仿宋_GB2312"/>
          <w:color w:val="auto"/>
          <w:sz w:val="32"/>
          <w:szCs w:val="32"/>
          <w:highlight w:val="none"/>
        </w:rPr>
      </w:pPr>
      <w:r>
        <w:rPr>
          <w:rFonts w:ascii="Times New Roman" w:hAnsi="Times New Roman" w:eastAsia="仿宋_GB2312"/>
          <w:color w:val="auto"/>
          <w:sz w:val="32"/>
          <w:szCs w:val="32"/>
          <w:highlight w:val="none"/>
        </w:rPr>
        <w:t>4</w:t>
      </w:r>
      <w:r>
        <w:rPr>
          <w:rFonts w:hint="eastAsia" w:ascii="仿宋_GB2312" w:hAnsi="仿宋_GB2312" w:eastAsia="仿宋_GB2312" w:cs="仿宋_GB2312"/>
          <w:color w:val="auto"/>
          <w:sz w:val="32"/>
          <w:szCs w:val="32"/>
          <w:highlight w:val="none"/>
        </w:rPr>
        <w:t>.“科创积分贷”合作银行一般不超过</w:t>
      </w:r>
      <w:r>
        <w:rPr>
          <w:rFonts w:hint="eastAsia" w:ascii="Times New Roman" w:hAnsi="Times New Roman" w:eastAsia="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家。</w:t>
      </w:r>
    </w:p>
    <w:p w14:paraId="26D6C8CF">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5</w:t>
      </w:r>
      <w:r>
        <w:rPr>
          <w:rFonts w:hint="eastAsia" w:ascii="仿宋_GB2312" w:hAnsi="仿宋_GB2312" w:eastAsia="仿宋_GB2312" w:cs="仿宋_GB2312"/>
          <w:color w:val="auto"/>
          <w:sz w:val="32"/>
          <w:szCs w:val="32"/>
          <w:highlight w:val="none"/>
        </w:rPr>
        <w:t>.企业只能在1家合作银行申请“科创积分贷”担保贷款，除企业实际控制人、法定代表人或主要管理者（可视情况追加其配偶、子女等）及关联第三方承担连带保证责任外，担保机构和合作银行不得要求企业提供资产</w:t>
      </w:r>
      <w:r>
        <w:rPr>
          <w:rFonts w:ascii="仿宋_GB2312" w:hAnsi="仿宋_GB2312" w:eastAsia="仿宋_GB2312" w:cs="仿宋_GB2312"/>
          <w:color w:val="auto"/>
          <w:sz w:val="32"/>
          <w:szCs w:val="32"/>
          <w:highlight w:val="none"/>
        </w:rPr>
        <w:t>抵</w:t>
      </w:r>
      <w:r>
        <w:rPr>
          <w:rFonts w:hint="eastAsia" w:ascii="仿宋_GB2312" w:hAnsi="仿宋_GB2312" w:eastAsia="仿宋_GB2312" w:cs="仿宋_GB2312"/>
          <w:color w:val="auto"/>
          <w:sz w:val="32"/>
          <w:szCs w:val="32"/>
          <w:highlight w:val="none"/>
        </w:rPr>
        <w:t>质</w:t>
      </w:r>
      <w:r>
        <w:rPr>
          <w:rFonts w:ascii="仿宋_GB2312" w:hAnsi="仿宋_GB2312" w:eastAsia="仿宋_GB2312" w:cs="仿宋_GB2312"/>
          <w:color w:val="auto"/>
          <w:sz w:val="32"/>
          <w:szCs w:val="32"/>
          <w:highlight w:val="none"/>
        </w:rPr>
        <w:t>押</w:t>
      </w:r>
      <w:r>
        <w:rPr>
          <w:rFonts w:hint="eastAsia" w:ascii="仿宋_GB2312" w:hAnsi="仿宋_GB2312" w:eastAsia="仿宋_GB2312" w:cs="仿宋_GB2312"/>
          <w:color w:val="auto"/>
          <w:sz w:val="32"/>
          <w:szCs w:val="32"/>
          <w:highlight w:val="none"/>
        </w:rPr>
        <w:t>和其他担保及反担保要求</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贷款到期后可进行续贷，鼓励合作银行开展“无还本续贷”。</w:t>
      </w:r>
    </w:p>
    <w:p w14:paraId="495FA9DC">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6</w:t>
      </w:r>
      <w:r>
        <w:rPr>
          <w:rFonts w:hint="eastAsia" w:ascii="仿宋_GB2312" w:hAnsi="仿宋_GB2312" w:eastAsia="仿宋_GB2312" w:cs="仿宋_GB2312"/>
          <w:color w:val="auto"/>
          <w:sz w:val="32"/>
          <w:szCs w:val="32"/>
          <w:highlight w:val="none"/>
        </w:rPr>
        <w:t>.对借款人及其法定代表人、实际控制人在贷款授信时，有下列情形之一的，“科创积分贷”担保贷款不予支持：当期有逾期贷款未偿还；被列入人民法院失信被执行人名单、限制高消费名单、严重违法失信企业名单；企业环评信用等级结果黄色（含）以下；纳税信用评级D级。</w:t>
      </w:r>
    </w:p>
    <w:p w14:paraId="64EE4622">
      <w:pPr>
        <w:spacing w:line="570" w:lineRule="exact"/>
        <w:ind w:firstLine="643" w:firstLineChars="200"/>
        <w:rPr>
          <w:rFonts w:ascii="仿宋_GB2312" w:hAnsi="仿宋_GB2312" w:eastAsia="黑体" w:cs="仿宋_GB2312"/>
          <w:color w:val="auto"/>
          <w:sz w:val="32"/>
          <w:szCs w:val="32"/>
          <w:highlight w:val="none"/>
        </w:rPr>
      </w:pPr>
      <w:r>
        <w:rPr>
          <w:rFonts w:hint="eastAsia" w:ascii="黑体" w:hAnsi="黑体" w:eastAsia="黑体" w:cs="黑体"/>
          <w:b/>
          <w:color w:val="auto"/>
          <w:sz w:val="32"/>
          <w:szCs w:val="32"/>
          <w:highlight w:val="none"/>
        </w:rPr>
        <w:t>第四条 政府支持</w:t>
      </w:r>
    </w:p>
    <w:p w14:paraId="3F50874E">
      <w:pPr>
        <w:spacing w:line="570" w:lineRule="exact"/>
        <w:ind w:firstLine="640" w:firstLineChars="200"/>
        <w:rPr>
          <w:rFonts w:hint="eastAsia"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1.对担保机构最高给予2‰的担保费补贴，计算公式为：担保金额×2‰×担保期限/365，担保金额等于该笔贷款本金，担保期限为企业实际</w:t>
      </w:r>
      <w:r>
        <w:rPr>
          <w:rFonts w:hint="eastAsia" w:ascii="Times New Roman" w:hAnsi="Times New Roman" w:eastAsia="仿宋_GB2312"/>
          <w:color w:val="auto"/>
          <w:sz w:val="32"/>
          <w:szCs w:val="32"/>
          <w:highlight w:val="none"/>
          <w:lang w:eastAsia="zh-CN"/>
        </w:rPr>
        <w:t>贷款</w:t>
      </w:r>
      <w:r>
        <w:rPr>
          <w:rFonts w:hint="eastAsia" w:ascii="Times New Roman" w:hAnsi="Times New Roman" w:eastAsia="仿宋_GB2312"/>
          <w:color w:val="auto"/>
          <w:sz w:val="32"/>
          <w:szCs w:val="32"/>
          <w:highlight w:val="none"/>
        </w:rPr>
        <w:t>期限。每年集中办理一次。</w:t>
      </w:r>
    </w:p>
    <w:p w14:paraId="2861241A">
      <w:pPr>
        <w:spacing w:line="570" w:lineRule="exact"/>
        <w:ind w:firstLine="640" w:firstLineChars="200"/>
        <w:rPr>
          <w:rFonts w:hint="eastAsia"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2.对担保机构</w:t>
      </w:r>
      <w:r>
        <w:rPr>
          <w:rFonts w:hint="eastAsia" w:ascii="Times New Roman" w:hAnsi="Times New Roman" w:eastAsia="仿宋_GB2312"/>
          <w:color w:val="auto"/>
          <w:sz w:val="32"/>
          <w:szCs w:val="32"/>
          <w:highlight w:val="none"/>
          <w:lang w:val="en-US" w:eastAsia="zh-CN"/>
        </w:rPr>
        <w:t>和合作银行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分别</w:t>
      </w:r>
      <w:r>
        <w:rPr>
          <w:rFonts w:hint="eastAsia" w:ascii="Times New Roman" w:hAnsi="Times New Roman" w:eastAsia="仿宋_GB2312"/>
          <w:color w:val="auto"/>
          <w:sz w:val="32"/>
          <w:szCs w:val="32"/>
          <w:highlight w:val="none"/>
        </w:rPr>
        <w:t>给予</w:t>
      </w:r>
      <w:r>
        <w:rPr>
          <w:rFonts w:hint="eastAsia" w:ascii="Times New Roman" w:hAnsi="Times New Roman" w:eastAsia="仿宋_GB2312"/>
          <w:color w:val="auto"/>
          <w:sz w:val="32"/>
          <w:szCs w:val="32"/>
          <w:highlight w:val="none"/>
          <w:lang w:val="en-US" w:eastAsia="zh-CN"/>
        </w:rPr>
        <w:t>最高</w:t>
      </w:r>
      <w:r>
        <w:rPr>
          <w:rFonts w:hint="eastAsia" w:ascii="Times New Roman" w:hAnsi="Times New Roman" w:eastAsia="仿宋_GB2312"/>
          <w:color w:val="auto"/>
          <w:sz w:val="32"/>
          <w:szCs w:val="32"/>
          <w:highlight w:val="none"/>
        </w:rPr>
        <w:t>0.5‰的贷款奖励，计算公式为：贷款本金×0.5‰</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担保机构和合作银行每类奖励</w:t>
      </w:r>
      <w:r>
        <w:rPr>
          <w:rFonts w:hint="eastAsia" w:ascii="Times New Roman" w:hAnsi="Times New Roman" w:eastAsia="仿宋_GB2312"/>
          <w:color w:val="auto"/>
          <w:sz w:val="32"/>
          <w:szCs w:val="32"/>
          <w:highlight w:val="none"/>
        </w:rPr>
        <w:t>总额最高不超过20万元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每家按实际贷款业务量进行分配，</w:t>
      </w:r>
      <w:r>
        <w:rPr>
          <w:rFonts w:hint="eastAsia" w:ascii="Times New Roman" w:hAnsi="Times New Roman" w:eastAsia="仿宋_GB2312"/>
          <w:color w:val="auto"/>
          <w:sz w:val="32"/>
          <w:szCs w:val="32"/>
          <w:highlight w:val="none"/>
        </w:rPr>
        <w:t>每年奖励一次</w:t>
      </w:r>
      <w:r>
        <w:rPr>
          <w:rFonts w:hint="eastAsia" w:ascii="仿宋_GB2312" w:hAnsi="仿宋_GB2312" w:eastAsia="仿宋_GB2312" w:cs="仿宋_GB2312"/>
          <w:color w:val="auto"/>
          <w:sz w:val="32"/>
          <w:szCs w:val="32"/>
          <w:highlight w:val="none"/>
        </w:rPr>
        <w:t>。</w:t>
      </w:r>
    </w:p>
    <w:p w14:paraId="6416A200">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.担保机构申请担保费补贴和奖励，应向双创服务中心提交以下材料：</w:t>
      </w:r>
    </w:p>
    <w:p w14:paraId="37F7FD5E">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）《常州国家高新区“科创积分贷”担保贷款奖补资金申请表》（附件</w:t>
      </w: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w:t>
      </w:r>
    </w:p>
    <w:p w14:paraId="2453A03A">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）《“科创积分贷”担保贷款业务明细表（担保机构）》（附件</w:t>
      </w:r>
      <w:r>
        <w:rPr>
          <w:rFonts w:hint="eastAsia"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w:t>
      </w:r>
    </w:p>
    <w:p w14:paraId="6E2B3D0F">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）担保函复印件及对应的借款合同复印件；</w:t>
      </w:r>
    </w:p>
    <w:p w14:paraId="53DCF1D8">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4</w:t>
      </w:r>
      <w:r>
        <w:rPr>
          <w:rFonts w:hint="eastAsia" w:ascii="仿宋_GB2312" w:hAnsi="仿宋_GB2312" w:eastAsia="仿宋_GB2312" w:cs="仿宋_GB2312"/>
          <w:color w:val="auto"/>
          <w:sz w:val="32"/>
          <w:szCs w:val="32"/>
          <w:highlight w:val="none"/>
        </w:rPr>
        <w:t>）借款借据复印件。</w:t>
      </w:r>
    </w:p>
    <w:p w14:paraId="60357867">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4</w:t>
      </w:r>
      <w:r>
        <w:rPr>
          <w:rFonts w:hint="eastAsia" w:ascii="仿宋_GB2312" w:hAnsi="仿宋_GB2312" w:eastAsia="仿宋_GB2312" w:cs="仿宋_GB2312"/>
          <w:color w:val="auto"/>
          <w:sz w:val="32"/>
          <w:szCs w:val="32"/>
          <w:highlight w:val="none"/>
        </w:rPr>
        <w:t>.合作银行申请奖励，应向双创服务中心提交以下材料：</w:t>
      </w:r>
    </w:p>
    <w:p w14:paraId="5E95AEC4">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）《常州国家高新区“科创积分贷”担保贷款奖励资金申请表》（附件</w:t>
      </w: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w:t>
      </w:r>
    </w:p>
    <w:p w14:paraId="5D9FD950">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）《“科创积分贷”担保贷款业务明细表（银行）》（附件</w:t>
      </w:r>
      <w:r>
        <w:rPr>
          <w:rFonts w:hint="eastAsia" w:ascii="Times New Roman" w:hAnsi="Times New Roman" w:eastAsia="仿宋_GB2312"/>
          <w:color w:val="auto"/>
          <w:sz w:val="32"/>
          <w:szCs w:val="32"/>
          <w:highlight w:val="none"/>
        </w:rPr>
        <w:t>4</w:t>
      </w:r>
      <w:r>
        <w:rPr>
          <w:rFonts w:hint="eastAsia" w:ascii="仿宋_GB2312" w:hAnsi="仿宋_GB2312" w:eastAsia="仿宋_GB2312" w:cs="仿宋_GB2312"/>
          <w:color w:val="auto"/>
          <w:sz w:val="32"/>
          <w:szCs w:val="32"/>
          <w:highlight w:val="none"/>
        </w:rPr>
        <w:t>）。</w:t>
      </w:r>
    </w:p>
    <w:p w14:paraId="2F5CDF24">
      <w:pPr>
        <w:spacing w:line="570" w:lineRule="exact"/>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第五条 操作流程</w:t>
      </w:r>
    </w:p>
    <w:p w14:paraId="278DB332">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.区科技局向合作银行、担保机构推荐创新积分企业。</w:t>
      </w:r>
    </w:p>
    <w:p w14:paraId="4E8F2E95">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.企业向合作银行提出贷款申请，合作银行负责独立开展审贷业务。</w:t>
      </w:r>
    </w:p>
    <w:p w14:paraId="7D7FF45C">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.担保机构对合作银行提交的“科创积分贷”担保贷款资料进行非现场审核，实行“见贷即保”。</w:t>
      </w:r>
    </w:p>
    <w:p w14:paraId="02E03052">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4</w:t>
      </w:r>
      <w:r>
        <w:rPr>
          <w:rFonts w:hint="eastAsia" w:ascii="仿宋_GB2312" w:hAnsi="仿宋_GB2312" w:eastAsia="仿宋_GB2312" w:cs="仿宋_GB2312"/>
          <w:color w:val="auto"/>
          <w:sz w:val="32"/>
          <w:szCs w:val="32"/>
          <w:highlight w:val="none"/>
        </w:rPr>
        <w:t>.企业与合作银行签订《借款合同》，合作银行放款。</w:t>
      </w:r>
    </w:p>
    <w:p w14:paraId="088F4232">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5</w:t>
      </w:r>
      <w:r>
        <w:rPr>
          <w:rFonts w:hint="eastAsia" w:ascii="仿宋_GB2312" w:hAnsi="仿宋_GB2312" w:eastAsia="仿宋_GB2312" w:cs="仿宋_GB2312"/>
          <w:color w:val="auto"/>
          <w:sz w:val="32"/>
          <w:szCs w:val="32"/>
          <w:highlight w:val="none"/>
        </w:rPr>
        <w:t>.担保机构主要审核材料的齐备性、信息填报的完整性和合规性，合作银行重点做好贷前审查、贷后管理，承担不良贷款追偿等责任。</w:t>
      </w:r>
    </w:p>
    <w:p w14:paraId="79FB67A1">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6</w:t>
      </w:r>
      <w:r>
        <w:rPr>
          <w:rFonts w:hint="eastAsia" w:ascii="仿宋_GB2312" w:hAnsi="仿宋_GB2312" w:eastAsia="仿宋_GB2312" w:cs="仿宋_GB2312"/>
          <w:color w:val="auto"/>
          <w:sz w:val="32"/>
          <w:szCs w:val="32"/>
          <w:highlight w:val="none"/>
        </w:rPr>
        <w:t>.担保机构于每月</w:t>
      </w:r>
      <w:r>
        <w:rPr>
          <w:rFonts w:hint="eastAsia" w:ascii="Times New Roman" w:hAnsi="Times New Roman" w:eastAsia="仿宋_GB2312"/>
          <w:color w:val="auto"/>
          <w:sz w:val="32"/>
          <w:szCs w:val="32"/>
          <w:highlight w:val="none"/>
        </w:rPr>
        <w:t>10</w:t>
      </w:r>
      <w:r>
        <w:rPr>
          <w:rFonts w:hint="eastAsia" w:ascii="仿宋_GB2312" w:hAnsi="仿宋_GB2312" w:eastAsia="仿宋_GB2312" w:cs="仿宋_GB2312"/>
          <w:color w:val="auto"/>
          <w:sz w:val="32"/>
          <w:szCs w:val="32"/>
          <w:highlight w:val="none"/>
        </w:rPr>
        <w:t>日前向区科技局通报贷款投放情况。</w:t>
      </w:r>
    </w:p>
    <w:p w14:paraId="7E40D353">
      <w:pPr>
        <w:spacing w:line="570" w:lineRule="exact"/>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第六条 风险控制</w:t>
      </w:r>
    </w:p>
    <w:p w14:paraId="68FA3FB3">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.授信合作期内，如发生企业不按期支付贷款利息、企业贷款出现逾期及企业其他不能正常还款的情况，合作银行应启动贷款追偿，并告知区科技局。</w:t>
      </w:r>
    </w:p>
    <w:p w14:paraId="25147821">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.担保机构和合作银行就“科创积分贷”设置</w:t>
      </w: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的贷款金额代偿率限制，即代偿率大于</w:t>
      </w: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（不含）时，担保机构、</w:t>
      </w:r>
      <w:r>
        <w:rPr>
          <w:rFonts w:hint="eastAsia" w:ascii="仿宋_GB2312" w:hAnsi="仿宋_GB2312" w:eastAsia="仿宋_GB2312" w:cs="仿宋_GB2312"/>
          <w:color w:val="auto"/>
          <w:sz w:val="32"/>
          <w:szCs w:val="32"/>
          <w:highlight w:val="none"/>
          <w:lang w:eastAsia="zh-CN"/>
        </w:rPr>
        <w:t>合作</w:t>
      </w:r>
      <w:r>
        <w:rPr>
          <w:rFonts w:hint="eastAsia" w:ascii="仿宋_GB2312" w:hAnsi="仿宋_GB2312" w:eastAsia="仿宋_GB2312" w:cs="仿宋_GB2312"/>
          <w:color w:val="auto"/>
          <w:sz w:val="32"/>
          <w:szCs w:val="32"/>
          <w:highlight w:val="none"/>
        </w:rPr>
        <w:t>银行暂停代偿，</w:t>
      </w:r>
      <w:r>
        <w:rPr>
          <w:rFonts w:hint="eastAsia" w:ascii="Times New Roman" w:hAnsi="Times New Roman" w:eastAsia="仿宋_GB2312"/>
          <w:color w:val="auto"/>
          <w:sz w:val="32"/>
          <w:szCs w:val="32"/>
          <w:highlight w:val="none"/>
        </w:rPr>
        <w:t>90</w:t>
      </w:r>
      <w:r>
        <w:rPr>
          <w:rFonts w:hint="eastAsia" w:ascii="仿宋_GB2312" w:hAnsi="仿宋_GB2312" w:eastAsia="仿宋_GB2312" w:cs="仿宋_GB2312"/>
          <w:color w:val="auto"/>
          <w:sz w:val="32"/>
          <w:szCs w:val="32"/>
          <w:highlight w:val="none"/>
        </w:rPr>
        <w:t>天内应合作银行暂停受理新增贷款申请。代偿率下降到</w:t>
      </w: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以下，继续开展“科创积分贷”担保贷款业务。</w:t>
      </w:r>
    </w:p>
    <w:p w14:paraId="2C8FC890">
      <w:pPr>
        <w:spacing w:line="570" w:lineRule="exact"/>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第七条 代偿宽限期</w:t>
      </w:r>
    </w:p>
    <w:p w14:paraId="6640EC49">
      <w:pPr>
        <w:spacing w:line="570" w:lineRule="exact"/>
        <w:ind w:firstLine="640" w:firstLineChars="200"/>
        <w:rPr>
          <w:rFonts w:ascii="黑体" w:hAnsi="黑体" w:eastAsia="黑体" w:cs="黑体"/>
          <w:b/>
          <w:color w:val="auto"/>
          <w:sz w:val="32"/>
          <w:szCs w:val="32"/>
          <w:highlight w:val="none"/>
        </w:rPr>
      </w:pPr>
      <w:r>
        <w:rPr>
          <w:rFonts w:hint="eastAsia" w:ascii="仿宋_GB2312" w:hAnsi="仿宋_GB2312" w:eastAsia="仿宋_GB2312" w:cs="仿宋_GB2312"/>
          <w:color w:val="auto"/>
          <w:sz w:val="32"/>
          <w:szCs w:val="32"/>
          <w:highlight w:val="none"/>
        </w:rPr>
        <w:t>出现贷款到期（含合作银行依据借款合同宣布贷款提前到期）借款人未按约定还本付息（以下简称“逾期”），合作银行要求担保机构代偿的，合作银行同意给予担保机构</w:t>
      </w:r>
      <w:r>
        <w:rPr>
          <w:rFonts w:hint="eastAsia" w:ascii="Times New Roman" w:hAnsi="Times New Roman" w:eastAsia="仿宋_GB2312"/>
          <w:color w:val="auto"/>
          <w:sz w:val="32"/>
          <w:szCs w:val="32"/>
          <w:highlight w:val="none"/>
        </w:rPr>
        <w:t>60</w:t>
      </w:r>
      <w:r>
        <w:rPr>
          <w:rFonts w:hint="eastAsia" w:ascii="仿宋_GB2312" w:hAnsi="仿宋_GB2312" w:eastAsia="仿宋_GB2312" w:cs="仿宋_GB2312"/>
          <w:color w:val="auto"/>
          <w:sz w:val="32"/>
          <w:szCs w:val="32"/>
          <w:highlight w:val="none"/>
        </w:rPr>
        <w:t>天的代偿宽限期，自借款合同约定的贷款到期日或合作银行依据借款合同宣布贷款提前到期的次日起开始计算。</w:t>
      </w:r>
    </w:p>
    <w:p w14:paraId="7FBF9B39">
      <w:pPr>
        <w:spacing w:line="570" w:lineRule="exact"/>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第八条 贷款追偿</w:t>
      </w:r>
    </w:p>
    <w:p w14:paraId="1C6B009E">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.对于“科创积分贷”担保贷款项下的不良贷款本金，担保机构和合作银行承担比例分别为</w:t>
      </w:r>
      <w:r>
        <w:rPr>
          <w:rFonts w:hint="eastAsia" w:ascii="Times New Roman" w:hAnsi="Times New Roman" w:eastAsia="仿宋_GB2312"/>
          <w:color w:val="auto"/>
          <w:sz w:val="32"/>
          <w:szCs w:val="32"/>
          <w:highlight w:val="none"/>
        </w:rPr>
        <w:t>60%</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32"/>
          <w:highlight w:val="none"/>
        </w:rPr>
        <w:t>40%</w:t>
      </w:r>
      <w:r>
        <w:rPr>
          <w:rFonts w:hint="eastAsia" w:ascii="仿宋_GB2312" w:hAnsi="仿宋_GB2312" w:eastAsia="仿宋_GB2312" w:cs="仿宋_GB2312"/>
          <w:color w:val="auto"/>
          <w:sz w:val="32"/>
          <w:szCs w:val="32"/>
          <w:highlight w:val="none"/>
        </w:rPr>
        <w:t>。贷款利息及罚息损失全部由合作银行承担。</w:t>
      </w:r>
    </w:p>
    <w:p w14:paraId="7771B6F8">
      <w:pPr>
        <w:spacing w:line="570" w:lineRule="exact"/>
        <w:ind w:firstLine="640" w:firstLineChars="20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.合作银行应在第一时间积极主动采取有效措施（包含但不限于提起诉讼）就逾期债权进行追索。未经担保机构同意，合作银行不得擅自放弃对不良贷款的追偿。</w:t>
      </w:r>
    </w:p>
    <w:p w14:paraId="3002B78B">
      <w:pPr>
        <w:spacing w:line="570" w:lineRule="exact"/>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第九条 绩效管理</w:t>
      </w:r>
    </w:p>
    <w:p w14:paraId="27171656">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担保机构应向区科技局报备“科创积分贷”担保贷款业务运作情况年度报告。区科技局、财政局对“科创积分贷”担保贷款总量、代偿情况、获贷企业数量、不良率占比、贷款效率、工作成效等进行绩效评价。</w:t>
      </w:r>
    </w:p>
    <w:p w14:paraId="375B3B58">
      <w:pPr>
        <w:spacing w:line="570" w:lineRule="exact"/>
        <w:ind w:firstLine="643" w:firstLineChars="200"/>
        <w:rPr>
          <w:rFonts w:ascii="黑体" w:hAnsi="黑体" w:eastAsia="黑体" w:cs="黑体"/>
          <w:b/>
          <w:color w:val="auto"/>
          <w:sz w:val="32"/>
          <w:szCs w:val="32"/>
          <w:highlight w:val="none"/>
        </w:rPr>
      </w:pPr>
      <w:r>
        <w:rPr>
          <w:rFonts w:hint="eastAsia" w:ascii="黑体" w:hAnsi="黑体" w:eastAsia="黑体" w:cs="黑体"/>
          <w:b/>
          <w:color w:val="auto"/>
          <w:sz w:val="32"/>
          <w:szCs w:val="32"/>
          <w:highlight w:val="none"/>
        </w:rPr>
        <w:t>第十条 附则</w:t>
      </w:r>
    </w:p>
    <w:p w14:paraId="1CCB3820">
      <w:pPr>
        <w:spacing w:line="57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常州国家高新区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新北区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党政办公室关于印发</w:t>
      </w:r>
      <w:r>
        <w:rPr>
          <w:rFonts w:hint="eastAsia" w:ascii="仿宋_GB2312" w:hAnsi="仿宋_GB2312" w:eastAsia="仿宋_GB2312" w:cs="仿宋_GB2312"/>
          <w:color w:val="auto"/>
          <w:sz w:val="32"/>
          <w:szCs w:val="32"/>
          <w:highlight w:val="none"/>
        </w:rPr>
        <w:t>常州国家高新区“科创积分贷”担保贷款实施办法（试行）</w:t>
      </w:r>
      <w:r>
        <w:rPr>
          <w:rFonts w:hint="eastAsia" w:ascii="仿宋_GB2312" w:hAnsi="仿宋_GB2312" w:eastAsia="仿宋_GB2312" w:cs="仿宋_GB2312"/>
          <w:color w:val="auto"/>
          <w:sz w:val="32"/>
          <w:szCs w:val="32"/>
          <w:highlight w:val="none"/>
          <w:lang w:val="en-US" w:eastAsia="zh-CN"/>
        </w:rPr>
        <w:t>的通知</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常开委办〔2022〕147号，</w:t>
      </w:r>
      <w:r>
        <w:rPr>
          <w:rFonts w:hint="eastAsia" w:ascii="仿宋_GB2312" w:hAnsi="仿宋_GB2312" w:eastAsia="仿宋_GB2312" w:cs="仿宋_GB2312"/>
          <w:color w:val="auto"/>
          <w:sz w:val="32"/>
          <w:szCs w:val="32"/>
          <w:highlight w:val="none"/>
        </w:rPr>
        <w:t>自本办法正式发布之日起废止</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本方法自发布之日起施行，由区科技局负责解释。</w:t>
      </w:r>
    </w:p>
    <w:p w14:paraId="0E32D15F">
      <w:pPr>
        <w:spacing w:line="570" w:lineRule="exact"/>
        <w:ind w:firstLine="640" w:firstLineChars="200"/>
        <w:rPr>
          <w:rFonts w:ascii="仿宋_GB2312" w:hAnsi="仿宋_GB2312" w:eastAsia="仿宋_GB2312" w:cs="仿宋_GB2312"/>
          <w:color w:val="auto"/>
          <w:sz w:val="32"/>
          <w:szCs w:val="32"/>
          <w:highlight w:val="none"/>
        </w:rPr>
      </w:pPr>
    </w:p>
    <w:p w14:paraId="3D71289B">
      <w:pPr>
        <w:spacing w:line="570" w:lineRule="exact"/>
        <w:ind w:firstLine="0" w:firstLineChars="0"/>
        <w:rPr>
          <w:rFonts w:ascii="仿宋_GB2312" w:hAnsi="仿宋_GB2312" w:eastAsia="仿宋_GB2312" w:cs="仿宋_GB2312"/>
          <w:color w:val="auto"/>
          <w:sz w:val="32"/>
          <w:szCs w:val="32"/>
          <w:highlight w:val="none"/>
        </w:rPr>
      </w:pPr>
    </w:p>
    <w:p w14:paraId="0CBA1148">
      <w:pPr>
        <w:spacing w:line="570" w:lineRule="exact"/>
        <w:ind w:firstLine="640" w:firstLineChars="200"/>
        <w:rPr>
          <w:rFonts w:ascii="仿宋_GB2312" w:hAnsi="仿宋_GB2312" w:eastAsia="仿宋_GB2312" w:cs="仿宋_GB2312"/>
          <w:color w:val="auto"/>
          <w:sz w:val="32"/>
          <w:szCs w:val="32"/>
          <w:highlight w:val="none"/>
        </w:rPr>
      </w:pPr>
    </w:p>
    <w:p w14:paraId="36BC3F03">
      <w:pPr>
        <w:spacing w:line="360" w:lineRule="auto"/>
        <w:ind w:left="1892" w:leftChars="304" w:hanging="1254" w:hangingChars="392"/>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w:t>
      </w:r>
      <w:r>
        <w:rPr>
          <w:rFonts w:ascii="Times New Roman" w:hAnsi="Times New Roman" w:eastAsia="仿宋_GB2312"/>
          <w:color w:val="auto"/>
          <w:sz w:val="32"/>
          <w:szCs w:val="32"/>
          <w:highlight w:val="none"/>
        </w:rPr>
        <w:t>1.</w:t>
      </w:r>
      <w:r>
        <w:rPr>
          <w:rFonts w:hint="eastAsia" w:ascii="仿宋_GB2312" w:hAnsi="仿宋_GB2312" w:eastAsia="仿宋_GB2312" w:cs="仿宋_GB2312"/>
          <w:color w:val="auto"/>
          <w:sz w:val="32"/>
          <w:szCs w:val="32"/>
          <w:highlight w:val="none"/>
        </w:rPr>
        <w:t>《常州国家高新区“科创积分贷”担保贷款奖补资金申请表》</w:t>
      </w:r>
    </w:p>
    <w:p w14:paraId="55825D8A">
      <w:pPr>
        <w:spacing w:line="360" w:lineRule="auto"/>
        <w:ind w:left="1575" w:leftChars="75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2.</w:t>
      </w:r>
      <w:r>
        <w:rPr>
          <w:rFonts w:hint="eastAsia" w:ascii="仿宋_GB2312" w:hAnsi="仿宋_GB2312" w:eastAsia="仿宋_GB2312" w:cs="仿宋_GB2312"/>
          <w:color w:val="auto"/>
          <w:sz w:val="32"/>
          <w:szCs w:val="32"/>
          <w:highlight w:val="none"/>
        </w:rPr>
        <w:t>《“科创积分贷”担保贷款业务明细表（担保机构）》</w:t>
      </w:r>
    </w:p>
    <w:p w14:paraId="066A930A">
      <w:pPr>
        <w:spacing w:line="360" w:lineRule="auto"/>
        <w:ind w:left="1984" w:leftChars="750" w:hanging="409" w:hangingChars="128"/>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3.</w:t>
      </w:r>
      <w:r>
        <w:rPr>
          <w:rFonts w:hint="eastAsia" w:ascii="仿宋_GB2312" w:hAnsi="仿宋_GB2312" w:eastAsia="仿宋_GB2312" w:cs="仿宋_GB2312"/>
          <w:color w:val="auto"/>
          <w:sz w:val="32"/>
          <w:szCs w:val="32"/>
          <w:highlight w:val="none"/>
        </w:rPr>
        <w:t>《常州国家高新区“科创积分贷”担保贷款奖励资金申请表》</w:t>
      </w:r>
    </w:p>
    <w:p w14:paraId="1884E5FC">
      <w:pPr>
        <w:spacing w:line="360" w:lineRule="auto"/>
        <w:ind w:left="1575" w:leftChars="750"/>
        <w:rPr>
          <w:rFonts w:ascii="仿宋_GB2312" w:hAnsi="仿宋_GB2312" w:eastAsia="仿宋_GB2312" w:cs="仿宋_GB2312"/>
          <w:color w:val="auto"/>
          <w:sz w:val="32"/>
          <w:szCs w:val="32"/>
          <w:highlight w:val="none"/>
        </w:rPr>
      </w:pPr>
      <w:r>
        <w:rPr>
          <w:rFonts w:hint="eastAsia" w:ascii="Times New Roman" w:hAnsi="Times New Roman" w:eastAsia="仿宋_GB2312"/>
          <w:color w:val="auto"/>
          <w:sz w:val="32"/>
          <w:szCs w:val="32"/>
          <w:highlight w:val="none"/>
        </w:rPr>
        <w:t>4.</w:t>
      </w:r>
      <w:r>
        <w:rPr>
          <w:rFonts w:hint="eastAsia" w:ascii="仿宋_GB2312" w:hAnsi="仿宋_GB2312" w:eastAsia="仿宋_GB2312" w:cs="仿宋_GB2312"/>
          <w:color w:val="auto"/>
          <w:sz w:val="32"/>
          <w:szCs w:val="32"/>
          <w:highlight w:val="none"/>
        </w:rPr>
        <w:t>《“科创积分贷”担保贷款业务明细表（银行）》</w:t>
      </w:r>
    </w:p>
    <w:p w14:paraId="7E2A6BBE">
      <w:pPr>
        <w:spacing w:line="570" w:lineRule="exact"/>
        <w:ind w:firstLine="640" w:firstLineChars="200"/>
        <w:rPr>
          <w:rFonts w:ascii="仿宋_GB2312" w:hAnsi="仿宋_GB2312" w:eastAsia="仿宋_GB2312" w:cs="仿宋_GB2312"/>
          <w:color w:val="auto"/>
          <w:sz w:val="32"/>
          <w:szCs w:val="32"/>
          <w:highlight w:val="none"/>
        </w:rPr>
      </w:pPr>
    </w:p>
    <w:p w14:paraId="4AFDA6EA">
      <w:pPr>
        <w:spacing w:line="570" w:lineRule="exact"/>
        <w:ind w:firstLine="640" w:firstLineChars="200"/>
        <w:rPr>
          <w:rFonts w:ascii="仿宋_GB2312" w:hAnsi="仿宋_GB2312" w:eastAsia="仿宋_GB2312" w:cs="仿宋_GB2312"/>
          <w:color w:val="auto"/>
          <w:sz w:val="32"/>
          <w:szCs w:val="32"/>
          <w:highlight w:val="none"/>
        </w:rPr>
        <w:sectPr>
          <w:footerReference r:id="rId9" w:type="default"/>
          <w:pgSz w:w="11906" w:h="16838"/>
          <w:pgMar w:top="1984" w:right="1531" w:bottom="1984" w:left="1531" w:header="851" w:footer="1417" w:gutter="0"/>
          <w:pgNumType w:fmt="decimal" w:start="1"/>
          <w:cols w:space="720" w:num="1"/>
          <w:docGrid w:type="lines" w:linePitch="312" w:charSpace="0"/>
        </w:sectPr>
      </w:pPr>
    </w:p>
    <w:p w14:paraId="13B7ADEE">
      <w:pPr>
        <w:spacing w:line="360" w:lineRule="auto"/>
        <w:rPr>
          <w:rFonts w:hint="eastAsia" w:ascii="宋体" w:hAnsi="宋体" w:cs="宋体" w:eastAsiaTheme="minorEastAsia"/>
          <w:color w:val="auto"/>
          <w:sz w:val="32"/>
          <w:szCs w:val="32"/>
          <w:highlight w:val="none"/>
          <w:lang w:val="en-US" w:eastAsia="zh-CN"/>
        </w:rPr>
      </w:pPr>
      <w:r>
        <w:rPr>
          <w:rFonts w:hint="eastAsia" w:ascii="宋体" w:hAnsi="宋体" w:cs="宋体"/>
          <w:color w:val="auto"/>
          <w:sz w:val="32"/>
          <w:szCs w:val="32"/>
          <w:highlight w:val="none"/>
        </w:rPr>
        <w:t>附件1：</w:t>
      </w:r>
      <w:r>
        <w:rPr>
          <w:rFonts w:hint="eastAsia" w:ascii="宋体" w:hAnsi="宋体" w:cs="宋体"/>
          <w:color w:val="auto"/>
          <w:sz w:val="32"/>
          <w:szCs w:val="32"/>
          <w:highlight w:val="none"/>
          <w:lang w:val="en-US" w:eastAsia="zh-CN"/>
        </w:rPr>
        <w:t xml:space="preserve"> </w:t>
      </w:r>
    </w:p>
    <w:p w14:paraId="077F4235">
      <w:pPr>
        <w:spacing w:before="156" w:beforeLines="50"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常州国家高新区“科创积分贷”担保贷款</w:t>
      </w:r>
    </w:p>
    <w:p w14:paraId="1A3095F8">
      <w:pPr>
        <w:spacing w:after="156" w:afterLines="50"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奖补资金申请表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829"/>
        <w:gridCol w:w="1163"/>
        <w:gridCol w:w="2400"/>
      </w:tblGrid>
      <w:tr w14:paraId="4E73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14:paraId="5274437F">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单位名称</w:t>
            </w:r>
          </w:p>
        </w:tc>
        <w:tc>
          <w:tcPr>
            <w:tcW w:w="6392" w:type="dxa"/>
            <w:gridSpan w:val="3"/>
            <w:noWrap w:val="0"/>
            <w:vAlign w:val="top"/>
          </w:tcPr>
          <w:p w14:paraId="087FC88D">
            <w:pPr>
              <w:spacing w:line="520" w:lineRule="exact"/>
              <w:rPr>
                <w:rFonts w:ascii="宋体" w:hAnsi="宋体" w:cs="宋体"/>
                <w:color w:val="auto"/>
                <w:sz w:val="32"/>
                <w:szCs w:val="32"/>
                <w:highlight w:val="none"/>
              </w:rPr>
            </w:pPr>
          </w:p>
        </w:tc>
      </w:tr>
      <w:tr w14:paraId="39C36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14:paraId="554469F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w:t>
            </w:r>
          </w:p>
        </w:tc>
        <w:tc>
          <w:tcPr>
            <w:tcW w:w="2829" w:type="dxa"/>
            <w:noWrap w:val="0"/>
            <w:vAlign w:val="top"/>
          </w:tcPr>
          <w:p w14:paraId="1507A444">
            <w:pPr>
              <w:spacing w:line="520" w:lineRule="exact"/>
              <w:rPr>
                <w:rFonts w:ascii="宋体" w:hAnsi="宋体" w:cs="宋体"/>
                <w:color w:val="auto"/>
                <w:sz w:val="32"/>
                <w:szCs w:val="32"/>
                <w:highlight w:val="none"/>
              </w:rPr>
            </w:pPr>
          </w:p>
        </w:tc>
        <w:tc>
          <w:tcPr>
            <w:tcW w:w="1163" w:type="dxa"/>
            <w:noWrap w:val="0"/>
            <w:vAlign w:val="center"/>
          </w:tcPr>
          <w:p w14:paraId="1CB2093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手机</w:t>
            </w:r>
          </w:p>
        </w:tc>
        <w:tc>
          <w:tcPr>
            <w:tcW w:w="2400" w:type="dxa"/>
            <w:noWrap w:val="0"/>
            <w:vAlign w:val="top"/>
          </w:tcPr>
          <w:p w14:paraId="0D0A37A0">
            <w:pPr>
              <w:spacing w:line="520" w:lineRule="exact"/>
              <w:rPr>
                <w:rFonts w:ascii="宋体" w:hAnsi="宋体" w:cs="宋体"/>
                <w:color w:val="auto"/>
                <w:sz w:val="32"/>
                <w:szCs w:val="32"/>
                <w:highlight w:val="none"/>
              </w:rPr>
            </w:pPr>
          </w:p>
        </w:tc>
      </w:tr>
      <w:tr w14:paraId="0647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14:paraId="4D2C9E4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2829" w:type="dxa"/>
            <w:noWrap w:val="0"/>
            <w:vAlign w:val="top"/>
          </w:tcPr>
          <w:p w14:paraId="5E5F0A9E">
            <w:pPr>
              <w:spacing w:line="520" w:lineRule="exact"/>
              <w:rPr>
                <w:rFonts w:ascii="宋体" w:hAnsi="宋体" w:cs="宋体"/>
                <w:color w:val="auto"/>
                <w:sz w:val="32"/>
                <w:szCs w:val="32"/>
                <w:highlight w:val="none"/>
              </w:rPr>
            </w:pPr>
          </w:p>
        </w:tc>
        <w:tc>
          <w:tcPr>
            <w:tcW w:w="1163" w:type="dxa"/>
            <w:noWrap w:val="0"/>
            <w:vAlign w:val="center"/>
          </w:tcPr>
          <w:p w14:paraId="307DF40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手机</w:t>
            </w:r>
          </w:p>
        </w:tc>
        <w:tc>
          <w:tcPr>
            <w:tcW w:w="2400" w:type="dxa"/>
            <w:noWrap w:val="0"/>
            <w:vAlign w:val="top"/>
          </w:tcPr>
          <w:p w14:paraId="0C746193">
            <w:pPr>
              <w:spacing w:line="520" w:lineRule="exact"/>
              <w:rPr>
                <w:rFonts w:ascii="宋体" w:hAnsi="宋体" w:cs="宋体"/>
                <w:color w:val="auto"/>
                <w:sz w:val="32"/>
                <w:szCs w:val="32"/>
                <w:highlight w:val="none"/>
              </w:rPr>
            </w:pPr>
          </w:p>
        </w:tc>
      </w:tr>
      <w:tr w14:paraId="6A9B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59" w:type="dxa"/>
            <w:gridSpan w:val="2"/>
            <w:noWrap w:val="0"/>
            <w:vAlign w:val="center"/>
          </w:tcPr>
          <w:p w14:paraId="5AB90BF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业务开展时间期限</w:t>
            </w:r>
          </w:p>
        </w:tc>
        <w:tc>
          <w:tcPr>
            <w:tcW w:w="3563" w:type="dxa"/>
            <w:gridSpan w:val="2"/>
            <w:noWrap w:val="0"/>
            <w:vAlign w:val="top"/>
          </w:tcPr>
          <w:p w14:paraId="15726D93">
            <w:pPr>
              <w:spacing w:line="520" w:lineRule="exact"/>
              <w:rPr>
                <w:rFonts w:ascii="宋体" w:hAnsi="宋体" w:cs="宋体"/>
                <w:color w:val="auto"/>
                <w:sz w:val="32"/>
                <w:szCs w:val="32"/>
                <w:highlight w:val="none"/>
              </w:rPr>
            </w:pPr>
          </w:p>
        </w:tc>
      </w:tr>
      <w:tr w14:paraId="1BD3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59" w:type="dxa"/>
            <w:gridSpan w:val="2"/>
            <w:noWrap w:val="0"/>
            <w:vAlign w:val="center"/>
          </w:tcPr>
          <w:p w14:paraId="325FC6B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符合条件的担保贷款数量（笔）</w:t>
            </w:r>
          </w:p>
        </w:tc>
        <w:tc>
          <w:tcPr>
            <w:tcW w:w="3563" w:type="dxa"/>
            <w:gridSpan w:val="2"/>
            <w:noWrap w:val="0"/>
            <w:vAlign w:val="top"/>
          </w:tcPr>
          <w:p w14:paraId="3331946B">
            <w:pPr>
              <w:spacing w:line="520" w:lineRule="exact"/>
              <w:rPr>
                <w:rFonts w:ascii="宋体" w:hAnsi="宋体" w:cs="宋体"/>
                <w:color w:val="auto"/>
                <w:sz w:val="32"/>
                <w:szCs w:val="32"/>
                <w:highlight w:val="none"/>
              </w:rPr>
            </w:pPr>
          </w:p>
        </w:tc>
      </w:tr>
      <w:tr w14:paraId="2CA9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59" w:type="dxa"/>
            <w:gridSpan w:val="2"/>
            <w:noWrap w:val="0"/>
            <w:vAlign w:val="center"/>
          </w:tcPr>
          <w:p w14:paraId="465B15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担保总额（万元）</w:t>
            </w:r>
          </w:p>
        </w:tc>
        <w:tc>
          <w:tcPr>
            <w:tcW w:w="3563" w:type="dxa"/>
            <w:gridSpan w:val="2"/>
            <w:noWrap w:val="0"/>
            <w:vAlign w:val="top"/>
          </w:tcPr>
          <w:p w14:paraId="711B3148">
            <w:pPr>
              <w:spacing w:line="520" w:lineRule="exact"/>
              <w:rPr>
                <w:rFonts w:ascii="宋体" w:hAnsi="宋体" w:cs="宋体"/>
                <w:color w:val="auto"/>
                <w:sz w:val="32"/>
                <w:szCs w:val="32"/>
                <w:highlight w:val="none"/>
              </w:rPr>
            </w:pPr>
          </w:p>
        </w:tc>
      </w:tr>
      <w:tr w14:paraId="23C2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59" w:type="dxa"/>
            <w:gridSpan w:val="2"/>
            <w:noWrap w:val="0"/>
            <w:vAlign w:val="center"/>
          </w:tcPr>
          <w:p w14:paraId="4C58722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申请担保费补贴金额（万元）</w:t>
            </w:r>
          </w:p>
        </w:tc>
        <w:tc>
          <w:tcPr>
            <w:tcW w:w="3563" w:type="dxa"/>
            <w:gridSpan w:val="2"/>
            <w:noWrap w:val="0"/>
            <w:vAlign w:val="top"/>
          </w:tcPr>
          <w:p w14:paraId="57BF8F3D">
            <w:pPr>
              <w:spacing w:line="520" w:lineRule="exact"/>
              <w:rPr>
                <w:rFonts w:ascii="宋体" w:hAnsi="宋体" w:cs="宋体"/>
                <w:color w:val="auto"/>
                <w:sz w:val="32"/>
                <w:szCs w:val="32"/>
                <w:highlight w:val="none"/>
              </w:rPr>
            </w:pPr>
          </w:p>
        </w:tc>
      </w:tr>
      <w:tr w14:paraId="76BC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959" w:type="dxa"/>
            <w:gridSpan w:val="2"/>
            <w:noWrap w:val="0"/>
            <w:vAlign w:val="center"/>
          </w:tcPr>
          <w:p w14:paraId="05CD465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申请贷款奖励金额（万元）</w:t>
            </w:r>
          </w:p>
          <w:p w14:paraId="739C468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（贷款金额×0.5‰）</w:t>
            </w:r>
          </w:p>
        </w:tc>
        <w:tc>
          <w:tcPr>
            <w:tcW w:w="3563" w:type="dxa"/>
            <w:gridSpan w:val="2"/>
            <w:noWrap w:val="0"/>
            <w:vAlign w:val="top"/>
          </w:tcPr>
          <w:p w14:paraId="34AB361A">
            <w:pPr>
              <w:spacing w:line="520" w:lineRule="exact"/>
              <w:rPr>
                <w:rFonts w:ascii="宋体" w:hAnsi="宋体" w:cs="宋体"/>
                <w:color w:val="auto"/>
                <w:sz w:val="32"/>
                <w:szCs w:val="32"/>
                <w:highlight w:val="none"/>
              </w:rPr>
            </w:pPr>
          </w:p>
        </w:tc>
      </w:tr>
      <w:tr w14:paraId="12F2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6831B2EF">
            <w:pPr>
              <w:widowControl/>
              <w:ind w:firstLine="480" w:firstLineChars="200"/>
              <w:rPr>
                <w:rFonts w:ascii="宋体" w:hAnsi="宋体" w:cs="宋体"/>
                <w:color w:val="auto"/>
                <w:kern w:val="0"/>
                <w:sz w:val="24"/>
                <w:highlight w:val="none"/>
              </w:rPr>
            </w:pPr>
          </w:p>
          <w:p w14:paraId="029AD503">
            <w:pPr>
              <w:widowControl/>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我单位承诺开展的“科创积分贷”担保贷款业务符合《常州国家高新区“科创积分贷”担保贷款实施办法》规定，且提供的担保贷款奖补资金申报材料真实、准确、完整。</w:t>
            </w:r>
          </w:p>
          <w:p w14:paraId="48EC40A5">
            <w:pPr>
              <w:widowControl/>
              <w:ind w:firstLine="480" w:firstLineChars="200"/>
              <w:rPr>
                <w:rFonts w:ascii="宋体" w:hAnsi="宋体" w:cs="宋体"/>
                <w:color w:val="auto"/>
                <w:kern w:val="0"/>
                <w:sz w:val="24"/>
                <w:highlight w:val="none"/>
              </w:rPr>
            </w:pPr>
          </w:p>
          <w:p w14:paraId="6F9F5031">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（单位公章）</w:t>
            </w:r>
          </w:p>
          <w:p w14:paraId="63B1A3E3">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年   月   日</w:t>
            </w:r>
          </w:p>
        </w:tc>
      </w:tr>
      <w:tr w14:paraId="558E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8522" w:type="dxa"/>
            <w:gridSpan w:val="4"/>
            <w:noWrap w:val="0"/>
            <w:vAlign w:val="top"/>
          </w:tcPr>
          <w:p w14:paraId="14E685BB">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区科技局审核意见：</w:t>
            </w:r>
          </w:p>
          <w:p w14:paraId="5AE0D79C">
            <w:pPr>
              <w:widowControl/>
              <w:jc w:val="right"/>
              <w:rPr>
                <w:rFonts w:ascii="宋体" w:hAnsi="宋体" w:cs="宋体"/>
                <w:color w:val="auto"/>
                <w:kern w:val="0"/>
                <w:sz w:val="24"/>
                <w:highlight w:val="none"/>
              </w:rPr>
            </w:pPr>
          </w:p>
          <w:p w14:paraId="485F8EE4">
            <w:pPr>
              <w:widowControl/>
              <w:jc w:val="right"/>
              <w:rPr>
                <w:rFonts w:ascii="宋体" w:hAnsi="宋体" w:cs="宋体"/>
                <w:color w:val="auto"/>
                <w:kern w:val="0"/>
                <w:sz w:val="24"/>
                <w:highlight w:val="none"/>
              </w:rPr>
            </w:pPr>
          </w:p>
          <w:p w14:paraId="58C5BF95">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（单位公章）</w:t>
            </w:r>
          </w:p>
          <w:p w14:paraId="177E7D5D">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年   月   日</w:t>
            </w:r>
          </w:p>
        </w:tc>
      </w:tr>
      <w:tr w14:paraId="27046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trPr>
        <w:tc>
          <w:tcPr>
            <w:tcW w:w="8522" w:type="dxa"/>
            <w:gridSpan w:val="4"/>
            <w:noWrap w:val="0"/>
            <w:vAlign w:val="top"/>
          </w:tcPr>
          <w:p w14:paraId="74018CF6">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区财政局审核意见：</w:t>
            </w:r>
          </w:p>
          <w:p w14:paraId="3B7A2D29">
            <w:pPr>
              <w:widowControl/>
              <w:jc w:val="right"/>
              <w:rPr>
                <w:rFonts w:ascii="宋体" w:hAnsi="宋体" w:cs="宋体"/>
                <w:color w:val="auto"/>
                <w:kern w:val="0"/>
                <w:sz w:val="24"/>
                <w:highlight w:val="none"/>
              </w:rPr>
            </w:pPr>
          </w:p>
          <w:p w14:paraId="62235844">
            <w:pPr>
              <w:widowControl/>
              <w:jc w:val="right"/>
              <w:rPr>
                <w:rFonts w:ascii="宋体" w:hAnsi="宋体" w:cs="宋体"/>
                <w:color w:val="auto"/>
                <w:kern w:val="0"/>
                <w:sz w:val="24"/>
                <w:highlight w:val="none"/>
              </w:rPr>
            </w:pPr>
          </w:p>
          <w:p w14:paraId="596E57D4">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（单位公章）</w:t>
            </w:r>
          </w:p>
          <w:p w14:paraId="3774842B">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年   月   日</w:t>
            </w:r>
          </w:p>
        </w:tc>
      </w:tr>
    </w:tbl>
    <w:p w14:paraId="09B56ADB">
      <w:pPr>
        <w:widowControl/>
        <w:jc w:val="left"/>
        <w:rPr>
          <w:rFonts w:ascii="楷体" w:hAnsi="楷体" w:eastAsia="楷体" w:cs="宋体"/>
          <w:b/>
          <w:bCs/>
          <w:color w:val="auto"/>
          <w:kern w:val="0"/>
          <w:sz w:val="24"/>
          <w:highlight w:val="none"/>
        </w:rPr>
      </w:pPr>
    </w:p>
    <w:p w14:paraId="43B5C2B6">
      <w:pPr>
        <w:rPr>
          <w:rFonts w:ascii="仿宋_GB2312" w:hAnsi="宋体" w:eastAsia="仿宋_GB2312" w:cs="宋体"/>
          <w:color w:val="auto"/>
          <w:kern w:val="0"/>
          <w:sz w:val="32"/>
          <w:szCs w:val="32"/>
          <w:highlight w:val="none"/>
        </w:rPr>
        <w:sectPr>
          <w:pgSz w:w="11906" w:h="16838"/>
          <w:pgMar w:top="1985" w:right="1474" w:bottom="1985" w:left="1588" w:header="851" w:footer="1418" w:gutter="0"/>
          <w:pgNumType w:fmt="decimal"/>
          <w:cols w:space="720" w:num="1"/>
          <w:docGrid w:type="lines" w:linePitch="312" w:charSpace="0"/>
        </w:sectPr>
      </w:pPr>
    </w:p>
    <w:p w14:paraId="0FC20B38">
      <w:pPr>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附件2：</w:t>
      </w:r>
    </w:p>
    <w:p w14:paraId="210F0700">
      <w:pPr>
        <w:spacing w:line="360" w:lineRule="auto"/>
        <w:jc w:val="center"/>
        <w:rPr>
          <w:rFonts w:eastAsia="方正小标宋简体"/>
          <w:b/>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XX年度“科创积分贷”担保贷款业务明细表（担保机构）</w:t>
      </w:r>
    </w:p>
    <w:p w14:paraId="55F2BDD5">
      <w:pPr>
        <w:widowControl/>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单位名称（公章）：                                                                                </w:t>
      </w:r>
    </w:p>
    <w:tbl>
      <w:tblPr>
        <w:tblStyle w:val="4"/>
        <w:tblW w:w="13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303"/>
        <w:gridCol w:w="743"/>
        <w:gridCol w:w="807"/>
        <w:gridCol w:w="1569"/>
        <w:gridCol w:w="1201"/>
        <w:gridCol w:w="1188"/>
        <w:gridCol w:w="1188"/>
        <w:gridCol w:w="1198"/>
        <w:gridCol w:w="1298"/>
        <w:gridCol w:w="1274"/>
      </w:tblGrid>
      <w:tr w14:paraId="167E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08" w:type="dxa"/>
            <w:vMerge w:val="restart"/>
            <w:noWrap w:val="0"/>
            <w:vAlign w:val="center"/>
          </w:tcPr>
          <w:p w14:paraId="7BA8803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2303" w:type="dxa"/>
            <w:vMerge w:val="restart"/>
            <w:noWrap w:val="0"/>
            <w:vAlign w:val="center"/>
          </w:tcPr>
          <w:p w14:paraId="252BEC2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担保对象</w:t>
            </w:r>
          </w:p>
        </w:tc>
        <w:tc>
          <w:tcPr>
            <w:tcW w:w="743" w:type="dxa"/>
            <w:vMerge w:val="restart"/>
            <w:noWrap w:val="0"/>
            <w:vAlign w:val="center"/>
          </w:tcPr>
          <w:p w14:paraId="374B2B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企业</w:t>
            </w:r>
          </w:p>
          <w:p w14:paraId="0D3570D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类型</w:t>
            </w:r>
          </w:p>
        </w:tc>
        <w:tc>
          <w:tcPr>
            <w:tcW w:w="807" w:type="dxa"/>
            <w:vMerge w:val="restart"/>
            <w:noWrap w:val="0"/>
            <w:vAlign w:val="center"/>
          </w:tcPr>
          <w:p w14:paraId="3C14B1E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创新积分</w:t>
            </w:r>
          </w:p>
        </w:tc>
        <w:tc>
          <w:tcPr>
            <w:tcW w:w="1569" w:type="dxa"/>
            <w:vMerge w:val="restart"/>
            <w:noWrap w:val="0"/>
            <w:vAlign w:val="center"/>
          </w:tcPr>
          <w:p w14:paraId="54772DE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合作银行</w:t>
            </w:r>
          </w:p>
        </w:tc>
        <w:tc>
          <w:tcPr>
            <w:tcW w:w="1201" w:type="dxa"/>
            <w:vMerge w:val="restart"/>
            <w:noWrap w:val="0"/>
            <w:vAlign w:val="center"/>
          </w:tcPr>
          <w:p w14:paraId="404A2CC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担保合同编号</w:t>
            </w:r>
          </w:p>
        </w:tc>
        <w:tc>
          <w:tcPr>
            <w:tcW w:w="1188" w:type="dxa"/>
            <w:vMerge w:val="restart"/>
            <w:noWrap w:val="0"/>
            <w:vAlign w:val="center"/>
          </w:tcPr>
          <w:p w14:paraId="1FD613C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担保金额（万元）</w:t>
            </w:r>
          </w:p>
        </w:tc>
        <w:tc>
          <w:tcPr>
            <w:tcW w:w="2386" w:type="dxa"/>
            <w:gridSpan w:val="2"/>
            <w:noWrap w:val="0"/>
            <w:vAlign w:val="center"/>
          </w:tcPr>
          <w:p w14:paraId="4E261EA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担保期限</w:t>
            </w:r>
          </w:p>
        </w:tc>
        <w:tc>
          <w:tcPr>
            <w:tcW w:w="1298" w:type="dxa"/>
            <w:vMerge w:val="restart"/>
            <w:noWrap w:val="0"/>
            <w:vAlign w:val="center"/>
          </w:tcPr>
          <w:p w14:paraId="7FABAB6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担保期限（天）</w:t>
            </w:r>
          </w:p>
        </w:tc>
        <w:tc>
          <w:tcPr>
            <w:tcW w:w="1274" w:type="dxa"/>
            <w:vMerge w:val="restart"/>
            <w:noWrap w:val="0"/>
            <w:vAlign w:val="center"/>
          </w:tcPr>
          <w:p w14:paraId="7C046369">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担保费补贴金额（万元）</w:t>
            </w:r>
          </w:p>
        </w:tc>
      </w:tr>
      <w:tr w14:paraId="7754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Merge w:val="continue"/>
            <w:noWrap w:val="0"/>
            <w:vAlign w:val="center"/>
          </w:tcPr>
          <w:p w14:paraId="12B22957">
            <w:pPr>
              <w:widowControl/>
              <w:ind w:firstLine="480" w:firstLineChars="200"/>
              <w:rPr>
                <w:rFonts w:ascii="宋体" w:hAnsi="宋体" w:cs="宋体"/>
                <w:color w:val="auto"/>
                <w:kern w:val="0"/>
                <w:sz w:val="24"/>
                <w:highlight w:val="none"/>
              </w:rPr>
            </w:pPr>
          </w:p>
        </w:tc>
        <w:tc>
          <w:tcPr>
            <w:tcW w:w="2303" w:type="dxa"/>
            <w:vMerge w:val="continue"/>
            <w:noWrap w:val="0"/>
            <w:vAlign w:val="center"/>
          </w:tcPr>
          <w:p w14:paraId="794D7798">
            <w:pPr>
              <w:widowControl/>
              <w:ind w:firstLine="480" w:firstLineChars="200"/>
              <w:rPr>
                <w:rFonts w:ascii="宋体" w:hAnsi="宋体" w:cs="宋体"/>
                <w:color w:val="auto"/>
                <w:kern w:val="0"/>
                <w:sz w:val="24"/>
                <w:highlight w:val="none"/>
              </w:rPr>
            </w:pPr>
          </w:p>
        </w:tc>
        <w:tc>
          <w:tcPr>
            <w:tcW w:w="743" w:type="dxa"/>
            <w:vMerge w:val="continue"/>
            <w:noWrap w:val="0"/>
            <w:vAlign w:val="center"/>
          </w:tcPr>
          <w:p w14:paraId="0E048A49">
            <w:pPr>
              <w:widowControl/>
              <w:ind w:firstLine="480" w:firstLineChars="200"/>
              <w:rPr>
                <w:rFonts w:ascii="宋体" w:hAnsi="宋体" w:cs="宋体"/>
                <w:color w:val="auto"/>
                <w:kern w:val="0"/>
                <w:sz w:val="24"/>
                <w:highlight w:val="none"/>
              </w:rPr>
            </w:pPr>
          </w:p>
        </w:tc>
        <w:tc>
          <w:tcPr>
            <w:tcW w:w="807" w:type="dxa"/>
            <w:vMerge w:val="continue"/>
            <w:noWrap w:val="0"/>
            <w:vAlign w:val="top"/>
          </w:tcPr>
          <w:p w14:paraId="5AF8093F">
            <w:pPr>
              <w:rPr>
                <w:color w:val="auto"/>
                <w:highlight w:val="none"/>
              </w:rPr>
            </w:pPr>
          </w:p>
        </w:tc>
        <w:tc>
          <w:tcPr>
            <w:tcW w:w="1569" w:type="dxa"/>
            <w:vMerge w:val="continue"/>
            <w:noWrap w:val="0"/>
            <w:vAlign w:val="center"/>
          </w:tcPr>
          <w:p w14:paraId="1430A17D">
            <w:pPr>
              <w:widowControl/>
              <w:ind w:firstLine="480" w:firstLineChars="200"/>
              <w:rPr>
                <w:rFonts w:ascii="宋体" w:hAnsi="宋体" w:cs="宋体"/>
                <w:color w:val="auto"/>
                <w:kern w:val="0"/>
                <w:sz w:val="24"/>
                <w:highlight w:val="none"/>
              </w:rPr>
            </w:pPr>
          </w:p>
        </w:tc>
        <w:tc>
          <w:tcPr>
            <w:tcW w:w="1201" w:type="dxa"/>
            <w:vMerge w:val="continue"/>
            <w:noWrap w:val="0"/>
            <w:vAlign w:val="center"/>
          </w:tcPr>
          <w:p w14:paraId="682F36D4">
            <w:pPr>
              <w:widowControl/>
              <w:ind w:firstLine="480" w:firstLineChars="200"/>
              <w:rPr>
                <w:rFonts w:ascii="宋体" w:hAnsi="宋体" w:cs="宋体"/>
                <w:color w:val="auto"/>
                <w:kern w:val="0"/>
                <w:sz w:val="24"/>
                <w:highlight w:val="none"/>
              </w:rPr>
            </w:pPr>
          </w:p>
        </w:tc>
        <w:tc>
          <w:tcPr>
            <w:tcW w:w="1188" w:type="dxa"/>
            <w:vMerge w:val="continue"/>
            <w:noWrap w:val="0"/>
            <w:vAlign w:val="center"/>
          </w:tcPr>
          <w:p w14:paraId="60198EE4">
            <w:pPr>
              <w:widowControl/>
              <w:ind w:firstLine="480" w:firstLineChars="200"/>
              <w:rPr>
                <w:rFonts w:ascii="宋体" w:hAnsi="宋体" w:cs="宋体"/>
                <w:color w:val="auto"/>
                <w:kern w:val="0"/>
                <w:sz w:val="24"/>
                <w:highlight w:val="none"/>
              </w:rPr>
            </w:pPr>
          </w:p>
        </w:tc>
        <w:tc>
          <w:tcPr>
            <w:tcW w:w="1188" w:type="dxa"/>
            <w:noWrap w:val="0"/>
            <w:vAlign w:val="center"/>
          </w:tcPr>
          <w:p w14:paraId="48ECFB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起</w:t>
            </w:r>
          </w:p>
        </w:tc>
        <w:tc>
          <w:tcPr>
            <w:tcW w:w="1198" w:type="dxa"/>
            <w:noWrap w:val="0"/>
            <w:vAlign w:val="center"/>
          </w:tcPr>
          <w:p w14:paraId="603C2ED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止</w:t>
            </w:r>
          </w:p>
        </w:tc>
        <w:tc>
          <w:tcPr>
            <w:tcW w:w="1298" w:type="dxa"/>
            <w:vMerge w:val="continue"/>
            <w:noWrap w:val="0"/>
            <w:vAlign w:val="center"/>
          </w:tcPr>
          <w:p w14:paraId="5C22CCCD">
            <w:pPr>
              <w:widowControl/>
              <w:ind w:firstLine="480" w:firstLineChars="200"/>
              <w:rPr>
                <w:rFonts w:ascii="宋体" w:hAnsi="宋体" w:cs="宋体"/>
                <w:color w:val="auto"/>
                <w:kern w:val="0"/>
                <w:sz w:val="24"/>
                <w:highlight w:val="none"/>
              </w:rPr>
            </w:pPr>
          </w:p>
        </w:tc>
        <w:tc>
          <w:tcPr>
            <w:tcW w:w="1274" w:type="dxa"/>
            <w:vMerge w:val="continue"/>
            <w:noWrap w:val="0"/>
            <w:vAlign w:val="center"/>
          </w:tcPr>
          <w:p w14:paraId="1F59D92F">
            <w:pPr>
              <w:widowControl/>
              <w:ind w:firstLine="480" w:firstLineChars="200"/>
              <w:rPr>
                <w:rFonts w:ascii="宋体" w:hAnsi="宋体" w:cs="宋体"/>
                <w:color w:val="auto"/>
                <w:kern w:val="0"/>
                <w:sz w:val="24"/>
                <w:highlight w:val="none"/>
              </w:rPr>
            </w:pPr>
          </w:p>
        </w:tc>
      </w:tr>
      <w:tr w14:paraId="7D88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8" w:type="dxa"/>
            <w:noWrap w:val="0"/>
            <w:vAlign w:val="center"/>
          </w:tcPr>
          <w:p w14:paraId="347AECF4">
            <w:pPr>
              <w:widowControl/>
              <w:ind w:firstLine="480" w:firstLineChars="200"/>
              <w:rPr>
                <w:rFonts w:ascii="宋体" w:hAnsi="宋体" w:cs="宋体"/>
                <w:color w:val="auto"/>
                <w:kern w:val="0"/>
                <w:sz w:val="24"/>
                <w:highlight w:val="none"/>
              </w:rPr>
            </w:pPr>
          </w:p>
        </w:tc>
        <w:tc>
          <w:tcPr>
            <w:tcW w:w="2303" w:type="dxa"/>
            <w:noWrap w:val="0"/>
            <w:vAlign w:val="center"/>
          </w:tcPr>
          <w:p w14:paraId="32DC7D6A">
            <w:pPr>
              <w:widowControl/>
              <w:ind w:firstLine="480" w:firstLineChars="200"/>
              <w:rPr>
                <w:rFonts w:ascii="宋体" w:hAnsi="宋体" w:cs="宋体"/>
                <w:color w:val="auto"/>
                <w:kern w:val="0"/>
                <w:sz w:val="24"/>
                <w:highlight w:val="none"/>
              </w:rPr>
            </w:pPr>
          </w:p>
        </w:tc>
        <w:tc>
          <w:tcPr>
            <w:tcW w:w="743" w:type="dxa"/>
            <w:noWrap w:val="0"/>
            <w:vAlign w:val="center"/>
          </w:tcPr>
          <w:p w14:paraId="3D433D7C">
            <w:pPr>
              <w:widowControl/>
              <w:ind w:firstLine="480" w:firstLineChars="200"/>
              <w:rPr>
                <w:rFonts w:ascii="宋体" w:hAnsi="宋体" w:cs="宋体"/>
                <w:color w:val="auto"/>
                <w:kern w:val="0"/>
                <w:sz w:val="24"/>
                <w:highlight w:val="none"/>
              </w:rPr>
            </w:pPr>
          </w:p>
        </w:tc>
        <w:tc>
          <w:tcPr>
            <w:tcW w:w="807" w:type="dxa"/>
            <w:noWrap w:val="0"/>
            <w:vAlign w:val="top"/>
          </w:tcPr>
          <w:p w14:paraId="1F15B044">
            <w:pPr>
              <w:widowControl/>
              <w:ind w:firstLine="480" w:firstLineChars="200"/>
              <w:rPr>
                <w:rFonts w:ascii="宋体" w:hAnsi="宋体" w:cs="宋体"/>
                <w:color w:val="auto"/>
                <w:kern w:val="0"/>
                <w:sz w:val="24"/>
                <w:highlight w:val="none"/>
              </w:rPr>
            </w:pPr>
          </w:p>
        </w:tc>
        <w:tc>
          <w:tcPr>
            <w:tcW w:w="1569" w:type="dxa"/>
            <w:noWrap w:val="0"/>
            <w:vAlign w:val="center"/>
          </w:tcPr>
          <w:p w14:paraId="353B5159">
            <w:pPr>
              <w:widowControl/>
              <w:ind w:firstLine="480" w:firstLineChars="200"/>
              <w:rPr>
                <w:rFonts w:ascii="宋体" w:hAnsi="宋体" w:cs="宋体"/>
                <w:color w:val="auto"/>
                <w:kern w:val="0"/>
                <w:sz w:val="24"/>
                <w:highlight w:val="none"/>
              </w:rPr>
            </w:pPr>
          </w:p>
        </w:tc>
        <w:tc>
          <w:tcPr>
            <w:tcW w:w="1201" w:type="dxa"/>
            <w:noWrap w:val="0"/>
            <w:vAlign w:val="center"/>
          </w:tcPr>
          <w:p w14:paraId="149C537F">
            <w:pPr>
              <w:widowControl/>
              <w:ind w:firstLine="480" w:firstLineChars="200"/>
              <w:rPr>
                <w:rFonts w:ascii="宋体" w:hAnsi="宋体" w:cs="宋体"/>
                <w:color w:val="auto"/>
                <w:kern w:val="0"/>
                <w:sz w:val="24"/>
                <w:highlight w:val="none"/>
              </w:rPr>
            </w:pPr>
          </w:p>
        </w:tc>
        <w:tc>
          <w:tcPr>
            <w:tcW w:w="1188" w:type="dxa"/>
            <w:noWrap w:val="0"/>
            <w:vAlign w:val="center"/>
          </w:tcPr>
          <w:p w14:paraId="682C45B2">
            <w:pPr>
              <w:widowControl/>
              <w:ind w:firstLine="480" w:firstLineChars="200"/>
              <w:rPr>
                <w:rFonts w:ascii="宋体" w:hAnsi="宋体" w:cs="宋体"/>
                <w:color w:val="auto"/>
                <w:kern w:val="0"/>
                <w:sz w:val="24"/>
                <w:highlight w:val="none"/>
              </w:rPr>
            </w:pPr>
          </w:p>
        </w:tc>
        <w:tc>
          <w:tcPr>
            <w:tcW w:w="1188" w:type="dxa"/>
            <w:noWrap w:val="0"/>
            <w:vAlign w:val="center"/>
          </w:tcPr>
          <w:p w14:paraId="4D32B337">
            <w:pPr>
              <w:widowControl/>
              <w:ind w:firstLine="480" w:firstLineChars="200"/>
              <w:rPr>
                <w:rFonts w:ascii="宋体" w:hAnsi="宋体" w:cs="宋体"/>
                <w:color w:val="auto"/>
                <w:kern w:val="0"/>
                <w:sz w:val="24"/>
                <w:highlight w:val="none"/>
              </w:rPr>
            </w:pPr>
          </w:p>
        </w:tc>
        <w:tc>
          <w:tcPr>
            <w:tcW w:w="1198" w:type="dxa"/>
            <w:noWrap w:val="0"/>
            <w:vAlign w:val="center"/>
          </w:tcPr>
          <w:p w14:paraId="4F67E2FD">
            <w:pPr>
              <w:widowControl/>
              <w:ind w:firstLine="480" w:firstLineChars="200"/>
              <w:rPr>
                <w:rFonts w:ascii="宋体" w:hAnsi="宋体" w:cs="宋体"/>
                <w:color w:val="auto"/>
                <w:kern w:val="0"/>
                <w:sz w:val="24"/>
                <w:highlight w:val="none"/>
              </w:rPr>
            </w:pPr>
          </w:p>
        </w:tc>
        <w:tc>
          <w:tcPr>
            <w:tcW w:w="1298" w:type="dxa"/>
            <w:noWrap w:val="0"/>
            <w:vAlign w:val="center"/>
          </w:tcPr>
          <w:p w14:paraId="1AFBA5A9">
            <w:pPr>
              <w:widowControl/>
              <w:ind w:firstLine="480" w:firstLineChars="200"/>
              <w:rPr>
                <w:rFonts w:ascii="宋体" w:hAnsi="宋体" w:cs="宋体"/>
                <w:color w:val="auto"/>
                <w:kern w:val="0"/>
                <w:sz w:val="24"/>
                <w:highlight w:val="none"/>
              </w:rPr>
            </w:pPr>
          </w:p>
        </w:tc>
        <w:tc>
          <w:tcPr>
            <w:tcW w:w="1274" w:type="dxa"/>
            <w:noWrap w:val="0"/>
            <w:vAlign w:val="center"/>
          </w:tcPr>
          <w:p w14:paraId="77495E77">
            <w:pPr>
              <w:widowControl/>
              <w:ind w:firstLine="480" w:firstLineChars="200"/>
              <w:rPr>
                <w:rFonts w:ascii="宋体" w:hAnsi="宋体" w:cs="宋体"/>
                <w:color w:val="auto"/>
                <w:kern w:val="0"/>
                <w:sz w:val="24"/>
                <w:highlight w:val="none"/>
              </w:rPr>
            </w:pPr>
          </w:p>
        </w:tc>
      </w:tr>
      <w:tr w14:paraId="158F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8" w:type="dxa"/>
            <w:noWrap w:val="0"/>
            <w:vAlign w:val="center"/>
          </w:tcPr>
          <w:p w14:paraId="4D764256">
            <w:pPr>
              <w:widowControl/>
              <w:ind w:firstLine="480" w:firstLineChars="200"/>
              <w:rPr>
                <w:rFonts w:ascii="宋体" w:hAnsi="宋体" w:cs="宋体"/>
                <w:color w:val="auto"/>
                <w:kern w:val="0"/>
                <w:sz w:val="24"/>
                <w:highlight w:val="none"/>
              </w:rPr>
            </w:pPr>
          </w:p>
        </w:tc>
        <w:tc>
          <w:tcPr>
            <w:tcW w:w="2303" w:type="dxa"/>
            <w:noWrap w:val="0"/>
            <w:vAlign w:val="center"/>
          </w:tcPr>
          <w:p w14:paraId="2E2836AF">
            <w:pPr>
              <w:widowControl/>
              <w:ind w:firstLine="480" w:firstLineChars="200"/>
              <w:rPr>
                <w:rFonts w:ascii="宋体" w:hAnsi="宋体" w:cs="宋体"/>
                <w:color w:val="auto"/>
                <w:kern w:val="0"/>
                <w:sz w:val="24"/>
                <w:highlight w:val="none"/>
              </w:rPr>
            </w:pPr>
          </w:p>
        </w:tc>
        <w:tc>
          <w:tcPr>
            <w:tcW w:w="743" w:type="dxa"/>
            <w:noWrap w:val="0"/>
            <w:vAlign w:val="center"/>
          </w:tcPr>
          <w:p w14:paraId="150D9503">
            <w:pPr>
              <w:widowControl/>
              <w:ind w:firstLine="480" w:firstLineChars="200"/>
              <w:rPr>
                <w:rFonts w:ascii="宋体" w:hAnsi="宋体" w:cs="宋体"/>
                <w:color w:val="auto"/>
                <w:kern w:val="0"/>
                <w:sz w:val="24"/>
                <w:highlight w:val="none"/>
              </w:rPr>
            </w:pPr>
          </w:p>
        </w:tc>
        <w:tc>
          <w:tcPr>
            <w:tcW w:w="807" w:type="dxa"/>
            <w:noWrap w:val="0"/>
            <w:vAlign w:val="top"/>
          </w:tcPr>
          <w:p w14:paraId="3F3744D7">
            <w:pPr>
              <w:widowControl/>
              <w:ind w:firstLine="480" w:firstLineChars="200"/>
              <w:rPr>
                <w:rFonts w:ascii="宋体" w:hAnsi="宋体" w:cs="宋体"/>
                <w:color w:val="auto"/>
                <w:kern w:val="0"/>
                <w:sz w:val="24"/>
                <w:highlight w:val="none"/>
              </w:rPr>
            </w:pPr>
          </w:p>
        </w:tc>
        <w:tc>
          <w:tcPr>
            <w:tcW w:w="1569" w:type="dxa"/>
            <w:noWrap w:val="0"/>
            <w:vAlign w:val="center"/>
          </w:tcPr>
          <w:p w14:paraId="02CB8C36">
            <w:pPr>
              <w:widowControl/>
              <w:ind w:firstLine="480" w:firstLineChars="200"/>
              <w:rPr>
                <w:rFonts w:ascii="宋体" w:hAnsi="宋体" w:cs="宋体"/>
                <w:color w:val="auto"/>
                <w:kern w:val="0"/>
                <w:sz w:val="24"/>
                <w:highlight w:val="none"/>
              </w:rPr>
            </w:pPr>
          </w:p>
        </w:tc>
        <w:tc>
          <w:tcPr>
            <w:tcW w:w="1201" w:type="dxa"/>
            <w:noWrap w:val="0"/>
            <w:vAlign w:val="center"/>
          </w:tcPr>
          <w:p w14:paraId="71C2DBA9">
            <w:pPr>
              <w:widowControl/>
              <w:ind w:firstLine="480" w:firstLineChars="200"/>
              <w:rPr>
                <w:rFonts w:ascii="宋体" w:hAnsi="宋体" w:cs="宋体"/>
                <w:color w:val="auto"/>
                <w:kern w:val="0"/>
                <w:sz w:val="24"/>
                <w:highlight w:val="none"/>
              </w:rPr>
            </w:pPr>
          </w:p>
        </w:tc>
        <w:tc>
          <w:tcPr>
            <w:tcW w:w="1188" w:type="dxa"/>
            <w:noWrap w:val="0"/>
            <w:vAlign w:val="center"/>
          </w:tcPr>
          <w:p w14:paraId="2282B0CC">
            <w:pPr>
              <w:widowControl/>
              <w:ind w:firstLine="480" w:firstLineChars="200"/>
              <w:rPr>
                <w:rFonts w:ascii="宋体" w:hAnsi="宋体" w:cs="宋体"/>
                <w:color w:val="auto"/>
                <w:kern w:val="0"/>
                <w:sz w:val="24"/>
                <w:highlight w:val="none"/>
              </w:rPr>
            </w:pPr>
          </w:p>
        </w:tc>
        <w:tc>
          <w:tcPr>
            <w:tcW w:w="1188" w:type="dxa"/>
            <w:noWrap w:val="0"/>
            <w:vAlign w:val="center"/>
          </w:tcPr>
          <w:p w14:paraId="51795475">
            <w:pPr>
              <w:widowControl/>
              <w:ind w:firstLine="480" w:firstLineChars="200"/>
              <w:rPr>
                <w:rFonts w:ascii="宋体" w:hAnsi="宋体" w:cs="宋体"/>
                <w:color w:val="auto"/>
                <w:kern w:val="0"/>
                <w:sz w:val="24"/>
                <w:highlight w:val="none"/>
              </w:rPr>
            </w:pPr>
          </w:p>
        </w:tc>
        <w:tc>
          <w:tcPr>
            <w:tcW w:w="1198" w:type="dxa"/>
            <w:noWrap w:val="0"/>
            <w:vAlign w:val="center"/>
          </w:tcPr>
          <w:p w14:paraId="42838893">
            <w:pPr>
              <w:widowControl/>
              <w:ind w:firstLine="480" w:firstLineChars="200"/>
              <w:rPr>
                <w:rFonts w:ascii="宋体" w:hAnsi="宋体" w:cs="宋体"/>
                <w:color w:val="auto"/>
                <w:kern w:val="0"/>
                <w:sz w:val="24"/>
                <w:highlight w:val="none"/>
              </w:rPr>
            </w:pPr>
          </w:p>
        </w:tc>
        <w:tc>
          <w:tcPr>
            <w:tcW w:w="1298" w:type="dxa"/>
            <w:noWrap w:val="0"/>
            <w:vAlign w:val="center"/>
          </w:tcPr>
          <w:p w14:paraId="61953678">
            <w:pPr>
              <w:widowControl/>
              <w:ind w:firstLine="480" w:firstLineChars="200"/>
              <w:rPr>
                <w:rFonts w:ascii="宋体" w:hAnsi="宋体" w:cs="宋体"/>
                <w:color w:val="auto"/>
                <w:kern w:val="0"/>
                <w:sz w:val="24"/>
                <w:highlight w:val="none"/>
              </w:rPr>
            </w:pPr>
          </w:p>
        </w:tc>
        <w:tc>
          <w:tcPr>
            <w:tcW w:w="1274" w:type="dxa"/>
            <w:noWrap w:val="0"/>
            <w:vAlign w:val="center"/>
          </w:tcPr>
          <w:p w14:paraId="38B3D807">
            <w:pPr>
              <w:widowControl/>
              <w:ind w:firstLine="480" w:firstLineChars="200"/>
              <w:rPr>
                <w:rFonts w:ascii="宋体" w:hAnsi="宋体" w:cs="宋体"/>
                <w:color w:val="auto"/>
                <w:kern w:val="0"/>
                <w:sz w:val="24"/>
                <w:highlight w:val="none"/>
              </w:rPr>
            </w:pPr>
          </w:p>
        </w:tc>
      </w:tr>
      <w:tr w14:paraId="5D85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8" w:type="dxa"/>
            <w:noWrap w:val="0"/>
            <w:vAlign w:val="center"/>
          </w:tcPr>
          <w:p w14:paraId="1233E9A8">
            <w:pPr>
              <w:widowControl/>
              <w:ind w:firstLine="480" w:firstLineChars="200"/>
              <w:rPr>
                <w:rFonts w:ascii="宋体" w:hAnsi="宋体" w:cs="宋体"/>
                <w:color w:val="auto"/>
                <w:kern w:val="0"/>
                <w:sz w:val="24"/>
                <w:highlight w:val="none"/>
              </w:rPr>
            </w:pPr>
          </w:p>
        </w:tc>
        <w:tc>
          <w:tcPr>
            <w:tcW w:w="2303" w:type="dxa"/>
            <w:noWrap w:val="0"/>
            <w:vAlign w:val="center"/>
          </w:tcPr>
          <w:p w14:paraId="5904C8E8">
            <w:pPr>
              <w:widowControl/>
              <w:ind w:firstLine="480" w:firstLineChars="200"/>
              <w:rPr>
                <w:rFonts w:ascii="宋体" w:hAnsi="宋体" w:cs="宋体"/>
                <w:color w:val="auto"/>
                <w:kern w:val="0"/>
                <w:sz w:val="24"/>
                <w:highlight w:val="none"/>
              </w:rPr>
            </w:pPr>
          </w:p>
        </w:tc>
        <w:tc>
          <w:tcPr>
            <w:tcW w:w="743" w:type="dxa"/>
            <w:noWrap w:val="0"/>
            <w:vAlign w:val="center"/>
          </w:tcPr>
          <w:p w14:paraId="1820C09B">
            <w:pPr>
              <w:widowControl/>
              <w:ind w:firstLine="480" w:firstLineChars="200"/>
              <w:rPr>
                <w:rFonts w:ascii="宋体" w:hAnsi="宋体" w:cs="宋体"/>
                <w:color w:val="auto"/>
                <w:kern w:val="0"/>
                <w:sz w:val="24"/>
                <w:highlight w:val="none"/>
              </w:rPr>
            </w:pPr>
          </w:p>
        </w:tc>
        <w:tc>
          <w:tcPr>
            <w:tcW w:w="807" w:type="dxa"/>
            <w:noWrap w:val="0"/>
            <w:vAlign w:val="top"/>
          </w:tcPr>
          <w:p w14:paraId="5904117B">
            <w:pPr>
              <w:widowControl/>
              <w:ind w:firstLine="480" w:firstLineChars="200"/>
              <w:rPr>
                <w:rFonts w:ascii="宋体" w:hAnsi="宋体" w:cs="宋体"/>
                <w:color w:val="auto"/>
                <w:kern w:val="0"/>
                <w:sz w:val="24"/>
                <w:highlight w:val="none"/>
              </w:rPr>
            </w:pPr>
          </w:p>
        </w:tc>
        <w:tc>
          <w:tcPr>
            <w:tcW w:w="1569" w:type="dxa"/>
            <w:noWrap w:val="0"/>
            <w:vAlign w:val="center"/>
          </w:tcPr>
          <w:p w14:paraId="76E15001">
            <w:pPr>
              <w:widowControl/>
              <w:ind w:firstLine="480" w:firstLineChars="200"/>
              <w:rPr>
                <w:rFonts w:ascii="宋体" w:hAnsi="宋体" w:cs="宋体"/>
                <w:color w:val="auto"/>
                <w:kern w:val="0"/>
                <w:sz w:val="24"/>
                <w:highlight w:val="none"/>
              </w:rPr>
            </w:pPr>
          </w:p>
        </w:tc>
        <w:tc>
          <w:tcPr>
            <w:tcW w:w="1201" w:type="dxa"/>
            <w:noWrap w:val="0"/>
            <w:vAlign w:val="center"/>
          </w:tcPr>
          <w:p w14:paraId="74BB6CB5">
            <w:pPr>
              <w:widowControl/>
              <w:ind w:firstLine="480" w:firstLineChars="200"/>
              <w:rPr>
                <w:rFonts w:ascii="宋体" w:hAnsi="宋体" w:cs="宋体"/>
                <w:color w:val="auto"/>
                <w:kern w:val="0"/>
                <w:sz w:val="24"/>
                <w:highlight w:val="none"/>
              </w:rPr>
            </w:pPr>
          </w:p>
        </w:tc>
        <w:tc>
          <w:tcPr>
            <w:tcW w:w="1188" w:type="dxa"/>
            <w:noWrap w:val="0"/>
            <w:vAlign w:val="center"/>
          </w:tcPr>
          <w:p w14:paraId="6AC805A8">
            <w:pPr>
              <w:widowControl/>
              <w:ind w:firstLine="480" w:firstLineChars="200"/>
              <w:rPr>
                <w:rFonts w:ascii="宋体" w:hAnsi="宋体" w:cs="宋体"/>
                <w:color w:val="auto"/>
                <w:kern w:val="0"/>
                <w:sz w:val="24"/>
                <w:highlight w:val="none"/>
              </w:rPr>
            </w:pPr>
          </w:p>
        </w:tc>
        <w:tc>
          <w:tcPr>
            <w:tcW w:w="1188" w:type="dxa"/>
            <w:noWrap w:val="0"/>
            <w:vAlign w:val="center"/>
          </w:tcPr>
          <w:p w14:paraId="53C64D82">
            <w:pPr>
              <w:widowControl/>
              <w:ind w:firstLine="480" w:firstLineChars="200"/>
              <w:rPr>
                <w:rFonts w:ascii="宋体" w:hAnsi="宋体" w:cs="宋体"/>
                <w:color w:val="auto"/>
                <w:kern w:val="0"/>
                <w:sz w:val="24"/>
                <w:highlight w:val="none"/>
              </w:rPr>
            </w:pPr>
          </w:p>
        </w:tc>
        <w:tc>
          <w:tcPr>
            <w:tcW w:w="1198" w:type="dxa"/>
            <w:noWrap w:val="0"/>
            <w:vAlign w:val="center"/>
          </w:tcPr>
          <w:p w14:paraId="5B4D0427">
            <w:pPr>
              <w:widowControl/>
              <w:ind w:firstLine="480" w:firstLineChars="200"/>
              <w:rPr>
                <w:rFonts w:ascii="宋体" w:hAnsi="宋体" w:cs="宋体"/>
                <w:color w:val="auto"/>
                <w:kern w:val="0"/>
                <w:sz w:val="24"/>
                <w:highlight w:val="none"/>
              </w:rPr>
            </w:pPr>
          </w:p>
        </w:tc>
        <w:tc>
          <w:tcPr>
            <w:tcW w:w="1298" w:type="dxa"/>
            <w:noWrap w:val="0"/>
            <w:vAlign w:val="center"/>
          </w:tcPr>
          <w:p w14:paraId="5D94BCEF">
            <w:pPr>
              <w:widowControl/>
              <w:ind w:firstLine="480" w:firstLineChars="200"/>
              <w:rPr>
                <w:rFonts w:ascii="宋体" w:hAnsi="宋体" w:cs="宋体"/>
                <w:color w:val="auto"/>
                <w:kern w:val="0"/>
                <w:sz w:val="24"/>
                <w:highlight w:val="none"/>
              </w:rPr>
            </w:pPr>
          </w:p>
        </w:tc>
        <w:tc>
          <w:tcPr>
            <w:tcW w:w="1274" w:type="dxa"/>
            <w:noWrap w:val="0"/>
            <w:vAlign w:val="center"/>
          </w:tcPr>
          <w:p w14:paraId="1DA8D223">
            <w:pPr>
              <w:widowControl/>
              <w:ind w:firstLine="480" w:firstLineChars="200"/>
              <w:rPr>
                <w:rFonts w:ascii="宋体" w:hAnsi="宋体" w:cs="宋体"/>
                <w:color w:val="auto"/>
                <w:kern w:val="0"/>
                <w:sz w:val="24"/>
                <w:highlight w:val="none"/>
              </w:rPr>
            </w:pPr>
          </w:p>
        </w:tc>
      </w:tr>
      <w:tr w14:paraId="3FF8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8" w:type="dxa"/>
            <w:noWrap w:val="0"/>
            <w:vAlign w:val="center"/>
          </w:tcPr>
          <w:p w14:paraId="2C64C9C5">
            <w:pPr>
              <w:spacing w:line="360" w:lineRule="auto"/>
              <w:ind w:right="420"/>
              <w:jc w:val="center"/>
              <w:rPr>
                <w:rFonts w:ascii="仿宋_GB2312" w:eastAsia="仿宋_GB2312"/>
                <w:color w:val="auto"/>
                <w:sz w:val="28"/>
                <w:szCs w:val="28"/>
                <w:highlight w:val="none"/>
              </w:rPr>
            </w:pPr>
          </w:p>
        </w:tc>
        <w:tc>
          <w:tcPr>
            <w:tcW w:w="2303" w:type="dxa"/>
            <w:noWrap w:val="0"/>
            <w:vAlign w:val="center"/>
          </w:tcPr>
          <w:p w14:paraId="37612D14">
            <w:pPr>
              <w:spacing w:line="360" w:lineRule="auto"/>
              <w:ind w:right="420"/>
              <w:jc w:val="center"/>
              <w:rPr>
                <w:rFonts w:ascii="仿宋_GB2312" w:eastAsia="仿宋_GB2312"/>
                <w:color w:val="auto"/>
                <w:sz w:val="28"/>
                <w:szCs w:val="28"/>
                <w:highlight w:val="none"/>
              </w:rPr>
            </w:pPr>
          </w:p>
        </w:tc>
        <w:tc>
          <w:tcPr>
            <w:tcW w:w="743" w:type="dxa"/>
            <w:noWrap w:val="0"/>
            <w:vAlign w:val="center"/>
          </w:tcPr>
          <w:p w14:paraId="1D66BA97">
            <w:pPr>
              <w:spacing w:line="360" w:lineRule="auto"/>
              <w:ind w:right="420"/>
              <w:jc w:val="center"/>
              <w:rPr>
                <w:rFonts w:ascii="仿宋_GB2312" w:eastAsia="仿宋_GB2312"/>
                <w:color w:val="auto"/>
                <w:sz w:val="28"/>
                <w:szCs w:val="28"/>
                <w:highlight w:val="none"/>
              </w:rPr>
            </w:pPr>
          </w:p>
        </w:tc>
        <w:tc>
          <w:tcPr>
            <w:tcW w:w="807" w:type="dxa"/>
            <w:noWrap w:val="0"/>
            <w:vAlign w:val="top"/>
          </w:tcPr>
          <w:p w14:paraId="068D31AA">
            <w:pPr>
              <w:spacing w:line="360" w:lineRule="auto"/>
              <w:ind w:right="420"/>
              <w:jc w:val="center"/>
              <w:rPr>
                <w:rFonts w:ascii="仿宋_GB2312" w:eastAsia="仿宋_GB2312"/>
                <w:color w:val="auto"/>
                <w:sz w:val="28"/>
                <w:szCs w:val="28"/>
                <w:highlight w:val="none"/>
              </w:rPr>
            </w:pPr>
          </w:p>
        </w:tc>
        <w:tc>
          <w:tcPr>
            <w:tcW w:w="1569" w:type="dxa"/>
            <w:noWrap w:val="0"/>
            <w:vAlign w:val="center"/>
          </w:tcPr>
          <w:p w14:paraId="5829FD3B">
            <w:pPr>
              <w:spacing w:line="360" w:lineRule="auto"/>
              <w:ind w:right="420"/>
              <w:jc w:val="center"/>
              <w:rPr>
                <w:rFonts w:ascii="仿宋_GB2312" w:eastAsia="仿宋_GB2312"/>
                <w:color w:val="auto"/>
                <w:sz w:val="28"/>
                <w:szCs w:val="28"/>
                <w:highlight w:val="none"/>
              </w:rPr>
            </w:pPr>
          </w:p>
        </w:tc>
        <w:tc>
          <w:tcPr>
            <w:tcW w:w="1201" w:type="dxa"/>
            <w:noWrap w:val="0"/>
            <w:vAlign w:val="center"/>
          </w:tcPr>
          <w:p w14:paraId="296EC8DD">
            <w:pPr>
              <w:spacing w:line="360" w:lineRule="auto"/>
              <w:ind w:right="420"/>
              <w:jc w:val="center"/>
              <w:rPr>
                <w:rFonts w:ascii="仿宋_GB2312" w:eastAsia="仿宋_GB2312"/>
                <w:color w:val="auto"/>
                <w:sz w:val="28"/>
                <w:szCs w:val="28"/>
                <w:highlight w:val="none"/>
              </w:rPr>
            </w:pPr>
          </w:p>
        </w:tc>
        <w:tc>
          <w:tcPr>
            <w:tcW w:w="1188" w:type="dxa"/>
            <w:noWrap w:val="0"/>
            <w:vAlign w:val="center"/>
          </w:tcPr>
          <w:p w14:paraId="0116D063">
            <w:pPr>
              <w:spacing w:line="360" w:lineRule="auto"/>
              <w:ind w:right="420"/>
              <w:jc w:val="center"/>
              <w:rPr>
                <w:rFonts w:ascii="仿宋_GB2312" w:eastAsia="仿宋_GB2312"/>
                <w:color w:val="auto"/>
                <w:sz w:val="28"/>
                <w:szCs w:val="28"/>
                <w:highlight w:val="none"/>
              </w:rPr>
            </w:pPr>
          </w:p>
        </w:tc>
        <w:tc>
          <w:tcPr>
            <w:tcW w:w="1188" w:type="dxa"/>
            <w:noWrap w:val="0"/>
            <w:vAlign w:val="center"/>
          </w:tcPr>
          <w:p w14:paraId="09AD7270">
            <w:pPr>
              <w:spacing w:line="360" w:lineRule="auto"/>
              <w:ind w:right="420"/>
              <w:jc w:val="center"/>
              <w:rPr>
                <w:rFonts w:ascii="仿宋_GB2312" w:eastAsia="仿宋_GB2312"/>
                <w:color w:val="auto"/>
                <w:sz w:val="28"/>
                <w:szCs w:val="28"/>
                <w:highlight w:val="none"/>
              </w:rPr>
            </w:pPr>
          </w:p>
        </w:tc>
        <w:tc>
          <w:tcPr>
            <w:tcW w:w="1198" w:type="dxa"/>
            <w:noWrap w:val="0"/>
            <w:vAlign w:val="center"/>
          </w:tcPr>
          <w:p w14:paraId="35FF015A">
            <w:pPr>
              <w:spacing w:line="360" w:lineRule="auto"/>
              <w:ind w:right="420"/>
              <w:jc w:val="center"/>
              <w:rPr>
                <w:rFonts w:ascii="仿宋_GB2312" w:eastAsia="仿宋_GB2312"/>
                <w:color w:val="auto"/>
                <w:sz w:val="28"/>
                <w:szCs w:val="28"/>
                <w:highlight w:val="none"/>
              </w:rPr>
            </w:pPr>
          </w:p>
        </w:tc>
        <w:tc>
          <w:tcPr>
            <w:tcW w:w="1298" w:type="dxa"/>
            <w:noWrap w:val="0"/>
            <w:vAlign w:val="center"/>
          </w:tcPr>
          <w:p w14:paraId="2854833E">
            <w:pPr>
              <w:spacing w:line="360" w:lineRule="auto"/>
              <w:ind w:right="420"/>
              <w:jc w:val="center"/>
              <w:rPr>
                <w:rFonts w:ascii="仿宋_GB2312" w:eastAsia="仿宋_GB2312"/>
                <w:color w:val="auto"/>
                <w:sz w:val="28"/>
                <w:szCs w:val="28"/>
                <w:highlight w:val="none"/>
              </w:rPr>
            </w:pPr>
          </w:p>
        </w:tc>
        <w:tc>
          <w:tcPr>
            <w:tcW w:w="1274" w:type="dxa"/>
            <w:noWrap w:val="0"/>
            <w:vAlign w:val="center"/>
          </w:tcPr>
          <w:p w14:paraId="2E33491F">
            <w:pPr>
              <w:spacing w:line="360" w:lineRule="auto"/>
              <w:ind w:right="420"/>
              <w:jc w:val="center"/>
              <w:rPr>
                <w:rFonts w:ascii="仿宋_GB2312" w:eastAsia="仿宋_GB2312"/>
                <w:color w:val="auto"/>
                <w:sz w:val="28"/>
                <w:szCs w:val="28"/>
                <w:highlight w:val="none"/>
              </w:rPr>
            </w:pPr>
          </w:p>
        </w:tc>
      </w:tr>
      <w:tr w14:paraId="1742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8" w:type="dxa"/>
            <w:noWrap w:val="0"/>
            <w:vAlign w:val="center"/>
          </w:tcPr>
          <w:p w14:paraId="08F77731">
            <w:pPr>
              <w:spacing w:line="360" w:lineRule="auto"/>
              <w:ind w:right="420"/>
              <w:jc w:val="center"/>
              <w:rPr>
                <w:rFonts w:ascii="仿宋_GB2312" w:eastAsia="仿宋_GB2312"/>
                <w:color w:val="auto"/>
                <w:sz w:val="28"/>
                <w:szCs w:val="28"/>
                <w:highlight w:val="none"/>
              </w:rPr>
            </w:pPr>
          </w:p>
        </w:tc>
        <w:tc>
          <w:tcPr>
            <w:tcW w:w="2303" w:type="dxa"/>
            <w:noWrap w:val="0"/>
            <w:vAlign w:val="center"/>
          </w:tcPr>
          <w:p w14:paraId="35870D04">
            <w:pPr>
              <w:spacing w:line="360" w:lineRule="auto"/>
              <w:ind w:right="420"/>
              <w:jc w:val="center"/>
              <w:rPr>
                <w:rFonts w:ascii="仿宋_GB2312" w:eastAsia="仿宋_GB2312"/>
                <w:color w:val="auto"/>
                <w:sz w:val="28"/>
                <w:szCs w:val="28"/>
                <w:highlight w:val="none"/>
              </w:rPr>
            </w:pPr>
          </w:p>
        </w:tc>
        <w:tc>
          <w:tcPr>
            <w:tcW w:w="743" w:type="dxa"/>
            <w:noWrap w:val="0"/>
            <w:vAlign w:val="center"/>
          </w:tcPr>
          <w:p w14:paraId="013D1A0C">
            <w:pPr>
              <w:spacing w:line="360" w:lineRule="auto"/>
              <w:ind w:right="420"/>
              <w:jc w:val="center"/>
              <w:rPr>
                <w:rFonts w:ascii="仿宋_GB2312" w:eastAsia="仿宋_GB2312"/>
                <w:color w:val="auto"/>
                <w:sz w:val="28"/>
                <w:szCs w:val="28"/>
                <w:highlight w:val="none"/>
              </w:rPr>
            </w:pPr>
          </w:p>
        </w:tc>
        <w:tc>
          <w:tcPr>
            <w:tcW w:w="807" w:type="dxa"/>
            <w:noWrap w:val="0"/>
            <w:vAlign w:val="top"/>
          </w:tcPr>
          <w:p w14:paraId="158DC24A">
            <w:pPr>
              <w:spacing w:line="360" w:lineRule="auto"/>
              <w:ind w:right="420"/>
              <w:jc w:val="center"/>
              <w:rPr>
                <w:rFonts w:ascii="仿宋_GB2312" w:eastAsia="仿宋_GB2312"/>
                <w:color w:val="auto"/>
                <w:sz w:val="28"/>
                <w:szCs w:val="28"/>
                <w:highlight w:val="none"/>
              </w:rPr>
            </w:pPr>
          </w:p>
        </w:tc>
        <w:tc>
          <w:tcPr>
            <w:tcW w:w="1569" w:type="dxa"/>
            <w:noWrap w:val="0"/>
            <w:vAlign w:val="center"/>
          </w:tcPr>
          <w:p w14:paraId="11D490F5">
            <w:pPr>
              <w:spacing w:line="360" w:lineRule="auto"/>
              <w:ind w:right="420"/>
              <w:jc w:val="center"/>
              <w:rPr>
                <w:rFonts w:ascii="仿宋_GB2312" w:eastAsia="仿宋_GB2312"/>
                <w:color w:val="auto"/>
                <w:sz w:val="28"/>
                <w:szCs w:val="28"/>
                <w:highlight w:val="none"/>
              </w:rPr>
            </w:pPr>
          </w:p>
        </w:tc>
        <w:tc>
          <w:tcPr>
            <w:tcW w:w="1201" w:type="dxa"/>
            <w:noWrap w:val="0"/>
            <w:vAlign w:val="center"/>
          </w:tcPr>
          <w:p w14:paraId="11C9C95E">
            <w:pPr>
              <w:spacing w:line="360" w:lineRule="auto"/>
              <w:ind w:right="420"/>
              <w:jc w:val="center"/>
              <w:rPr>
                <w:rFonts w:ascii="仿宋_GB2312" w:eastAsia="仿宋_GB2312"/>
                <w:color w:val="auto"/>
                <w:sz w:val="28"/>
                <w:szCs w:val="28"/>
                <w:highlight w:val="none"/>
              </w:rPr>
            </w:pPr>
          </w:p>
        </w:tc>
        <w:tc>
          <w:tcPr>
            <w:tcW w:w="1188" w:type="dxa"/>
            <w:noWrap w:val="0"/>
            <w:vAlign w:val="center"/>
          </w:tcPr>
          <w:p w14:paraId="1A7185A7">
            <w:pPr>
              <w:spacing w:line="360" w:lineRule="auto"/>
              <w:ind w:right="420"/>
              <w:jc w:val="center"/>
              <w:rPr>
                <w:rFonts w:ascii="仿宋_GB2312" w:eastAsia="仿宋_GB2312"/>
                <w:color w:val="auto"/>
                <w:sz w:val="28"/>
                <w:szCs w:val="28"/>
                <w:highlight w:val="none"/>
              </w:rPr>
            </w:pPr>
          </w:p>
        </w:tc>
        <w:tc>
          <w:tcPr>
            <w:tcW w:w="1188" w:type="dxa"/>
            <w:noWrap w:val="0"/>
            <w:vAlign w:val="center"/>
          </w:tcPr>
          <w:p w14:paraId="3DD5E5F9">
            <w:pPr>
              <w:spacing w:line="360" w:lineRule="auto"/>
              <w:ind w:right="420"/>
              <w:jc w:val="center"/>
              <w:rPr>
                <w:rFonts w:ascii="仿宋_GB2312" w:eastAsia="仿宋_GB2312"/>
                <w:color w:val="auto"/>
                <w:sz w:val="28"/>
                <w:szCs w:val="28"/>
                <w:highlight w:val="none"/>
              </w:rPr>
            </w:pPr>
          </w:p>
        </w:tc>
        <w:tc>
          <w:tcPr>
            <w:tcW w:w="1198" w:type="dxa"/>
            <w:noWrap w:val="0"/>
            <w:vAlign w:val="center"/>
          </w:tcPr>
          <w:p w14:paraId="3777313F">
            <w:pPr>
              <w:spacing w:line="360" w:lineRule="auto"/>
              <w:ind w:right="420"/>
              <w:jc w:val="center"/>
              <w:rPr>
                <w:rFonts w:ascii="仿宋_GB2312" w:eastAsia="仿宋_GB2312"/>
                <w:color w:val="auto"/>
                <w:sz w:val="28"/>
                <w:szCs w:val="28"/>
                <w:highlight w:val="none"/>
              </w:rPr>
            </w:pPr>
          </w:p>
        </w:tc>
        <w:tc>
          <w:tcPr>
            <w:tcW w:w="1298" w:type="dxa"/>
            <w:noWrap w:val="0"/>
            <w:vAlign w:val="center"/>
          </w:tcPr>
          <w:p w14:paraId="03B9DE42">
            <w:pPr>
              <w:spacing w:line="360" w:lineRule="auto"/>
              <w:ind w:right="420"/>
              <w:jc w:val="center"/>
              <w:rPr>
                <w:rFonts w:ascii="仿宋_GB2312" w:eastAsia="仿宋_GB2312"/>
                <w:color w:val="auto"/>
                <w:sz w:val="28"/>
                <w:szCs w:val="28"/>
                <w:highlight w:val="none"/>
              </w:rPr>
            </w:pPr>
          </w:p>
        </w:tc>
        <w:tc>
          <w:tcPr>
            <w:tcW w:w="1274" w:type="dxa"/>
            <w:noWrap w:val="0"/>
            <w:vAlign w:val="center"/>
          </w:tcPr>
          <w:p w14:paraId="658A7EF7">
            <w:pPr>
              <w:spacing w:line="360" w:lineRule="auto"/>
              <w:ind w:right="420"/>
              <w:jc w:val="center"/>
              <w:rPr>
                <w:rFonts w:ascii="仿宋_GB2312" w:eastAsia="仿宋_GB2312"/>
                <w:color w:val="auto"/>
                <w:sz w:val="28"/>
                <w:szCs w:val="28"/>
                <w:highlight w:val="none"/>
              </w:rPr>
            </w:pPr>
          </w:p>
        </w:tc>
      </w:tr>
      <w:tr w14:paraId="3859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08" w:type="dxa"/>
            <w:noWrap w:val="0"/>
            <w:vAlign w:val="center"/>
          </w:tcPr>
          <w:p w14:paraId="10008679">
            <w:pPr>
              <w:spacing w:line="360" w:lineRule="auto"/>
              <w:ind w:right="420"/>
              <w:jc w:val="center"/>
              <w:rPr>
                <w:rFonts w:ascii="仿宋_GB2312" w:eastAsia="仿宋_GB2312"/>
                <w:color w:val="auto"/>
                <w:sz w:val="28"/>
                <w:szCs w:val="28"/>
                <w:highlight w:val="none"/>
              </w:rPr>
            </w:pPr>
          </w:p>
          <w:p w14:paraId="5B95B348">
            <w:pPr>
              <w:spacing w:line="360" w:lineRule="auto"/>
              <w:ind w:right="420"/>
              <w:jc w:val="center"/>
              <w:rPr>
                <w:rFonts w:ascii="仿宋_GB2312" w:eastAsia="仿宋_GB2312"/>
                <w:color w:val="auto"/>
                <w:sz w:val="28"/>
                <w:szCs w:val="28"/>
                <w:highlight w:val="none"/>
              </w:rPr>
            </w:pPr>
          </w:p>
        </w:tc>
        <w:tc>
          <w:tcPr>
            <w:tcW w:w="2303" w:type="dxa"/>
            <w:noWrap w:val="0"/>
            <w:vAlign w:val="center"/>
          </w:tcPr>
          <w:p w14:paraId="3D71605E">
            <w:pPr>
              <w:spacing w:line="360" w:lineRule="auto"/>
              <w:ind w:right="420"/>
              <w:jc w:val="center"/>
              <w:rPr>
                <w:rFonts w:ascii="仿宋_GB2312" w:eastAsia="仿宋_GB2312"/>
                <w:color w:val="auto"/>
                <w:sz w:val="28"/>
                <w:szCs w:val="28"/>
                <w:highlight w:val="none"/>
              </w:rPr>
            </w:pPr>
          </w:p>
        </w:tc>
        <w:tc>
          <w:tcPr>
            <w:tcW w:w="743" w:type="dxa"/>
            <w:noWrap w:val="0"/>
            <w:vAlign w:val="center"/>
          </w:tcPr>
          <w:p w14:paraId="6C9EB75D">
            <w:pPr>
              <w:spacing w:line="360" w:lineRule="auto"/>
              <w:ind w:right="420"/>
              <w:jc w:val="center"/>
              <w:rPr>
                <w:rFonts w:ascii="仿宋_GB2312" w:eastAsia="仿宋_GB2312"/>
                <w:color w:val="auto"/>
                <w:sz w:val="28"/>
                <w:szCs w:val="28"/>
                <w:highlight w:val="none"/>
              </w:rPr>
            </w:pPr>
          </w:p>
        </w:tc>
        <w:tc>
          <w:tcPr>
            <w:tcW w:w="807" w:type="dxa"/>
            <w:noWrap w:val="0"/>
            <w:vAlign w:val="top"/>
          </w:tcPr>
          <w:p w14:paraId="3D413D2A">
            <w:pPr>
              <w:spacing w:line="360" w:lineRule="auto"/>
              <w:ind w:right="420"/>
              <w:jc w:val="center"/>
              <w:rPr>
                <w:rFonts w:ascii="仿宋_GB2312" w:eastAsia="仿宋_GB2312"/>
                <w:color w:val="auto"/>
                <w:sz w:val="28"/>
                <w:szCs w:val="28"/>
                <w:highlight w:val="none"/>
              </w:rPr>
            </w:pPr>
          </w:p>
        </w:tc>
        <w:tc>
          <w:tcPr>
            <w:tcW w:w="1569" w:type="dxa"/>
            <w:noWrap w:val="0"/>
            <w:vAlign w:val="center"/>
          </w:tcPr>
          <w:p w14:paraId="78199976">
            <w:pPr>
              <w:spacing w:line="360" w:lineRule="auto"/>
              <w:ind w:right="420"/>
              <w:jc w:val="center"/>
              <w:rPr>
                <w:rFonts w:ascii="仿宋_GB2312" w:eastAsia="仿宋_GB2312"/>
                <w:color w:val="auto"/>
                <w:sz w:val="28"/>
                <w:szCs w:val="28"/>
                <w:highlight w:val="none"/>
              </w:rPr>
            </w:pPr>
          </w:p>
        </w:tc>
        <w:tc>
          <w:tcPr>
            <w:tcW w:w="1201" w:type="dxa"/>
            <w:noWrap w:val="0"/>
            <w:vAlign w:val="center"/>
          </w:tcPr>
          <w:p w14:paraId="542FACE6">
            <w:pPr>
              <w:spacing w:line="360" w:lineRule="auto"/>
              <w:ind w:right="420"/>
              <w:jc w:val="center"/>
              <w:rPr>
                <w:rFonts w:ascii="仿宋_GB2312" w:eastAsia="仿宋_GB2312"/>
                <w:color w:val="auto"/>
                <w:sz w:val="28"/>
                <w:szCs w:val="28"/>
                <w:highlight w:val="none"/>
              </w:rPr>
            </w:pPr>
          </w:p>
        </w:tc>
        <w:tc>
          <w:tcPr>
            <w:tcW w:w="1188" w:type="dxa"/>
            <w:noWrap w:val="0"/>
            <w:vAlign w:val="center"/>
          </w:tcPr>
          <w:p w14:paraId="41560B1E">
            <w:pPr>
              <w:spacing w:line="360" w:lineRule="auto"/>
              <w:ind w:right="420"/>
              <w:jc w:val="center"/>
              <w:rPr>
                <w:rFonts w:ascii="仿宋_GB2312" w:eastAsia="仿宋_GB2312"/>
                <w:color w:val="auto"/>
                <w:sz w:val="28"/>
                <w:szCs w:val="28"/>
                <w:highlight w:val="none"/>
              </w:rPr>
            </w:pPr>
          </w:p>
        </w:tc>
        <w:tc>
          <w:tcPr>
            <w:tcW w:w="1188" w:type="dxa"/>
            <w:noWrap w:val="0"/>
            <w:vAlign w:val="center"/>
          </w:tcPr>
          <w:p w14:paraId="19BDBCE7">
            <w:pPr>
              <w:spacing w:line="360" w:lineRule="auto"/>
              <w:ind w:right="420"/>
              <w:jc w:val="center"/>
              <w:rPr>
                <w:rFonts w:ascii="仿宋_GB2312" w:eastAsia="仿宋_GB2312"/>
                <w:color w:val="auto"/>
                <w:sz w:val="28"/>
                <w:szCs w:val="28"/>
                <w:highlight w:val="none"/>
              </w:rPr>
            </w:pPr>
          </w:p>
        </w:tc>
        <w:tc>
          <w:tcPr>
            <w:tcW w:w="1198" w:type="dxa"/>
            <w:noWrap w:val="0"/>
            <w:vAlign w:val="center"/>
          </w:tcPr>
          <w:p w14:paraId="1F46378F">
            <w:pPr>
              <w:spacing w:line="360" w:lineRule="auto"/>
              <w:ind w:right="420"/>
              <w:jc w:val="center"/>
              <w:rPr>
                <w:rFonts w:ascii="仿宋_GB2312" w:eastAsia="仿宋_GB2312"/>
                <w:color w:val="auto"/>
                <w:sz w:val="28"/>
                <w:szCs w:val="28"/>
                <w:highlight w:val="none"/>
              </w:rPr>
            </w:pPr>
          </w:p>
        </w:tc>
        <w:tc>
          <w:tcPr>
            <w:tcW w:w="1298" w:type="dxa"/>
            <w:noWrap w:val="0"/>
            <w:vAlign w:val="center"/>
          </w:tcPr>
          <w:p w14:paraId="389FCEC6">
            <w:pPr>
              <w:spacing w:line="360" w:lineRule="auto"/>
              <w:ind w:right="420"/>
              <w:jc w:val="center"/>
              <w:rPr>
                <w:rFonts w:ascii="仿宋_GB2312" w:eastAsia="仿宋_GB2312"/>
                <w:color w:val="auto"/>
                <w:sz w:val="28"/>
                <w:szCs w:val="28"/>
                <w:highlight w:val="none"/>
              </w:rPr>
            </w:pPr>
          </w:p>
        </w:tc>
        <w:tc>
          <w:tcPr>
            <w:tcW w:w="1274" w:type="dxa"/>
            <w:noWrap w:val="0"/>
            <w:vAlign w:val="center"/>
          </w:tcPr>
          <w:p w14:paraId="29068BE7">
            <w:pPr>
              <w:spacing w:line="360" w:lineRule="auto"/>
              <w:ind w:right="420"/>
              <w:jc w:val="center"/>
              <w:rPr>
                <w:rFonts w:ascii="仿宋_GB2312" w:eastAsia="仿宋_GB2312"/>
                <w:color w:val="auto"/>
                <w:sz w:val="28"/>
                <w:szCs w:val="28"/>
                <w:highlight w:val="none"/>
              </w:rPr>
            </w:pPr>
          </w:p>
        </w:tc>
      </w:tr>
      <w:tr w14:paraId="4524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131" w:type="dxa"/>
            <w:gridSpan w:val="6"/>
            <w:noWrap w:val="0"/>
            <w:vAlign w:val="center"/>
          </w:tcPr>
          <w:p w14:paraId="39FD0115">
            <w:pPr>
              <w:spacing w:line="360" w:lineRule="auto"/>
              <w:ind w:right="420"/>
              <w:jc w:val="center"/>
              <w:rPr>
                <w:rFonts w:ascii="仿宋_GB2312" w:eastAsia="仿宋_GB2312"/>
                <w:color w:val="auto"/>
                <w:sz w:val="28"/>
                <w:szCs w:val="28"/>
                <w:highlight w:val="none"/>
              </w:rPr>
            </w:pPr>
            <w:r>
              <w:rPr>
                <w:rFonts w:ascii="仿宋_GB2312" w:eastAsia="仿宋_GB2312"/>
                <w:color w:val="auto"/>
                <w:sz w:val="28"/>
                <w:szCs w:val="28"/>
                <w:highlight w:val="none"/>
              </w:rPr>
              <w:t>合计</w:t>
            </w:r>
          </w:p>
        </w:tc>
        <w:tc>
          <w:tcPr>
            <w:tcW w:w="1188" w:type="dxa"/>
            <w:noWrap w:val="0"/>
            <w:vAlign w:val="center"/>
          </w:tcPr>
          <w:p w14:paraId="09A69154">
            <w:pPr>
              <w:spacing w:line="360" w:lineRule="auto"/>
              <w:ind w:right="420"/>
              <w:jc w:val="center"/>
              <w:rPr>
                <w:rFonts w:ascii="仿宋_GB2312" w:eastAsia="仿宋_GB2312"/>
                <w:color w:val="auto"/>
                <w:sz w:val="28"/>
                <w:szCs w:val="28"/>
                <w:highlight w:val="none"/>
              </w:rPr>
            </w:pPr>
          </w:p>
        </w:tc>
        <w:tc>
          <w:tcPr>
            <w:tcW w:w="1188" w:type="dxa"/>
            <w:noWrap w:val="0"/>
            <w:vAlign w:val="center"/>
          </w:tcPr>
          <w:p w14:paraId="456B533D">
            <w:pPr>
              <w:jc w:val="center"/>
              <w:rPr>
                <w:rFonts w:hint="eastAsia" w:ascii="宋体" w:hAnsi="宋体" w:cs="宋体"/>
                <w:color w:val="auto"/>
                <w:kern w:val="0"/>
                <w:sz w:val="24"/>
                <w:highlight w:val="none"/>
              </w:rPr>
            </w:pPr>
            <w:r>
              <w:rPr>
                <w:rFonts w:ascii="宋体" w:hAnsi="宋体" w:cs="宋体"/>
                <w:color w:val="auto"/>
                <w:kern w:val="0"/>
                <w:sz w:val="24"/>
                <w:highlight w:val="none"/>
              </w:rPr>
              <w:t>--</w:t>
            </w:r>
          </w:p>
        </w:tc>
        <w:tc>
          <w:tcPr>
            <w:tcW w:w="1198" w:type="dxa"/>
            <w:noWrap w:val="0"/>
            <w:vAlign w:val="center"/>
          </w:tcPr>
          <w:p w14:paraId="55FC5AA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1298" w:type="dxa"/>
            <w:noWrap w:val="0"/>
            <w:vAlign w:val="center"/>
          </w:tcPr>
          <w:p w14:paraId="601FB318">
            <w:pPr>
              <w:jc w:val="center"/>
              <w:rPr>
                <w:color w:val="auto"/>
                <w:highlight w:val="none"/>
              </w:rPr>
            </w:pPr>
            <w:r>
              <w:rPr>
                <w:rFonts w:hint="eastAsia" w:ascii="宋体" w:hAnsi="宋体" w:cs="宋体"/>
                <w:color w:val="auto"/>
                <w:kern w:val="0"/>
                <w:sz w:val="24"/>
                <w:highlight w:val="none"/>
              </w:rPr>
              <w:t>--</w:t>
            </w:r>
          </w:p>
        </w:tc>
        <w:tc>
          <w:tcPr>
            <w:tcW w:w="1274" w:type="dxa"/>
            <w:noWrap w:val="0"/>
            <w:vAlign w:val="center"/>
          </w:tcPr>
          <w:p w14:paraId="7C1A87EA">
            <w:pPr>
              <w:spacing w:line="360" w:lineRule="auto"/>
              <w:ind w:right="420"/>
              <w:jc w:val="center"/>
              <w:rPr>
                <w:rFonts w:ascii="仿宋_GB2312" w:eastAsia="仿宋_GB2312"/>
                <w:color w:val="auto"/>
                <w:sz w:val="28"/>
                <w:szCs w:val="28"/>
                <w:highlight w:val="none"/>
              </w:rPr>
            </w:pPr>
          </w:p>
        </w:tc>
      </w:tr>
    </w:tbl>
    <w:p w14:paraId="646E64E2">
      <w:pPr>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备注：1.业务时间段为上年度1月1日至12月31日；</w:t>
      </w:r>
    </w:p>
    <w:p w14:paraId="29458AC5">
      <w:pPr>
        <w:spacing w:line="440" w:lineRule="exact"/>
        <w:rPr>
          <w:rFonts w:ascii="宋体" w:hAnsi="宋体" w:cs="宋体"/>
          <w:color w:val="auto"/>
          <w:kern w:val="0"/>
          <w:sz w:val="24"/>
          <w:highlight w:val="none"/>
        </w:rPr>
        <w:sectPr>
          <w:pgSz w:w="16838" w:h="11906" w:orient="landscape"/>
          <w:pgMar w:top="1588" w:right="1985" w:bottom="1474" w:left="1985" w:header="851" w:footer="1418" w:gutter="0"/>
          <w:pgNumType w:fmt="decimal"/>
          <w:cols w:space="720" w:num="1"/>
          <w:docGrid w:type="linesAndChars" w:linePitch="312" w:charSpace="0"/>
        </w:sectPr>
      </w:pPr>
      <w:r>
        <w:rPr>
          <w:rFonts w:hint="eastAsia" w:ascii="宋体" w:hAnsi="宋体" w:cs="宋体"/>
          <w:color w:val="auto"/>
          <w:kern w:val="0"/>
          <w:sz w:val="24"/>
          <w:highlight w:val="none"/>
        </w:rPr>
        <w:t xml:space="preserve">      2.担保费补贴金额=担保金额×2‰×担保期限/365，担保期限为上一年度贷款实际担保存续天数，计算结果保留小数点后两位。</w:t>
      </w:r>
    </w:p>
    <w:p w14:paraId="24F1E977">
      <w:pPr>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附件3：</w:t>
      </w:r>
    </w:p>
    <w:p w14:paraId="02124FFC">
      <w:pPr>
        <w:spacing w:before="156" w:beforeLines="50"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常州国家高新区“科创积分贷”担保贷款</w:t>
      </w:r>
    </w:p>
    <w:p w14:paraId="4F517FD8">
      <w:pPr>
        <w:spacing w:after="156" w:afterLines="50" w:line="520" w:lineRule="exact"/>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奖励资金申请表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829"/>
        <w:gridCol w:w="1163"/>
        <w:gridCol w:w="2400"/>
      </w:tblGrid>
      <w:tr w14:paraId="5D59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14:paraId="05098B2B">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单位名称</w:t>
            </w:r>
          </w:p>
        </w:tc>
        <w:tc>
          <w:tcPr>
            <w:tcW w:w="6392" w:type="dxa"/>
            <w:gridSpan w:val="3"/>
            <w:noWrap w:val="0"/>
            <w:vAlign w:val="top"/>
          </w:tcPr>
          <w:p w14:paraId="24F21869">
            <w:pPr>
              <w:spacing w:line="520" w:lineRule="exact"/>
              <w:rPr>
                <w:rFonts w:ascii="宋体" w:hAnsi="宋体" w:cs="宋体"/>
                <w:color w:val="auto"/>
                <w:sz w:val="32"/>
                <w:szCs w:val="32"/>
                <w:highlight w:val="none"/>
              </w:rPr>
            </w:pPr>
          </w:p>
        </w:tc>
      </w:tr>
      <w:tr w14:paraId="2BCEF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14:paraId="02C5B4A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法定代表人</w:t>
            </w:r>
          </w:p>
        </w:tc>
        <w:tc>
          <w:tcPr>
            <w:tcW w:w="2829" w:type="dxa"/>
            <w:noWrap w:val="0"/>
            <w:vAlign w:val="top"/>
          </w:tcPr>
          <w:p w14:paraId="5AD39740">
            <w:pPr>
              <w:spacing w:line="520" w:lineRule="exact"/>
              <w:rPr>
                <w:rFonts w:ascii="宋体" w:hAnsi="宋体" w:cs="宋体"/>
                <w:color w:val="auto"/>
                <w:sz w:val="32"/>
                <w:szCs w:val="32"/>
                <w:highlight w:val="none"/>
              </w:rPr>
            </w:pPr>
          </w:p>
        </w:tc>
        <w:tc>
          <w:tcPr>
            <w:tcW w:w="1163" w:type="dxa"/>
            <w:noWrap w:val="0"/>
            <w:vAlign w:val="center"/>
          </w:tcPr>
          <w:p w14:paraId="053D459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手机</w:t>
            </w:r>
          </w:p>
        </w:tc>
        <w:tc>
          <w:tcPr>
            <w:tcW w:w="2400" w:type="dxa"/>
            <w:noWrap w:val="0"/>
            <w:vAlign w:val="top"/>
          </w:tcPr>
          <w:p w14:paraId="01FC353E">
            <w:pPr>
              <w:spacing w:line="520" w:lineRule="exact"/>
              <w:rPr>
                <w:rFonts w:ascii="宋体" w:hAnsi="宋体" w:cs="宋体"/>
                <w:color w:val="auto"/>
                <w:sz w:val="32"/>
                <w:szCs w:val="32"/>
                <w:highlight w:val="none"/>
              </w:rPr>
            </w:pPr>
          </w:p>
        </w:tc>
      </w:tr>
      <w:tr w14:paraId="7C10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130" w:type="dxa"/>
            <w:noWrap w:val="0"/>
            <w:vAlign w:val="center"/>
          </w:tcPr>
          <w:p w14:paraId="343C9E37">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联系人</w:t>
            </w:r>
          </w:p>
        </w:tc>
        <w:tc>
          <w:tcPr>
            <w:tcW w:w="2829" w:type="dxa"/>
            <w:noWrap w:val="0"/>
            <w:vAlign w:val="top"/>
          </w:tcPr>
          <w:p w14:paraId="0D1953DB">
            <w:pPr>
              <w:spacing w:line="520" w:lineRule="exact"/>
              <w:rPr>
                <w:rFonts w:ascii="宋体" w:hAnsi="宋体" w:cs="宋体"/>
                <w:color w:val="auto"/>
                <w:sz w:val="32"/>
                <w:szCs w:val="32"/>
                <w:highlight w:val="none"/>
              </w:rPr>
            </w:pPr>
          </w:p>
        </w:tc>
        <w:tc>
          <w:tcPr>
            <w:tcW w:w="1163" w:type="dxa"/>
            <w:noWrap w:val="0"/>
            <w:vAlign w:val="center"/>
          </w:tcPr>
          <w:p w14:paraId="0CBCF41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手机</w:t>
            </w:r>
          </w:p>
        </w:tc>
        <w:tc>
          <w:tcPr>
            <w:tcW w:w="2400" w:type="dxa"/>
            <w:noWrap w:val="0"/>
            <w:vAlign w:val="top"/>
          </w:tcPr>
          <w:p w14:paraId="575AD2F4">
            <w:pPr>
              <w:spacing w:line="520" w:lineRule="exact"/>
              <w:rPr>
                <w:rFonts w:ascii="宋体" w:hAnsi="宋体" w:cs="宋体"/>
                <w:color w:val="auto"/>
                <w:sz w:val="32"/>
                <w:szCs w:val="32"/>
                <w:highlight w:val="none"/>
              </w:rPr>
            </w:pPr>
          </w:p>
        </w:tc>
      </w:tr>
      <w:tr w14:paraId="2A12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59" w:type="dxa"/>
            <w:gridSpan w:val="2"/>
            <w:noWrap w:val="0"/>
            <w:vAlign w:val="center"/>
          </w:tcPr>
          <w:p w14:paraId="768E47C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业务开展时间期限</w:t>
            </w:r>
          </w:p>
        </w:tc>
        <w:tc>
          <w:tcPr>
            <w:tcW w:w="3563" w:type="dxa"/>
            <w:gridSpan w:val="2"/>
            <w:noWrap w:val="0"/>
            <w:vAlign w:val="top"/>
          </w:tcPr>
          <w:p w14:paraId="5C6968FA">
            <w:pPr>
              <w:spacing w:line="520" w:lineRule="exact"/>
              <w:rPr>
                <w:rFonts w:ascii="宋体" w:hAnsi="宋体" w:cs="宋体"/>
                <w:color w:val="auto"/>
                <w:sz w:val="32"/>
                <w:szCs w:val="32"/>
                <w:highlight w:val="none"/>
              </w:rPr>
            </w:pPr>
          </w:p>
        </w:tc>
      </w:tr>
      <w:tr w14:paraId="4902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59" w:type="dxa"/>
            <w:gridSpan w:val="2"/>
            <w:noWrap w:val="0"/>
            <w:vAlign w:val="center"/>
          </w:tcPr>
          <w:p w14:paraId="3A40954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符合条件的担保贷款数量（笔）</w:t>
            </w:r>
          </w:p>
        </w:tc>
        <w:tc>
          <w:tcPr>
            <w:tcW w:w="3563" w:type="dxa"/>
            <w:gridSpan w:val="2"/>
            <w:noWrap w:val="0"/>
            <w:vAlign w:val="top"/>
          </w:tcPr>
          <w:p w14:paraId="03DFEEF7">
            <w:pPr>
              <w:spacing w:line="520" w:lineRule="exact"/>
              <w:rPr>
                <w:rFonts w:ascii="宋体" w:hAnsi="宋体" w:cs="宋体"/>
                <w:color w:val="auto"/>
                <w:sz w:val="32"/>
                <w:szCs w:val="32"/>
                <w:highlight w:val="none"/>
              </w:rPr>
            </w:pPr>
          </w:p>
        </w:tc>
      </w:tr>
      <w:tr w14:paraId="794F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4959" w:type="dxa"/>
            <w:gridSpan w:val="2"/>
            <w:noWrap w:val="0"/>
            <w:vAlign w:val="center"/>
          </w:tcPr>
          <w:p w14:paraId="4B9BA77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贷款总额（万元）</w:t>
            </w:r>
          </w:p>
        </w:tc>
        <w:tc>
          <w:tcPr>
            <w:tcW w:w="3563" w:type="dxa"/>
            <w:gridSpan w:val="2"/>
            <w:noWrap w:val="0"/>
            <w:vAlign w:val="top"/>
          </w:tcPr>
          <w:p w14:paraId="53ACC725">
            <w:pPr>
              <w:spacing w:line="520" w:lineRule="exact"/>
              <w:rPr>
                <w:rFonts w:ascii="宋体" w:hAnsi="宋体" w:cs="宋体"/>
                <w:color w:val="auto"/>
                <w:sz w:val="32"/>
                <w:szCs w:val="32"/>
                <w:highlight w:val="none"/>
              </w:rPr>
            </w:pPr>
          </w:p>
        </w:tc>
      </w:tr>
      <w:tr w14:paraId="5A7F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4959" w:type="dxa"/>
            <w:gridSpan w:val="2"/>
            <w:noWrap w:val="0"/>
            <w:vAlign w:val="center"/>
          </w:tcPr>
          <w:p w14:paraId="02CE158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申请贷款奖励金额（万元）</w:t>
            </w:r>
          </w:p>
          <w:p w14:paraId="24523AB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（贷款金额</w:t>
            </w:r>
            <w:r>
              <w:rPr>
                <w:rFonts w:hint="eastAsia" w:ascii="宋体" w:hAnsi="宋体" w:cs="宋体" w:eastAsiaTheme="minorEastAsia"/>
                <w:color w:val="auto"/>
                <w:kern w:val="0"/>
                <w:sz w:val="24"/>
                <w:szCs w:val="24"/>
                <w:highlight w:val="none"/>
              </w:rPr>
              <w:t>×0.5‰</w:t>
            </w:r>
            <w:r>
              <w:rPr>
                <w:rFonts w:hint="eastAsia" w:ascii="宋体" w:hAnsi="宋体" w:cs="宋体"/>
                <w:color w:val="auto"/>
                <w:kern w:val="0"/>
                <w:sz w:val="24"/>
                <w:highlight w:val="none"/>
              </w:rPr>
              <w:t>）</w:t>
            </w:r>
          </w:p>
        </w:tc>
        <w:tc>
          <w:tcPr>
            <w:tcW w:w="3563" w:type="dxa"/>
            <w:gridSpan w:val="2"/>
            <w:noWrap w:val="0"/>
            <w:vAlign w:val="top"/>
          </w:tcPr>
          <w:p w14:paraId="4C07C0E6">
            <w:pPr>
              <w:spacing w:line="520" w:lineRule="exact"/>
              <w:rPr>
                <w:rFonts w:ascii="宋体" w:hAnsi="宋体" w:cs="宋体"/>
                <w:color w:val="auto"/>
                <w:sz w:val="32"/>
                <w:szCs w:val="32"/>
                <w:highlight w:val="none"/>
              </w:rPr>
            </w:pPr>
          </w:p>
        </w:tc>
      </w:tr>
      <w:tr w14:paraId="18FC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14:paraId="75B02F0D">
            <w:pPr>
              <w:widowControl/>
              <w:ind w:firstLine="480" w:firstLineChars="200"/>
              <w:rPr>
                <w:rFonts w:ascii="宋体" w:hAnsi="宋体" w:cs="宋体"/>
                <w:color w:val="auto"/>
                <w:kern w:val="0"/>
                <w:sz w:val="24"/>
                <w:highlight w:val="none"/>
              </w:rPr>
            </w:pPr>
          </w:p>
          <w:p w14:paraId="2F562928">
            <w:pPr>
              <w:widowControl/>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我单位承诺开展的“科创积分贷”担保贷款业务符合《常州国家高新区“科创积分贷”担保贷款实施办法》规定，且提供的担保贷款奖励资金申报材料真实、准确、完整。</w:t>
            </w:r>
          </w:p>
          <w:p w14:paraId="0899B845">
            <w:pPr>
              <w:widowControl/>
              <w:ind w:firstLine="480" w:firstLineChars="200"/>
              <w:rPr>
                <w:rFonts w:ascii="宋体" w:hAnsi="宋体" w:cs="宋体"/>
                <w:color w:val="auto"/>
                <w:kern w:val="0"/>
                <w:sz w:val="24"/>
                <w:highlight w:val="none"/>
              </w:rPr>
            </w:pPr>
          </w:p>
          <w:p w14:paraId="4C5F82D4">
            <w:pPr>
              <w:widowControl/>
              <w:ind w:firstLine="480" w:firstLineChars="200"/>
              <w:rPr>
                <w:rFonts w:ascii="宋体" w:hAnsi="宋体" w:cs="宋体"/>
                <w:color w:val="auto"/>
                <w:kern w:val="0"/>
                <w:sz w:val="24"/>
                <w:highlight w:val="none"/>
              </w:rPr>
            </w:pPr>
          </w:p>
          <w:p w14:paraId="605F934B">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（单位公章）</w:t>
            </w:r>
          </w:p>
          <w:p w14:paraId="44DC1B00">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年   月   日</w:t>
            </w:r>
          </w:p>
        </w:tc>
      </w:tr>
      <w:tr w14:paraId="465C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522" w:type="dxa"/>
            <w:gridSpan w:val="4"/>
            <w:noWrap w:val="0"/>
            <w:vAlign w:val="top"/>
          </w:tcPr>
          <w:p w14:paraId="4910F302">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区科技局审核意见：</w:t>
            </w:r>
          </w:p>
          <w:p w14:paraId="5BCBFDEB">
            <w:pPr>
              <w:widowControl/>
              <w:jc w:val="left"/>
              <w:rPr>
                <w:rFonts w:ascii="宋体" w:hAnsi="宋体" w:cs="宋体"/>
                <w:color w:val="auto"/>
                <w:kern w:val="0"/>
                <w:sz w:val="24"/>
                <w:highlight w:val="none"/>
              </w:rPr>
            </w:pPr>
          </w:p>
          <w:p w14:paraId="50C4B6D5">
            <w:pPr>
              <w:widowControl/>
              <w:jc w:val="right"/>
              <w:rPr>
                <w:rFonts w:ascii="宋体" w:hAnsi="宋体" w:cs="宋体"/>
                <w:color w:val="auto"/>
                <w:kern w:val="0"/>
                <w:sz w:val="24"/>
                <w:highlight w:val="none"/>
              </w:rPr>
            </w:pPr>
          </w:p>
          <w:p w14:paraId="12899566">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（单位公章）</w:t>
            </w:r>
          </w:p>
          <w:p w14:paraId="6A07C021">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 xml:space="preserve"> 年   月   日</w:t>
            </w:r>
          </w:p>
        </w:tc>
      </w:tr>
      <w:tr w14:paraId="6683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8522" w:type="dxa"/>
            <w:gridSpan w:val="4"/>
            <w:noWrap w:val="0"/>
            <w:vAlign w:val="top"/>
          </w:tcPr>
          <w:p w14:paraId="546565B9">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区财政局审核意见：</w:t>
            </w:r>
          </w:p>
          <w:p w14:paraId="13E4F644">
            <w:pPr>
              <w:widowControl/>
              <w:jc w:val="right"/>
              <w:rPr>
                <w:rFonts w:ascii="宋体" w:hAnsi="宋体" w:cs="宋体"/>
                <w:color w:val="auto"/>
                <w:kern w:val="0"/>
                <w:sz w:val="24"/>
                <w:highlight w:val="none"/>
              </w:rPr>
            </w:pPr>
          </w:p>
          <w:p w14:paraId="4BC62378">
            <w:pPr>
              <w:widowControl/>
              <w:jc w:val="right"/>
              <w:rPr>
                <w:rFonts w:ascii="宋体" w:hAnsi="宋体" w:cs="宋体"/>
                <w:color w:val="auto"/>
                <w:kern w:val="0"/>
                <w:sz w:val="24"/>
                <w:highlight w:val="none"/>
              </w:rPr>
            </w:pPr>
          </w:p>
          <w:p w14:paraId="48B8EAB7">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（单位公章）</w:t>
            </w:r>
          </w:p>
          <w:p w14:paraId="1C14E1DA">
            <w:pPr>
              <w:widowControl/>
              <w:jc w:val="right"/>
              <w:rPr>
                <w:rFonts w:ascii="宋体" w:hAnsi="宋体" w:cs="宋体"/>
                <w:color w:val="auto"/>
                <w:kern w:val="0"/>
                <w:sz w:val="24"/>
                <w:highlight w:val="none"/>
              </w:rPr>
            </w:pPr>
            <w:r>
              <w:rPr>
                <w:rFonts w:hint="eastAsia" w:ascii="宋体" w:hAnsi="宋体" w:cs="宋体"/>
                <w:color w:val="auto"/>
                <w:kern w:val="0"/>
                <w:sz w:val="24"/>
                <w:highlight w:val="none"/>
              </w:rPr>
              <w:t>年   月   日</w:t>
            </w:r>
          </w:p>
        </w:tc>
      </w:tr>
    </w:tbl>
    <w:p w14:paraId="2A3D35B6">
      <w:pPr>
        <w:widowControl/>
        <w:jc w:val="left"/>
        <w:rPr>
          <w:rFonts w:ascii="楷体" w:hAnsi="楷体" w:eastAsia="楷体" w:cs="宋体"/>
          <w:b/>
          <w:bCs/>
          <w:color w:val="auto"/>
          <w:kern w:val="0"/>
          <w:sz w:val="24"/>
          <w:highlight w:val="none"/>
        </w:rPr>
      </w:pPr>
    </w:p>
    <w:p w14:paraId="3CE0E6C5">
      <w:pPr>
        <w:rPr>
          <w:rFonts w:ascii="仿宋_GB2312" w:hAnsi="宋体" w:eastAsia="仿宋_GB2312" w:cs="宋体"/>
          <w:color w:val="auto"/>
          <w:kern w:val="0"/>
          <w:sz w:val="32"/>
          <w:szCs w:val="32"/>
          <w:highlight w:val="none"/>
        </w:rPr>
        <w:sectPr>
          <w:pgSz w:w="11906" w:h="16838"/>
          <w:pgMar w:top="1985" w:right="1474" w:bottom="1985" w:left="1588" w:header="851" w:footer="1418" w:gutter="0"/>
          <w:pgNumType w:fmt="decimal"/>
          <w:cols w:space="720" w:num="1"/>
          <w:docGrid w:type="lines" w:linePitch="312" w:charSpace="0"/>
        </w:sectPr>
      </w:pPr>
    </w:p>
    <w:p w14:paraId="6691953E">
      <w:pPr>
        <w:rPr>
          <w:rFonts w:ascii="宋体" w:hAnsi="宋体" w:cs="宋体"/>
          <w:color w:val="auto"/>
          <w:kern w:val="0"/>
          <w:sz w:val="32"/>
          <w:szCs w:val="32"/>
          <w:highlight w:val="none"/>
        </w:rPr>
      </w:pPr>
      <w:r>
        <w:rPr>
          <w:rFonts w:hint="eastAsia" w:ascii="宋体" w:hAnsi="宋体" w:cs="宋体"/>
          <w:color w:val="auto"/>
          <w:kern w:val="0"/>
          <w:sz w:val="32"/>
          <w:szCs w:val="32"/>
          <w:highlight w:val="none"/>
        </w:rPr>
        <w:t>附件4：</w:t>
      </w:r>
    </w:p>
    <w:p w14:paraId="1E7CB1A4">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XX年度“科创积分贷”担保贷款业务明细表（银行）</w:t>
      </w:r>
    </w:p>
    <w:p w14:paraId="1653D6E0">
      <w:pPr>
        <w:widowControl/>
        <w:rPr>
          <w:rFonts w:ascii="宋体" w:hAnsi="宋体" w:cs="宋体"/>
          <w:kern w:val="0"/>
          <w:sz w:val="28"/>
          <w:szCs w:val="28"/>
        </w:rPr>
      </w:pPr>
      <w:r>
        <w:rPr>
          <w:rFonts w:hint="eastAsia" w:ascii="宋体" w:hAnsi="宋体" w:cs="宋体"/>
          <w:kern w:val="0"/>
          <w:sz w:val="28"/>
          <w:szCs w:val="28"/>
        </w:rPr>
        <w:t xml:space="preserve">单位名称（公章）： </w:t>
      </w:r>
    </w:p>
    <w:tbl>
      <w:tblPr>
        <w:tblStyle w:val="4"/>
        <w:tblW w:w="13131"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893"/>
        <w:gridCol w:w="1426"/>
        <w:gridCol w:w="2070"/>
        <w:gridCol w:w="2003"/>
        <w:gridCol w:w="2236"/>
        <w:gridCol w:w="1680"/>
      </w:tblGrid>
      <w:tr w14:paraId="1DD0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3" w:type="dxa"/>
            <w:noWrap w:val="0"/>
            <w:vAlign w:val="center"/>
          </w:tcPr>
          <w:p w14:paraId="2BB4C86F">
            <w:pPr>
              <w:widowControl/>
              <w:jc w:val="center"/>
              <w:rPr>
                <w:rFonts w:ascii="宋体" w:hAnsi="宋体" w:cs="宋体"/>
                <w:kern w:val="0"/>
                <w:sz w:val="24"/>
              </w:rPr>
            </w:pPr>
            <w:r>
              <w:rPr>
                <w:rFonts w:hint="eastAsia" w:ascii="宋体" w:hAnsi="宋体" w:cs="宋体"/>
                <w:kern w:val="0"/>
                <w:sz w:val="24"/>
              </w:rPr>
              <w:t>序号</w:t>
            </w:r>
          </w:p>
        </w:tc>
        <w:tc>
          <w:tcPr>
            <w:tcW w:w="2893" w:type="dxa"/>
            <w:noWrap w:val="0"/>
            <w:vAlign w:val="center"/>
          </w:tcPr>
          <w:p w14:paraId="160F7E97">
            <w:pPr>
              <w:widowControl/>
              <w:jc w:val="center"/>
              <w:rPr>
                <w:rFonts w:ascii="宋体" w:hAnsi="宋体" w:cs="宋体"/>
                <w:kern w:val="0"/>
                <w:sz w:val="24"/>
              </w:rPr>
            </w:pPr>
            <w:r>
              <w:rPr>
                <w:rFonts w:hint="eastAsia" w:ascii="宋体" w:hAnsi="宋体" w:cs="宋体"/>
                <w:kern w:val="0"/>
                <w:sz w:val="24"/>
              </w:rPr>
              <w:t>企业名称</w:t>
            </w:r>
          </w:p>
        </w:tc>
        <w:tc>
          <w:tcPr>
            <w:tcW w:w="1426" w:type="dxa"/>
            <w:noWrap w:val="0"/>
            <w:vAlign w:val="center"/>
          </w:tcPr>
          <w:p w14:paraId="45C5721B">
            <w:pPr>
              <w:widowControl/>
              <w:jc w:val="center"/>
              <w:rPr>
                <w:rFonts w:ascii="宋体" w:hAnsi="宋体" w:cs="宋体"/>
                <w:kern w:val="0"/>
                <w:sz w:val="24"/>
              </w:rPr>
            </w:pPr>
            <w:r>
              <w:rPr>
                <w:rFonts w:ascii="宋体" w:hAnsi="宋体" w:cs="宋体"/>
                <w:kern w:val="0"/>
                <w:sz w:val="24"/>
              </w:rPr>
              <w:t>企业类型</w:t>
            </w:r>
          </w:p>
        </w:tc>
        <w:tc>
          <w:tcPr>
            <w:tcW w:w="2070" w:type="dxa"/>
            <w:noWrap w:val="0"/>
            <w:vAlign w:val="center"/>
          </w:tcPr>
          <w:p w14:paraId="7B52752D">
            <w:pPr>
              <w:widowControl/>
              <w:jc w:val="center"/>
              <w:rPr>
                <w:rFonts w:ascii="宋体" w:hAnsi="宋体" w:cs="宋体"/>
                <w:kern w:val="0"/>
                <w:sz w:val="24"/>
              </w:rPr>
            </w:pPr>
            <w:r>
              <w:rPr>
                <w:rFonts w:hint="eastAsia" w:ascii="宋体" w:hAnsi="宋体" w:cs="宋体"/>
                <w:kern w:val="0"/>
                <w:sz w:val="24"/>
              </w:rPr>
              <w:t>创新积分</w:t>
            </w:r>
          </w:p>
        </w:tc>
        <w:tc>
          <w:tcPr>
            <w:tcW w:w="2003" w:type="dxa"/>
            <w:noWrap w:val="0"/>
            <w:vAlign w:val="center"/>
          </w:tcPr>
          <w:p w14:paraId="0958A960">
            <w:pPr>
              <w:widowControl/>
              <w:jc w:val="center"/>
              <w:rPr>
                <w:rFonts w:ascii="宋体" w:hAnsi="宋体" w:cs="宋体"/>
                <w:kern w:val="0"/>
                <w:sz w:val="24"/>
              </w:rPr>
            </w:pPr>
            <w:r>
              <w:rPr>
                <w:rFonts w:hint="eastAsia" w:ascii="宋体" w:hAnsi="宋体" w:cs="宋体"/>
                <w:kern w:val="0"/>
                <w:sz w:val="24"/>
              </w:rPr>
              <w:t>借款合同编号</w:t>
            </w:r>
          </w:p>
        </w:tc>
        <w:tc>
          <w:tcPr>
            <w:tcW w:w="2236" w:type="dxa"/>
            <w:noWrap w:val="0"/>
            <w:vAlign w:val="center"/>
          </w:tcPr>
          <w:p w14:paraId="0D162703">
            <w:pPr>
              <w:widowControl/>
              <w:jc w:val="center"/>
              <w:rPr>
                <w:rFonts w:ascii="宋体" w:hAnsi="宋体" w:cs="宋体"/>
                <w:kern w:val="0"/>
                <w:sz w:val="24"/>
              </w:rPr>
            </w:pPr>
            <w:r>
              <w:rPr>
                <w:rFonts w:hint="eastAsia" w:ascii="宋体" w:hAnsi="宋体" w:cs="宋体"/>
                <w:kern w:val="0"/>
                <w:sz w:val="24"/>
              </w:rPr>
              <w:t>贷款起止时间</w:t>
            </w:r>
          </w:p>
        </w:tc>
        <w:tc>
          <w:tcPr>
            <w:tcW w:w="1680" w:type="dxa"/>
            <w:noWrap w:val="0"/>
            <w:vAlign w:val="center"/>
          </w:tcPr>
          <w:p w14:paraId="6F197573">
            <w:pPr>
              <w:widowControl/>
              <w:jc w:val="center"/>
              <w:rPr>
                <w:rFonts w:hint="eastAsia" w:ascii="宋体" w:hAnsi="宋体" w:cs="宋体"/>
                <w:kern w:val="0"/>
                <w:sz w:val="24"/>
              </w:rPr>
            </w:pPr>
            <w:r>
              <w:rPr>
                <w:rFonts w:hint="eastAsia" w:ascii="宋体" w:hAnsi="宋体" w:cs="宋体"/>
                <w:kern w:val="0"/>
                <w:sz w:val="24"/>
              </w:rPr>
              <w:t>贷款金额</w:t>
            </w:r>
          </w:p>
          <w:p w14:paraId="0CC30422">
            <w:pPr>
              <w:widowControl/>
              <w:jc w:val="center"/>
              <w:rPr>
                <w:rFonts w:ascii="宋体" w:hAnsi="宋体" w:cs="宋体"/>
                <w:kern w:val="0"/>
                <w:sz w:val="24"/>
              </w:rPr>
            </w:pPr>
            <w:r>
              <w:rPr>
                <w:rFonts w:hint="eastAsia" w:ascii="宋体" w:hAnsi="宋体" w:cs="宋体"/>
                <w:kern w:val="0"/>
                <w:sz w:val="24"/>
              </w:rPr>
              <w:t>（万元）</w:t>
            </w:r>
          </w:p>
        </w:tc>
      </w:tr>
      <w:tr w14:paraId="1FFA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23" w:type="dxa"/>
            <w:noWrap w:val="0"/>
            <w:vAlign w:val="center"/>
          </w:tcPr>
          <w:p w14:paraId="5F1D1CF6">
            <w:pPr>
              <w:widowControl/>
              <w:jc w:val="center"/>
              <w:rPr>
                <w:rFonts w:ascii="宋体" w:hAnsi="宋体" w:cs="宋体"/>
                <w:kern w:val="0"/>
                <w:sz w:val="24"/>
              </w:rPr>
            </w:pPr>
          </w:p>
        </w:tc>
        <w:tc>
          <w:tcPr>
            <w:tcW w:w="2893" w:type="dxa"/>
            <w:noWrap w:val="0"/>
            <w:vAlign w:val="center"/>
          </w:tcPr>
          <w:p w14:paraId="3ABC7B11">
            <w:pPr>
              <w:widowControl/>
              <w:jc w:val="center"/>
              <w:rPr>
                <w:rFonts w:ascii="宋体" w:hAnsi="宋体" w:cs="宋体"/>
                <w:kern w:val="0"/>
                <w:sz w:val="24"/>
              </w:rPr>
            </w:pPr>
          </w:p>
        </w:tc>
        <w:tc>
          <w:tcPr>
            <w:tcW w:w="1426" w:type="dxa"/>
            <w:noWrap w:val="0"/>
            <w:vAlign w:val="center"/>
          </w:tcPr>
          <w:p w14:paraId="72E16C0E">
            <w:pPr>
              <w:widowControl/>
              <w:jc w:val="center"/>
              <w:rPr>
                <w:rFonts w:ascii="宋体" w:hAnsi="宋体" w:cs="宋体"/>
                <w:kern w:val="0"/>
                <w:sz w:val="24"/>
              </w:rPr>
            </w:pPr>
          </w:p>
        </w:tc>
        <w:tc>
          <w:tcPr>
            <w:tcW w:w="2070" w:type="dxa"/>
            <w:noWrap w:val="0"/>
            <w:vAlign w:val="center"/>
          </w:tcPr>
          <w:p w14:paraId="33958CB4">
            <w:pPr>
              <w:widowControl/>
              <w:jc w:val="center"/>
              <w:rPr>
                <w:rFonts w:ascii="宋体" w:hAnsi="宋体" w:cs="宋体"/>
                <w:kern w:val="0"/>
                <w:sz w:val="24"/>
              </w:rPr>
            </w:pPr>
          </w:p>
        </w:tc>
        <w:tc>
          <w:tcPr>
            <w:tcW w:w="2003" w:type="dxa"/>
            <w:noWrap w:val="0"/>
            <w:vAlign w:val="center"/>
          </w:tcPr>
          <w:p w14:paraId="3C3AE5C7">
            <w:pPr>
              <w:widowControl/>
              <w:jc w:val="center"/>
              <w:rPr>
                <w:rFonts w:ascii="宋体" w:hAnsi="宋体" w:cs="宋体"/>
                <w:kern w:val="0"/>
                <w:sz w:val="24"/>
              </w:rPr>
            </w:pPr>
          </w:p>
        </w:tc>
        <w:tc>
          <w:tcPr>
            <w:tcW w:w="2236" w:type="dxa"/>
            <w:noWrap w:val="0"/>
            <w:vAlign w:val="center"/>
          </w:tcPr>
          <w:p w14:paraId="077FA5FF">
            <w:pPr>
              <w:widowControl/>
              <w:jc w:val="center"/>
              <w:rPr>
                <w:rFonts w:ascii="宋体" w:hAnsi="宋体" w:cs="宋体"/>
                <w:kern w:val="0"/>
                <w:sz w:val="24"/>
              </w:rPr>
            </w:pPr>
          </w:p>
        </w:tc>
        <w:tc>
          <w:tcPr>
            <w:tcW w:w="1680" w:type="dxa"/>
            <w:noWrap w:val="0"/>
            <w:vAlign w:val="center"/>
          </w:tcPr>
          <w:p w14:paraId="0419038E">
            <w:pPr>
              <w:widowControl/>
              <w:jc w:val="center"/>
              <w:rPr>
                <w:rFonts w:ascii="宋体" w:hAnsi="宋体" w:cs="宋体"/>
                <w:kern w:val="0"/>
                <w:sz w:val="24"/>
              </w:rPr>
            </w:pPr>
          </w:p>
        </w:tc>
      </w:tr>
      <w:tr w14:paraId="7D96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23" w:type="dxa"/>
            <w:noWrap w:val="0"/>
            <w:vAlign w:val="center"/>
          </w:tcPr>
          <w:p w14:paraId="4D2B31CF">
            <w:pPr>
              <w:widowControl/>
              <w:jc w:val="center"/>
              <w:rPr>
                <w:rFonts w:ascii="宋体" w:hAnsi="宋体" w:cs="宋体"/>
                <w:kern w:val="0"/>
                <w:sz w:val="24"/>
              </w:rPr>
            </w:pPr>
          </w:p>
        </w:tc>
        <w:tc>
          <w:tcPr>
            <w:tcW w:w="2893" w:type="dxa"/>
            <w:noWrap w:val="0"/>
            <w:vAlign w:val="center"/>
          </w:tcPr>
          <w:p w14:paraId="36E13420">
            <w:pPr>
              <w:widowControl/>
              <w:jc w:val="center"/>
              <w:rPr>
                <w:rFonts w:ascii="宋体" w:hAnsi="宋体" w:cs="宋体"/>
                <w:kern w:val="0"/>
                <w:sz w:val="24"/>
              </w:rPr>
            </w:pPr>
          </w:p>
        </w:tc>
        <w:tc>
          <w:tcPr>
            <w:tcW w:w="1426" w:type="dxa"/>
            <w:noWrap w:val="0"/>
            <w:vAlign w:val="center"/>
          </w:tcPr>
          <w:p w14:paraId="4A4013DA">
            <w:pPr>
              <w:widowControl/>
              <w:jc w:val="center"/>
              <w:rPr>
                <w:rFonts w:ascii="宋体" w:hAnsi="宋体" w:cs="宋体"/>
                <w:kern w:val="0"/>
                <w:sz w:val="24"/>
              </w:rPr>
            </w:pPr>
          </w:p>
        </w:tc>
        <w:tc>
          <w:tcPr>
            <w:tcW w:w="2070" w:type="dxa"/>
            <w:noWrap w:val="0"/>
            <w:vAlign w:val="center"/>
          </w:tcPr>
          <w:p w14:paraId="6AE69B38">
            <w:pPr>
              <w:widowControl/>
              <w:jc w:val="center"/>
              <w:rPr>
                <w:rFonts w:ascii="宋体" w:hAnsi="宋体" w:cs="宋体"/>
                <w:kern w:val="0"/>
                <w:sz w:val="24"/>
              </w:rPr>
            </w:pPr>
          </w:p>
        </w:tc>
        <w:tc>
          <w:tcPr>
            <w:tcW w:w="2003" w:type="dxa"/>
            <w:noWrap w:val="0"/>
            <w:vAlign w:val="center"/>
          </w:tcPr>
          <w:p w14:paraId="53EA60C2">
            <w:pPr>
              <w:widowControl/>
              <w:jc w:val="center"/>
              <w:rPr>
                <w:rFonts w:ascii="宋体" w:hAnsi="宋体" w:cs="宋体"/>
                <w:kern w:val="0"/>
                <w:sz w:val="24"/>
              </w:rPr>
            </w:pPr>
          </w:p>
        </w:tc>
        <w:tc>
          <w:tcPr>
            <w:tcW w:w="2236" w:type="dxa"/>
            <w:noWrap w:val="0"/>
            <w:vAlign w:val="center"/>
          </w:tcPr>
          <w:p w14:paraId="132061AA">
            <w:pPr>
              <w:widowControl/>
              <w:jc w:val="center"/>
              <w:rPr>
                <w:rFonts w:ascii="宋体" w:hAnsi="宋体" w:cs="宋体"/>
                <w:kern w:val="0"/>
                <w:sz w:val="24"/>
              </w:rPr>
            </w:pPr>
          </w:p>
        </w:tc>
        <w:tc>
          <w:tcPr>
            <w:tcW w:w="1680" w:type="dxa"/>
            <w:noWrap w:val="0"/>
            <w:vAlign w:val="center"/>
          </w:tcPr>
          <w:p w14:paraId="0BC8D5B0">
            <w:pPr>
              <w:widowControl/>
              <w:jc w:val="center"/>
              <w:rPr>
                <w:rFonts w:ascii="宋体" w:hAnsi="宋体" w:cs="宋体"/>
                <w:kern w:val="0"/>
                <w:sz w:val="24"/>
              </w:rPr>
            </w:pPr>
          </w:p>
        </w:tc>
      </w:tr>
      <w:tr w14:paraId="0A59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3" w:type="dxa"/>
            <w:noWrap w:val="0"/>
            <w:vAlign w:val="center"/>
          </w:tcPr>
          <w:p w14:paraId="797268CD">
            <w:pPr>
              <w:widowControl/>
              <w:jc w:val="center"/>
              <w:rPr>
                <w:rFonts w:ascii="宋体" w:hAnsi="宋体" w:cs="宋体"/>
                <w:kern w:val="0"/>
                <w:sz w:val="24"/>
              </w:rPr>
            </w:pPr>
          </w:p>
        </w:tc>
        <w:tc>
          <w:tcPr>
            <w:tcW w:w="2893" w:type="dxa"/>
            <w:noWrap w:val="0"/>
            <w:vAlign w:val="center"/>
          </w:tcPr>
          <w:p w14:paraId="374C45B6">
            <w:pPr>
              <w:widowControl/>
              <w:jc w:val="center"/>
              <w:rPr>
                <w:rFonts w:ascii="宋体" w:hAnsi="宋体" w:cs="宋体"/>
                <w:kern w:val="0"/>
                <w:sz w:val="24"/>
              </w:rPr>
            </w:pPr>
          </w:p>
        </w:tc>
        <w:tc>
          <w:tcPr>
            <w:tcW w:w="1426" w:type="dxa"/>
            <w:noWrap w:val="0"/>
            <w:vAlign w:val="center"/>
          </w:tcPr>
          <w:p w14:paraId="7360FE98">
            <w:pPr>
              <w:widowControl/>
              <w:jc w:val="center"/>
              <w:rPr>
                <w:rFonts w:ascii="宋体" w:hAnsi="宋体" w:cs="宋体"/>
                <w:kern w:val="0"/>
                <w:sz w:val="24"/>
              </w:rPr>
            </w:pPr>
          </w:p>
        </w:tc>
        <w:tc>
          <w:tcPr>
            <w:tcW w:w="2070" w:type="dxa"/>
            <w:noWrap w:val="0"/>
            <w:vAlign w:val="center"/>
          </w:tcPr>
          <w:p w14:paraId="6410777D">
            <w:pPr>
              <w:widowControl/>
              <w:jc w:val="center"/>
              <w:rPr>
                <w:rFonts w:ascii="宋体" w:hAnsi="宋体" w:cs="宋体"/>
                <w:kern w:val="0"/>
                <w:sz w:val="24"/>
              </w:rPr>
            </w:pPr>
          </w:p>
        </w:tc>
        <w:tc>
          <w:tcPr>
            <w:tcW w:w="2003" w:type="dxa"/>
            <w:noWrap w:val="0"/>
            <w:vAlign w:val="center"/>
          </w:tcPr>
          <w:p w14:paraId="22901FE9">
            <w:pPr>
              <w:widowControl/>
              <w:jc w:val="center"/>
              <w:rPr>
                <w:rFonts w:ascii="宋体" w:hAnsi="宋体" w:cs="宋体"/>
                <w:kern w:val="0"/>
                <w:sz w:val="24"/>
              </w:rPr>
            </w:pPr>
          </w:p>
        </w:tc>
        <w:tc>
          <w:tcPr>
            <w:tcW w:w="2236" w:type="dxa"/>
            <w:noWrap w:val="0"/>
            <w:vAlign w:val="center"/>
          </w:tcPr>
          <w:p w14:paraId="492E3862">
            <w:pPr>
              <w:widowControl/>
              <w:jc w:val="center"/>
              <w:rPr>
                <w:rFonts w:ascii="宋体" w:hAnsi="宋体" w:cs="宋体"/>
                <w:kern w:val="0"/>
                <w:sz w:val="24"/>
              </w:rPr>
            </w:pPr>
          </w:p>
        </w:tc>
        <w:tc>
          <w:tcPr>
            <w:tcW w:w="1680" w:type="dxa"/>
            <w:noWrap w:val="0"/>
            <w:vAlign w:val="center"/>
          </w:tcPr>
          <w:p w14:paraId="6F648D21">
            <w:pPr>
              <w:widowControl/>
              <w:jc w:val="center"/>
              <w:rPr>
                <w:rFonts w:ascii="宋体" w:hAnsi="宋体" w:cs="宋体"/>
                <w:kern w:val="0"/>
                <w:sz w:val="24"/>
              </w:rPr>
            </w:pPr>
          </w:p>
        </w:tc>
      </w:tr>
      <w:tr w14:paraId="36E02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3" w:type="dxa"/>
            <w:noWrap w:val="0"/>
            <w:vAlign w:val="center"/>
          </w:tcPr>
          <w:p w14:paraId="6B43545C">
            <w:pPr>
              <w:widowControl/>
              <w:jc w:val="center"/>
              <w:rPr>
                <w:rFonts w:ascii="宋体" w:hAnsi="宋体" w:cs="宋体"/>
                <w:kern w:val="0"/>
                <w:sz w:val="24"/>
              </w:rPr>
            </w:pPr>
          </w:p>
        </w:tc>
        <w:tc>
          <w:tcPr>
            <w:tcW w:w="2893" w:type="dxa"/>
            <w:noWrap w:val="0"/>
            <w:vAlign w:val="center"/>
          </w:tcPr>
          <w:p w14:paraId="6583DEF1">
            <w:pPr>
              <w:widowControl/>
              <w:jc w:val="center"/>
              <w:rPr>
                <w:rFonts w:ascii="宋体" w:hAnsi="宋体" w:cs="宋体"/>
                <w:kern w:val="0"/>
                <w:sz w:val="24"/>
              </w:rPr>
            </w:pPr>
          </w:p>
        </w:tc>
        <w:tc>
          <w:tcPr>
            <w:tcW w:w="1426" w:type="dxa"/>
            <w:noWrap w:val="0"/>
            <w:vAlign w:val="center"/>
          </w:tcPr>
          <w:p w14:paraId="260592F6">
            <w:pPr>
              <w:widowControl/>
              <w:jc w:val="center"/>
              <w:rPr>
                <w:rFonts w:ascii="宋体" w:hAnsi="宋体" w:cs="宋体"/>
                <w:kern w:val="0"/>
                <w:sz w:val="24"/>
              </w:rPr>
            </w:pPr>
          </w:p>
        </w:tc>
        <w:tc>
          <w:tcPr>
            <w:tcW w:w="2070" w:type="dxa"/>
            <w:noWrap w:val="0"/>
            <w:vAlign w:val="center"/>
          </w:tcPr>
          <w:p w14:paraId="72C2B451">
            <w:pPr>
              <w:widowControl/>
              <w:jc w:val="center"/>
              <w:rPr>
                <w:rFonts w:ascii="宋体" w:hAnsi="宋体" w:cs="宋体"/>
                <w:kern w:val="0"/>
                <w:sz w:val="24"/>
              </w:rPr>
            </w:pPr>
          </w:p>
        </w:tc>
        <w:tc>
          <w:tcPr>
            <w:tcW w:w="2003" w:type="dxa"/>
            <w:noWrap w:val="0"/>
            <w:vAlign w:val="center"/>
          </w:tcPr>
          <w:p w14:paraId="12465C85">
            <w:pPr>
              <w:widowControl/>
              <w:jc w:val="center"/>
              <w:rPr>
                <w:rFonts w:ascii="宋体" w:hAnsi="宋体" w:cs="宋体"/>
                <w:kern w:val="0"/>
                <w:sz w:val="24"/>
              </w:rPr>
            </w:pPr>
          </w:p>
        </w:tc>
        <w:tc>
          <w:tcPr>
            <w:tcW w:w="2236" w:type="dxa"/>
            <w:noWrap w:val="0"/>
            <w:vAlign w:val="center"/>
          </w:tcPr>
          <w:p w14:paraId="17719A00">
            <w:pPr>
              <w:widowControl/>
              <w:jc w:val="center"/>
              <w:rPr>
                <w:rFonts w:ascii="宋体" w:hAnsi="宋体" w:cs="宋体"/>
                <w:kern w:val="0"/>
                <w:sz w:val="24"/>
              </w:rPr>
            </w:pPr>
          </w:p>
        </w:tc>
        <w:tc>
          <w:tcPr>
            <w:tcW w:w="1680" w:type="dxa"/>
            <w:noWrap w:val="0"/>
            <w:vAlign w:val="center"/>
          </w:tcPr>
          <w:p w14:paraId="02FDADB0">
            <w:pPr>
              <w:widowControl/>
              <w:jc w:val="center"/>
              <w:rPr>
                <w:rFonts w:ascii="宋体" w:hAnsi="宋体" w:cs="宋体"/>
                <w:kern w:val="0"/>
                <w:sz w:val="24"/>
              </w:rPr>
            </w:pPr>
          </w:p>
        </w:tc>
      </w:tr>
      <w:tr w14:paraId="3A77B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3" w:type="dxa"/>
            <w:noWrap w:val="0"/>
            <w:vAlign w:val="center"/>
          </w:tcPr>
          <w:p w14:paraId="0AA1815F">
            <w:pPr>
              <w:widowControl/>
              <w:jc w:val="center"/>
              <w:rPr>
                <w:rFonts w:ascii="宋体" w:hAnsi="宋体" w:cs="宋体"/>
                <w:kern w:val="0"/>
                <w:sz w:val="24"/>
              </w:rPr>
            </w:pPr>
          </w:p>
        </w:tc>
        <w:tc>
          <w:tcPr>
            <w:tcW w:w="2893" w:type="dxa"/>
            <w:noWrap w:val="0"/>
            <w:vAlign w:val="center"/>
          </w:tcPr>
          <w:p w14:paraId="01FA8CDF">
            <w:pPr>
              <w:widowControl/>
              <w:jc w:val="center"/>
              <w:rPr>
                <w:rFonts w:ascii="宋体" w:hAnsi="宋体" w:cs="宋体"/>
                <w:kern w:val="0"/>
                <w:sz w:val="24"/>
              </w:rPr>
            </w:pPr>
          </w:p>
        </w:tc>
        <w:tc>
          <w:tcPr>
            <w:tcW w:w="1426" w:type="dxa"/>
            <w:noWrap w:val="0"/>
            <w:vAlign w:val="center"/>
          </w:tcPr>
          <w:p w14:paraId="3FBBF767">
            <w:pPr>
              <w:widowControl/>
              <w:jc w:val="center"/>
              <w:rPr>
                <w:rFonts w:ascii="宋体" w:hAnsi="宋体" w:cs="宋体"/>
                <w:kern w:val="0"/>
                <w:sz w:val="24"/>
              </w:rPr>
            </w:pPr>
          </w:p>
        </w:tc>
        <w:tc>
          <w:tcPr>
            <w:tcW w:w="2070" w:type="dxa"/>
            <w:noWrap w:val="0"/>
            <w:vAlign w:val="center"/>
          </w:tcPr>
          <w:p w14:paraId="658DD8FF">
            <w:pPr>
              <w:widowControl/>
              <w:jc w:val="center"/>
              <w:rPr>
                <w:rFonts w:ascii="宋体" w:hAnsi="宋体" w:cs="宋体"/>
                <w:kern w:val="0"/>
                <w:sz w:val="24"/>
              </w:rPr>
            </w:pPr>
          </w:p>
        </w:tc>
        <w:tc>
          <w:tcPr>
            <w:tcW w:w="2003" w:type="dxa"/>
            <w:noWrap w:val="0"/>
            <w:vAlign w:val="center"/>
          </w:tcPr>
          <w:p w14:paraId="70D58FE6">
            <w:pPr>
              <w:widowControl/>
              <w:jc w:val="center"/>
              <w:rPr>
                <w:rFonts w:ascii="宋体" w:hAnsi="宋体" w:cs="宋体"/>
                <w:kern w:val="0"/>
                <w:sz w:val="24"/>
              </w:rPr>
            </w:pPr>
          </w:p>
        </w:tc>
        <w:tc>
          <w:tcPr>
            <w:tcW w:w="2236" w:type="dxa"/>
            <w:noWrap w:val="0"/>
            <w:vAlign w:val="center"/>
          </w:tcPr>
          <w:p w14:paraId="5874BC70">
            <w:pPr>
              <w:widowControl/>
              <w:jc w:val="center"/>
              <w:rPr>
                <w:rFonts w:ascii="宋体" w:hAnsi="宋体" w:cs="宋体"/>
                <w:kern w:val="0"/>
                <w:sz w:val="24"/>
              </w:rPr>
            </w:pPr>
          </w:p>
        </w:tc>
        <w:tc>
          <w:tcPr>
            <w:tcW w:w="1680" w:type="dxa"/>
            <w:noWrap w:val="0"/>
            <w:vAlign w:val="center"/>
          </w:tcPr>
          <w:p w14:paraId="06E665D1">
            <w:pPr>
              <w:widowControl/>
              <w:jc w:val="center"/>
              <w:rPr>
                <w:rFonts w:ascii="宋体" w:hAnsi="宋体" w:cs="宋体"/>
                <w:kern w:val="0"/>
                <w:sz w:val="24"/>
              </w:rPr>
            </w:pPr>
          </w:p>
        </w:tc>
      </w:tr>
      <w:tr w14:paraId="23E3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3" w:type="dxa"/>
            <w:noWrap w:val="0"/>
            <w:vAlign w:val="center"/>
          </w:tcPr>
          <w:p w14:paraId="6813F5E2">
            <w:pPr>
              <w:widowControl/>
              <w:jc w:val="center"/>
              <w:rPr>
                <w:rFonts w:ascii="宋体" w:hAnsi="宋体" w:cs="宋体"/>
                <w:kern w:val="0"/>
                <w:sz w:val="24"/>
              </w:rPr>
            </w:pPr>
          </w:p>
        </w:tc>
        <w:tc>
          <w:tcPr>
            <w:tcW w:w="2893" w:type="dxa"/>
            <w:noWrap w:val="0"/>
            <w:vAlign w:val="center"/>
          </w:tcPr>
          <w:p w14:paraId="2037F81B">
            <w:pPr>
              <w:widowControl/>
              <w:jc w:val="center"/>
              <w:rPr>
                <w:rFonts w:ascii="宋体" w:hAnsi="宋体" w:cs="宋体"/>
                <w:kern w:val="0"/>
                <w:sz w:val="24"/>
              </w:rPr>
            </w:pPr>
          </w:p>
        </w:tc>
        <w:tc>
          <w:tcPr>
            <w:tcW w:w="1426" w:type="dxa"/>
            <w:noWrap w:val="0"/>
            <w:vAlign w:val="center"/>
          </w:tcPr>
          <w:p w14:paraId="556164A1">
            <w:pPr>
              <w:widowControl/>
              <w:jc w:val="center"/>
              <w:rPr>
                <w:rFonts w:ascii="宋体" w:hAnsi="宋体" w:cs="宋体"/>
                <w:kern w:val="0"/>
                <w:sz w:val="24"/>
              </w:rPr>
            </w:pPr>
          </w:p>
        </w:tc>
        <w:tc>
          <w:tcPr>
            <w:tcW w:w="2070" w:type="dxa"/>
            <w:noWrap w:val="0"/>
            <w:vAlign w:val="center"/>
          </w:tcPr>
          <w:p w14:paraId="6C2FC0E5">
            <w:pPr>
              <w:widowControl/>
              <w:jc w:val="center"/>
              <w:rPr>
                <w:rFonts w:ascii="宋体" w:hAnsi="宋体" w:cs="宋体"/>
                <w:kern w:val="0"/>
                <w:sz w:val="24"/>
              </w:rPr>
            </w:pPr>
          </w:p>
        </w:tc>
        <w:tc>
          <w:tcPr>
            <w:tcW w:w="2003" w:type="dxa"/>
            <w:noWrap w:val="0"/>
            <w:vAlign w:val="center"/>
          </w:tcPr>
          <w:p w14:paraId="679110C3">
            <w:pPr>
              <w:widowControl/>
              <w:jc w:val="center"/>
              <w:rPr>
                <w:rFonts w:ascii="宋体" w:hAnsi="宋体" w:cs="宋体"/>
                <w:kern w:val="0"/>
                <w:sz w:val="24"/>
              </w:rPr>
            </w:pPr>
          </w:p>
        </w:tc>
        <w:tc>
          <w:tcPr>
            <w:tcW w:w="2236" w:type="dxa"/>
            <w:noWrap w:val="0"/>
            <w:vAlign w:val="center"/>
          </w:tcPr>
          <w:p w14:paraId="1D892C2B">
            <w:pPr>
              <w:widowControl/>
              <w:jc w:val="center"/>
              <w:rPr>
                <w:rFonts w:ascii="宋体" w:hAnsi="宋体" w:cs="宋体"/>
                <w:kern w:val="0"/>
                <w:sz w:val="24"/>
              </w:rPr>
            </w:pPr>
          </w:p>
        </w:tc>
        <w:tc>
          <w:tcPr>
            <w:tcW w:w="1680" w:type="dxa"/>
            <w:noWrap w:val="0"/>
            <w:vAlign w:val="center"/>
          </w:tcPr>
          <w:p w14:paraId="694CFAAE">
            <w:pPr>
              <w:widowControl/>
              <w:jc w:val="center"/>
              <w:rPr>
                <w:rFonts w:ascii="宋体" w:hAnsi="宋体" w:cs="宋体"/>
                <w:kern w:val="0"/>
                <w:sz w:val="24"/>
              </w:rPr>
            </w:pPr>
          </w:p>
        </w:tc>
      </w:tr>
      <w:tr w14:paraId="64CA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3" w:type="dxa"/>
            <w:noWrap w:val="0"/>
            <w:vAlign w:val="center"/>
          </w:tcPr>
          <w:p w14:paraId="29B4CDE6">
            <w:pPr>
              <w:widowControl/>
              <w:jc w:val="center"/>
              <w:rPr>
                <w:rFonts w:ascii="宋体" w:hAnsi="宋体" w:cs="宋体"/>
                <w:kern w:val="0"/>
                <w:sz w:val="24"/>
              </w:rPr>
            </w:pPr>
          </w:p>
        </w:tc>
        <w:tc>
          <w:tcPr>
            <w:tcW w:w="2893" w:type="dxa"/>
            <w:noWrap w:val="0"/>
            <w:vAlign w:val="center"/>
          </w:tcPr>
          <w:p w14:paraId="6010B9C6">
            <w:pPr>
              <w:widowControl/>
              <w:jc w:val="center"/>
              <w:rPr>
                <w:rFonts w:ascii="宋体" w:hAnsi="宋体" w:cs="宋体"/>
                <w:kern w:val="0"/>
                <w:sz w:val="24"/>
              </w:rPr>
            </w:pPr>
          </w:p>
        </w:tc>
        <w:tc>
          <w:tcPr>
            <w:tcW w:w="1426" w:type="dxa"/>
            <w:noWrap w:val="0"/>
            <w:vAlign w:val="center"/>
          </w:tcPr>
          <w:p w14:paraId="59EB11B8">
            <w:pPr>
              <w:widowControl/>
              <w:jc w:val="center"/>
              <w:rPr>
                <w:rFonts w:ascii="宋体" w:hAnsi="宋体" w:cs="宋体"/>
                <w:kern w:val="0"/>
                <w:sz w:val="24"/>
              </w:rPr>
            </w:pPr>
          </w:p>
        </w:tc>
        <w:tc>
          <w:tcPr>
            <w:tcW w:w="2070" w:type="dxa"/>
            <w:noWrap w:val="0"/>
            <w:vAlign w:val="center"/>
          </w:tcPr>
          <w:p w14:paraId="73DE775D">
            <w:pPr>
              <w:widowControl/>
              <w:jc w:val="center"/>
              <w:rPr>
                <w:rFonts w:ascii="宋体" w:hAnsi="宋体" w:cs="宋体"/>
                <w:kern w:val="0"/>
                <w:sz w:val="24"/>
              </w:rPr>
            </w:pPr>
          </w:p>
        </w:tc>
        <w:tc>
          <w:tcPr>
            <w:tcW w:w="2003" w:type="dxa"/>
            <w:noWrap w:val="0"/>
            <w:vAlign w:val="center"/>
          </w:tcPr>
          <w:p w14:paraId="1CEAB2EC">
            <w:pPr>
              <w:widowControl/>
              <w:jc w:val="center"/>
              <w:rPr>
                <w:rFonts w:ascii="宋体" w:hAnsi="宋体" w:cs="宋体"/>
                <w:kern w:val="0"/>
                <w:sz w:val="24"/>
              </w:rPr>
            </w:pPr>
          </w:p>
        </w:tc>
        <w:tc>
          <w:tcPr>
            <w:tcW w:w="2236" w:type="dxa"/>
            <w:noWrap w:val="0"/>
            <w:vAlign w:val="center"/>
          </w:tcPr>
          <w:p w14:paraId="51A2D87E">
            <w:pPr>
              <w:widowControl/>
              <w:jc w:val="center"/>
              <w:rPr>
                <w:rFonts w:ascii="宋体" w:hAnsi="宋体" w:cs="宋体"/>
                <w:kern w:val="0"/>
                <w:sz w:val="24"/>
              </w:rPr>
            </w:pPr>
          </w:p>
        </w:tc>
        <w:tc>
          <w:tcPr>
            <w:tcW w:w="1680" w:type="dxa"/>
            <w:noWrap w:val="0"/>
            <w:vAlign w:val="center"/>
          </w:tcPr>
          <w:p w14:paraId="7E365618">
            <w:pPr>
              <w:widowControl/>
              <w:jc w:val="center"/>
              <w:rPr>
                <w:rFonts w:ascii="宋体" w:hAnsi="宋体" w:cs="宋体"/>
                <w:kern w:val="0"/>
                <w:sz w:val="24"/>
              </w:rPr>
            </w:pPr>
          </w:p>
        </w:tc>
      </w:tr>
      <w:tr w14:paraId="0A535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3" w:type="dxa"/>
            <w:noWrap w:val="0"/>
            <w:vAlign w:val="center"/>
          </w:tcPr>
          <w:p w14:paraId="3C65BED8">
            <w:pPr>
              <w:widowControl/>
              <w:jc w:val="center"/>
              <w:rPr>
                <w:rFonts w:ascii="宋体" w:hAnsi="宋体" w:cs="宋体"/>
                <w:kern w:val="0"/>
                <w:sz w:val="24"/>
              </w:rPr>
            </w:pPr>
          </w:p>
        </w:tc>
        <w:tc>
          <w:tcPr>
            <w:tcW w:w="2893" w:type="dxa"/>
            <w:noWrap w:val="0"/>
            <w:vAlign w:val="center"/>
          </w:tcPr>
          <w:p w14:paraId="20B9D046">
            <w:pPr>
              <w:widowControl/>
              <w:jc w:val="center"/>
              <w:rPr>
                <w:rFonts w:ascii="宋体" w:hAnsi="宋体" w:cs="宋体"/>
                <w:kern w:val="0"/>
                <w:sz w:val="24"/>
              </w:rPr>
            </w:pPr>
          </w:p>
        </w:tc>
        <w:tc>
          <w:tcPr>
            <w:tcW w:w="1426" w:type="dxa"/>
            <w:noWrap w:val="0"/>
            <w:vAlign w:val="center"/>
          </w:tcPr>
          <w:p w14:paraId="256E4778">
            <w:pPr>
              <w:widowControl/>
              <w:jc w:val="center"/>
              <w:rPr>
                <w:rFonts w:ascii="宋体" w:hAnsi="宋体" w:cs="宋体"/>
                <w:kern w:val="0"/>
                <w:sz w:val="24"/>
              </w:rPr>
            </w:pPr>
          </w:p>
        </w:tc>
        <w:tc>
          <w:tcPr>
            <w:tcW w:w="2070" w:type="dxa"/>
            <w:noWrap w:val="0"/>
            <w:vAlign w:val="center"/>
          </w:tcPr>
          <w:p w14:paraId="66B4D11B">
            <w:pPr>
              <w:widowControl/>
              <w:jc w:val="center"/>
              <w:rPr>
                <w:rFonts w:ascii="宋体" w:hAnsi="宋体" w:cs="宋体"/>
                <w:kern w:val="0"/>
                <w:sz w:val="24"/>
              </w:rPr>
            </w:pPr>
          </w:p>
        </w:tc>
        <w:tc>
          <w:tcPr>
            <w:tcW w:w="2003" w:type="dxa"/>
            <w:noWrap w:val="0"/>
            <w:vAlign w:val="center"/>
          </w:tcPr>
          <w:p w14:paraId="7110B88A">
            <w:pPr>
              <w:widowControl/>
              <w:jc w:val="center"/>
              <w:rPr>
                <w:rFonts w:ascii="宋体" w:hAnsi="宋体" w:cs="宋体"/>
                <w:kern w:val="0"/>
                <w:sz w:val="24"/>
              </w:rPr>
            </w:pPr>
          </w:p>
        </w:tc>
        <w:tc>
          <w:tcPr>
            <w:tcW w:w="2236" w:type="dxa"/>
            <w:noWrap w:val="0"/>
            <w:vAlign w:val="center"/>
          </w:tcPr>
          <w:p w14:paraId="5D5DBDDD">
            <w:pPr>
              <w:widowControl/>
              <w:jc w:val="center"/>
              <w:rPr>
                <w:rFonts w:ascii="宋体" w:hAnsi="宋体" w:cs="宋体"/>
                <w:kern w:val="0"/>
                <w:sz w:val="24"/>
              </w:rPr>
            </w:pPr>
          </w:p>
        </w:tc>
        <w:tc>
          <w:tcPr>
            <w:tcW w:w="1680" w:type="dxa"/>
            <w:noWrap w:val="0"/>
            <w:vAlign w:val="center"/>
          </w:tcPr>
          <w:p w14:paraId="3FA78923">
            <w:pPr>
              <w:widowControl/>
              <w:jc w:val="center"/>
              <w:rPr>
                <w:rFonts w:ascii="宋体" w:hAnsi="宋体" w:cs="宋体"/>
                <w:kern w:val="0"/>
                <w:sz w:val="24"/>
              </w:rPr>
            </w:pPr>
          </w:p>
        </w:tc>
      </w:tr>
      <w:tr w14:paraId="0FB2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716" w:type="dxa"/>
            <w:gridSpan w:val="2"/>
            <w:noWrap w:val="0"/>
            <w:vAlign w:val="center"/>
          </w:tcPr>
          <w:p w14:paraId="1C00E456">
            <w:pPr>
              <w:widowControl/>
              <w:jc w:val="center"/>
              <w:rPr>
                <w:rFonts w:ascii="宋体" w:hAnsi="宋体" w:cs="宋体"/>
                <w:kern w:val="0"/>
                <w:sz w:val="24"/>
              </w:rPr>
            </w:pPr>
            <w:r>
              <w:rPr>
                <w:rFonts w:hint="eastAsia" w:ascii="宋体" w:hAnsi="宋体" w:cs="宋体"/>
                <w:kern w:val="0"/>
                <w:sz w:val="24"/>
              </w:rPr>
              <w:t>合  计</w:t>
            </w:r>
          </w:p>
        </w:tc>
        <w:tc>
          <w:tcPr>
            <w:tcW w:w="1426" w:type="dxa"/>
            <w:noWrap w:val="0"/>
            <w:vAlign w:val="center"/>
          </w:tcPr>
          <w:p w14:paraId="3D15A13B">
            <w:pPr>
              <w:widowControl/>
              <w:jc w:val="center"/>
              <w:rPr>
                <w:rFonts w:ascii="宋体" w:hAnsi="宋体" w:cs="宋体"/>
                <w:kern w:val="0"/>
                <w:sz w:val="24"/>
              </w:rPr>
            </w:pPr>
            <w:r>
              <w:rPr>
                <w:rFonts w:hint="eastAsia" w:ascii="宋体" w:hAnsi="宋体" w:cs="宋体"/>
                <w:kern w:val="0"/>
                <w:sz w:val="24"/>
              </w:rPr>
              <w:t>--</w:t>
            </w:r>
          </w:p>
        </w:tc>
        <w:tc>
          <w:tcPr>
            <w:tcW w:w="2070" w:type="dxa"/>
            <w:noWrap w:val="0"/>
            <w:vAlign w:val="center"/>
          </w:tcPr>
          <w:p w14:paraId="61678D2B">
            <w:pPr>
              <w:widowControl/>
              <w:jc w:val="center"/>
              <w:rPr>
                <w:rFonts w:ascii="宋体" w:hAnsi="宋体" w:cs="宋体"/>
                <w:kern w:val="0"/>
                <w:sz w:val="24"/>
              </w:rPr>
            </w:pPr>
            <w:r>
              <w:rPr>
                <w:rFonts w:hint="eastAsia" w:ascii="宋体" w:hAnsi="宋体" w:cs="宋体"/>
                <w:kern w:val="0"/>
                <w:sz w:val="24"/>
              </w:rPr>
              <w:t>--</w:t>
            </w:r>
          </w:p>
        </w:tc>
        <w:tc>
          <w:tcPr>
            <w:tcW w:w="2003" w:type="dxa"/>
            <w:noWrap w:val="0"/>
            <w:vAlign w:val="center"/>
          </w:tcPr>
          <w:p w14:paraId="3F911B0E">
            <w:pPr>
              <w:widowControl/>
              <w:jc w:val="center"/>
              <w:rPr>
                <w:rFonts w:ascii="宋体" w:hAnsi="宋体" w:cs="宋体"/>
                <w:kern w:val="0"/>
                <w:sz w:val="24"/>
              </w:rPr>
            </w:pPr>
            <w:r>
              <w:rPr>
                <w:rFonts w:hint="eastAsia" w:ascii="宋体" w:hAnsi="宋体" w:cs="宋体"/>
                <w:kern w:val="0"/>
                <w:sz w:val="24"/>
              </w:rPr>
              <w:t>--</w:t>
            </w:r>
          </w:p>
        </w:tc>
        <w:tc>
          <w:tcPr>
            <w:tcW w:w="2236" w:type="dxa"/>
            <w:noWrap w:val="0"/>
            <w:vAlign w:val="center"/>
          </w:tcPr>
          <w:p w14:paraId="7D586CA7">
            <w:pPr>
              <w:widowControl/>
              <w:jc w:val="center"/>
              <w:rPr>
                <w:rFonts w:ascii="宋体" w:hAnsi="宋体" w:cs="宋体"/>
                <w:kern w:val="0"/>
                <w:sz w:val="24"/>
              </w:rPr>
            </w:pPr>
          </w:p>
        </w:tc>
        <w:tc>
          <w:tcPr>
            <w:tcW w:w="1680" w:type="dxa"/>
            <w:noWrap w:val="0"/>
            <w:vAlign w:val="center"/>
          </w:tcPr>
          <w:p w14:paraId="13444121">
            <w:pPr>
              <w:widowControl/>
              <w:jc w:val="center"/>
              <w:rPr>
                <w:rFonts w:ascii="宋体" w:hAnsi="宋体" w:cs="宋体"/>
                <w:kern w:val="0"/>
                <w:sz w:val="24"/>
              </w:rPr>
            </w:pPr>
            <w:r>
              <w:rPr>
                <w:rFonts w:hint="eastAsia" w:ascii="宋体" w:hAnsi="宋体" w:cs="宋体"/>
                <w:kern w:val="0"/>
                <w:sz w:val="24"/>
              </w:rPr>
              <w:t>--</w:t>
            </w:r>
          </w:p>
        </w:tc>
      </w:tr>
    </w:tbl>
    <w:p w14:paraId="26091B96">
      <w:pPr>
        <w:spacing w:line="360" w:lineRule="auto"/>
        <w:jc w:val="left"/>
        <w:rPr>
          <w:rFonts w:hint="eastAsia" w:ascii="Times New Roman" w:hAnsi="Times New Roman" w:eastAsia="仿宋_GB2312" w:cs="仿宋_GB2312"/>
          <w:w w:val="100"/>
          <w:sz w:val="32"/>
          <w:szCs w:val="32"/>
          <w:lang w:val="en-US" w:eastAsia="zh-CN"/>
        </w:rPr>
        <w:sectPr>
          <w:pgSz w:w="16838" w:h="11906" w:orient="landscape"/>
          <w:pgMar w:top="1531" w:right="1984" w:bottom="1531" w:left="1984" w:header="851" w:footer="1417" w:gutter="0"/>
          <w:pgNumType w:fmt="decimal"/>
          <w:cols w:space="720" w:num="1"/>
          <w:docGrid w:type="lines" w:linePitch="312" w:charSpace="0"/>
        </w:sectPr>
      </w:pPr>
      <w:r>
        <w:rPr>
          <w:rFonts w:hint="eastAsia"/>
          <w:sz w:val="24"/>
        </w:rPr>
        <w:t>备注：企业类型为高新技术企业、省民营科技企业、人才企业及科技型中小微</w:t>
      </w:r>
      <w:r>
        <w:rPr>
          <w:rFonts w:hint="eastAsia"/>
          <w:sz w:val="24"/>
          <w:lang w:eastAsia="zh-CN"/>
        </w:rPr>
        <w:t>企业</w:t>
      </w:r>
      <w:bookmarkStart w:id="0" w:name="_GoBack"/>
      <w:bookmarkEnd w:id="0"/>
    </w:p>
    <w:p w14:paraId="6A0119B6">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仿宋_GB2312"/>
          <w:w w:val="100"/>
          <w:sz w:val="32"/>
          <w:szCs w:val="32"/>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4D5421-CC75-4626-B271-D40353CC48B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7640A5C-3DDC-43B0-A2A6-AD4380A7ECE1}"/>
  </w:font>
  <w:font w:name="方正小标宋简体">
    <w:panose1 w:val="03000509000000000000"/>
    <w:charset w:val="86"/>
    <w:family w:val="auto"/>
    <w:pitch w:val="default"/>
    <w:sig w:usb0="00000001" w:usb1="080E0000" w:usb2="00000000" w:usb3="00000000" w:csb0="00040000" w:csb1="00000000"/>
    <w:embedRegular r:id="rId3" w:fontKey="{8A2C3BAC-4B65-4F9D-AD2C-FFCD78AE8B5C}"/>
  </w:font>
  <w:font w:name="仿宋_GB2312">
    <w:panose1 w:val="02010609030101010101"/>
    <w:charset w:val="86"/>
    <w:family w:val="modern"/>
    <w:pitch w:val="default"/>
    <w:sig w:usb0="00000001" w:usb1="080E0000" w:usb2="00000000" w:usb3="00000000" w:csb0="00040000" w:csb1="00000000"/>
    <w:embedRegular r:id="rId4" w:fontKey="{1C651BD1-165E-4FC6-96F8-24AC3A3CBBB5}"/>
  </w:font>
  <w:font w:name="仿宋">
    <w:panose1 w:val="02010609060101010101"/>
    <w:charset w:val="86"/>
    <w:family w:val="modern"/>
    <w:pitch w:val="default"/>
    <w:sig w:usb0="800002BF" w:usb1="38CF7CFA" w:usb2="00000016" w:usb3="00000000" w:csb0="00040001" w:csb1="00000000"/>
    <w:embedRegular r:id="rId5" w:fontKey="{4E55C431-A40D-4F81-8962-5A3A23F842CA}"/>
  </w:font>
  <w:font w:name="楷体">
    <w:panose1 w:val="02010609060101010101"/>
    <w:charset w:val="86"/>
    <w:family w:val="modern"/>
    <w:pitch w:val="default"/>
    <w:sig w:usb0="800002BF" w:usb1="38CF7CFA" w:usb2="00000016" w:usb3="00000000" w:csb0="00040001" w:csb1="00000000"/>
    <w:embedRegular r:id="rId6" w:fontKey="{A91773DA-1F46-435B-9C4C-8C07B3416C63}"/>
  </w:font>
  <w:font w:name="方正小标宋_GBK">
    <w:altName w:val="微软雅黑"/>
    <w:panose1 w:val="00000000000000000000"/>
    <w:charset w:val="86"/>
    <w:family w:val="script"/>
    <w:pitch w:val="default"/>
    <w:sig w:usb0="00000000" w:usb1="00000000" w:usb2="00000010" w:usb3="00000000" w:csb0="00040000" w:csb1="00000000"/>
    <w:embedRegular r:id="rId7" w:fontKey="{DCDBE849-7DD7-40DF-AD55-DAB6660DB77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CF1A6">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8EE32">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71722">
    <w:pPr>
      <w:pStyle w:val="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EE48">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19FED">
                          <w:pPr>
                            <w:pStyle w:val="2"/>
                            <w:rPr>
                              <w:rFonts w:ascii="宋体" w:hAnsi="宋体" w:cs="宋体"/>
                              <w:sz w:val="21"/>
                              <w:szCs w:val="21"/>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5419FED">
                    <w:pPr>
                      <w:pStyle w:val="2"/>
                      <w:rPr>
                        <w:rFonts w:ascii="宋体" w:hAnsi="宋体" w:cs="宋体"/>
                        <w:sz w:val="21"/>
                        <w:szCs w:val="21"/>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EC717">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C3026">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FDD02">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mMzY1YTY4YWQ0Y2E5YTdiMTIzODcwYmFhZGI5ZDcifQ=="/>
  </w:docVars>
  <w:rsids>
    <w:rsidRoot w:val="19910935"/>
    <w:rsid w:val="000D20AC"/>
    <w:rsid w:val="002766AD"/>
    <w:rsid w:val="029A7725"/>
    <w:rsid w:val="03643F77"/>
    <w:rsid w:val="04244665"/>
    <w:rsid w:val="04766DC4"/>
    <w:rsid w:val="04D34DF8"/>
    <w:rsid w:val="06CF3A1E"/>
    <w:rsid w:val="08D31B9F"/>
    <w:rsid w:val="09A11B1C"/>
    <w:rsid w:val="10832338"/>
    <w:rsid w:val="11B27FDB"/>
    <w:rsid w:val="1340228E"/>
    <w:rsid w:val="163A75DB"/>
    <w:rsid w:val="19910935"/>
    <w:rsid w:val="1AF44089"/>
    <w:rsid w:val="1B4E108C"/>
    <w:rsid w:val="1C7F3E27"/>
    <w:rsid w:val="1EE03D63"/>
    <w:rsid w:val="1F966B28"/>
    <w:rsid w:val="20E8602B"/>
    <w:rsid w:val="2186485F"/>
    <w:rsid w:val="23661BC5"/>
    <w:rsid w:val="23CC732E"/>
    <w:rsid w:val="25822972"/>
    <w:rsid w:val="26181E05"/>
    <w:rsid w:val="269C33F7"/>
    <w:rsid w:val="27582400"/>
    <w:rsid w:val="279B11C1"/>
    <w:rsid w:val="282378B2"/>
    <w:rsid w:val="28510BC9"/>
    <w:rsid w:val="2C013521"/>
    <w:rsid w:val="2C6D3F6B"/>
    <w:rsid w:val="2D2673AC"/>
    <w:rsid w:val="2E3A69BD"/>
    <w:rsid w:val="34353573"/>
    <w:rsid w:val="365E0925"/>
    <w:rsid w:val="370D2AA4"/>
    <w:rsid w:val="38D62BC9"/>
    <w:rsid w:val="3AB31399"/>
    <w:rsid w:val="3B2E450B"/>
    <w:rsid w:val="3C740F54"/>
    <w:rsid w:val="411C75E7"/>
    <w:rsid w:val="44FD4CE1"/>
    <w:rsid w:val="4820540E"/>
    <w:rsid w:val="492339A4"/>
    <w:rsid w:val="49BB5CAE"/>
    <w:rsid w:val="4DF416CF"/>
    <w:rsid w:val="4E032C0A"/>
    <w:rsid w:val="4F9A6A63"/>
    <w:rsid w:val="50C57353"/>
    <w:rsid w:val="51A561C4"/>
    <w:rsid w:val="562313FE"/>
    <w:rsid w:val="5864454A"/>
    <w:rsid w:val="5ABB2F3E"/>
    <w:rsid w:val="5BF255C4"/>
    <w:rsid w:val="5C292E8C"/>
    <w:rsid w:val="5C6F4617"/>
    <w:rsid w:val="60632263"/>
    <w:rsid w:val="61CE4057"/>
    <w:rsid w:val="634E142A"/>
    <w:rsid w:val="65D623D7"/>
    <w:rsid w:val="665C0816"/>
    <w:rsid w:val="670F2C7E"/>
    <w:rsid w:val="68CC52CB"/>
    <w:rsid w:val="69401815"/>
    <w:rsid w:val="6EF87472"/>
    <w:rsid w:val="6F911E17"/>
    <w:rsid w:val="731955B0"/>
    <w:rsid w:val="77BE6726"/>
    <w:rsid w:val="7A6656D8"/>
    <w:rsid w:val="7AAD7831"/>
    <w:rsid w:val="7CA7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表段落1"/>
    <w:basedOn w:val="1"/>
    <w:autoRedefine/>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3472</Words>
  <Characters>3572</Characters>
  <Lines>0</Lines>
  <Paragraphs>0</Paragraphs>
  <TotalTime>1</TotalTime>
  <ScaleCrop>false</ScaleCrop>
  <LinksUpToDate>false</LinksUpToDate>
  <CharactersWithSpaces>3872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2024-05-30T01:43:00Z</dcterms:created>
  <dc:creator>孙悟空</dc:creator>
  <cp:lastModifiedBy>Jinji</cp:lastModifiedBy>
  <cp:lastPrinted>2024-11-01T06:49:00Z</cp:lastPrinted>
  <dcterms:modified xsi:type="dcterms:W3CDTF">2024-11-21T02:56:51Z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400157269D1249B7B0C11D06ED21BA3F_13</vt:lpwstr>
  </property>
</Properties>
</file>