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E" w:rsidRPr="001C0BEE" w:rsidRDefault="0057724E" w:rsidP="0057724E">
      <w:pPr>
        <w:pStyle w:val="Default"/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1C0BEE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57724E" w:rsidRPr="00A5455B" w:rsidRDefault="0057724E" w:rsidP="0057724E">
      <w:pPr>
        <w:pStyle w:val="Default"/>
        <w:spacing w:line="600" w:lineRule="exact"/>
        <w:jc w:val="center"/>
        <w:rPr>
          <w:rFonts w:ascii="方正小标宋简体" w:eastAsia="方正小标宋简体" w:hAnsi="华文中宋" w:cs="仿宋_GB2312"/>
          <w:sz w:val="44"/>
          <w:szCs w:val="44"/>
        </w:rPr>
      </w:pPr>
      <w:r w:rsidRPr="00A5455B">
        <w:rPr>
          <w:rFonts w:ascii="方正小标宋简体" w:eastAsia="方正小标宋简体" w:hAnsi="华文中宋" w:cs="Times New Roman" w:hint="eastAsia"/>
          <w:sz w:val="44"/>
          <w:szCs w:val="44"/>
        </w:rPr>
        <w:t>2019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～</w:t>
      </w:r>
      <w:r w:rsidRPr="00A5455B">
        <w:rPr>
          <w:rFonts w:ascii="方正小标宋简体" w:eastAsia="方正小标宋简体" w:hAnsi="华文中宋" w:cs="Times New Roman" w:hint="eastAsia"/>
          <w:sz w:val="44"/>
          <w:szCs w:val="44"/>
        </w:rPr>
        <w:t>2020</w:t>
      </w:r>
      <w:r w:rsidRPr="00A5455B">
        <w:rPr>
          <w:rFonts w:ascii="方正小标宋简体" w:eastAsia="方正小标宋简体" w:hAnsi="华文中宋" w:cs="仿宋_GB2312" w:hint="eastAsia"/>
          <w:sz w:val="44"/>
          <w:szCs w:val="44"/>
        </w:rPr>
        <w:t>年全区耕地轮作休耕目标任务分解表</w:t>
      </w:r>
    </w:p>
    <w:p w:rsidR="0057724E" w:rsidRPr="00830880" w:rsidRDefault="0057724E" w:rsidP="0057724E">
      <w:pPr>
        <w:spacing w:line="600" w:lineRule="exact"/>
        <w:ind w:firstLineChars="0" w:firstLine="0"/>
        <w:jc w:val="center"/>
        <w:rPr>
          <w:rFonts w:ascii="仿宋_GB2312" w:cs="仿宋_GB2312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2977"/>
        <w:gridCol w:w="2126"/>
        <w:gridCol w:w="1984"/>
        <w:gridCol w:w="2127"/>
      </w:tblGrid>
      <w:tr w:rsidR="0057724E" w:rsidRPr="0074417E" w:rsidTr="00192F15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835" w:type="dxa"/>
            <w:vMerge w:val="restart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2019年水稻</w:t>
            </w:r>
          </w:p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种植面积（亩）</w:t>
            </w:r>
          </w:p>
        </w:tc>
        <w:tc>
          <w:tcPr>
            <w:tcW w:w="2977" w:type="dxa"/>
            <w:vMerge w:val="restart"/>
            <w:vAlign w:val="center"/>
          </w:tcPr>
          <w:p w:rsidR="0057724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苏南运河沿线常年</w:t>
            </w:r>
          </w:p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休耕面积（亩）</w:t>
            </w:r>
          </w:p>
        </w:tc>
        <w:tc>
          <w:tcPr>
            <w:tcW w:w="6237" w:type="dxa"/>
            <w:gridSpan w:val="3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2019～2020年目标任务（亩）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212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hAnsi="黑体" w:cs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春江</w:t>
            </w:r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11535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7200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7200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14400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孟河</w:t>
            </w:r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22854.16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15000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15000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30000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新桥</w:t>
            </w:r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2453.21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1600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1600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3200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薛家</w:t>
            </w:r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850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400</w:t>
            </w: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700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700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1400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罗溪</w:t>
            </w:r>
            <w:proofErr w:type="gramEnd"/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2008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1200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1200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2400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西夏</w:t>
            </w:r>
            <w:proofErr w:type="gramStart"/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3250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2300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2300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4600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奔牛</w:t>
            </w:r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3080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600</w:t>
            </w: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2000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2000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4000</w:t>
            </w:r>
          </w:p>
        </w:tc>
      </w:tr>
      <w:tr w:rsidR="0057724E" w:rsidRPr="0074417E" w:rsidTr="00192F15">
        <w:trPr>
          <w:trHeight w:val="567"/>
          <w:jc w:val="center"/>
        </w:trPr>
        <w:tc>
          <w:tcPr>
            <w:tcW w:w="13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441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35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46030.37</w:t>
            </w:r>
          </w:p>
        </w:tc>
        <w:tc>
          <w:tcPr>
            <w:tcW w:w="2977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30000</w:t>
            </w:r>
          </w:p>
        </w:tc>
        <w:tc>
          <w:tcPr>
            <w:tcW w:w="1984" w:type="dxa"/>
            <w:vAlign w:val="center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30000</w:t>
            </w:r>
          </w:p>
        </w:tc>
        <w:tc>
          <w:tcPr>
            <w:tcW w:w="2127" w:type="dxa"/>
            <w:vAlign w:val="bottom"/>
          </w:tcPr>
          <w:p w:rsidR="0057724E" w:rsidRPr="0074417E" w:rsidRDefault="0057724E" w:rsidP="00192F15">
            <w:pPr>
              <w:spacing w:line="60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74417E">
              <w:rPr>
                <w:rFonts w:ascii="仿宋_GB2312" w:hint="eastAsia"/>
                <w:sz w:val="28"/>
                <w:szCs w:val="28"/>
              </w:rPr>
              <w:t>60000</w:t>
            </w:r>
          </w:p>
        </w:tc>
      </w:tr>
    </w:tbl>
    <w:p w:rsidR="00492CB5" w:rsidRDefault="00492CB5" w:rsidP="0057724E">
      <w:pPr>
        <w:ind w:firstLineChars="0" w:firstLine="0"/>
      </w:pPr>
    </w:p>
    <w:sectPr w:rsidR="00492CB5" w:rsidSect="0057724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24E"/>
    <w:rsid w:val="00492CB5"/>
    <w:rsid w:val="0057724E"/>
    <w:rsid w:val="00AB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4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24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Organization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2024-11-28T02:17:00Z</dcterms:created>
  <dcterms:modified xsi:type="dcterms:W3CDTF">2024-11-28T02:17:00Z</dcterms:modified>
</cp:coreProperties>
</file>