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27" w:rsidRPr="00AB0712" w:rsidRDefault="00023A97" w:rsidP="00BE0A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8"/>
        </w:rPr>
      </w:pPr>
      <w:r w:rsidRPr="00023A97">
        <w:rPr>
          <w:rFonts w:hint="eastAsia"/>
          <w:color w:val="333333"/>
          <w:sz w:val="28"/>
        </w:rPr>
        <w:t>园区（恐龙馆）新建20KV变电所项目-设备及安装工程</w:t>
      </w:r>
      <w:r w:rsidR="00BE0A4F" w:rsidRPr="00AB0712">
        <w:rPr>
          <w:rFonts w:hint="eastAsia"/>
          <w:color w:val="333333"/>
          <w:sz w:val="28"/>
        </w:rPr>
        <w:t>澄清文件</w:t>
      </w:r>
    </w:p>
    <w:p w:rsidR="00AB0712" w:rsidRPr="00023A97" w:rsidRDefault="00AB0712" w:rsidP="00BE0A4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</w:p>
    <w:p w:rsidR="00AB0712" w:rsidRDefault="00BE0A4F" w:rsidP="00023A97">
      <w:pPr>
        <w:pStyle w:val="a3"/>
        <w:shd w:val="clear" w:color="auto" w:fill="FFFFFF"/>
        <w:spacing w:before="0" w:beforeAutospacing="0" w:after="0" w:afterAutospacing="0" w:line="360" w:lineRule="auto"/>
        <w:ind w:firstLineChars="118" w:firstLine="284"/>
        <w:rPr>
          <w:b/>
          <w:color w:val="333333"/>
        </w:rPr>
      </w:pPr>
      <w:r w:rsidRPr="00AB0712">
        <w:rPr>
          <w:b/>
          <w:color w:val="333333"/>
        </w:rPr>
        <w:t>1、</w:t>
      </w:r>
      <w:r w:rsidR="00AB0712" w:rsidRPr="00AB0712">
        <w:rPr>
          <w:b/>
          <w:color w:val="333333"/>
        </w:rPr>
        <w:t>本项目</w:t>
      </w:r>
      <w:r w:rsidR="00023A97" w:rsidRPr="00023A97">
        <w:rPr>
          <w:rFonts w:hint="eastAsia"/>
          <w:b/>
          <w:color w:val="333333"/>
        </w:rPr>
        <w:t>主要设备及元器件相关品牌</w:t>
      </w:r>
      <w:r w:rsidR="00023A97">
        <w:rPr>
          <w:rFonts w:hint="eastAsia"/>
          <w:b/>
          <w:color w:val="333333"/>
        </w:rPr>
        <w:t>招标文件与编制说明不一致的，以招标文件中为准</w:t>
      </w:r>
      <w:r w:rsidR="00AB0712" w:rsidRPr="00AB0712">
        <w:rPr>
          <w:b/>
          <w:color w:val="333333"/>
        </w:rPr>
        <w:t>。</w:t>
      </w:r>
    </w:p>
    <w:p w:rsidR="00023A97" w:rsidRPr="001560B4" w:rsidRDefault="00023A97" w:rsidP="00023A97">
      <w:pPr>
        <w:pStyle w:val="reader-word-layerreader-word-s28-14"/>
        <w:spacing w:before="0" w:beforeAutospacing="0" w:after="0" w:afterAutospacing="0" w:line="440" w:lineRule="exact"/>
        <w:ind w:firstLineChars="150" w:firstLine="315"/>
        <w:rPr>
          <w:rFonts w:hint="eastAsia"/>
          <w:sz w:val="21"/>
          <w:szCs w:val="21"/>
        </w:rPr>
      </w:pPr>
      <w:r w:rsidRPr="001560B4">
        <w:rPr>
          <w:rFonts w:hint="eastAsia"/>
          <w:sz w:val="21"/>
          <w:szCs w:val="21"/>
        </w:rPr>
        <w:t>主要设备及元器件相关品牌要求见下表</w:t>
      </w:r>
    </w:p>
    <w:tbl>
      <w:tblPr>
        <w:tblW w:w="87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75"/>
        <w:gridCol w:w="3192"/>
        <w:gridCol w:w="3868"/>
        <w:gridCol w:w="1020"/>
      </w:tblGrid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设备材料名称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品牌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备注</w:t>
            </w: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变压器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江苏华鹏变压器/南京大全变压器/常州中变变压器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微机保护装置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南京南瑞/南京南自/金智科技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低压多功能仪表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安科瑞电气/斯菲尔/无锡格策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低压无功补偿（SVG）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深圳盛弘/正泰电气/江苏默顿电气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10KV以上及35KV以下真空断路器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施耐德/ABB/西门子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0.4KV框架断路器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施耐德/ABB/西门子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塑壳断路器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施耐德/ABB/西门子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电线/电缆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远东电缆/上上电缆/江南电缆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高压电流/电压互感器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大连一互/大连二互/靖江互感器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微型断路器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施耐德/ABB/西门子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灯具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雷士/欧普/三雄极光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UPS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山特/科士达/华为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开关、插座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正泰/公牛/鸿雁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监控摄像头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海康威视/大华/宇视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交换机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华为/H3C/TP-LINK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空调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美的/格力/海信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除湿器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美的/格力/松下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电力监控系统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安科瑞/苏文电能/国电南自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19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显示器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A0C/PHILIPS/华硕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打印机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惠普/三星/爱普生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023A97" w:rsidRPr="001560B4" w:rsidTr="00023A9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油漆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 w:rsidRPr="001560B4">
              <w:rPr>
                <w:rFonts w:ascii="宋体" w:hAnsi="宋体" w:cs="宋体" w:hint="eastAsia"/>
                <w:color w:val="000000"/>
                <w:szCs w:val="21"/>
                <w:lang w:bidi="ar"/>
              </w:rPr>
              <w:t>立邦/多乐士/三棵树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3A97" w:rsidRPr="001560B4" w:rsidRDefault="00023A97" w:rsidP="00023A97">
            <w:pPr>
              <w:spacing w:line="24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023A97" w:rsidRPr="00AB0712" w:rsidRDefault="00023A97" w:rsidP="00023A97">
      <w:pPr>
        <w:pStyle w:val="a3"/>
        <w:shd w:val="clear" w:color="auto" w:fill="FFFFFF"/>
        <w:spacing w:before="0" w:beforeAutospacing="0" w:after="0" w:afterAutospacing="0" w:line="360" w:lineRule="auto"/>
        <w:ind w:firstLineChars="118" w:firstLine="284"/>
        <w:rPr>
          <w:rFonts w:hint="eastAsia"/>
          <w:b/>
          <w:color w:val="333333"/>
        </w:rPr>
      </w:pPr>
    </w:p>
    <w:p w:rsidR="00391F27" w:rsidRPr="005D7289" w:rsidRDefault="00BE0A4F" w:rsidP="00023A97">
      <w:pPr>
        <w:pStyle w:val="a3"/>
        <w:shd w:val="clear" w:color="auto" w:fill="FFFFFF"/>
        <w:spacing w:before="0" w:beforeAutospacing="0" w:after="0" w:afterAutospacing="0" w:line="360" w:lineRule="auto"/>
        <w:ind w:firstLineChars="118" w:firstLine="283"/>
        <w:rPr>
          <w:rFonts w:hint="eastAsia"/>
          <w:color w:val="333333"/>
        </w:rPr>
      </w:pPr>
      <w:r w:rsidRPr="00BE0A4F">
        <w:rPr>
          <w:rFonts w:hint="eastAsia"/>
          <w:color w:val="333333"/>
        </w:rPr>
        <w:t>其他内容不变</w:t>
      </w:r>
      <w:r w:rsidR="00023A97">
        <w:rPr>
          <w:color w:val="333333"/>
        </w:rPr>
        <w:t>。</w:t>
      </w:r>
    </w:p>
    <w:p w:rsidR="00391F27" w:rsidRPr="005D7289" w:rsidRDefault="00391F27" w:rsidP="005D7289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391F27" w:rsidRPr="005D7289" w:rsidRDefault="00AB0712" w:rsidP="005D728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</w:rPr>
      </w:pPr>
      <w:bookmarkStart w:id="0" w:name="_GoBack"/>
      <w:bookmarkEnd w:id="0"/>
      <w:r w:rsidRPr="00AB0712">
        <w:rPr>
          <w:rFonts w:hint="eastAsia"/>
          <w:color w:val="333333"/>
        </w:rPr>
        <w:t>恐龙园文化旅游集团股份有限公司</w:t>
      </w:r>
    </w:p>
    <w:p w:rsidR="00391F27" w:rsidRPr="005D7289" w:rsidRDefault="00391F27" w:rsidP="005D728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</w:rPr>
      </w:pPr>
      <w:r w:rsidRPr="005D7289">
        <w:rPr>
          <w:rFonts w:hint="eastAsia"/>
          <w:color w:val="333333"/>
        </w:rPr>
        <w:t>江苏春为全过程工程咨询有限公司</w:t>
      </w:r>
    </w:p>
    <w:p w:rsidR="00391F27" w:rsidRPr="005D7289" w:rsidRDefault="00391F27" w:rsidP="005D7289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</w:rPr>
      </w:pPr>
      <w:r w:rsidRPr="005D7289">
        <w:rPr>
          <w:rFonts w:hint="eastAsia"/>
          <w:color w:val="333333"/>
        </w:rPr>
        <w:t>2024年</w:t>
      </w:r>
      <w:r w:rsidR="00AB0712">
        <w:rPr>
          <w:color w:val="333333"/>
        </w:rPr>
        <w:t>1</w:t>
      </w:r>
      <w:r w:rsidR="00023A97">
        <w:rPr>
          <w:color w:val="333333"/>
        </w:rPr>
        <w:t>1</w:t>
      </w:r>
      <w:r w:rsidRPr="005D7289">
        <w:rPr>
          <w:rFonts w:hint="eastAsia"/>
          <w:color w:val="333333"/>
        </w:rPr>
        <w:t>月</w:t>
      </w:r>
      <w:r w:rsidR="00023A97">
        <w:rPr>
          <w:color w:val="333333"/>
        </w:rPr>
        <w:t>29</w:t>
      </w:r>
      <w:r w:rsidRPr="005D7289">
        <w:rPr>
          <w:rFonts w:hint="eastAsia"/>
          <w:color w:val="333333"/>
        </w:rPr>
        <w:t>日</w:t>
      </w:r>
    </w:p>
    <w:p w:rsidR="00C609D9" w:rsidRDefault="00C609D9"/>
    <w:sectPr w:rsidR="00C6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F3" w:rsidRDefault="00313CF3" w:rsidP="007B0781">
      <w:r>
        <w:separator/>
      </w:r>
    </w:p>
  </w:endnote>
  <w:endnote w:type="continuationSeparator" w:id="0">
    <w:p w:rsidR="00313CF3" w:rsidRDefault="00313CF3" w:rsidP="007B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F3" w:rsidRDefault="00313CF3" w:rsidP="007B0781">
      <w:r>
        <w:separator/>
      </w:r>
    </w:p>
  </w:footnote>
  <w:footnote w:type="continuationSeparator" w:id="0">
    <w:p w:rsidR="00313CF3" w:rsidRDefault="00313CF3" w:rsidP="007B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A"/>
    <w:rsid w:val="00023A97"/>
    <w:rsid w:val="0030795C"/>
    <w:rsid w:val="00313CF3"/>
    <w:rsid w:val="00391F27"/>
    <w:rsid w:val="0049641A"/>
    <w:rsid w:val="005D7289"/>
    <w:rsid w:val="006C4C7B"/>
    <w:rsid w:val="007B0781"/>
    <w:rsid w:val="00A61E45"/>
    <w:rsid w:val="00AB0712"/>
    <w:rsid w:val="00BE0A4F"/>
    <w:rsid w:val="00C609D9"/>
    <w:rsid w:val="00E7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5CCD4B-1AF2-40EC-993A-E3DAFE49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autoRedefine/>
    <w:qFormat/>
    <w:rsid w:val="00391F27"/>
    <w:rPr>
      <w:rFonts w:ascii="宋体" w:eastAsia="宋体" w:hAnsi="宋体" w:hint="eastAsia"/>
      <w:color w:val="000000"/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7B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7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781"/>
    <w:rPr>
      <w:sz w:val="18"/>
      <w:szCs w:val="18"/>
    </w:rPr>
  </w:style>
  <w:style w:type="paragraph" w:customStyle="1" w:styleId="reader-word-layerreader-word-s28-14">
    <w:name w:val="reader-word-layer reader-word-s28-14"/>
    <w:basedOn w:val="a"/>
    <w:qFormat/>
    <w:rsid w:val="00023A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4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CB60-351D-4210-83A1-1C623F81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</cp:revision>
  <dcterms:created xsi:type="dcterms:W3CDTF">2024-05-28T14:30:00Z</dcterms:created>
  <dcterms:modified xsi:type="dcterms:W3CDTF">2024-11-29T07:28:00Z</dcterms:modified>
</cp:coreProperties>
</file>