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F6B9E" w14:textId="77777777" w:rsidR="00193BD8" w:rsidRPr="0052532D" w:rsidRDefault="00FC7792" w:rsidP="0052532D">
      <w:pPr>
        <w:spacing w:after="0" w:line="360" w:lineRule="auto"/>
        <w:jc w:val="center"/>
        <w:rPr>
          <w:rFonts w:ascii="宋体" w:eastAsia="宋体" w:hAnsi="宋体"/>
          <w:b/>
          <w:bCs/>
          <w:sz w:val="36"/>
          <w:szCs w:val="36"/>
        </w:rPr>
      </w:pPr>
      <w:r w:rsidRPr="0052532D">
        <w:rPr>
          <w:rFonts w:ascii="宋体" w:eastAsia="宋体" w:hAnsi="宋体" w:hint="eastAsia"/>
          <w:b/>
          <w:bCs/>
          <w:sz w:val="36"/>
          <w:szCs w:val="36"/>
        </w:rPr>
        <w:t>德瑞（常州）特种材料有限公司</w:t>
      </w:r>
    </w:p>
    <w:p w14:paraId="2B2ED225" w14:textId="33794BD8" w:rsidR="00F30C7F" w:rsidRPr="0052532D" w:rsidRDefault="00FC7792" w:rsidP="0052532D">
      <w:pPr>
        <w:spacing w:after="0" w:line="360" w:lineRule="auto"/>
        <w:jc w:val="center"/>
        <w:rPr>
          <w:rFonts w:ascii="宋体" w:eastAsia="宋体" w:hAnsi="宋体"/>
          <w:b/>
          <w:bCs/>
          <w:sz w:val="36"/>
          <w:szCs w:val="36"/>
        </w:rPr>
      </w:pPr>
      <w:r w:rsidRPr="0052532D">
        <w:rPr>
          <w:rFonts w:ascii="宋体" w:eastAsia="宋体" w:hAnsi="宋体" w:hint="eastAsia"/>
          <w:b/>
          <w:bCs/>
          <w:sz w:val="36"/>
          <w:szCs w:val="36"/>
        </w:rPr>
        <w:t>“企业内部吹哨人”做法实践</w:t>
      </w:r>
    </w:p>
    <w:p w14:paraId="668236B5" w14:textId="77777777" w:rsidR="0052532D" w:rsidRDefault="0052532D" w:rsidP="009E2921">
      <w:pPr>
        <w:spacing w:after="0" w:line="360" w:lineRule="auto"/>
        <w:ind w:firstLineChars="200" w:firstLine="562"/>
        <w:jc w:val="both"/>
        <w:rPr>
          <w:rFonts w:ascii="宋体" w:eastAsia="宋体" w:hAnsi="宋体"/>
          <w:b/>
          <w:bCs/>
          <w:sz w:val="28"/>
          <w:szCs w:val="28"/>
        </w:rPr>
      </w:pPr>
    </w:p>
    <w:p w14:paraId="3E409D00" w14:textId="7298AF19" w:rsidR="00F30C7F" w:rsidRPr="004853FB" w:rsidRDefault="004853FB" w:rsidP="009E2921">
      <w:pPr>
        <w:spacing w:after="0" w:line="360" w:lineRule="auto"/>
        <w:ind w:firstLineChars="200" w:firstLine="562"/>
        <w:jc w:val="both"/>
        <w:rPr>
          <w:rFonts w:ascii="宋体" w:eastAsia="宋体" w:hAnsi="宋体"/>
          <w:b/>
          <w:bCs/>
          <w:sz w:val="28"/>
          <w:szCs w:val="28"/>
        </w:rPr>
      </w:pPr>
      <w:r>
        <w:rPr>
          <w:rFonts w:ascii="宋体" w:eastAsia="宋体" w:hAnsi="宋体" w:hint="eastAsia"/>
          <w:b/>
          <w:bCs/>
          <w:sz w:val="28"/>
          <w:szCs w:val="28"/>
        </w:rPr>
        <w:t>一、总体情况</w:t>
      </w:r>
    </w:p>
    <w:p w14:paraId="1487F863" w14:textId="78960265" w:rsidR="00013F0B" w:rsidRDefault="00013F0B" w:rsidP="009E2921">
      <w:pPr>
        <w:spacing w:after="0" w:line="360" w:lineRule="auto"/>
        <w:ind w:firstLineChars="200" w:firstLine="560"/>
        <w:jc w:val="both"/>
        <w:rPr>
          <w:rFonts w:ascii="宋体" w:eastAsia="宋体" w:hAnsi="宋体"/>
          <w:sz w:val="28"/>
          <w:szCs w:val="28"/>
        </w:rPr>
      </w:pPr>
      <w:r w:rsidRPr="00013F0B">
        <w:rPr>
          <w:rFonts w:ascii="宋体" w:eastAsia="宋体" w:hAnsi="宋体" w:hint="eastAsia"/>
          <w:sz w:val="28"/>
          <w:szCs w:val="28"/>
        </w:rPr>
        <w:t>德瑞（常州）特种材料有限公司</w:t>
      </w:r>
      <w:r w:rsidR="007745AB">
        <w:rPr>
          <w:rFonts w:ascii="宋体" w:eastAsia="宋体" w:hAnsi="宋体" w:hint="eastAsia"/>
          <w:sz w:val="28"/>
          <w:szCs w:val="28"/>
        </w:rPr>
        <w:t>（以下统称德瑞常州公司）</w:t>
      </w:r>
      <w:r w:rsidR="00871BB7" w:rsidRPr="00871BB7">
        <w:rPr>
          <w:rFonts w:ascii="宋体" w:eastAsia="宋体" w:hAnsi="宋体" w:hint="eastAsia"/>
          <w:sz w:val="28"/>
          <w:szCs w:val="28"/>
        </w:rPr>
        <w:t>注册资本</w:t>
      </w:r>
      <w:r w:rsidR="00871BB7" w:rsidRPr="00871BB7">
        <w:rPr>
          <w:rFonts w:ascii="宋体" w:eastAsia="宋体" w:hAnsi="宋体"/>
          <w:sz w:val="28"/>
          <w:szCs w:val="28"/>
        </w:rPr>
        <w:t>4400万美元，占地面积约134亩，现有员工1</w:t>
      </w:r>
      <w:r w:rsidR="00871BB7">
        <w:rPr>
          <w:rFonts w:ascii="宋体" w:eastAsia="宋体" w:hAnsi="宋体" w:hint="eastAsia"/>
          <w:sz w:val="28"/>
          <w:szCs w:val="28"/>
        </w:rPr>
        <w:t>66</w:t>
      </w:r>
      <w:r w:rsidR="00871BB7" w:rsidRPr="00871BB7">
        <w:rPr>
          <w:rFonts w:ascii="宋体" w:eastAsia="宋体" w:hAnsi="宋体"/>
          <w:sz w:val="28"/>
          <w:szCs w:val="28"/>
        </w:rPr>
        <w:t>人</w:t>
      </w:r>
      <w:r w:rsidR="00871BB7">
        <w:rPr>
          <w:rFonts w:ascii="宋体" w:eastAsia="宋体" w:hAnsi="宋体" w:hint="eastAsia"/>
          <w:sz w:val="28"/>
          <w:szCs w:val="28"/>
        </w:rPr>
        <w:t>，</w:t>
      </w:r>
      <w:r w:rsidRPr="00013F0B">
        <w:rPr>
          <w:rFonts w:ascii="宋体" w:eastAsia="宋体" w:hAnsi="宋体" w:hint="eastAsia"/>
          <w:sz w:val="28"/>
          <w:szCs w:val="28"/>
        </w:rPr>
        <w:t>其前身最早可追溯到</w:t>
      </w:r>
      <w:r w:rsidRPr="00013F0B">
        <w:rPr>
          <w:rFonts w:ascii="宋体" w:eastAsia="宋体" w:hAnsi="宋体"/>
          <w:sz w:val="28"/>
          <w:szCs w:val="28"/>
        </w:rPr>
        <w:t>1995年拜耳集团在华投资的第一家工厂——拜耳（无锡）皮革化工有限公司</w:t>
      </w:r>
      <w:r w:rsidR="007745AB">
        <w:rPr>
          <w:rFonts w:ascii="宋体" w:eastAsia="宋体" w:hAnsi="宋体" w:hint="eastAsia"/>
          <w:sz w:val="28"/>
          <w:szCs w:val="28"/>
        </w:rPr>
        <w:t>。</w:t>
      </w:r>
      <w:r w:rsidRPr="00013F0B">
        <w:rPr>
          <w:rFonts w:ascii="宋体" w:eastAsia="宋体" w:hAnsi="宋体"/>
          <w:sz w:val="28"/>
          <w:szCs w:val="28"/>
        </w:rPr>
        <w:t>经过多年一系列业务重组，于</w:t>
      </w:r>
      <w:r w:rsidR="0000279E">
        <w:rPr>
          <w:rFonts w:ascii="宋体" w:eastAsia="宋体" w:hAnsi="宋体" w:hint="eastAsia"/>
          <w:sz w:val="28"/>
          <w:szCs w:val="28"/>
        </w:rPr>
        <w:t>2021年</w:t>
      </w:r>
      <w:r w:rsidRPr="00013F0B">
        <w:rPr>
          <w:rFonts w:ascii="宋体" w:eastAsia="宋体" w:hAnsi="宋体"/>
          <w:sz w:val="28"/>
          <w:szCs w:val="28"/>
        </w:rPr>
        <w:t>并入德瑞集团，成为其在亚太区最重要的生产基地和应用中心。目前在役运行的3万吨/年（一期）皮革化学品生产线于2011年8月开工建设，2013年4月竣工投产，旨在运用先进的生产设施、尖端的生产技术和时尚的创意理念打造世界一流的特殊化学品生产基地，满足亚太地区对高品质皮革化学品的需求。</w:t>
      </w:r>
    </w:p>
    <w:p w14:paraId="5BE5E1E2" w14:textId="137EFC99" w:rsidR="00013F0B" w:rsidRPr="00A356FA" w:rsidRDefault="00A356FA" w:rsidP="009E2921">
      <w:pPr>
        <w:spacing w:after="0" w:line="360" w:lineRule="auto"/>
        <w:ind w:firstLineChars="200" w:firstLine="562"/>
        <w:jc w:val="both"/>
        <w:rPr>
          <w:rFonts w:ascii="宋体" w:eastAsia="宋体" w:hAnsi="宋体"/>
          <w:b/>
          <w:bCs/>
          <w:sz w:val="28"/>
          <w:szCs w:val="28"/>
        </w:rPr>
      </w:pPr>
      <w:r w:rsidRPr="00A356FA">
        <w:rPr>
          <w:rFonts w:ascii="宋体" w:eastAsia="宋体" w:hAnsi="宋体" w:hint="eastAsia"/>
          <w:b/>
          <w:bCs/>
          <w:sz w:val="28"/>
          <w:szCs w:val="28"/>
        </w:rPr>
        <w:t>二、内部吹哨人创新做法</w:t>
      </w:r>
    </w:p>
    <w:p w14:paraId="22A72D0C" w14:textId="00A29156" w:rsidR="00A356FA" w:rsidRPr="00A356FA" w:rsidRDefault="007145D6" w:rsidP="009E2921">
      <w:pPr>
        <w:spacing w:after="0" w:line="360" w:lineRule="auto"/>
        <w:ind w:firstLineChars="200" w:firstLine="560"/>
        <w:jc w:val="both"/>
        <w:rPr>
          <w:rFonts w:ascii="宋体" w:eastAsia="宋体" w:hAnsi="宋体"/>
          <w:sz w:val="28"/>
          <w:szCs w:val="28"/>
        </w:rPr>
      </w:pPr>
      <w:r w:rsidRPr="002E7EE2">
        <w:rPr>
          <w:rFonts w:ascii="宋体" w:eastAsia="宋体" w:hAnsi="宋体" w:hint="eastAsia"/>
          <w:sz w:val="28"/>
          <w:szCs w:val="28"/>
        </w:rPr>
        <w:t>针对当下隐患排查治理工作在化工行业的重要性日益突出与化工企业隐患排查治理工作普遍存在的“排查不清、治理不力”的矛盾，</w:t>
      </w:r>
      <w:r>
        <w:rPr>
          <w:rFonts w:ascii="宋体" w:eastAsia="宋体" w:hAnsi="宋体" w:hint="eastAsia"/>
          <w:sz w:val="28"/>
          <w:szCs w:val="28"/>
        </w:rPr>
        <w:t>德瑞常州公司在多年的发展历程中，</w:t>
      </w:r>
      <w:r w:rsidRPr="002E7EE2">
        <w:rPr>
          <w:rFonts w:ascii="宋体" w:eastAsia="宋体" w:hAnsi="宋体" w:hint="eastAsia"/>
          <w:sz w:val="28"/>
          <w:szCs w:val="28"/>
        </w:rPr>
        <w:t>从隐患的排查形式、激励机制、整改制度、数字化管理工具</w:t>
      </w:r>
      <w:r>
        <w:rPr>
          <w:rFonts w:ascii="宋体" w:eastAsia="宋体" w:hAnsi="宋体" w:hint="eastAsia"/>
          <w:sz w:val="28"/>
          <w:szCs w:val="28"/>
        </w:rPr>
        <w:t>等</w:t>
      </w:r>
      <w:r w:rsidRPr="002E7EE2">
        <w:rPr>
          <w:rFonts w:ascii="宋体" w:eastAsia="宋体" w:hAnsi="宋体" w:hint="eastAsia"/>
          <w:sz w:val="28"/>
          <w:szCs w:val="28"/>
        </w:rPr>
        <w:t>方面进行</w:t>
      </w:r>
      <w:r>
        <w:rPr>
          <w:rFonts w:ascii="宋体" w:eastAsia="宋体" w:hAnsi="宋体" w:hint="eastAsia"/>
          <w:sz w:val="28"/>
          <w:szCs w:val="28"/>
        </w:rPr>
        <w:t>了</w:t>
      </w:r>
      <w:r w:rsidRPr="002E7EE2">
        <w:rPr>
          <w:rFonts w:ascii="宋体" w:eastAsia="宋体" w:hAnsi="宋体" w:hint="eastAsia"/>
          <w:sz w:val="28"/>
          <w:szCs w:val="28"/>
        </w:rPr>
        <w:t>积极探索，</w:t>
      </w:r>
      <w:r w:rsidRPr="00A356FA">
        <w:rPr>
          <w:rFonts w:ascii="宋体" w:eastAsia="宋体" w:hAnsi="宋体" w:hint="eastAsia"/>
          <w:sz w:val="28"/>
          <w:szCs w:val="28"/>
        </w:rPr>
        <w:t>建立了</w:t>
      </w:r>
      <w:r w:rsidRPr="00A356FA">
        <w:rPr>
          <w:rFonts w:ascii="宋体" w:eastAsia="宋体" w:hAnsi="宋体"/>
          <w:sz w:val="28"/>
          <w:szCs w:val="28"/>
        </w:rPr>
        <w:t>“全员、全过程、全方位、全天候”隐患排查治理体系</w:t>
      </w:r>
      <w:r>
        <w:rPr>
          <w:rFonts w:ascii="宋体" w:eastAsia="宋体" w:hAnsi="宋体" w:hint="eastAsia"/>
          <w:sz w:val="28"/>
          <w:szCs w:val="28"/>
        </w:rPr>
        <w:t>，</w:t>
      </w:r>
      <w:r w:rsidRPr="002E7EE2">
        <w:rPr>
          <w:rFonts w:ascii="宋体" w:eastAsia="宋体" w:hAnsi="宋体" w:hint="eastAsia"/>
          <w:sz w:val="28"/>
          <w:szCs w:val="28"/>
        </w:rPr>
        <w:t>取得了良好的实践效果</w:t>
      </w:r>
      <w:r w:rsidRPr="00A356FA">
        <w:rPr>
          <w:rFonts w:ascii="宋体" w:eastAsia="宋体" w:hAnsi="宋体"/>
          <w:sz w:val="28"/>
          <w:szCs w:val="28"/>
        </w:rPr>
        <w:t>。</w:t>
      </w:r>
    </w:p>
    <w:p w14:paraId="0277F3BD" w14:textId="68AB16CE" w:rsidR="00A356FA" w:rsidRPr="005563C2" w:rsidRDefault="002E7EE2" w:rsidP="009E2921">
      <w:pPr>
        <w:spacing w:after="0" w:line="360" w:lineRule="auto"/>
        <w:ind w:firstLineChars="200" w:firstLine="562"/>
        <w:jc w:val="both"/>
        <w:rPr>
          <w:rFonts w:ascii="宋体" w:eastAsia="宋体" w:hAnsi="宋体"/>
          <w:b/>
          <w:bCs/>
          <w:sz w:val="28"/>
          <w:szCs w:val="28"/>
        </w:rPr>
      </w:pPr>
      <w:r w:rsidRPr="005563C2">
        <w:rPr>
          <w:rFonts w:ascii="宋体" w:eastAsia="宋体" w:hAnsi="宋体" w:hint="eastAsia"/>
          <w:b/>
          <w:bCs/>
          <w:sz w:val="28"/>
          <w:szCs w:val="28"/>
        </w:rPr>
        <w:t>（一）</w:t>
      </w:r>
      <w:r w:rsidR="00A356FA" w:rsidRPr="005563C2">
        <w:rPr>
          <w:rFonts w:ascii="宋体" w:eastAsia="宋体" w:hAnsi="宋体"/>
          <w:b/>
          <w:bCs/>
          <w:sz w:val="28"/>
          <w:szCs w:val="28"/>
        </w:rPr>
        <w:t>隐患发现指标</w:t>
      </w:r>
    </w:p>
    <w:p w14:paraId="4ECE4CFC" w14:textId="4F7E5C0C" w:rsidR="00A356FA" w:rsidRPr="00A356FA" w:rsidRDefault="00A356FA" w:rsidP="009E2921">
      <w:pPr>
        <w:spacing w:after="0" w:line="360" w:lineRule="auto"/>
        <w:ind w:firstLineChars="200" w:firstLine="560"/>
        <w:jc w:val="both"/>
        <w:rPr>
          <w:rFonts w:ascii="宋体" w:eastAsia="宋体" w:hAnsi="宋体"/>
          <w:sz w:val="28"/>
          <w:szCs w:val="28"/>
        </w:rPr>
      </w:pPr>
      <w:r w:rsidRPr="00A356FA">
        <w:rPr>
          <w:rFonts w:ascii="宋体" w:eastAsia="宋体" w:hAnsi="宋体" w:hint="eastAsia"/>
          <w:sz w:val="28"/>
          <w:szCs w:val="28"/>
        </w:rPr>
        <w:lastRenderedPageBreak/>
        <w:t>作为一家欧洲企业，</w:t>
      </w:r>
      <w:r w:rsidR="0000279E">
        <w:rPr>
          <w:rFonts w:ascii="宋体" w:eastAsia="宋体" w:hAnsi="宋体" w:hint="eastAsia"/>
          <w:sz w:val="28"/>
          <w:szCs w:val="28"/>
        </w:rPr>
        <w:t>德瑞常州</w:t>
      </w:r>
      <w:r w:rsidRPr="00A356FA">
        <w:rPr>
          <w:rFonts w:ascii="宋体" w:eastAsia="宋体" w:hAnsi="宋体" w:hint="eastAsia"/>
          <w:sz w:val="28"/>
          <w:szCs w:val="28"/>
        </w:rPr>
        <w:t>公司的企业文化倡导员工的自主性，因而在推动员工发现隐患的方向上更多的是以鼓励倡导为主，以期形成全员积极参与的氛围。不过员工主动性的养成需要一个过程，尤其在推行全员发现隐患的初期，单纯的鼓励倡导显然是不够的，还需辅助以适当的强制性指标，双管齐下方可取得成效。</w:t>
      </w:r>
    </w:p>
    <w:p w14:paraId="64523793" w14:textId="014BE397" w:rsidR="00A356FA" w:rsidRPr="00A356FA" w:rsidRDefault="00A356FA" w:rsidP="009E2921">
      <w:pPr>
        <w:spacing w:after="0" w:line="360" w:lineRule="auto"/>
        <w:ind w:firstLineChars="200" w:firstLine="560"/>
        <w:jc w:val="both"/>
        <w:rPr>
          <w:rFonts w:ascii="宋体" w:eastAsia="宋体" w:hAnsi="宋体"/>
          <w:sz w:val="28"/>
          <w:szCs w:val="28"/>
        </w:rPr>
      </w:pPr>
      <w:r w:rsidRPr="00A356FA">
        <w:rPr>
          <w:rFonts w:ascii="宋体" w:eastAsia="宋体" w:hAnsi="宋体" w:hint="eastAsia"/>
          <w:sz w:val="28"/>
          <w:szCs w:val="28"/>
        </w:rPr>
        <w:t>在隐患发现指标的驱动下，员工为了完成指标势必会尽一切可能上报他们所理解的所有“隐患”案例，如何对这些案例进行有效筛选，过滤掉那些不满足隐患定义而是单纯为了应付指标的案例，同时又不</w:t>
      </w:r>
      <w:r w:rsidR="00827075">
        <w:rPr>
          <w:rFonts w:ascii="宋体" w:eastAsia="宋体" w:hAnsi="宋体" w:hint="eastAsia"/>
          <w:sz w:val="28"/>
          <w:szCs w:val="28"/>
        </w:rPr>
        <w:t>打击</w:t>
      </w:r>
      <w:r w:rsidRPr="00A356FA">
        <w:rPr>
          <w:rFonts w:ascii="宋体" w:eastAsia="宋体" w:hAnsi="宋体" w:hint="eastAsia"/>
          <w:sz w:val="28"/>
          <w:szCs w:val="28"/>
        </w:rPr>
        <w:t>员工隐患排查的积极性，便成为接下来要考虑的一个重要问题了。最简单的方法就是机械被动的</w:t>
      </w:r>
      <w:r w:rsidR="000106E9">
        <w:rPr>
          <w:rFonts w:ascii="宋体" w:eastAsia="宋体" w:hAnsi="宋体" w:hint="eastAsia"/>
          <w:sz w:val="28"/>
          <w:szCs w:val="28"/>
        </w:rPr>
        <w:t>逐条</w:t>
      </w:r>
      <w:r w:rsidRPr="00A356FA">
        <w:rPr>
          <w:rFonts w:ascii="宋体" w:eastAsia="宋体" w:hAnsi="宋体" w:hint="eastAsia"/>
          <w:sz w:val="28"/>
          <w:szCs w:val="28"/>
        </w:rPr>
        <w:t>过滤，但是工作量繁琐，且过滤的主观性太高，稍有不慎可能会造成被驳回案例的发现员工“口服而心不服”，进而严重伤害员工积极性，损害隐患发现指标的权威性。</w:t>
      </w:r>
    </w:p>
    <w:p w14:paraId="412AED2D" w14:textId="15BFFE4D" w:rsidR="00A356FA" w:rsidRPr="00A356FA" w:rsidRDefault="00A356FA" w:rsidP="009E2921">
      <w:pPr>
        <w:spacing w:after="0" w:line="360" w:lineRule="auto"/>
        <w:ind w:firstLineChars="200" w:firstLine="560"/>
        <w:jc w:val="both"/>
        <w:rPr>
          <w:rFonts w:ascii="宋体" w:eastAsia="宋体" w:hAnsi="宋体"/>
          <w:sz w:val="28"/>
          <w:szCs w:val="28"/>
        </w:rPr>
      </w:pPr>
      <w:r w:rsidRPr="00A356FA">
        <w:rPr>
          <w:rFonts w:ascii="宋体" w:eastAsia="宋体" w:hAnsi="宋体" w:hint="eastAsia"/>
          <w:sz w:val="28"/>
          <w:szCs w:val="28"/>
        </w:rPr>
        <w:t>在</w:t>
      </w:r>
      <w:r w:rsidR="007745AB">
        <w:rPr>
          <w:rFonts w:ascii="宋体" w:eastAsia="宋体" w:hAnsi="宋体" w:hint="eastAsia"/>
          <w:sz w:val="28"/>
          <w:szCs w:val="28"/>
        </w:rPr>
        <w:t>德瑞</w:t>
      </w:r>
      <w:r w:rsidRPr="00A356FA">
        <w:rPr>
          <w:rFonts w:ascii="宋体" w:eastAsia="宋体" w:hAnsi="宋体" w:hint="eastAsia"/>
          <w:sz w:val="28"/>
          <w:szCs w:val="28"/>
        </w:rPr>
        <w:t>常州公司，我们的做法是基于主动</w:t>
      </w:r>
      <w:r w:rsidR="0052532D">
        <w:rPr>
          <w:rFonts w:ascii="宋体" w:eastAsia="宋体" w:hAnsi="宋体" w:hint="eastAsia"/>
          <w:sz w:val="28"/>
          <w:szCs w:val="28"/>
        </w:rPr>
        <w:t>、</w:t>
      </w:r>
      <w:r w:rsidRPr="00A356FA">
        <w:rPr>
          <w:rFonts w:ascii="宋体" w:eastAsia="宋体" w:hAnsi="宋体" w:hint="eastAsia"/>
          <w:sz w:val="28"/>
          <w:szCs w:val="28"/>
        </w:rPr>
        <w:t>客观的原则，利用严格的隐患报告格式来实现隐患有效筛选过滤和员工心服口服的统一。该格式除了包括诸如隐患时间、地点、描述等常见的隐患报告基本要素之外，最大的特点便在于还包括了隐患发现者自己对隐患的理解与思考的内容，即要求发现者从己方视角去分析判断隐患可能导致的后果及其产生原因。</w:t>
      </w:r>
    </w:p>
    <w:p w14:paraId="2BCAE6BC" w14:textId="56215E6F" w:rsidR="00013F0B" w:rsidRDefault="0000279E" w:rsidP="009E2921">
      <w:pPr>
        <w:spacing w:after="0" w:line="360" w:lineRule="auto"/>
        <w:ind w:firstLineChars="200" w:firstLine="560"/>
        <w:jc w:val="both"/>
        <w:rPr>
          <w:rFonts w:ascii="宋体" w:eastAsia="宋体" w:hAnsi="宋体"/>
          <w:sz w:val="28"/>
          <w:szCs w:val="28"/>
        </w:rPr>
      </w:pPr>
      <w:r>
        <w:rPr>
          <w:rFonts w:ascii="宋体" w:eastAsia="宋体" w:hAnsi="宋体" w:hint="eastAsia"/>
          <w:sz w:val="28"/>
          <w:szCs w:val="28"/>
        </w:rPr>
        <w:t>德瑞</w:t>
      </w:r>
      <w:r w:rsidR="00A356FA" w:rsidRPr="00A356FA">
        <w:rPr>
          <w:rFonts w:ascii="宋体" w:eastAsia="宋体" w:hAnsi="宋体" w:hint="eastAsia"/>
          <w:sz w:val="28"/>
          <w:szCs w:val="28"/>
        </w:rPr>
        <w:t>常州公司基于</w:t>
      </w:r>
      <w:r w:rsidR="0052532D">
        <w:rPr>
          <w:rFonts w:ascii="宋体" w:eastAsia="宋体" w:hAnsi="宋体" w:hint="eastAsia"/>
          <w:sz w:val="28"/>
          <w:szCs w:val="28"/>
        </w:rPr>
        <w:t>生产工艺</w:t>
      </w:r>
      <w:r w:rsidR="00A356FA" w:rsidRPr="00A356FA">
        <w:rPr>
          <w:rFonts w:ascii="宋体" w:eastAsia="宋体" w:hAnsi="宋体" w:hint="eastAsia"/>
          <w:sz w:val="28"/>
          <w:szCs w:val="28"/>
        </w:rPr>
        <w:t>特点，要求隐患发现者要从人身伤害、环境污染、职业病、设备损坏、火灾爆炸五个维度中判断出隐患后果并展开描述</w:t>
      </w:r>
      <w:r w:rsidR="0052532D">
        <w:rPr>
          <w:rFonts w:ascii="宋体" w:eastAsia="宋体" w:hAnsi="宋体" w:hint="eastAsia"/>
          <w:sz w:val="28"/>
          <w:szCs w:val="28"/>
        </w:rPr>
        <w:t>，同时</w:t>
      </w:r>
      <w:r w:rsidR="00A356FA" w:rsidRPr="00A356FA">
        <w:rPr>
          <w:rFonts w:ascii="宋体" w:eastAsia="宋体" w:hAnsi="宋体" w:hint="eastAsia"/>
          <w:sz w:val="28"/>
          <w:szCs w:val="28"/>
        </w:rPr>
        <w:t>从违规操作、工具设备、</w:t>
      </w:r>
      <w:r w:rsidR="00A356FA" w:rsidRPr="00A356FA">
        <w:rPr>
          <w:rFonts w:ascii="宋体" w:eastAsia="宋体" w:hAnsi="宋体"/>
          <w:sz w:val="28"/>
          <w:szCs w:val="28"/>
        </w:rPr>
        <w:t>PPE、规定程序、工作环境（人机工程）、5S六个维度中判断出隐患原因并展开描述。</w:t>
      </w:r>
      <w:r w:rsidR="0052532D">
        <w:rPr>
          <w:rFonts w:ascii="宋体" w:eastAsia="宋体" w:hAnsi="宋体" w:hint="eastAsia"/>
          <w:sz w:val="28"/>
          <w:szCs w:val="28"/>
        </w:rPr>
        <w:t>一般情况</w:t>
      </w:r>
      <w:r w:rsidR="0052532D">
        <w:rPr>
          <w:rFonts w:ascii="宋体" w:eastAsia="宋体" w:hAnsi="宋体" w:hint="eastAsia"/>
          <w:sz w:val="28"/>
          <w:szCs w:val="28"/>
        </w:rPr>
        <w:lastRenderedPageBreak/>
        <w:t>下</w:t>
      </w:r>
      <w:r w:rsidR="00A356FA" w:rsidRPr="00A356FA">
        <w:rPr>
          <w:rFonts w:ascii="宋体" w:eastAsia="宋体" w:hAnsi="宋体"/>
          <w:sz w:val="28"/>
          <w:szCs w:val="28"/>
        </w:rPr>
        <w:t>，只要员工能按照</w:t>
      </w:r>
      <w:r w:rsidR="00E35B15">
        <w:rPr>
          <w:rFonts w:ascii="宋体" w:eastAsia="宋体" w:hAnsi="宋体" w:hint="eastAsia"/>
          <w:sz w:val="28"/>
          <w:szCs w:val="28"/>
        </w:rPr>
        <w:t>下图1</w:t>
      </w:r>
      <w:r w:rsidR="00A356FA" w:rsidRPr="00A356FA">
        <w:rPr>
          <w:rFonts w:ascii="宋体" w:eastAsia="宋体" w:hAnsi="宋体"/>
          <w:sz w:val="28"/>
          <w:szCs w:val="28"/>
        </w:rPr>
        <w:t>格式要求完整的填完这些内容，所报告的隐患绝大部分都是有效的隐患，这就从源头上高效的过滤掉了众多无效的隐患，从而也就补齐了强制的隐患</w:t>
      </w:r>
      <w:r w:rsidR="0052532D">
        <w:rPr>
          <w:rFonts w:ascii="宋体" w:eastAsia="宋体" w:hAnsi="宋体" w:hint="eastAsia"/>
          <w:sz w:val="28"/>
          <w:szCs w:val="28"/>
        </w:rPr>
        <w:t>发现</w:t>
      </w:r>
      <w:r w:rsidR="00A356FA" w:rsidRPr="00A356FA">
        <w:rPr>
          <w:rFonts w:ascii="宋体" w:eastAsia="宋体" w:hAnsi="宋体"/>
          <w:sz w:val="28"/>
          <w:szCs w:val="28"/>
        </w:rPr>
        <w:t>指标可能造成的无效隐患满天飞的弊端。</w:t>
      </w:r>
    </w:p>
    <w:p w14:paraId="1825B203" w14:textId="0E224D5F" w:rsidR="00E35B15" w:rsidRDefault="00E35B15" w:rsidP="00E35B15">
      <w:pPr>
        <w:spacing w:after="0" w:line="360" w:lineRule="auto"/>
        <w:jc w:val="center"/>
        <w:rPr>
          <w:rFonts w:ascii="宋体" w:eastAsia="宋体" w:hAnsi="宋体"/>
          <w:sz w:val="28"/>
          <w:szCs w:val="28"/>
        </w:rPr>
      </w:pPr>
      <w:r w:rsidRPr="00F21E41">
        <w:rPr>
          <w:rFonts w:ascii="华文细黑" w:eastAsia="华文细黑" w:hAnsi="华文细黑" w:hint="eastAsia"/>
          <w:noProof/>
          <w:sz w:val="28"/>
          <w:szCs w:val="28"/>
        </w:rPr>
        <w:drawing>
          <wp:inline distT="0" distB="0" distL="0" distR="0" wp14:anchorId="54FEF3C7" wp14:editId="393CA084">
            <wp:extent cx="5274310" cy="6500099"/>
            <wp:effectExtent l="0" t="0" r="2540" b="0"/>
            <wp:docPr id="35" name="Picture 3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Table&#10;&#10;Description automatically generated"/>
                    <pic:cNvPicPr/>
                  </pic:nvPicPr>
                  <pic:blipFill>
                    <a:blip r:embed="rId8"/>
                    <a:stretch>
                      <a:fillRect/>
                    </a:stretch>
                  </pic:blipFill>
                  <pic:spPr>
                    <a:xfrm>
                      <a:off x="0" y="0"/>
                      <a:ext cx="5274310" cy="6500099"/>
                    </a:xfrm>
                    <a:prstGeom prst="rect">
                      <a:avLst/>
                    </a:prstGeom>
                  </pic:spPr>
                </pic:pic>
              </a:graphicData>
            </a:graphic>
          </wp:inline>
        </w:drawing>
      </w:r>
    </w:p>
    <w:p w14:paraId="611E14FC" w14:textId="59681393" w:rsidR="00E35B15" w:rsidRPr="00E35B15" w:rsidRDefault="00E35B15" w:rsidP="00E35B15">
      <w:pPr>
        <w:spacing w:after="0" w:line="360" w:lineRule="auto"/>
        <w:jc w:val="center"/>
        <w:rPr>
          <w:rFonts w:ascii="宋体" w:eastAsia="宋体" w:hAnsi="宋体"/>
          <w:sz w:val="24"/>
          <w:szCs w:val="24"/>
        </w:rPr>
      </w:pPr>
      <w:r w:rsidRPr="00E35B15">
        <w:rPr>
          <w:rFonts w:ascii="宋体" w:eastAsia="宋体" w:hAnsi="宋体" w:hint="eastAsia"/>
          <w:sz w:val="24"/>
          <w:szCs w:val="24"/>
        </w:rPr>
        <w:t>图1 德瑞常州公司隐患报告格式</w:t>
      </w:r>
    </w:p>
    <w:p w14:paraId="57F612D7" w14:textId="77777777" w:rsidR="00AC19AD" w:rsidRDefault="00AC19AD" w:rsidP="009E2921">
      <w:pPr>
        <w:spacing w:after="0" w:line="360" w:lineRule="auto"/>
        <w:ind w:firstLineChars="200" w:firstLine="562"/>
        <w:jc w:val="both"/>
        <w:rPr>
          <w:rFonts w:ascii="宋体" w:eastAsia="宋体" w:hAnsi="宋体"/>
          <w:b/>
          <w:bCs/>
          <w:sz w:val="28"/>
          <w:szCs w:val="28"/>
        </w:rPr>
      </w:pPr>
    </w:p>
    <w:p w14:paraId="390C39B0" w14:textId="142B30A6" w:rsidR="0000279E" w:rsidRPr="005563C2" w:rsidRDefault="0000279E" w:rsidP="009E2921">
      <w:pPr>
        <w:spacing w:after="0" w:line="360" w:lineRule="auto"/>
        <w:ind w:firstLineChars="200" w:firstLine="562"/>
        <w:jc w:val="both"/>
        <w:rPr>
          <w:rFonts w:ascii="宋体" w:eastAsia="宋体" w:hAnsi="宋体"/>
          <w:b/>
          <w:bCs/>
          <w:sz w:val="28"/>
          <w:szCs w:val="28"/>
        </w:rPr>
      </w:pPr>
      <w:r w:rsidRPr="005563C2">
        <w:rPr>
          <w:rFonts w:ascii="宋体" w:eastAsia="宋体" w:hAnsi="宋体" w:hint="eastAsia"/>
          <w:b/>
          <w:bCs/>
          <w:sz w:val="28"/>
          <w:szCs w:val="28"/>
        </w:rPr>
        <w:lastRenderedPageBreak/>
        <w:t>（二）隐患激励机制</w:t>
      </w:r>
    </w:p>
    <w:p w14:paraId="09B7A0F5" w14:textId="5435A782" w:rsidR="0000279E" w:rsidRPr="0000279E" w:rsidRDefault="0000279E" w:rsidP="0000279E">
      <w:pPr>
        <w:spacing w:after="0" w:line="360" w:lineRule="auto"/>
        <w:ind w:firstLineChars="200" w:firstLine="560"/>
        <w:jc w:val="both"/>
        <w:rPr>
          <w:rFonts w:ascii="宋体" w:eastAsia="宋体" w:hAnsi="宋体"/>
          <w:sz w:val="28"/>
          <w:szCs w:val="28"/>
        </w:rPr>
      </w:pPr>
      <w:r>
        <w:rPr>
          <w:rFonts w:ascii="宋体" w:eastAsia="宋体" w:hAnsi="宋体" w:hint="eastAsia"/>
          <w:sz w:val="28"/>
          <w:szCs w:val="28"/>
        </w:rPr>
        <w:t>隐患发现指标</w:t>
      </w:r>
      <w:r w:rsidRPr="0000279E">
        <w:rPr>
          <w:rFonts w:ascii="宋体" w:eastAsia="宋体" w:hAnsi="宋体" w:hint="eastAsia"/>
          <w:sz w:val="28"/>
          <w:szCs w:val="28"/>
        </w:rPr>
        <w:t>是</w:t>
      </w:r>
      <w:r>
        <w:rPr>
          <w:rFonts w:ascii="宋体" w:eastAsia="宋体" w:hAnsi="宋体" w:hint="eastAsia"/>
          <w:sz w:val="28"/>
          <w:szCs w:val="28"/>
        </w:rPr>
        <w:t>德瑞常州公司</w:t>
      </w:r>
      <w:r w:rsidRPr="0000279E">
        <w:rPr>
          <w:rFonts w:ascii="宋体" w:eastAsia="宋体" w:hAnsi="宋体" w:hint="eastAsia"/>
          <w:sz w:val="28"/>
          <w:szCs w:val="28"/>
        </w:rPr>
        <w:t>结合多年实际运营经验在隐患排查形式上的一次自主创新，极大的丰富了隐患排查形式</w:t>
      </w:r>
      <w:r w:rsidR="0052532D">
        <w:rPr>
          <w:rFonts w:ascii="宋体" w:eastAsia="宋体" w:hAnsi="宋体" w:hint="eastAsia"/>
          <w:sz w:val="28"/>
          <w:szCs w:val="28"/>
        </w:rPr>
        <w:t>，</w:t>
      </w:r>
      <w:r w:rsidRPr="0000279E">
        <w:rPr>
          <w:rFonts w:ascii="宋体" w:eastAsia="宋体" w:hAnsi="宋体" w:hint="eastAsia"/>
          <w:sz w:val="28"/>
          <w:szCs w:val="28"/>
        </w:rPr>
        <w:t>而促使这些形式形成内生动力，长久的运转下去则需要一套科学的激励机制来保驾护航。概括而言，这套激励机制就是通过一个动态的“游戏规则”来对隐患发现者实施奖励。</w:t>
      </w:r>
      <w:r w:rsidR="0052532D">
        <w:rPr>
          <w:rFonts w:ascii="宋体" w:eastAsia="宋体" w:hAnsi="宋体" w:hint="eastAsia"/>
          <w:sz w:val="28"/>
          <w:szCs w:val="28"/>
        </w:rPr>
        <w:t>事实上</w:t>
      </w:r>
      <w:r w:rsidRPr="0000279E">
        <w:rPr>
          <w:rFonts w:ascii="宋体" w:eastAsia="宋体" w:hAnsi="宋体" w:hint="eastAsia"/>
          <w:sz w:val="28"/>
          <w:szCs w:val="28"/>
        </w:rPr>
        <w:t>，奖励作为常见的管理手段</w:t>
      </w:r>
      <w:r w:rsidR="0052532D">
        <w:rPr>
          <w:rFonts w:ascii="宋体" w:eastAsia="宋体" w:hAnsi="宋体" w:hint="eastAsia"/>
          <w:sz w:val="28"/>
          <w:szCs w:val="28"/>
        </w:rPr>
        <w:t>并</w:t>
      </w:r>
      <w:r w:rsidRPr="0000279E">
        <w:rPr>
          <w:rFonts w:ascii="宋体" w:eastAsia="宋体" w:hAnsi="宋体" w:hint="eastAsia"/>
          <w:sz w:val="28"/>
          <w:szCs w:val="28"/>
        </w:rPr>
        <w:t>不难实施，关键在于如何确定这个动态的“游戏规则”</w:t>
      </w:r>
      <w:r w:rsidR="0052532D">
        <w:rPr>
          <w:rFonts w:ascii="宋体" w:eastAsia="宋体" w:hAnsi="宋体" w:hint="eastAsia"/>
          <w:sz w:val="28"/>
          <w:szCs w:val="28"/>
        </w:rPr>
        <w:t>，</w:t>
      </w:r>
      <w:r>
        <w:rPr>
          <w:rFonts w:ascii="宋体" w:eastAsia="宋体" w:hAnsi="宋体" w:hint="eastAsia"/>
          <w:sz w:val="28"/>
          <w:szCs w:val="28"/>
        </w:rPr>
        <w:t>德瑞</w:t>
      </w:r>
      <w:r w:rsidRPr="0000279E">
        <w:rPr>
          <w:rFonts w:ascii="宋体" w:eastAsia="宋体" w:hAnsi="宋体" w:hint="eastAsia"/>
          <w:sz w:val="28"/>
          <w:szCs w:val="28"/>
        </w:rPr>
        <w:t>常州公司的做法如下：</w:t>
      </w:r>
    </w:p>
    <w:p w14:paraId="64A6804A" w14:textId="7E2DECD3" w:rsidR="0000279E" w:rsidRPr="0000279E" w:rsidRDefault="0000279E" w:rsidP="0000279E">
      <w:pPr>
        <w:spacing w:after="0" w:line="360" w:lineRule="auto"/>
        <w:ind w:firstLineChars="200" w:firstLine="562"/>
        <w:jc w:val="both"/>
        <w:rPr>
          <w:rFonts w:ascii="宋体" w:eastAsia="宋体" w:hAnsi="宋体"/>
          <w:sz w:val="28"/>
          <w:szCs w:val="28"/>
        </w:rPr>
      </w:pPr>
      <w:r w:rsidRPr="0000279E">
        <w:rPr>
          <w:rFonts w:ascii="宋体" w:eastAsia="宋体" w:hAnsi="宋体" w:hint="eastAsia"/>
          <w:b/>
          <w:bCs/>
          <w:sz w:val="28"/>
          <w:szCs w:val="28"/>
        </w:rPr>
        <w:t>1.差异化的隐患积分。</w:t>
      </w:r>
      <w:r w:rsidRPr="0000279E">
        <w:rPr>
          <w:rFonts w:ascii="宋体" w:eastAsia="宋体" w:hAnsi="宋体" w:hint="eastAsia"/>
          <w:sz w:val="28"/>
          <w:szCs w:val="28"/>
        </w:rPr>
        <w:t>在前文提到的隐患报告格式基础上，根据历史数据并结合</w:t>
      </w:r>
      <w:r w:rsidR="0052532D">
        <w:rPr>
          <w:rFonts w:ascii="宋体" w:eastAsia="宋体" w:hAnsi="宋体" w:hint="eastAsia"/>
          <w:sz w:val="28"/>
          <w:szCs w:val="28"/>
        </w:rPr>
        <w:t>公司实际</w:t>
      </w:r>
      <w:r w:rsidRPr="0000279E">
        <w:rPr>
          <w:rFonts w:ascii="宋体" w:eastAsia="宋体" w:hAnsi="宋体" w:hint="eastAsia"/>
          <w:sz w:val="28"/>
          <w:szCs w:val="28"/>
        </w:rPr>
        <w:t>，赋予违规操作、工具设备、</w:t>
      </w:r>
      <w:r w:rsidRPr="0000279E">
        <w:rPr>
          <w:rFonts w:ascii="宋体" w:eastAsia="宋体" w:hAnsi="宋体"/>
          <w:sz w:val="28"/>
          <w:szCs w:val="28"/>
        </w:rPr>
        <w:t>PPE、规定程序、工作环境（人机工程）、5S六个维度隐患原因不同的隐患积分并定期调整。</w:t>
      </w:r>
      <w:r w:rsidR="00C7794E">
        <w:rPr>
          <w:rFonts w:ascii="宋体" w:eastAsia="宋体" w:hAnsi="宋体" w:hint="eastAsia"/>
          <w:sz w:val="28"/>
          <w:szCs w:val="28"/>
        </w:rPr>
        <w:t>例如，</w:t>
      </w:r>
      <w:r w:rsidR="00C7794E" w:rsidRPr="0000279E">
        <w:rPr>
          <w:rFonts w:ascii="宋体" w:eastAsia="宋体" w:hAnsi="宋体" w:hint="eastAsia"/>
          <w:sz w:val="28"/>
          <w:szCs w:val="28"/>
        </w:rPr>
        <w:t>适当</w:t>
      </w:r>
      <w:r w:rsidR="00C7794E">
        <w:rPr>
          <w:rFonts w:ascii="宋体" w:eastAsia="宋体" w:hAnsi="宋体" w:hint="eastAsia"/>
          <w:sz w:val="28"/>
          <w:szCs w:val="28"/>
        </w:rPr>
        <w:t>提高近期员工发现较少的某一维度隐患原因的隐患积分</w:t>
      </w:r>
      <w:r w:rsidR="00C7794E" w:rsidRPr="0000279E">
        <w:rPr>
          <w:rFonts w:ascii="宋体" w:eastAsia="宋体" w:hAnsi="宋体" w:hint="eastAsia"/>
          <w:sz w:val="28"/>
          <w:szCs w:val="28"/>
        </w:rPr>
        <w:t>，充分发挥激励机制的宏观调控功能，将员工隐患发现的重心引导至</w:t>
      </w:r>
      <w:r w:rsidR="00C7794E">
        <w:rPr>
          <w:rFonts w:ascii="宋体" w:eastAsia="宋体" w:hAnsi="宋体" w:hint="eastAsia"/>
          <w:sz w:val="28"/>
          <w:szCs w:val="28"/>
        </w:rPr>
        <w:t>公司</w:t>
      </w:r>
      <w:r w:rsidR="00C7794E" w:rsidRPr="0000279E">
        <w:rPr>
          <w:rFonts w:ascii="宋体" w:eastAsia="宋体" w:hAnsi="宋体" w:hint="eastAsia"/>
          <w:sz w:val="28"/>
          <w:szCs w:val="28"/>
        </w:rPr>
        <w:t>运营最薄弱的地方，</w:t>
      </w:r>
      <w:r w:rsidR="00C7794E">
        <w:rPr>
          <w:rFonts w:ascii="宋体" w:eastAsia="宋体" w:hAnsi="宋体" w:hint="eastAsia"/>
          <w:sz w:val="28"/>
          <w:szCs w:val="28"/>
        </w:rPr>
        <w:t>以实现</w:t>
      </w:r>
      <w:r w:rsidR="00C7794E" w:rsidRPr="0000279E">
        <w:rPr>
          <w:rFonts w:ascii="宋体" w:eastAsia="宋体" w:hAnsi="宋体" w:hint="eastAsia"/>
          <w:sz w:val="28"/>
          <w:szCs w:val="28"/>
        </w:rPr>
        <w:t>更</w:t>
      </w:r>
      <w:r w:rsidR="00C7794E">
        <w:rPr>
          <w:rFonts w:ascii="宋体" w:eastAsia="宋体" w:hAnsi="宋体" w:hint="eastAsia"/>
          <w:sz w:val="28"/>
          <w:szCs w:val="28"/>
        </w:rPr>
        <w:t>加</w:t>
      </w:r>
      <w:r w:rsidR="00C7794E" w:rsidRPr="0000279E">
        <w:rPr>
          <w:rFonts w:ascii="宋体" w:eastAsia="宋体" w:hAnsi="宋体" w:hint="eastAsia"/>
          <w:sz w:val="28"/>
          <w:szCs w:val="28"/>
        </w:rPr>
        <w:t>精准的事故预防</w:t>
      </w:r>
      <w:r w:rsidR="00C7794E">
        <w:rPr>
          <w:rFonts w:ascii="宋体" w:eastAsia="宋体" w:hAnsi="宋体" w:hint="eastAsia"/>
          <w:sz w:val="28"/>
          <w:szCs w:val="28"/>
        </w:rPr>
        <w:t>。</w:t>
      </w:r>
    </w:p>
    <w:p w14:paraId="629473F1" w14:textId="670ED4EB" w:rsidR="0000279E" w:rsidRDefault="007145D6" w:rsidP="0000279E">
      <w:pPr>
        <w:spacing w:after="0" w:line="360" w:lineRule="auto"/>
        <w:ind w:firstLineChars="200" w:firstLine="562"/>
        <w:jc w:val="both"/>
        <w:rPr>
          <w:rFonts w:ascii="宋体" w:eastAsia="宋体" w:hAnsi="宋体"/>
          <w:sz w:val="28"/>
          <w:szCs w:val="28"/>
        </w:rPr>
      </w:pPr>
      <w:r w:rsidRPr="007145D6">
        <w:rPr>
          <w:rFonts w:ascii="宋体" w:eastAsia="宋体" w:hAnsi="宋体" w:hint="eastAsia"/>
          <w:b/>
          <w:bCs/>
          <w:sz w:val="28"/>
          <w:szCs w:val="28"/>
        </w:rPr>
        <w:t>2.</w:t>
      </w:r>
      <w:r w:rsidR="0000279E" w:rsidRPr="007145D6">
        <w:rPr>
          <w:rFonts w:ascii="宋体" w:eastAsia="宋体" w:hAnsi="宋体" w:hint="eastAsia"/>
          <w:b/>
          <w:bCs/>
          <w:sz w:val="28"/>
          <w:szCs w:val="28"/>
        </w:rPr>
        <w:t>可达性的奖励门槛。</w:t>
      </w:r>
      <w:r w:rsidR="0000279E" w:rsidRPr="0000279E">
        <w:rPr>
          <w:rFonts w:ascii="宋体" w:eastAsia="宋体" w:hAnsi="宋体" w:hint="eastAsia"/>
          <w:sz w:val="28"/>
          <w:szCs w:val="28"/>
        </w:rPr>
        <w:t>在前文提到的员工隐患发现指标基础上，基于评优的奖励原则，确定隐患奖励的积分门槛，基本原则是确保员工在完成年度隐患指标的基础上再往上“够一够”即可获得奖励。</w:t>
      </w:r>
      <w:r w:rsidR="00C7794E">
        <w:rPr>
          <w:rFonts w:ascii="宋体" w:eastAsia="宋体" w:hAnsi="宋体" w:hint="eastAsia"/>
          <w:sz w:val="28"/>
          <w:szCs w:val="28"/>
        </w:rPr>
        <w:t>例如，</w:t>
      </w:r>
      <w:r w:rsidR="0000279E" w:rsidRPr="0000279E">
        <w:rPr>
          <w:rFonts w:ascii="宋体" w:eastAsia="宋体" w:hAnsi="宋体" w:hint="eastAsia"/>
          <w:sz w:val="28"/>
          <w:szCs w:val="28"/>
        </w:rPr>
        <w:t>在年度隐患发现指标为</w:t>
      </w:r>
      <w:r w:rsidR="0000279E" w:rsidRPr="0000279E">
        <w:rPr>
          <w:rFonts w:ascii="宋体" w:eastAsia="宋体" w:hAnsi="宋体"/>
          <w:sz w:val="28"/>
          <w:szCs w:val="28"/>
        </w:rPr>
        <w:t>6条，平均每条隐患可获得1个积分的情况下，</w:t>
      </w:r>
      <w:r w:rsidR="0052532D">
        <w:rPr>
          <w:rFonts w:ascii="宋体" w:eastAsia="宋体" w:hAnsi="宋体" w:hint="eastAsia"/>
          <w:sz w:val="28"/>
          <w:szCs w:val="28"/>
        </w:rPr>
        <w:t>可</w:t>
      </w:r>
      <w:r w:rsidR="0000279E" w:rsidRPr="0000279E">
        <w:rPr>
          <w:rFonts w:ascii="宋体" w:eastAsia="宋体" w:hAnsi="宋体"/>
          <w:sz w:val="28"/>
          <w:szCs w:val="28"/>
        </w:rPr>
        <w:t>将奖励门槛定为8积分。</w:t>
      </w:r>
      <w:r w:rsidR="00AC19AD">
        <w:rPr>
          <w:rFonts w:ascii="宋体" w:eastAsia="宋体" w:hAnsi="宋体" w:hint="eastAsia"/>
          <w:sz w:val="28"/>
          <w:szCs w:val="28"/>
        </w:rPr>
        <w:t>同时，对年度隐患积分前十的员工再额外基于</w:t>
      </w:r>
      <w:r w:rsidR="0058450A">
        <w:rPr>
          <w:rFonts w:ascii="宋体" w:eastAsia="宋体" w:hAnsi="宋体" w:hint="eastAsia"/>
          <w:sz w:val="28"/>
          <w:szCs w:val="28"/>
        </w:rPr>
        <w:t>表彰</w:t>
      </w:r>
      <w:r w:rsidR="00AC19AD">
        <w:rPr>
          <w:rFonts w:ascii="宋体" w:eastAsia="宋体" w:hAnsi="宋体" w:hint="eastAsia"/>
          <w:sz w:val="28"/>
          <w:szCs w:val="28"/>
        </w:rPr>
        <w:t>奖励，如下图</w:t>
      </w:r>
      <w:r w:rsidR="0052532D">
        <w:rPr>
          <w:rFonts w:ascii="宋体" w:eastAsia="宋体" w:hAnsi="宋体" w:hint="eastAsia"/>
          <w:sz w:val="28"/>
          <w:szCs w:val="28"/>
        </w:rPr>
        <w:t>2</w:t>
      </w:r>
      <w:r w:rsidR="00AC19AD">
        <w:rPr>
          <w:rFonts w:ascii="宋体" w:eastAsia="宋体" w:hAnsi="宋体" w:hint="eastAsia"/>
          <w:sz w:val="28"/>
          <w:szCs w:val="28"/>
        </w:rPr>
        <w:t>所示。</w:t>
      </w:r>
    </w:p>
    <w:p w14:paraId="19337887" w14:textId="2AB16AE3" w:rsidR="00AC19AD" w:rsidRDefault="00AC19AD" w:rsidP="00AC19AD">
      <w:pPr>
        <w:spacing w:after="0" w:line="360" w:lineRule="auto"/>
        <w:jc w:val="center"/>
        <w:rPr>
          <w:rFonts w:ascii="宋体" w:eastAsia="宋体" w:hAnsi="宋体"/>
          <w:sz w:val="28"/>
          <w:szCs w:val="28"/>
        </w:rPr>
      </w:pPr>
      <w:r>
        <w:rPr>
          <w:rFonts w:ascii="宋体" w:eastAsia="宋体" w:hAnsi="宋体" w:hint="eastAsia"/>
          <w:noProof/>
          <w:sz w:val="28"/>
          <w:szCs w:val="28"/>
        </w:rPr>
        <w:lastRenderedPageBreak/>
        <w:drawing>
          <wp:inline distT="0" distB="0" distL="0" distR="0" wp14:anchorId="735E49AC" wp14:editId="2649CD2F">
            <wp:extent cx="5274310" cy="3515995"/>
            <wp:effectExtent l="0" t="0" r="2540" b="8255"/>
            <wp:docPr id="1393360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36058" name="Picture 139336058"/>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74310" cy="3515995"/>
                    </a:xfrm>
                    <a:prstGeom prst="rect">
                      <a:avLst/>
                    </a:prstGeom>
                  </pic:spPr>
                </pic:pic>
              </a:graphicData>
            </a:graphic>
          </wp:inline>
        </w:drawing>
      </w:r>
    </w:p>
    <w:p w14:paraId="1C99164F" w14:textId="27F6D324" w:rsidR="00AC19AD" w:rsidRPr="00AC19AD" w:rsidRDefault="00AC19AD" w:rsidP="00AC19AD">
      <w:pPr>
        <w:spacing w:after="0" w:line="360" w:lineRule="auto"/>
        <w:jc w:val="center"/>
        <w:rPr>
          <w:rFonts w:ascii="宋体" w:eastAsia="宋体" w:hAnsi="宋体"/>
          <w:sz w:val="28"/>
          <w:szCs w:val="28"/>
        </w:rPr>
      </w:pPr>
      <w:r w:rsidRPr="00AC19AD">
        <w:rPr>
          <w:rFonts w:ascii="宋体" w:eastAsia="宋体" w:hAnsi="宋体" w:hint="eastAsia"/>
          <w:sz w:val="24"/>
          <w:szCs w:val="24"/>
        </w:rPr>
        <w:t>图</w:t>
      </w:r>
      <w:r w:rsidR="0052532D">
        <w:rPr>
          <w:rFonts w:ascii="宋体" w:eastAsia="宋体" w:hAnsi="宋体" w:hint="eastAsia"/>
          <w:sz w:val="24"/>
          <w:szCs w:val="24"/>
        </w:rPr>
        <w:t>2</w:t>
      </w:r>
      <w:r w:rsidRPr="00AC19AD">
        <w:rPr>
          <w:rFonts w:ascii="宋体" w:eastAsia="宋体" w:hAnsi="宋体" w:hint="eastAsia"/>
          <w:sz w:val="24"/>
          <w:szCs w:val="24"/>
        </w:rPr>
        <w:t xml:space="preserve"> 德瑞常州公司2023年度员工隐患</w:t>
      </w:r>
      <w:r>
        <w:rPr>
          <w:rFonts w:ascii="宋体" w:eastAsia="宋体" w:hAnsi="宋体" w:hint="eastAsia"/>
          <w:sz w:val="24"/>
          <w:szCs w:val="24"/>
        </w:rPr>
        <w:t>积分</w:t>
      </w:r>
      <w:r w:rsidRPr="00AC19AD">
        <w:rPr>
          <w:rFonts w:ascii="宋体" w:eastAsia="宋体" w:hAnsi="宋体" w:hint="eastAsia"/>
          <w:sz w:val="24"/>
          <w:szCs w:val="24"/>
        </w:rPr>
        <w:t>TOP 10</w:t>
      </w:r>
      <w:r w:rsidR="0058450A">
        <w:rPr>
          <w:rFonts w:ascii="宋体" w:eastAsia="宋体" w:hAnsi="宋体" w:hint="eastAsia"/>
          <w:sz w:val="24"/>
          <w:szCs w:val="24"/>
        </w:rPr>
        <w:t>表彰</w:t>
      </w:r>
      <w:r w:rsidRPr="00AC19AD">
        <w:rPr>
          <w:rFonts w:ascii="宋体" w:eastAsia="宋体" w:hAnsi="宋体" w:hint="eastAsia"/>
          <w:sz w:val="24"/>
          <w:szCs w:val="24"/>
        </w:rPr>
        <w:t>奖励</w:t>
      </w:r>
    </w:p>
    <w:p w14:paraId="1E9A40FD" w14:textId="77777777" w:rsidR="00AC19AD" w:rsidRDefault="00AC19AD" w:rsidP="0000279E">
      <w:pPr>
        <w:spacing w:after="0" w:line="360" w:lineRule="auto"/>
        <w:ind w:firstLineChars="200" w:firstLine="560"/>
        <w:jc w:val="both"/>
        <w:rPr>
          <w:rFonts w:ascii="宋体" w:eastAsia="宋体" w:hAnsi="宋体"/>
          <w:sz w:val="28"/>
          <w:szCs w:val="28"/>
        </w:rPr>
      </w:pPr>
    </w:p>
    <w:p w14:paraId="10746C6E" w14:textId="58F1247E" w:rsidR="0000279E" w:rsidRPr="005563C2" w:rsidRDefault="005563C2" w:rsidP="0000279E">
      <w:pPr>
        <w:spacing w:after="0" w:line="360" w:lineRule="auto"/>
        <w:ind w:firstLineChars="200" w:firstLine="562"/>
        <w:jc w:val="both"/>
        <w:rPr>
          <w:rFonts w:ascii="宋体" w:eastAsia="宋体" w:hAnsi="宋体"/>
          <w:b/>
          <w:bCs/>
          <w:sz w:val="28"/>
          <w:szCs w:val="28"/>
        </w:rPr>
      </w:pPr>
      <w:r w:rsidRPr="005563C2">
        <w:rPr>
          <w:rFonts w:ascii="宋体" w:eastAsia="宋体" w:hAnsi="宋体" w:hint="eastAsia"/>
          <w:b/>
          <w:bCs/>
          <w:sz w:val="28"/>
          <w:szCs w:val="28"/>
        </w:rPr>
        <w:t>（三）</w:t>
      </w:r>
      <w:r w:rsidR="0000279E" w:rsidRPr="005563C2">
        <w:rPr>
          <w:rFonts w:ascii="宋体" w:eastAsia="宋体" w:hAnsi="宋体"/>
          <w:b/>
          <w:bCs/>
          <w:sz w:val="28"/>
          <w:szCs w:val="28"/>
        </w:rPr>
        <w:t>属地整改责任</w:t>
      </w:r>
    </w:p>
    <w:p w14:paraId="5D706FEE" w14:textId="7FE883E4" w:rsidR="0000279E" w:rsidRPr="0000279E" w:rsidRDefault="0000279E" w:rsidP="0000279E">
      <w:pPr>
        <w:spacing w:after="0" w:line="360" w:lineRule="auto"/>
        <w:ind w:firstLineChars="200" w:firstLine="560"/>
        <w:jc w:val="both"/>
        <w:rPr>
          <w:rFonts w:ascii="宋体" w:eastAsia="宋体" w:hAnsi="宋体"/>
          <w:sz w:val="28"/>
          <w:szCs w:val="28"/>
        </w:rPr>
      </w:pPr>
      <w:r w:rsidRPr="0000279E">
        <w:rPr>
          <w:rFonts w:ascii="宋体" w:eastAsia="宋体" w:hAnsi="宋体" w:hint="eastAsia"/>
          <w:sz w:val="28"/>
          <w:szCs w:val="28"/>
        </w:rPr>
        <w:t>隐患排查的形式和内生动力问题解决后，隐患来源便有了充足的保障，剩下的问题就是如何切实有效的整改发现出来的隐患，使之不演化发展成生产安全事故，从而实现事故预防的最终目的。在</w:t>
      </w:r>
      <w:r w:rsidR="005563C2">
        <w:rPr>
          <w:rFonts w:ascii="宋体" w:eastAsia="宋体" w:hAnsi="宋体" w:hint="eastAsia"/>
          <w:sz w:val="28"/>
          <w:szCs w:val="28"/>
        </w:rPr>
        <w:t>德瑞</w:t>
      </w:r>
      <w:r w:rsidRPr="0000279E">
        <w:rPr>
          <w:rFonts w:ascii="宋体" w:eastAsia="宋体" w:hAnsi="宋体" w:hint="eastAsia"/>
          <w:sz w:val="28"/>
          <w:szCs w:val="28"/>
        </w:rPr>
        <w:t>常州公司，属地责任制作为管理的基石，</w:t>
      </w:r>
      <w:r w:rsidR="005563C2">
        <w:rPr>
          <w:rFonts w:ascii="宋体" w:eastAsia="宋体" w:hAnsi="宋体" w:hint="eastAsia"/>
          <w:sz w:val="28"/>
          <w:szCs w:val="28"/>
        </w:rPr>
        <w:t>始终</w:t>
      </w:r>
      <w:r w:rsidRPr="0000279E">
        <w:rPr>
          <w:rFonts w:ascii="宋体" w:eastAsia="宋体" w:hAnsi="宋体" w:hint="eastAsia"/>
          <w:sz w:val="28"/>
          <w:szCs w:val="28"/>
        </w:rPr>
        <w:t>被反复强调并积极践行。实践表明，面对千条万绪错综复杂的各类管理任务，唯有坚持属地责任制才能从根源上厘清职责、压实职责，并最终促成“管生产必须管安全，管业务必须管安全”的意识落地生根。</w:t>
      </w:r>
    </w:p>
    <w:p w14:paraId="3D82F19A" w14:textId="7DBF3782" w:rsidR="0000279E" w:rsidRPr="0000279E" w:rsidRDefault="0000279E" w:rsidP="0000279E">
      <w:pPr>
        <w:spacing w:after="0" w:line="360" w:lineRule="auto"/>
        <w:ind w:firstLineChars="200" w:firstLine="560"/>
        <w:jc w:val="both"/>
        <w:rPr>
          <w:rFonts w:ascii="宋体" w:eastAsia="宋体" w:hAnsi="宋体"/>
          <w:sz w:val="28"/>
          <w:szCs w:val="28"/>
        </w:rPr>
      </w:pPr>
      <w:r w:rsidRPr="0000279E">
        <w:rPr>
          <w:rFonts w:ascii="宋体" w:eastAsia="宋体" w:hAnsi="宋体" w:hint="eastAsia"/>
          <w:sz w:val="28"/>
          <w:szCs w:val="28"/>
        </w:rPr>
        <w:t>根据各部门</w:t>
      </w:r>
      <w:r w:rsidRPr="0000279E">
        <w:rPr>
          <w:rFonts w:ascii="宋体" w:eastAsia="宋体" w:hAnsi="宋体"/>
          <w:sz w:val="28"/>
          <w:szCs w:val="28"/>
        </w:rPr>
        <w:t>/区域特点，</w:t>
      </w:r>
      <w:r w:rsidR="005563C2">
        <w:rPr>
          <w:rFonts w:ascii="宋体" w:eastAsia="宋体" w:hAnsi="宋体" w:hint="eastAsia"/>
          <w:sz w:val="28"/>
          <w:szCs w:val="28"/>
        </w:rPr>
        <w:t>德瑞</w:t>
      </w:r>
      <w:r w:rsidRPr="0000279E">
        <w:rPr>
          <w:rFonts w:ascii="宋体" w:eastAsia="宋体" w:hAnsi="宋体"/>
          <w:sz w:val="28"/>
          <w:szCs w:val="28"/>
        </w:rPr>
        <w:t>常州公司从物理上划分为若干区域，并在各区域设立“网格员”（HSE委员），同时赋予网格员统一协调本区域内所发现隐患的认定及整改权限，从制度上做到权责统一。</w:t>
      </w:r>
      <w:r w:rsidR="005563C2">
        <w:rPr>
          <w:rFonts w:ascii="宋体" w:eastAsia="宋体" w:hAnsi="宋体" w:hint="eastAsia"/>
          <w:sz w:val="28"/>
          <w:szCs w:val="28"/>
        </w:rPr>
        <w:t>具</w:t>
      </w:r>
      <w:r w:rsidR="005563C2">
        <w:rPr>
          <w:rFonts w:ascii="宋体" w:eastAsia="宋体" w:hAnsi="宋体" w:hint="eastAsia"/>
          <w:sz w:val="28"/>
          <w:szCs w:val="28"/>
        </w:rPr>
        <w:lastRenderedPageBreak/>
        <w:t>体做法为：</w:t>
      </w:r>
      <w:r w:rsidRPr="0000279E">
        <w:rPr>
          <w:rFonts w:ascii="宋体" w:eastAsia="宋体" w:hAnsi="宋体"/>
          <w:sz w:val="28"/>
          <w:szCs w:val="28"/>
        </w:rPr>
        <w:t>某一区域内所发现的隐患第一时间流转至该区域的网格员处，一方面网格员有权对是否属于隐患作出认定（否决须附理由，若分歧较大可提交HSE委员会最终仲裁）</w:t>
      </w:r>
      <w:r w:rsidR="005563C2">
        <w:rPr>
          <w:rFonts w:ascii="宋体" w:eastAsia="宋体" w:hAnsi="宋体" w:hint="eastAsia"/>
          <w:sz w:val="28"/>
          <w:szCs w:val="28"/>
        </w:rPr>
        <w:t>并</w:t>
      </w:r>
      <w:r w:rsidRPr="0000279E">
        <w:rPr>
          <w:rFonts w:ascii="宋体" w:eastAsia="宋体" w:hAnsi="宋体"/>
          <w:sz w:val="28"/>
          <w:szCs w:val="28"/>
        </w:rPr>
        <w:t>制定隐患整改计划（确定隐患整改人和整改期限）；另一方面网格员需对隐患整改的实施担负跟踪推进职责，确保隐患如期整改。正是有了权责统一的制度保障，隐患整改网格员才能积极</w:t>
      </w:r>
      <w:r w:rsidRPr="0000279E">
        <w:rPr>
          <w:rFonts w:ascii="宋体" w:eastAsia="宋体" w:hAnsi="宋体" w:hint="eastAsia"/>
          <w:sz w:val="28"/>
          <w:szCs w:val="28"/>
        </w:rPr>
        <w:t>协作共同推进，使</w:t>
      </w:r>
      <w:r w:rsidR="005563C2">
        <w:rPr>
          <w:rFonts w:ascii="宋体" w:eastAsia="宋体" w:hAnsi="宋体" w:hint="eastAsia"/>
          <w:sz w:val="28"/>
          <w:szCs w:val="28"/>
        </w:rPr>
        <w:t>德瑞</w:t>
      </w:r>
      <w:r w:rsidRPr="0000279E">
        <w:rPr>
          <w:rFonts w:ascii="宋体" w:eastAsia="宋体" w:hAnsi="宋体" w:hint="eastAsia"/>
          <w:sz w:val="28"/>
          <w:szCs w:val="28"/>
        </w:rPr>
        <w:t>常州公司的隐患整改始终展现出“有患必定、定则必改、改则必成”的良好氛围。</w:t>
      </w:r>
    </w:p>
    <w:p w14:paraId="637B6940" w14:textId="4FFB8ED2" w:rsidR="0000279E" w:rsidRPr="005563C2" w:rsidRDefault="005563C2" w:rsidP="0000279E">
      <w:pPr>
        <w:spacing w:after="0" w:line="360" w:lineRule="auto"/>
        <w:ind w:firstLineChars="200" w:firstLine="562"/>
        <w:jc w:val="both"/>
        <w:rPr>
          <w:rFonts w:ascii="宋体" w:eastAsia="宋体" w:hAnsi="宋体"/>
          <w:b/>
          <w:bCs/>
          <w:sz w:val="28"/>
          <w:szCs w:val="28"/>
        </w:rPr>
      </w:pPr>
      <w:r w:rsidRPr="005563C2">
        <w:rPr>
          <w:rFonts w:ascii="宋体" w:eastAsia="宋体" w:hAnsi="宋体" w:hint="eastAsia"/>
          <w:b/>
          <w:bCs/>
          <w:sz w:val="28"/>
          <w:szCs w:val="28"/>
        </w:rPr>
        <w:t>（四）</w:t>
      </w:r>
      <w:r w:rsidR="0000279E" w:rsidRPr="005563C2">
        <w:rPr>
          <w:rFonts w:ascii="宋体" w:eastAsia="宋体" w:hAnsi="宋体"/>
          <w:b/>
          <w:bCs/>
          <w:sz w:val="28"/>
          <w:szCs w:val="28"/>
        </w:rPr>
        <w:t>数字管理工具</w:t>
      </w:r>
    </w:p>
    <w:p w14:paraId="1081A0F5" w14:textId="18023BBC" w:rsidR="0000279E" w:rsidRPr="0000279E" w:rsidRDefault="0000279E" w:rsidP="0000279E">
      <w:pPr>
        <w:spacing w:after="0" w:line="360" w:lineRule="auto"/>
        <w:ind w:firstLineChars="200" w:firstLine="560"/>
        <w:jc w:val="both"/>
        <w:rPr>
          <w:rFonts w:ascii="宋体" w:eastAsia="宋体" w:hAnsi="宋体"/>
          <w:sz w:val="28"/>
          <w:szCs w:val="28"/>
        </w:rPr>
      </w:pPr>
      <w:r w:rsidRPr="0000279E">
        <w:rPr>
          <w:rFonts w:ascii="宋体" w:eastAsia="宋体" w:hAnsi="宋体" w:hint="eastAsia"/>
          <w:sz w:val="28"/>
          <w:szCs w:val="28"/>
        </w:rPr>
        <w:t>在积极探索建立完善的隐患排查治理体系过程中，</w:t>
      </w:r>
      <w:r w:rsidR="005563C2">
        <w:rPr>
          <w:rFonts w:ascii="宋体" w:eastAsia="宋体" w:hAnsi="宋体" w:hint="eastAsia"/>
          <w:sz w:val="28"/>
          <w:szCs w:val="28"/>
        </w:rPr>
        <w:t>德瑞常州公司</w:t>
      </w:r>
      <w:r w:rsidRPr="0000279E">
        <w:rPr>
          <w:rFonts w:ascii="宋体" w:eastAsia="宋体" w:hAnsi="宋体" w:hint="eastAsia"/>
          <w:sz w:val="28"/>
          <w:szCs w:val="28"/>
        </w:rPr>
        <w:t>也充分重视各种辅助工具的积极推进作用，而数字化无疑则是众多工具当中最具效率，同时也最契合当下安全生产信息化大趋势的一种。</w:t>
      </w:r>
      <w:r w:rsidR="005563C2">
        <w:rPr>
          <w:rFonts w:ascii="宋体" w:eastAsia="宋体" w:hAnsi="宋体" w:hint="eastAsia"/>
          <w:sz w:val="28"/>
          <w:szCs w:val="28"/>
        </w:rPr>
        <w:t>德瑞</w:t>
      </w:r>
      <w:r w:rsidRPr="0000279E">
        <w:rPr>
          <w:rFonts w:ascii="宋体" w:eastAsia="宋体" w:hAnsi="宋体" w:hint="eastAsia"/>
          <w:sz w:val="28"/>
          <w:szCs w:val="28"/>
        </w:rPr>
        <w:t>常州公司的安全生产数字化工作是基于工厂运营实际的定制化开发，其最大的特点就是贴近工厂运营实际，核心本质就是为</w:t>
      </w:r>
      <w:r w:rsidR="00EB634A">
        <w:rPr>
          <w:rFonts w:ascii="宋体" w:eastAsia="宋体" w:hAnsi="宋体" w:hint="eastAsia"/>
          <w:sz w:val="28"/>
          <w:szCs w:val="28"/>
        </w:rPr>
        <w:t>安全和平稳</w:t>
      </w:r>
      <w:r w:rsidRPr="0000279E">
        <w:rPr>
          <w:rFonts w:ascii="宋体" w:eastAsia="宋体" w:hAnsi="宋体" w:hint="eastAsia"/>
          <w:sz w:val="28"/>
          <w:szCs w:val="28"/>
        </w:rPr>
        <w:t>运营提效增质。这点在隐患排查治理数字化的“四个便捷”上便可以得到明显佐证。</w:t>
      </w:r>
    </w:p>
    <w:p w14:paraId="58088F46" w14:textId="7F53375D" w:rsidR="0000279E" w:rsidRPr="0000279E" w:rsidRDefault="005563C2" w:rsidP="0000279E">
      <w:pPr>
        <w:spacing w:after="0" w:line="360" w:lineRule="auto"/>
        <w:ind w:firstLineChars="200" w:firstLine="562"/>
        <w:jc w:val="both"/>
        <w:rPr>
          <w:rFonts w:ascii="宋体" w:eastAsia="宋体" w:hAnsi="宋体"/>
          <w:sz w:val="28"/>
          <w:szCs w:val="28"/>
        </w:rPr>
      </w:pPr>
      <w:r w:rsidRPr="005563C2">
        <w:rPr>
          <w:rFonts w:ascii="宋体" w:eastAsia="宋体" w:hAnsi="宋体" w:hint="eastAsia"/>
          <w:b/>
          <w:bCs/>
          <w:sz w:val="28"/>
          <w:szCs w:val="28"/>
        </w:rPr>
        <w:t>1.</w:t>
      </w:r>
      <w:r w:rsidR="0000279E" w:rsidRPr="005563C2">
        <w:rPr>
          <w:rFonts w:ascii="宋体" w:eastAsia="宋体" w:hAnsi="宋体" w:hint="eastAsia"/>
          <w:b/>
          <w:bCs/>
          <w:sz w:val="28"/>
          <w:szCs w:val="28"/>
        </w:rPr>
        <w:t>便捷的隐患报告形式。</w:t>
      </w:r>
      <w:r w:rsidR="0000279E" w:rsidRPr="0000279E">
        <w:rPr>
          <w:rFonts w:ascii="宋体" w:eastAsia="宋体" w:hAnsi="宋体" w:hint="eastAsia"/>
          <w:sz w:val="28"/>
          <w:szCs w:val="28"/>
        </w:rPr>
        <w:t>一方面，员工可以从电脑端和手机端快速发起隐患上报，尤其手机</w:t>
      </w:r>
      <w:r w:rsidR="0000279E" w:rsidRPr="0000279E">
        <w:rPr>
          <w:rFonts w:ascii="宋体" w:eastAsia="宋体" w:hAnsi="宋体"/>
          <w:sz w:val="28"/>
          <w:szCs w:val="28"/>
        </w:rPr>
        <w:t>APP更是实现了隐患“随手拍”。另一方面，员工在填报隐患内容时系统会自动识别缺失项并发出提示，极大的缩短了员工填报时的核对检查时间。</w:t>
      </w:r>
    </w:p>
    <w:p w14:paraId="5B6D5A14" w14:textId="614D6159" w:rsidR="0000279E" w:rsidRPr="0000279E" w:rsidRDefault="005563C2" w:rsidP="0000279E">
      <w:pPr>
        <w:spacing w:after="0" w:line="360" w:lineRule="auto"/>
        <w:ind w:firstLineChars="200" w:firstLine="562"/>
        <w:jc w:val="both"/>
        <w:rPr>
          <w:rFonts w:ascii="宋体" w:eastAsia="宋体" w:hAnsi="宋体"/>
          <w:sz w:val="28"/>
          <w:szCs w:val="28"/>
        </w:rPr>
      </w:pPr>
      <w:r w:rsidRPr="005563C2">
        <w:rPr>
          <w:rFonts w:ascii="宋体" w:eastAsia="宋体" w:hAnsi="宋体" w:hint="eastAsia"/>
          <w:b/>
          <w:bCs/>
          <w:sz w:val="28"/>
          <w:szCs w:val="28"/>
        </w:rPr>
        <w:t>2.</w:t>
      </w:r>
      <w:r w:rsidR="0000279E" w:rsidRPr="005563C2">
        <w:rPr>
          <w:rFonts w:ascii="宋体" w:eastAsia="宋体" w:hAnsi="宋体" w:hint="eastAsia"/>
          <w:b/>
          <w:bCs/>
          <w:sz w:val="28"/>
          <w:szCs w:val="28"/>
        </w:rPr>
        <w:t>便捷的隐患流转路径。</w:t>
      </w:r>
      <w:r w:rsidR="0000279E" w:rsidRPr="0000279E">
        <w:rPr>
          <w:rFonts w:ascii="宋体" w:eastAsia="宋体" w:hAnsi="宋体" w:hint="eastAsia"/>
          <w:sz w:val="28"/>
          <w:szCs w:val="28"/>
        </w:rPr>
        <w:t>所有节点均已设置默认流转接收人，无需之前的人工判断即可轻松实现“一键流转”，并且接收人均可在电脑端和手机端收到待办任务提醒。</w:t>
      </w:r>
    </w:p>
    <w:p w14:paraId="0D258F74" w14:textId="40C96C78" w:rsidR="0000279E" w:rsidRPr="0000279E" w:rsidRDefault="005563C2" w:rsidP="0000279E">
      <w:pPr>
        <w:spacing w:after="0" w:line="360" w:lineRule="auto"/>
        <w:ind w:firstLineChars="200" w:firstLine="562"/>
        <w:jc w:val="both"/>
        <w:rPr>
          <w:rFonts w:ascii="宋体" w:eastAsia="宋体" w:hAnsi="宋体"/>
          <w:sz w:val="28"/>
          <w:szCs w:val="28"/>
        </w:rPr>
      </w:pPr>
      <w:r w:rsidRPr="005563C2">
        <w:rPr>
          <w:rFonts w:ascii="宋体" w:eastAsia="宋体" w:hAnsi="宋体" w:hint="eastAsia"/>
          <w:b/>
          <w:bCs/>
          <w:sz w:val="28"/>
          <w:szCs w:val="28"/>
        </w:rPr>
        <w:lastRenderedPageBreak/>
        <w:t>3.</w:t>
      </w:r>
      <w:r w:rsidR="0000279E" w:rsidRPr="005563C2">
        <w:rPr>
          <w:rFonts w:ascii="宋体" w:eastAsia="宋体" w:hAnsi="宋体" w:hint="eastAsia"/>
          <w:b/>
          <w:bCs/>
          <w:sz w:val="28"/>
          <w:szCs w:val="28"/>
        </w:rPr>
        <w:t>便捷的隐患整改关闭。</w:t>
      </w:r>
      <w:r w:rsidR="0000279E" w:rsidRPr="0000279E">
        <w:rPr>
          <w:rFonts w:ascii="宋体" w:eastAsia="宋体" w:hAnsi="宋体" w:hint="eastAsia"/>
          <w:sz w:val="28"/>
          <w:szCs w:val="28"/>
        </w:rPr>
        <w:t>与之前有的隐患有时需相机拍照，导入电脑，再插入报告的繁琐整改关闭流程相比，手机端</w:t>
      </w:r>
      <w:r w:rsidR="0000279E" w:rsidRPr="0000279E">
        <w:rPr>
          <w:rFonts w:ascii="宋体" w:eastAsia="宋体" w:hAnsi="宋体"/>
          <w:sz w:val="28"/>
          <w:szCs w:val="28"/>
        </w:rPr>
        <w:t>APP真正解放了隐患整改关闭的时间和地点限制，随时随地即可轻松关闭隐患整改。</w:t>
      </w:r>
    </w:p>
    <w:p w14:paraId="38BA90FF" w14:textId="2FB3E24A" w:rsidR="0000279E" w:rsidRPr="0000279E" w:rsidRDefault="005563C2" w:rsidP="0000279E">
      <w:pPr>
        <w:spacing w:after="0" w:line="360" w:lineRule="auto"/>
        <w:ind w:firstLineChars="200" w:firstLine="562"/>
        <w:jc w:val="both"/>
        <w:rPr>
          <w:rFonts w:ascii="宋体" w:eastAsia="宋体" w:hAnsi="宋体"/>
          <w:sz w:val="28"/>
          <w:szCs w:val="28"/>
        </w:rPr>
      </w:pPr>
      <w:r w:rsidRPr="005563C2">
        <w:rPr>
          <w:rFonts w:ascii="宋体" w:eastAsia="宋体" w:hAnsi="宋体" w:hint="eastAsia"/>
          <w:b/>
          <w:bCs/>
          <w:sz w:val="28"/>
          <w:szCs w:val="28"/>
        </w:rPr>
        <w:t>4.</w:t>
      </w:r>
      <w:r w:rsidR="0000279E" w:rsidRPr="005563C2">
        <w:rPr>
          <w:rFonts w:ascii="宋体" w:eastAsia="宋体" w:hAnsi="宋体" w:hint="eastAsia"/>
          <w:b/>
          <w:bCs/>
          <w:sz w:val="28"/>
          <w:szCs w:val="28"/>
        </w:rPr>
        <w:t>便捷的隐患状态跟踪。</w:t>
      </w:r>
      <w:r w:rsidR="0000279E" w:rsidRPr="0000279E">
        <w:rPr>
          <w:rFonts w:ascii="宋体" w:eastAsia="宋体" w:hAnsi="宋体" w:hint="eastAsia"/>
          <w:sz w:val="28"/>
          <w:szCs w:val="28"/>
        </w:rPr>
        <w:t>大屏上的隐患状态图直观清晰的展示了当前隐患数量、整改等情况，避免了之前手工统计汇总而产生的时间滞后问题，彻底实现了隐患状态实时获取。</w:t>
      </w:r>
    </w:p>
    <w:p w14:paraId="708CC6A2" w14:textId="6C93F9B2" w:rsidR="00A356FA" w:rsidRPr="005563C2" w:rsidRDefault="00A356FA" w:rsidP="009E2921">
      <w:pPr>
        <w:spacing w:after="0" w:line="360" w:lineRule="auto"/>
        <w:ind w:firstLineChars="200" w:firstLine="562"/>
        <w:jc w:val="both"/>
        <w:rPr>
          <w:rFonts w:ascii="宋体" w:eastAsia="宋体" w:hAnsi="宋体"/>
          <w:b/>
          <w:bCs/>
          <w:sz w:val="28"/>
          <w:szCs w:val="28"/>
        </w:rPr>
      </w:pPr>
      <w:r w:rsidRPr="005563C2">
        <w:rPr>
          <w:rFonts w:ascii="宋体" w:eastAsia="宋体" w:hAnsi="宋体" w:hint="eastAsia"/>
          <w:b/>
          <w:bCs/>
          <w:sz w:val="28"/>
          <w:szCs w:val="28"/>
        </w:rPr>
        <w:t>三、成效成果</w:t>
      </w:r>
    </w:p>
    <w:p w14:paraId="582D920F" w14:textId="59B4B2DB" w:rsidR="00013F0B" w:rsidRDefault="005563C2" w:rsidP="009E2921">
      <w:pPr>
        <w:spacing w:after="0" w:line="360" w:lineRule="auto"/>
        <w:ind w:firstLineChars="200" w:firstLine="560"/>
        <w:jc w:val="both"/>
        <w:rPr>
          <w:rFonts w:ascii="宋体" w:eastAsia="宋体" w:hAnsi="宋体"/>
          <w:sz w:val="28"/>
          <w:szCs w:val="28"/>
        </w:rPr>
      </w:pPr>
      <w:r>
        <w:rPr>
          <w:rFonts w:ascii="宋体" w:eastAsia="宋体" w:hAnsi="宋体" w:hint="eastAsia"/>
          <w:sz w:val="28"/>
          <w:szCs w:val="28"/>
        </w:rPr>
        <w:t>德瑞常州公司</w:t>
      </w:r>
      <w:r w:rsidRPr="005563C2">
        <w:rPr>
          <w:rFonts w:ascii="宋体" w:eastAsia="宋体" w:hAnsi="宋体" w:hint="eastAsia"/>
          <w:sz w:val="28"/>
          <w:szCs w:val="28"/>
        </w:rPr>
        <w:t>自</w:t>
      </w:r>
      <w:r w:rsidRPr="005563C2">
        <w:rPr>
          <w:rFonts w:ascii="宋体" w:eastAsia="宋体" w:hAnsi="宋体"/>
          <w:sz w:val="28"/>
          <w:szCs w:val="28"/>
        </w:rPr>
        <w:t>2016年起开始推行员工隐患发现指标，经过</w:t>
      </w:r>
      <w:r>
        <w:rPr>
          <w:rFonts w:ascii="宋体" w:eastAsia="宋体" w:hAnsi="宋体" w:hint="eastAsia"/>
          <w:sz w:val="28"/>
          <w:szCs w:val="28"/>
        </w:rPr>
        <w:t>不断的</w:t>
      </w:r>
      <w:r w:rsidRPr="005563C2">
        <w:rPr>
          <w:rFonts w:ascii="宋体" w:eastAsia="宋体" w:hAnsi="宋体"/>
          <w:sz w:val="28"/>
          <w:szCs w:val="28"/>
        </w:rPr>
        <w:t>实践完善，逐步形成了适合自身实际的隐患</w:t>
      </w:r>
      <w:r>
        <w:rPr>
          <w:rFonts w:ascii="宋体" w:eastAsia="宋体" w:hAnsi="宋体" w:hint="eastAsia"/>
          <w:sz w:val="28"/>
          <w:szCs w:val="28"/>
        </w:rPr>
        <w:t>排查治理体系</w:t>
      </w:r>
      <w:r w:rsidR="00AC19AD">
        <w:rPr>
          <w:rFonts w:ascii="宋体" w:eastAsia="宋体" w:hAnsi="宋体" w:hint="eastAsia"/>
          <w:sz w:val="28"/>
          <w:szCs w:val="28"/>
        </w:rPr>
        <w:t>并成功营造了</w:t>
      </w:r>
      <w:r w:rsidR="00642529">
        <w:rPr>
          <w:rFonts w:ascii="宋体" w:eastAsia="宋体" w:hAnsi="宋体" w:hint="eastAsia"/>
          <w:sz w:val="28"/>
          <w:szCs w:val="28"/>
        </w:rPr>
        <w:t>全员发现并报告事故隐患的浓厚氛围，这点可从下图</w:t>
      </w:r>
      <w:r w:rsidR="00E85D1E">
        <w:rPr>
          <w:rFonts w:ascii="宋体" w:eastAsia="宋体" w:hAnsi="宋体" w:hint="eastAsia"/>
          <w:sz w:val="28"/>
          <w:szCs w:val="28"/>
        </w:rPr>
        <w:t>3</w:t>
      </w:r>
      <w:r w:rsidR="00642529">
        <w:rPr>
          <w:rFonts w:ascii="宋体" w:eastAsia="宋体" w:hAnsi="宋体" w:hint="eastAsia"/>
          <w:sz w:val="28"/>
          <w:szCs w:val="28"/>
        </w:rPr>
        <w:t>近年员工报告隐患的数量趋势得到印证。</w:t>
      </w:r>
    </w:p>
    <w:p w14:paraId="7C2C1BEE" w14:textId="73ABD8C6" w:rsidR="00013F0B" w:rsidRDefault="00E35B15" w:rsidP="00E35B15">
      <w:pPr>
        <w:spacing w:after="0" w:line="360" w:lineRule="auto"/>
        <w:jc w:val="center"/>
        <w:rPr>
          <w:rFonts w:ascii="宋体" w:eastAsia="宋体" w:hAnsi="宋体"/>
          <w:sz w:val="28"/>
          <w:szCs w:val="28"/>
        </w:rPr>
      </w:pPr>
      <w:r>
        <w:rPr>
          <w:noProof/>
        </w:rPr>
        <w:drawing>
          <wp:inline distT="0" distB="0" distL="0" distR="0" wp14:anchorId="22A82AA7" wp14:editId="35B6B80C">
            <wp:extent cx="5274310" cy="2127250"/>
            <wp:effectExtent l="0" t="0" r="2540" b="6350"/>
            <wp:docPr id="4685748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574899" name=""/>
                    <pic:cNvPicPr/>
                  </pic:nvPicPr>
                  <pic:blipFill>
                    <a:blip r:embed="rId10"/>
                    <a:stretch>
                      <a:fillRect/>
                    </a:stretch>
                  </pic:blipFill>
                  <pic:spPr>
                    <a:xfrm>
                      <a:off x="0" y="0"/>
                      <a:ext cx="5274310" cy="2127250"/>
                    </a:xfrm>
                    <a:prstGeom prst="rect">
                      <a:avLst/>
                    </a:prstGeom>
                  </pic:spPr>
                </pic:pic>
              </a:graphicData>
            </a:graphic>
          </wp:inline>
        </w:drawing>
      </w:r>
    </w:p>
    <w:p w14:paraId="74CC8E0B" w14:textId="68926260" w:rsidR="00E35B15" w:rsidRPr="00AC19AD" w:rsidRDefault="00AC19AD" w:rsidP="00E35B15">
      <w:pPr>
        <w:spacing w:after="0" w:line="360" w:lineRule="auto"/>
        <w:jc w:val="center"/>
        <w:rPr>
          <w:rFonts w:ascii="宋体" w:eastAsia="宋体" w:hAnsi="宋体"/>
          <w:sz w:val="24"/>
          <w:szCs w:val="24"/>
        </w:rPr>
      </w:pPr>
      <w:r w:rsidRPr="00AC19AD">
        <w:rPr>
          <w:rFonts w:ascii="宋体" w:eastAsia="宋体" w:hAnsi="宋体" w:hint="eastAsia"/>
          <w:sz w:val="24"/>
          <w:szCs w:val="24"/>
        </w:rPr>
        <w:t>图</w:t>
      </w:r>
      <w:r w:rsidR="00E85D1E">
        <w:rPr>
          <w:rFonts w:ascii="宋体" w:eastAsia="宋体" w:hAnsi="宋体" w:hint="eastAsia"/>
          <w:sz w:val="24"/>
          <w:szCs w:val="24"/>
        </w:rPr>
        <w:t>3</w:t>
      </w:r>
      <w:r w:rsidRPr="00AC19AD">
        <w:rPr>
          <w:rFonts w:ascii="宋体" w:eastAsia="宋体" w:hAnsi="宋体" w:hint="eastAsia"/>
          <w:sz w:val="24"/>
          <w:szCs w:val="24"/>
        </w:rPr>
        <w:t xml:space="preserve"> </w:t>
      </w:r>
      <w:r w:rsidR="00E35B15" w:rsidRPr="00AC19AD">
        <w:rPr>
          <w:rFonts w:ascii="宋体" w:eastAsia="宋体" w:hAnsi="宋体" w:hint="eastAsia"/>
          <w:sz w:val="24"/>
          <w:szCs w:val="24"/>
        </w:rPr>
        <w:t>德瑞常州公司员工（含承包商）报告隐患数量趋势</w:t>
      </w:r>
    </w:p>
    <w:p w14:paraId="44D0AA89" w14:textId="77777777" w:rsidR="00AC19AD" w:rsidRDefault="00AC19AD" w:rsidP="009E2921">
      <w:pPr>
        <w:spacing w:after="0" w:line="360" w:lineRule="auto"/>
        <w:ind w:firstLineChars="200" w:firstLine="562"/>
        <w:jc w:val="both"/>
        <w:rPr>
          <w:rFonts w:ascii="宋体" w:eastAsia="宋体" w:hAnsi="宋体"/>
          <w:b/>
          <w:bCs/>
          <w:sz w:val="28"/>
          <w:szCs w:val="28"/>
        </w:rPr>
      </w:pPr>
    </w:p>
    <w:p w14:paraId="202BA9B2" w14:textId="055FBC8A" w:rsidR="00013F0B" w:rsidRPr="00E35B15" w:rsidRDefault="00A356FA" w:rsidP="009E2921">
      <w:pPr>
        <w:spacing w:after="0" w:line="360" w:lineRule="auto"/>
        <w:ind w:firstLineChars="200" w:firstLine="562"/>
        <w:jc w:val="both"/>
        <w:rPr>
          <w:rFonts w:ascii="宋体" w:eastAsia="宋体" w:hAnsi="宋体"/>
          <w:b/>
          <w:bCs/>
          <w:sz w:val="28"/>
          <w:szCs w:val="28"/>
        </w:rPr>
      </w:pPr>
      <w:r w:rsidRPr="00E35B15">
        <w:rPr>
          <w:rFonts w:ascii="宋体" w:eastAsia="宋体" w:hAnsi="宋体" w:hint="eastAsia"/>
          <w:b/>
          <w:bCs/>
          <w:sz w:val="28"/>
          <w:szCs w:val="28"/>
        </w:rPr>
        <w:t>四、</w:t>
      </w:r>
      <w:r w:rsidR="00E35B15" w:rsidRPr="00E35B15">
        <w:rPr>
          <w:rFonts w:ascii="宋体" w:eastAsia="宋体" w:hAnsi="宋体" w:hint="eastAsia"/>
          <w:b/>
          <w:bCs/>
          <w:sz w:val="28"/>
          <w:szCs w:val="28"/>
        </w:rPr>
        <w:t>下一步打算</w:t>
      </w:r>
    </w:p>
    <w:p w14:paraId="66987D25" w14:textId="425DD7FE" w:rsidR="00013F0B" w:rsidRPr="0079294D" w:rsidRDefault="00193BD8" w:rsidP="009E2921">
      <w:pPr>
        <w:spacing w:after="0" w:line="360" w:lineRule="auto"/>
        <w:ind w:firstLineChars="200" w:firstLine="560"/>
        <w:jc w:val="both"/>
        <w:rPr>
          <w:rFonts w:ascii="宋体" w:eastAsia="宋体" w:hAnsi="宋体"/>
          <w:sz w:val="28"/>
          <w:szCs w:val="28"/>
        </w:rPr>
      </w:pPr>
      <w:r>
        <w:rPr>
          <w:rFonts w:ascii="宋体" w:eastAsia="宋体" w:hAnsi="宋体" w:hint="eastAsia"/>
          <w:sz w:val="28"/>
          <w:szCs w:val="28"/>
        </w:rPr>
        <w:t>随着安全风险分级管控和隐患排查治理</w:t>
      </w:r>
      <w:r w:rsidRPr="00193BD8">
        <w:rPr>
          <w:rFonts w:ascii="宋体" w:eastAsia="宋体" w:hAnsi="宋体" w:hint="eastAsia"/>
          <w:sz w:val="28"/>
          <w:szCs w:val="28"/>
        </w:rPr>
        <w:t>双重预防机制</w:t>
      </w:r>
      <w:r>
        <w:rPr>
          <w:rFonts w:ascii="宋体" w:eastAsia="宋体" w:hAnsi="宋体" w:hint="eastAsia"/>
          <w:sz w:val="28"/>
          <w:szCs w:val="28"/>
        </w:rPr>
        <w:t>的稳步推进，特别是</w:t>
      </w:r>
      <w:r w:rsidR="0079294D">
        <w:rPr>
          <w:rFonts w:ascii="宋体" w:eastAsia="宋体" w:hAnsi="宋体" w:hint="eastAsia"/>
          <w:sz w:val="28"/>
          <w:szCs w:val="28"/>
        </w:rPr>
        <w:t>2023年</w:t>
      </w:r>
      <w:r w:rsidRPr="00193BD8">
        <w:rPr>
          <w:rFonts w:ascii="宋体" w:eastAsia="宋体" w:hAnsi="宋体" w:hint="eastAsia"/>
          <w:sz w:val="28"/>
          <w:szCs w:val="28"/>
        </w:rPr>
        <w:t>危险化学品企业双重预防机制数字化应用提升</w:t>
      </w:r>
      <w:r>
        <w:rPr>
          <w:rFonts w:ascii="宋体" w:eastAsia="宋体" w:hAnsi="宋体" w:hint="eastAsia"/>
          <w:sz w:val="28"/>
          <w:szCs w:val="28"/>
        </w:rPr>
        <w:t>重点工作所</w:t>
      </w:r>
      <w:r w:rsidR="00C134E7">
        <w:rPr>
          <w:rFonts w:ascii="宋体" w:eastAsia="宋体" w:hAnsi="宋体" w:hint="eastAsia"/>
          <w:sz w:val="28"/>
          <w:szCs w:val="28"/>
        </w:rPr>
        <w:t>提出</w:t>
      </w:r>
      <w:r>
        <w:rPr>
          <w:rFonts w:ascii="宋体" w:eastAsia="宋体" w:hAnsi="宋体" w:hint="eastAsia"/>
          <w:sz w:val="28"/>
          <w:szCs w:val="28"/>
        </w:rPr>
        <w:t>的</w:t>
      </w:r>
      <w:r w:rsidRPr="00193BD8">
        <w:rPr>
          <w:rFonts w:ascii="宋体" w:eastAsia="宋体" w:hAnsi="宋体" w:hint="eastAsia"/>
          <w:sz w:val="28"/>
          <w:szCs w:val="28"/>
        </w:rPr>
        <w:t>推进重点企业风险清单、管控清单、责任清单“三清</w:t>
      </w:r>
      <w:r w:rsidRPr="00193BD8">
        <w:rPr>
          <w:rFonts w:ascii="宋体" w:eastAsia="宋体" w:hAnsi="宋体" w:hint="eastAsia"/>
          <w:sz w:val="28"/>
          <w:szCs w:val="28"/>
        </w:rPr>
        <w:lastRenderedPageBreak/>
        <w:t>单”落实，并与员工绩效考核挂钩</w:t>
      </w:r>
      <w:r w:rsidR="00E85D1E">
        <w:rPr>
          <w:rFonts w:ascii="宋体" w:eastAsia="宋体" w:hAnsi="宋体" w:hint="eastAsia"/>
          <w:sz w:val="28"/>
          <w:szCs w:val="28"/>
        </w:rPr>
        <w:t>的</w:t>
      </w:r>
      <w:r w:rsidR="00C134E7">
        <w:rPr>
          <w:rFonts w:ascii="宋体" w:eastAsia="宋体" w:hAnsi="宋体" w:hint="eastAsia"/>
          <w:sz w:val="28"/>
          <w:szCs w:val="28"/>
        </w:rPr>
        <w:t>这一新的工作要求</w:t>
      </w:r>
      <w:r w:rsidR="00E85D1E">
        <w:rPr>
          <w:rFonts w:ascii="宋体" w:eastAsia="宋体" w:hAnsi="宋体" w:hint="eastAsia"/>
          <w:sz w:val="28"/>
          <w:szCs w:val="28"/>
        </w:rPr>
        <w:t>，</w:t>
      </w:r>
      <w:r>
        <w:rPr>
          <w:rFonts w:ascii="宋体" w:eastAsia="宋体" w:hAnsi="宋体" w:hint="eastAsia"/>
          <w:sz w:val="28"/>
          <w:szCs w:val="28"/>
        </w:rPr>
        <w:t>德瑞常州公司正计划将“三清单”中的隐患排查任务落实情况</w:t>
      </w:r>
      <w:r w:rsidR="0079294D">
        <w:rPr>
          <w:rFonts w:ascii="宋体" w:eastAsia="宋体" w:hAnsi="宋体" w:hint="eastAsia"/>
          <w:sz w:val="28"/>
          <w:szCs w:val="28"/>
        </w:rPr>
        <w:t>纳入现有隐患激励机制并不断完善</w:t>
      </w:r>
      <w:r w:rsidR="00E85D1E">
        <w:rPr>
          <w:rFonts w:ascii="宋体" w:eastAsia="宋体" w:hAnsi="宋体" w:hint="eastAsia"/>
          <w:sz w:val="28"/>
          <w:szCs w:val="28"/>
        </w:rPr>
        <w:t>。</w:t>
      </w:r>
      <w:r w:rsidR="0079294D">
        <w:rPr>
          <w:rFonts w:ascii="宋体" w:eastAsia="宋体" w:hAnsi="宋体" w:hint="eastAsia"/>
          <w:sz w:val="28"/>
          <w:szCs w:val="28"/>
        </w:rPr>
        <w:t>在最新的2024年</w:t>
      </w:r>
      <w:r w:rsidR="00C134E7">
        <w:rPr>
          <w:rFonts w:ascii="宋体" w:eastAsia="宋体" w:hAnsi="宋体" w:hint="eastAsia"/>
          <w:sz w:val="28"/>
          <w:szCs w:val="28"/>
        </w:rPr>
        <w:t>度</w:t>
      </w:r>
      <w:r w:rsidR="0079294D">
        <w:rPr>
          <w:rFonts w:ascii="宋体" w:eastAsia="宋体" w:hAnsi="宋体" w:hint="eastAsia"/>
          <w:sz w:val="28"/>
          <w:szCs w:val="28"/>
        </w:rPr>
        <w:t>隐患报告奖励方案中，已尝试根据“三清单”中</w:t>
      </w:r>
      <w:r w:rsidR="00C134E7">
        <w:rPr>
          <w:rFonts w:ascii="宋体" w:eastAsia="宋体" w:hAnsi="宋体" w:hint="eastAsia"/>
          <w:sz w:val="28"/>
          <w:szCs w:val="28"/>
        </w:rPr>
        <w:t>不同</w:t>
      </w:r>
      <w:r w:rsidR="0079294D">
        <w:rPr>
          <w:rFonts w:ascii="宋体" w:eastAsia="宋体" w:hAnsi="宋体" w:hint="eastAsia"/>
          <w:sz w:val="28"/>
          <w:szCs w:val="28"/>
        </w:rPr>
        <w:t>隐患排查任务的排查频率给予差异化的隐患积分来推动员工更加积极主动的排查</w:t>
      </w:r>
      <w:r w:rsidR="00C134E7">
        <w:rPr>
          <w:rFonts w:ascii="宋体" w:eastAsia="宋体" w:hAnsi="宋体" w:hint="eastAsia"/>
          <w:sz w:val="28"/>
          <w:szCs w:val="28"/>
        </w:rPr>
        <w:t>各</w:t>
      </w:r>
      <w:r w:rsidR="0079294D">
        <w:rPr>
          <w:rFonts w:ascii="宋体" w:eastAsia="宋体" w:hAnsi="宋体" w:hint="eastAsia"/>
          <w:sz w:val="28"/>
          <w:szCs w:val="28"/>
        </w:rPr>
        <w:t>风险管控措施的落实情况</w:t>
      </w:r>
      <w:r w:rsidR="00E85D1E">
        <w:rPr>
          <w:rFonts w:ascii="宋体" w:eastAsia="宋体" w:hAnsi="宋体" w:hint="eastAsia"/>
          <w:sz w:val="28"/>
          <w:szCs w:val="28"/>
        </w:rPr>
        <w:t>是否到位。</w:t>
      </w:r>
    </w:p>
    <w:sectPr w:rsidR="00013F0B" w:rsidRPr="0079294D" w:rsidSect="00B23A0B">
      <w:footerReference w:type="default" r:id="rId11"/>
      <w:pgSz w:w="11906" w:h="16838"/>
      <w:pgMar w:top="1440" w:right="1800" w:bottom="1440" w:left="1800" w:header="851"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8C2368" w14:textId="77777777" w:rsidR="00B23A0B" w:rsidRDefault="00B23A0B" w:rsidP="009E2921">
      <w:pPr>
        <w:spacing w:after="0" w:line="240" w:lineRule="auto"/>
      </w:pPr>
      <w:r>
        <w:separator/>
      </w:r>
    </w:p>
  </w:endnote>
  <w:endnote w:type="continuationSeparator" w:id="0">
    <w:p w14:paraId="48F448E7" w14:textId="77777777" w:rsidR="00B23A0B" w:rsidRDefault="00B23A0B" w:rsidP="009E2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6696170"/>
      <w:docPartObj>
        <w:docPartGallery w:val="Page Numbers (Bottom of Page)"/>
        <w:docPartUnique/>
      </w:docPartObj>
    </w:sdtPr>
    <w:sdtContent>
      <w:sdt>
        <w:sdtPr>
          <w:id w:val="1728636285"/>
          <w:docPartObj>
            <w:docPartGallery w:val="Page Numbers (Top of Page)"/>
            <w:docPartUnique/>
          </w:docPartObj>
        </w:sdtPr>
        <w:sdtContent>
          <w:p w14:paraId="4E30D856" w14:textId="1DB6D6B9" w:rsidR="009E2921" w:rsidRDefault="009E2921" w:rsidP="009E292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B2890" w14:textId="77777777" w:rsidR="00B23A0B" w:rsidRDefault="00B23A0B" w:rsidP="009E2921">
      <w:pPr>
        <w:spacing w:after="0" w:line="240" w:lineRule="auto"/>
      </w:pPr>
      <w:r>
        <w:separator/>
      </w:r>
    </w:p>
  </w:footnote>
  <w:footnote w:type="continuationSeparator" w:id="0">
    <w:p w14:paraId="59B0E4BD" w14:textId="77777777" w:rsidR="00B23A0B" w:rsidRDefault="00B23A0B" w:rsidP="009E29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DB2543"/>
    <w:multiLevelType w:val="hybridMultilevel"/>
    <w:tmpl w:val="96B041F6"/>
    <w:lvl w:ilvl="0" w:tplc="9B3005B6">
      <w:start w:val="1"/>
      <w:numFmt w:val="decimal"/>
      <w:lvlText w:val="7.%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 w15:restartNumberingAfterBreak="0">
    <w:nsid w:val="27C30EC9"/>
    <w:multiLevelType w:val="hybridMultilevel"/>
    <w:tmpl w:val="264ED2D6"/>
    <w:lvl w:ilvl="0" w:tplc="0C52EF70">
      <w:start w:val="1"/>
      <w:numFmt w:val="decimal"/>
      <w:lvlText w:val="%1"/>
      <w:lvlJc w:val="left"/>
      <w:pPr>
        <w:ind w:left="576" w:hanging="576"/>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7D91153"/>
    <w:multiLevelType w:val="hybridMultilevel"/>
    <w:tmpl w:val="1B260B72"/>
    <w:lvl w:ilvl="0" w:tplc="C08AF816">
      <w:start w:val="1"/>
      <w:numFmt w:val="decimal"/>
      <w:lvlText w:val="7.2.%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3" w15:restartNumberingAfterBreak="0">
    <w:nsid w:val="4F012AC8"/>
    <w:multiLevelType w:val="hybridMultilevel"/>
    <w:tmpl w:val="15B882B6"/>
    <w:lvl w:ilvl="0" w:tplc="FF3425B4">
      <w:start w:val="1"/>
      <w:numFmt w:val="decimal"/>
      <w:lvlText w:val="（%1）"/>
      <w:lvlJc w:val="left"/>
      <w:pPr>
        <w:ind w:left="900" w:hanging="420"/>
      </w:pPr>
      <w:rPr>
        <w:b w:val="0"/>
        <w:bCs w:val="0"/>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4" w15:restartNumberingAfterBreak="0">
    <w:nsid w:val="65A369B1"/>
    <w:multiLevelType w:val="hybridMultilevel"/>
    <w:tmpl w:val="0E80C98A"/>
    <w:lvl w:ilvl="0" w:tplc="04090005">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start w:val="1"/>
      <w:numFmt w:val="bullet"/>
      <w:lvlText w:val=""/>
      <w:lvlJc w:val="left"/>
      <w:pPr>
        <w:ind w:left="1740" w:hanging="420"/>
      </w:pPr>
      <w:rPr>
        <w:rFonts w:ascii="Wingdings" w:hAnsi="Wingdings" w:hint="default"/>
      </w:rPr>
    </w:lvl>
    <w:lvl w:ilvl="3" w:tplc="04090001">
      <w:start w:val="1"/>
      <w:numFmt w:val="bullet"/>
      <w:lvlText w:val=""/>
      <w:lvlJc w:val="left"/>
      <w:pPr>
        <w:ind w:left="2160" w:hanging="420"/>
      </w:pPr>
      <w:rPr>
        <w:rFonts w:ascii="Wingdings" w:hAnsi="Wingdings" w:hint="default"/>
      </w:rPr>
    </w:lvl>
    <w:lvl w:ilvl="4" w:tplc="04090003">
      <w:start w:val="1"/>
      <w:numFmt w:val="bullet"/>
      <w:lvlText w:val=""/>
      <w:lvlJc w:val="left"/>
      <w:pPr>
        <w:ind w:left="2580" w:hanging="420"/>
      </w:pPr>
      <w:rPr>
        <w:rFonts w:ascii="Wingdings" w:hAnsi="Wingdings" w:hint="default"/>
      </w:rPr>
    </w:lvl>
    <w:lvl w:ilvl="5" w:tplc="04090005">
      <w:start w:val="1"/>
      <w:numFmt w:val="bullet"/>
      <w:lvlText w:val=""/>
      <w:lvlJc w:val="left"/>
      <w:pPr>
        <w:ind w:left="3000" w:hanging="420"/>
      </w:pPr>
      <w:rPr>
        <w:rFonts w:ascii="Wingdings" w:hAnsi="Wingdings" w:hint="default"/>
      </w:rPr>
    </w:lvl>
    <w:lvl w:ilvl="6" w:tplc="04090001">
      <w:start w:val="1"/>
      <w:numFmt w:val="bullet"/>
      <w:lvlText w:val=""/>
      <w:lvlJc w:val="left"/>
      <w:pPr>
        <w:ind w:left="3420" w:hanging="420"/>
      </w:pPr>
      <w:rPr>
        <w:rFonts w:ascii="Wingdings" w:hAnsi="Wingdings" w:hint="default"/>
      </w:rPr>
    </w:lvl>
    <w:lvl w:ilvl="7" w:tplc="04090003">
      <w:start w:val="1"/>
      <w:numFmt w:val="bullet"/>
      <w:lvlText w:val=""/>
      <w:lvlJc w:val="left"/>
      <w:pPr>
        <w:ind w:left="3840" w:hanging="420"/>
      </w:pPr>
      <w:rPr>
        <w:rFonts w:ascii="Wingdings" w:hAnsi="Wingdings" w:hint="default"/>
      </w:rPr>
    </w:lvl>
    <w:lvl w:ilvl="8" w:tplc="04090005">
      <w:start w:val="1"/>
      <w:numFmt w:val="bullet"/>
      <w:lvlText w:val=""/>
      <w:lvlJc w:val="left"/>
      <w:pPr>
        <w:ind w:left="4260" w:hanging="420"/>
      </w:pPr>
      <w:rPr>
        <w:rFonts w:ascii="Wingdings" w:hAnsi="Wingdings" w:hint="default"/>
      </w:rPr>
    </w:lvl>
  </w:abstractNum>
  <w:num w:numId="1" w16cid:durableId="6267878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13288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7772219">
    <w:abstractNumId w:val="4"/>
  </w:num>
  <w:num w:numId="4" w16cid:durableId="10159606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268619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338"/>
    <w:rsid w:val="0000279E"/>
    <w:rsid w:val="00002E24"/>
    <w:rsid w:val="000106E9"/>
    <w:rsid w:val="00013F0B"/>
    <w:rsid w:val="000B3BA8"/>
    <w:rsid w:val="00191AFA"/>
    <w:rsid w:val="00193BD8"/>
    <w:rsid w:val="002E7EE2"/>
    <w:rsid w:val="002F7141"/>
    <w:rsid w:val="00381A6A"/>
    <w:rsid w:val="00446F54"/>
    <w:rsid w:val="004853FB"/>
    <w:rsid w:val="0052532D"/>
    <w:rsid w:val="005563C2"/>
    <w:rsid w:val="0058450A"/>
    <w:rsid w:val="00642529"/>
    <w:rsid w:val="007145D6"/>
    <w:rsid w:val="007745AB"/>
    <w:rsid w:val="0079294D"/>
    <w:rsid w:val="00827075"/>
    <w:rsid w:val="00871BB7"/>
    <w:rsid w:val="009E2921"/>
    <w:rsid w:val="00A356FA"/>
    <w:rsid w:val="00AC19AD"/>
    <w:rsid w:val="00AD1475"/>
    <w:rsid w:val="00B23A0B"/>
    <w:rsid w:val="00B92743"/>
    <w:rsid w:val="00C134E7"/>
    <w:rsid w:val="00C7794E"/>
    <w:rsid w:val="00CC7115"/>
    <w:rsid w:val="00D43DAD"/>
    <w:rsid w:val="00E223CB"/>
    <w:rsid w:val="00E35B15"/>
    <w:rsid w:val="00E85D1E"/>
    <w:rsid w:val="00EB3338"/>
    <w:rsid w:val="00EB634A"/>
    <w:rsid w:val="00F30C7F"/>
    <w:rsid w:val="00FC7792"/>
    <w:rsid w:val="00FF7DC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28EB2"/>
  <w15:chartTrackingRefBased/>
  <w15:docId w15:val="{297DBB0E-4C97-4BFE-8D1F-6BEC59991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C7F"/>
    <w:pPr>
      <w:widowControl/>
      <w:spacing w:after="200" w:line="276" w:lineRule="auto"/>
      <w:jc w:val="left"/>
    </w:pPr>
    <w:rPr>
      <w:kern w:val="0"/>
      <w:sz w:val="22"/>
    </w:rPr>
  </w:style>
  <w:style w:type="paragraph" w:styleId="Heading1">
    <w:name w:val="heading 1"/>
    <w:basedOn w:val="Normal"/>
    <w:next w:val="Normal"/>
    <w:link w:val="Heading1Char"/>
    <w:uiPriority w:val="9"/>
    <w:qFormat/>
    <w:rsid w:val="00EB3338"/>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Heading2">
    <w:name w:val="heading 2"/>
    <w:basedOn w:val="Normal"/>
    <w:next w:val="Normal"/>
    <w:link w:val="Heading2Char"/>
    <w:uiPriority w:val="9"/>
    <w:semiHidden/>
    <w:unhideWhenUsed/>
    <w:qFormat/>
    <w:rsid w:val="00EB3338"/>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Heading3">
    <w:name w:val="heading 3"/>
    <w:basedOn w:val="Normal"/>
    <w:next w:val="Normal"/>
    <w:link w:val="Heading3Char"/>
    <w:uiPriority w:val="9"/>
    <w:semiHidden/>
    <w:unhideWhenUsed/>
    <w:qFormat/>
    <w:rsid w:val="00EB3338"/>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Heading4">
    <w:name w:val="heading 4"/>
    <w:basedOn w:val="Normal"/>
    <w:next w:val="Normal"/>
    <w:link w:val="Heading4Char"/>
    <w:uiPriority w:val="9"/>
    <w:semiHidden/>
    <w:unhideWhenUsed/>
    <w:qFormat/>
    <w:rsid w:val="00EB3338"/>
    <w:pPr>
      <w:keepNext/>
      <w:keepLines/>
      <w:spacing w:before="80" w:after="40"/>
      <w:outlineLvl w:val="3"/>
    </w:pPr>
    <w:rPr>
      <w:rFonts w:cstheme="majorBidi"/>
      <w:color w:val="0F4761" w:themeColor="accent1" w:themeShade="BF"/>
      <w:sz w:val="28"/>
      <w:szCs w:val="28"/>
    </w:rPr>
  </w:style>
  <w:style w:type="paragraph" w:styleId="Heading5">
    <w:name w:val="heading 5"/>
    <w:basedOn w:val="Normal"/>
    <w:next w:val="Normal"/>
    <w:link w:val="Heading5Char"/>
    <w:uiPriority w:val="9"/>
    <w:semiHidden/>
    <w:unhideWhenUsed/>
    <w:qFormat/>
    <w:rsid w:val="00EB3338"/>
    <w:pPr>
      <w:keepNext/>
      <w:keepLines/>
      <w:spacing w:before="80" w:after="40"/>
      <w:outlineLvl w:val="4"/>
    </w:pPr>
    <w:rPr>
      <w:rFonts w:cstheme="majorBidi"/>
      <w:color w:val="0F4761" w:themeColor="accent1" w:themeShade="BF"/>
      <w:sz w:val="24"/>
      <w:szCs w:val="24"/>
    </w:rPr>
  </w:style>
  <w:style w:type="paragraph" w:styleId="Heading6">
    <w:name w:val="heading 6"/>
    <w:basedOn w:val="Normal"/>
    <w:next w:val="Normal"/>
    <w:link w:val="Heading6Char"/>
    <w:uiPriority w:val="9"/>
    <w:semiHidden/>
    <w:unhideWhenUsed/>
    <w:qFormat/>
    <w:rsid w:val="00EB3338"/>
    <w:pPr>
      <w:keepNext/>
      <w:keepLines/>
      <w:spacing w:before="40"/>
      <w:outlineLvl w:val="5"/>
    </w:pPr>
    <w:rPr>
      <w:rFonts w:cstheme="majorBidi"/>
      <w:b/>
      <w:bCs/>
      <w:color w:val="0F4761" w:themeColor="accent1" w:themeShade="BF"/>
    </w:rPr>
  </w:style>
  <w:style w:type="paragraph" w:styleId="Heading7">
    <w:name w:val="heading 7"/>
    <w:basedOn w:val="Normal"/>
    <w:next w:val="Normal"/>
    <w:link w:val="Heading7Char"/>
    <w:uiPriority w:val="9"/>
    <w:semiHidden/>
    <w:unhideWhenUsed/>
    <w:qFormat/>
    <w:rsid w:val="00EB3338"/>
    <w:pPr>
      <w:keepNext/>
      <w:keepLines/>
      <w:spacing w:before="40"/>
      <w:outlineLvl w:val="6"/>
    </w:pPr>
    <w:rPr>
      <w:rFonts w:cstheme="majorBidi"/>
      <w:b/>
      <w:bCs/>
      <w:color w:val="595959" w:themeColor="text1" w:themeTint="A6"/>
    </w:rPr>
  </w:style>
  <w:style w:type="paragraph" w:styleId="Heading8">
    <w:name w:val="heading 8"/>
    <w:basedOn w:val="Normal"/>
    <w:next w:val="Normal"/>
    <w:link w:val="Heading8Char"/>
    <w:uiPriority w:val="9"/>
    <w:semiHidden/>
    <w:unhideWhenUsed/>
    <w:qFormat/>
    <w:rsid w:val="00EB3338"/>
    <w:pPr>
      <w:keepNext/>
      <w:keepLines/>
      <w:outlineLvl w:val="7"/>
    </w:pPr>
    <w:rPr>
      <w:rFonts w:cstheme="majorBidi"/>
      <w:color w:val="595959" w:themeColor="text1" w:themeTint="A6"/>
    </w:rPr>
  </w:style>
  <w:style w:type="paragraph" w:styleId="Heading9">
    <w:name w:val="heading 9"/>
    <w:basedOn w:val="Normal"/>
    <w:next w:val="Normal"/>
    <w:link w:val="Heading9Char"/>
    <w:uiPriority w:val="9"/>
    <w:semiHidden/>
    <w:unhideWhenUsed/>
    <w:qFormat/>
    <w:rsid w:val="00EB3338"/>
    <w:pPr>
      <w:keepNext/>
      <w:keepLines/>
      <w:outlineLvl w:val="8"/>
    </w:pPr>
    <w:rPr>
      <w:rFonts w:eastAsiaTheme="majorEastAsia" w:cstheme="majorBidi"/>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3338"/>
    <w:rPr>
      <w:rFonts w:asciiTheme="majorHAnsi" w:eastAsiaTheme="majorEastAsia" w:hAnsiTheme="majorHAnsi" w:cstheme="majorBidi"/>
      <w:color w:val="0F4761" w:themeColor="accent1" w:themeShade="BF"/>
      <w:sz w:val="48"/>
      <w:szCs w:val="48"/>
    </w:rPr>
  </w:style>
  <w:style w:type="character" w:customStyle="1" w:styleId="Heading2Char">
    <w:name w:val="Heading 2 Char"/>
    <w:basedOn w:val="DefaultParagraphFont"/>
    <w:link w:val="Heading2"/>
    <w:uiPriority w:val="9"/>
    <w:semiHidden/>
    <w:rsid w:val="00EB3338"/>
    <w:rPr>
      <w:rFonts w:asciiTheme="majorHAnsi" w:eastAsiaTheme="majorEastAsia" w:hAnsiTheme="majorHAnsi" w:cstheme="majorBidi"/>
      <w:color w:val="0F4761" w:themeColor="accent1" w:themeShade="BF"/>
      <w:sz w:val="40"/>
      <w:szCs w:val="40"/>
    </w:rPr>
  </w:style>
  <w:style w:type="character" w:customStyle="1" w:styleId="Heading3Char">
    <w:name w:val="Heading 3 Char"/>
    <w:basedOn w:val="DefaultParagraphFont"/>
    <w:link w:val="Heading3"/>
    <w:uiPriority w:val="9"/>
    <w:semiHidden/>
    <w:rsid w:val="00EB3338"/>
    <w:rPr>
      <w:rFonts w:asciiTheme="majorHAnsi" w:eastAsiaTheme="majorEastAsia" w:hAnsiTheme="majorHAnsi" w:cstheme="majorBidi"/>
      <w:color w:val="0F4761" w:themeColor="accent1" w:themeShade="BF"/>
      <w:sz w:val="32"/>
      <w:szCs w:val="32"/>
    </w:rPr>
  </w:style>
  <w:style w:type="character" w:customStyle="1" w:styleId="Heading4Char">
    <w:name w:val="Heading 4 Char"/>
    <w:basedOn w:val="DefaultParagraphFont"/>
    <w:link w:val="Heading4"/>
    <w:uiPriority w:val="9"/>
    <w:semiHidden/>
    <w:rsid w:val="00EB3338"/>
    <w:rPr>
      <w:rFonts w:cstheme="majorBidi"/>
      <w:color w:val="0F4761" w:themeColor="accent1" w:themeShade="BF"/>
      <w:sz w:val="28"/>
      <w:szCs w:val="28"/>
    </w:rPr>
  </w:style>
  <w:style w:type="character" w:customStyle="1" w:styleId="Heading5Char">
    <w:name w:val="Heading 5 Char"/>
    <w:basedOn w:val="DefaultParagraphFont"/>
    <w:link w:val="Heading5"/>
    <w:uiPriority w:val="9"/>
    <w:semiHidden/>
    <w:rsid w:val="00EB3338"/>
    <w:rPr>
      <w:rFonts w:cstheme="majorBidi"/>
      <w:color w:val="0F4761" w:themeColor="accent1" w:themeShade="BF"/>
      <w:sz w:val="24"/>
      <w:szCs w:val="24"/>
    </w:rPr>
  </w:style>
  <w:style w:type="character" w:customStyle="1" w:styleId="Heading6Char">
    <w:name w:val="Heading 6 Char"/>
    <w:basedOn w:val="DefaultParagraphFont"/>
    <w:link w:val="Heading6"/>
    <w:uiPriority w:val="9"/>
    <w:semiHidden/>
    <w:rsid w:val="00EB3338"/>
    <w:rPr>
      <w:rFonts w:cstheme="majorBidi"/>
      <w:b/>
      <w:bCs/>
      <w:color w:val="0F4761" w:themeColor="accent1" w:themeShade="BF"/>
    </w:rPr>
  </w:style>
  <w:style w:type="character" w:customStyle="1" w:styleId="Heading7Char">
    <w:name w:val="Heading 7 Char"/>
    <w:basedOn w:val="DefaultParagraphFont"/>
    <w:link w:val="Heading7"/>
    <w:uiPriority w:val="9"/>
    <w:semiHidden/>
    <w:rsid w:val="00EB3338"/>
    <w:rPr>
      <w:rFonts w:cstheme="majorBidi"/>
      <w:b/>
      <w:bCs/>
      <w:color w:val="595959" w:themeColor="text1" w:themeTint="A6"/>
    </w:rPr>
  </w:style>
  <w:style w:type="character" w:customStyle="1" w:styleId="Heading8Char">
    <w:name w:val="Heading 8 Char"/>
    <w:basedOn w:val="DefaultParagraphFont"/>
    <w:link w:val="Heading8"/>
    <w:uiPriority w:val="9"/>
    <w:semiHidden/>
    <w:rsid w:val="00EB3338"/>
    <w:rPr>
      <w:rFonts w:cstheme="majorBidi"/>
      <w:color w:val="595959" w:themeColor="text1" w:themeTint="A6"/>
    </w:rPr>
  </w:style>
  <w:style w:type="character" w:customStyle="1" w:styleId="Heading9Char">
    <w:name w:val="Heading 9 Char"/>
    <w:basedOn w:val="DefaultParagraphFont"/>
    <w:link w:val="Heading9"/>
    <w:uiPriority w:val="9"/>
    <w:semiHidden/>
    <w:rsid w:val="00EB3338"/>
    <w:rPr>
      <w:rFonts w:eastAsiaTheme="majorEastAsia" w:cstheme="majorBidi"/>
      <w:color w:val="595959" w:themeColor="text1" w:themeTint="A6"/>
    </w:rPr>
  </w:style>
  <w:style w:type="paragraph" w:styleId="Title">
    <w:name w:val="Title"/>
    <w:basedOn w:val="Normal"/>
    <w:next w:val="Normal"/>
    <w:link w:val="TitleChar"/>
    <w:uiPriority w:val="10"/>
    <w:qFormat/>
    <w:rsid w:val="00EB3338"/>
    <w:pPr>
      <w:spacing w:after="8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33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333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3338"/>
    <w:rPr>
      <w:rFonts w:asciiTheme="majorHAnsi" w:eastAsiaTheme="majorEastAsia" w:hAnsiTheme="majorHAnsi" w:cstheme="majorBidi"/>
      <w:color w:val="595959" w:themeColor="text1" w:themeTint="A6"/>
      <w:spacing w:val="15"/>
      <w:sz w:val="28"/>
      <w:szCs w:val="28"/>
    </w:rPr>
  </w:style>
  <w:style w:type="paragraph" w:styleId="Quote">
    <w:name w:val="Quote"/>
    <w:basedOn w:val="Normal"/>
    <w:next w:val="Normal"/>
    <w:link w:val="QuoteChar"/>
    <w:uiPriority w:val="29"/>
    <w:qFormat/>
    <w:rsid w:val="00EB333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B3338"/>
    <w:rPr>
      <w:i/>
      <w:iCs/>
      <w:color w:val="404040" w:themeColor="text1" w:themeTint="BF"/>
    </w:rPr>
  </w:style>
  <w:style w:type="paragraph" w:styleId="ListParagraph">
    <w:name w:val="List Paragraph"/>
    <w:basedOn w:val="Normal"/>
    <w:uiPriority w:val="34"/>
    <w:qFormat/>
    <w:rsid w:val="00EB3338"/>
    <w:pPr>
      <w:ind w:left="720"/>
      <w:contextualSpacing/>
    </w:pPr>
  </w:style>
  <w:style w:type="character" w:styleId="IntenseEmphasis">
    <w:name w:val="Intense Emphasis"/>
    <w:basedOn w:val="DefaultParagraphFont"/>
    <w:uiPriority w:val="21"/>
    <w:qFormat/>
    <w:rsid w:val="00EB3338"/>
    <w:rPr>
      <w:i/>
      <w:iCs/>
      <w:color w:val="0F4761" w:themeColor="accent1" w:themeShade="BF"/>
    </w:rPr>
  </w:style>
  <w:style w:type="paragraph" w:styleId="IntenseQuote">
    <w:name w:val="Intense Quote"/>
    <w:basedOn w:val="Normal"/>
    <w:next w:val="Normal"/>
    <w:link w:val="IntenseQuoteChar"/>
    <w:uiPriority w:val="30"/>
    <w:qFormat/>
    <w:rsid w:val="00EB33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3338"/>
    <w:rPr>
      <w:i/>
      <w:iCs/>
      <w:color w:val="0F4761" w:themeColor="accent1" w:themeShade="BF"/>
    </w:rPr>
  </w:style>
  <w:style w:type="character" w:styleId="IntenseReference">
    <w:name w:val="Intense Reference"/>
    <w:basedOn w:val="DefaultParagraphFont"/>
    <w:uiPriority w:val="32"/>
    <w:qFormat/>
    <w:rsid w:val="00EB3338"/>
    <w:rPr>
      <w:b/>
      <w:bCs/>
      <w:smallCaps/>
      <w:color w:val="0F4761" w:themeColor="accent1" w:themeShade="BF"/>
      <w:spacing w:val="5"/>
    </w:rPr>
  </w:style>
  <w:style w:type="paragraph" w:styleId="Header">
    <w:name w:val="header"/>
    <w:basedOn w:val="Normal"/>
    <w:link w:val="HeaderChar"/>
    <w:uiPriority w:val="99"/>
    <w:unhideWhenUsed/>
    <w:rsid w:val="009E2921"/>
    <w:pP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9E2921"/>
    <w:rPr>
      <w:kern w:val="0"/>
      <w:sz w:val="18"/>
      <w:szCs w:val="18"/>
    </w:rPr>
  </w:style>
  <w:style w:type="paragraph" w:styleId="Footer">
    <w:name w:val="footer"/>
    <w:basedOn w:val="Normal"/>
    <w:link w:val="FooterChar"/>
    <w:uiPriority w:val="99"/>
    <w:unhideWhenUsed/>
    <w:rsid w:val="009E2921"/>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9E2921"/>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0495187">
      <w:bodyDiv w:val="1"/>
      <w:marLeft w:val="0"/>
      <w:marRight w:val="0"/>
      <w:marTop w:val="0"/>
      <w:marBottom w:val="0"/>
      <w:divBdr>
        <w:top w:val="none" w:sz="0" w:space="0" w:color="auto"/>
        <w:left w:val="none" w:sz="0" w:space="0" w:color="auto"/>
        <w:bottom w:val="none" w:sz="0" w:space="0" w:color="auto"/>
        <w:right w:val="none" w:sz="0" w:space="0" w:color="auto"/>
      </w:divBdr>
    </w:div>
    <w:div w:id="202809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A3C3A-88BE-479B-A740-24F400D34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Lin</dc:creator>
  <cp:keywords/>
  <dc:description/>
  <cp:lastModifiedBy>Le Lin</cp:lastModifiedBy>
  <cp:revision>12</cp:revision>
  <dcterms:created xsi:type="dcterms:W3CDTF">2024-03-11T07:02:00Z</dcterms:created>
  <dcterms:modified xsi:type="dcterms:W3CDTF">2024-03-12T06:58:00Z</dcterms:modified>
</cp:coreProperties>
</file>