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9BE566" w14:textId="0E4C0A75" w:rsidR="00DA4FA9" w:rsidRDefault="00105B26" w:rsidP="00F05573">
      <w:pPr>
        <w:jc w:val="center"/>
        <w:rPr>
          <w:b/>
          <w:bCs/>
          <w:sz w:val="30"/>
          <w:szCs w:val="30"/>
        </w:rPr>
      </w:pPr>
      <w:r>
        <w:rPr>
          <w:rFonts w:hint="eastAsia"/>
          <w:b/>
          <w:bCs/>
          <w:sz w:val="30"/>
          <w:szCs w:val="30"/>
        </w:rPr>
        <w:t>安全生产内部吹哨人</w:t>
      </w:r>
    </w:p>
    <w:p w14:paraId="7A84D837" w14:textId="2F3506DE" w:rsidR="00E32E2A" w:rsidRDefault="00E32E2A" w:rsidP="00F05573">
      <w:pPr>
        <w:jc w:val="center"/>
        <w:rPr>
          <w:b/>
          <w:bCs/>
          <w:sz w:val="30"/>
          <w:szCs w:val="30"/>
        </w:rPr>
      </w:pPr>
      <w:r>
        <w:rPr>
          <w:rFonts w:hint="eastAsia"/>
          <w:b/>
          <w:bCs/>
          <w:sz w:val="30"/>
          <w:szCs w:val="30"/>
        </w:rPr>
        <w:t>工作汇报</w:t>
      </w:r>
    </w:p>
    <w:p w14:paraId="0CABEB50" w14:textId="73D0CA9E" w:rsidR="00995CD5" w:rsidRPr="00C3745E" w:rsidRDefault="00995CD5" w:rsidP="00F05573">
      <w:pPr>
        <w:jc w:val="center"/>
      </w:pPr>
    </w:p>
    <w:p w14:paraId="506BCC4E" w14:textId="7FE7C88C" w:rsidR="00F47EB8" w:rsidRPr="004F5752" w:rsidRDefault="004F5752" w:rsidP="004F5752">
      <w:pPr>
        <w:spacing w:after="0" w:line="276" w:lineRule="auto"/>
        <w:rPr>
          <w:sz w:val="24"/>
        </w:rPr>
      </w:pPr>
      <w:r>
        <w:rPr>
          <w:rFonts w:hint="eastAsia"/>
          <w:sz w:val="24"/>
        </w:rPr>
        <w:t xml:space="preserve"> </w:t>
      </w:r>
      <w:r>
        <w:rPr>
          <w:sz w:val="24"/>
        </w:rPr>
        <w:t xml:space="preserve">       </w:t>
      </w:r>
      <w:r w:rsidR="00012F83" w:rsidRPr="004F5752">
        <w:rPr>
          <w:rFonts w:hint="eastAsia"/>
          <w:sz w:val="24"/>
        </w:rPr>
        <w:t>诺贝丽斯</w:t>
      </w:r>
      <w:r w:rsidR="009C1047" w:rsidRPr="004F5752">
        <w:rPr>
          <w:rFonts w:hint="eastAsia"/>
          <w:sz w:val="24"/>
        </w:rPr>
        <w:t>有着非常专注的安全文化。</w:t>
      </w:r>
      <w:r w:rsidR="0051260B" w:rsidRPr="004F5752">
        <w:rPr>
          <w:rFonts w:hint="eastAsia"/>
          <w:sz w:val="24"/>
        </w:rPr>
        <w:t>我公司将安全作为五大焦点的第一位，从</w:t>
      </w:r>
      <w:r w:rsidR="009933AB" w:rsidRPr="004F5752">
        <w:rPr>
          <w:rFonts w:hint="eastAsia"/>
          <w:sz w:val="24"/>
        </w:rPr>
        <w:t>C</w:t>
      </w:r>
      <w:r w:rsidR="009933AB" w:rsidRPr="004F5752">
        <w:rPr>
          <w:sz w:val="24"/>
        </w:rPr>
        <w:t>EO</w:t>
      </w:r>
      <w:r w:rsidR="009933AB" w:rsidRPr="004F5752">
        <w:rPr>
          <w:rFonts w:hint="eastAsia"/>
          <w:sz w:val="24"/>
        </w:rPr>
        <w:t>到厂长到每一位员工都将安全</w:t>
      </w:r>
      <w:r w:rsidR="003262D8" w:rsidRPr="004F5752">
        <w:rPr>
          <w:rFonts w:hint="eastAsia"/>
          <w:sz w:val="24"/>
        </w:rPr>
        <w:t>和健康</w:t>
      </w:r>
      <w:r w:rsidR="009933AB" w:rsidRPr="004F5752">
        <w:rPr>
          <w:rFonts w:hint="eastAsia"/>
          <w:sz w:val="24"/>
        </w:rPr>
        <w:t>作为第一要务，在日常的工作的</w:t>
      </w:r>
      <w:r w:rsidR="003262D8" w:rsidRPr="004F5752">
        <w:rPr>
          <w:rFonts w:hint="eastAsia"/>
          <w:sz w:val="24"/>
        </w:rPr>
        <w:t>关注安全和健康，将安全的要求转化成个人的绩效指标，每个人从上到小，言行一致</w:t>
      </w:r>
      <w:r w:rsidR="00F47EB8" w:rsidRPr="004F5752">
        <w:rPr>
          <w:rFonts w:hint="eastAsia"/>
          <w:sz w:val="24"/>
        </w:rPr>
        <w:t>，将安全作为运营的根本。</w:t>
      </w:r>
      <w:r w:rsidR="009C1047" w:rsidRPr="004F5752">
        <w:rPr>
          <w:rFonts w:hint="eastAsia"/>
          <w:sz w:val="24"/>
        </w:rPr>
        <w:t>常州工厂</w:t>
      </w:r>
      <w:r w:rsidR="00652292" w:rsidRPr="004F5752">
        <w:rPr>
          <w:rFonts w:hint="eastAsia"/>
          <w:sz w:val="24"/>
        </w:rPr>
        <w:t>因良好的安全绩效，</w:t>
      </w:r>
      <w:r w:rsidR="00F47EB8" w:rsidRPr="004F5752">
        <w:rPr>
          <w:rFonts w:hint="eastAsia"/>
          <w:sz w:val="24"/>
        </w:rPr>
        <w:t>连续</w:t>
      </w:r>
      <w:r w:rsidR="00F47EB8" w:rsidRPr="004F5752">
        <w:rPr>
          <w:sz w:val="24"/>
        </w:rPr>
        <w:t>4</w:t>
      </w:r>
      <w:r w:rsidR="00F47EB8" w:rsidRPr="004F5752">
        <w:rPr>
          <w:rFonts w:hint="eastAsia"/>
          <w:sz w:val="24"/>
        </w:rPr>
        <w:t>年被总部评为</w:t>
      </w:r>
      <w:r w:rsidR="00652292" w:rsidRPr="004F5752">
        <w:rPr>
          <w:rFonts w:hint="eastAsia"/>
          <w:sz w:val="24"/>
        </w:rPr>
        <w:t>诺贝丽斯全球安全奖。</w:t>
      </w:r>
    </w:p>
    <w:p w14:paraId="3CC16E64" w14:textId="77777777" w:rsidR="00521218" w:rsidRDefault="00521218" w:rsidP="00521218">
      <w:pPr>
        <w:spacing w:after="0" w:line="276" w:lineRule="auto"/>
        <w:rPr>
          <w:sz w:val="24"/>
        </w:rPr>
      </w:pPr>
      <w:r>
        <w:rPr>
          <w:rFonts w:hint="eastAsia"/>
          <w:sz w:val="24"/>
        </w:rPr>
        <w:t xml:space="preserve"> </w:t>
      </w:r>
      <w:r>
        <w:rPr>
          <w:sz w:val="24"/>
        </w:rPr>
        <w:t xml:space="preserve">        </w:t>
      </w:r>
      <w:r w:rsidRPr="00967D10">
        <w:rPr>
          <w:rFonts w:hint="eastAsia"/>
          <w:sz w:val="24"/>
        </w:rPr>
        <w:t>诺贝丽斯</w:t>
      </w:r>
      <w:r>
        <w:rPr>
          <w:rFonts w:hint="eastAsia"/>
          <w:sz w:val="24"/>
        </w:rPr>
        <w:t>是全资的美资</w:t>
      </w:r>
      <w:r w:rsidRPr="00967D10">
        <w:rPr>
          <w:rFonts w:hint="eastAsia"/>
          <w:sz w:val="24"/>
        </w:rPr>
        <w:t>企业，</w:t>
      </w:r>
      <w:r>
        <w:rPr>
          <w:rFonts w:hint="eastAsia"/>
          <w:sz w:val="24"/>
        </w:rPr>
        <w:t>为了实现零事故，零伤害的目标，我公司坚持落实</w:t>
      </w:r>
      <w:r w:rsidRPr="0089231C">
        <w:rPr>
          <w:rFonts w:hint="eastAsia"/>
          <w:b/>
          <w:bCs/>
          <w:sz w:val="24"/>
        </w:rPr>
        <w:t>安全管理自上而下，全员负责的思路</w:t>
      </w:r>
      <w:r>
        <w:rPr>
          <w:rFonts w:hint="eastAsia"/>
          <w:sz w:val="24"/>
        </w:rPr>
        <w:t>。</w:t>
      </w:r>
    </w:p>
    <w:p w14:paraId="28A86634" w14:textId="2A7675F3" w:rsidR="009C1047" w:rsidRDefault="00521218" w:rsidP="009C1047">
      <w:pPr>
        <w:spacing w:after="0" w:line="276" w:lineRule="auto"/>
        <w:ind w:firstLine="480"/>
        <w:rPr>
          <w:sz w:val="24"/>
        </w:rPr>
      </w:pPr>
      <w:r w:rsidRPr="00967D10">
        <w:rPr>
          <w:rFonts w:hint="eastAsia"/>
          <w:sz w:val="24"/>
        </w:rPr>
        <w:t xml:space="preserve">一、领导重视　措施有力　</w:t>
      </w:r>
      <w:r w:rsidRPr="00967D10">
        <w:rPr>
          <w:rFonts w:hint="eastAsia"/>
          <w:sz w:val="24"/>
        </w:rPr>
        <w:br/>
      </w:r>
      <w:r w:rsidRPr="00967D10">
        <w:rPr>
          <w:rFonts w:hint="eastAsia"/>
          <w:sz w:val="24"/>
        </w:rPr>
        <w:t xml:space="preserve">　</w:t>
      </w:r>
      <w:r w:rsidRPr="00967D10">
        <w:rPr>
          <w:rFonts w:hint="eastAsia"/>
          <w:sz w:val="24"/>
        </w:rPr>
        <w:t xml:space="preserve">  </w:t>
      </w:r>
      <w:r>
        <w:rPr>
          <w:sz w:val="24"/>
        </w:rPr>
        <w:t xml:space="preserve"> </w:t>
      </w:r>
      <w:r w:rsidRPr="00967D10">
        <w:rPr>
          <w:rFonts w:hint="eastAsia"/>
          <w:sz w:val="24"/>
        </w:rPr>
        <w:t xml:space="preserve"> </w:t>
      </w:r>
      <w:r w:rsidRPr="00967D10">
        <w:rPr>
          <w:rFonts w:hint="eastAsia"/>
          <w:sz w:val="24"/>
        </w:rPr>
        <w:t>安全管理自上而下的重视，才能真正落地，因此我公司把安全工作回顾作为每天早会的第一个话题，厂长亲自抓安全，给方向，给指导。美国总部的</w:t>
      </w:r>
      <w:r w:rsidRPr="00967D10">
        <w:rPr>
          <w:rFonts w:hint="eastAsia"/>
          <w:sz w:val="24"/>
        </w:rPr>
        <w:t>CEO</w:t>
      </w:r>
      <w:r w:rsidRPr="00967D10">
        <w:rPr>
          <w:rFonts w:hint="eastAsia"/>
          <w:sz w:val="24"/>
        </w:rPr>
        <w:t>每月分享全球所有工厂安全绩效，总经理每月全员大会首谈安全，都是公司从高层抓安全的典型表现，通过几年的实践，我们也感受到了员工安全文化逐步提升的变化。</w:t>
      </w:r>
      <w:r>
        <w:rPr>
          <w:rFonts w:hint="eastAsia"/>
          <w:sz w:val="24"/>
        </w:rPr>
        <w:br/>
      </w:r>
      <w:r>
        <w:rPr>
          <w:sz w:val="24"/>
        </w:rPr>
        <w:t xml:space="preserve">         </w:t>
      </w:r>
      <w:r w:rsidRPr="00967D10">
        <w:rPr>
          <w:rFonts w:hint="eastAsia"/>
          <w:sz w:val="24"/>
        </w:rPr>
        <w:t xml:space="preserve">二、制度保证　措施到位　</w:t>
      </w:r>
      <w:r w:rsidRPr="00967D10">
        <w:rPr>
          <w:rFonts w:hint="eastAsia"/>
          <w:sz w:val="24"/>
        </w:rPr>
        <w:br/>
      </w:r>
      <w:r w:rsidRPr="00967D10">
        <w:rPr>
          <w:rFonts w:hint="eastAsia"/>
          <w:sz w:val="24"/>
        </w:rPr>
        <w:t xml:space="preserve">　　公司结合实际需求，不断更新厂级安全制度、车间和班组级工作安全作业指导书，同时结合定期的培训和考核，将安全要求和期望清晰的传达给所有员工。没有规矩，不成方圆，在有制度的同时，我们同时严格将安全挂钩部门</w:t>
      </w:r>
      <w:r w:rsidRPr="00967D10">
        <w:rPr>
          <w:rFonts w:hint="eastAsia"/>
          <w:sz w:val="24"/>
        </w:rPr>
        <w:t>/</w:t>
      </w:r>
      <w:r w:rsidRPr="00967D10">
        <w:rPr>
          <w:rFonts w:hint="eastAsia"/>
          <w:sz w:val="24"/>
        </w:rPr>
        <w:t>班组</w:t>
      </w:r>
      <w:r w:rsidRPr="00967D10">
        <w:rPr>
          <w:rFonts w:hint="eastAsia"/>
          <w:sz w:val="24"/>
        </w:rPr>
        <w:t>/</w:t>
      </w:r>
      <w:r w:rsidRPr="00967D10">
        <w:rPr>
          <w:rFonts w:hint="eastAsia"/>
          <w:sz w:val="24"/>
        </w:rPr>
        <w:t>员工的绩效，建立透明的沟通和分享制度，有奖有罚，确保安全制度和要求落到实处，避免走捷径。</w:t>
      </w:r>
      <w:r w:rsidRPr="00967D10">
        <w:rPr>
          <w:rFonts w:hint="eastAsia"/>
          <w:sz w:val="24"/>
        </w:rPr>
        <w:br/>
      </w:r>
      <w:r w:rsidRPr="00967D10">
        <w:rPr>
          <w:sz w:val="24"/>
        </w:rPr>
        <w:t xml:space="preserve">       </w:t>
      </w:r>
      <w:r>
        <w:rPr>
          <w:sz w:val="24"/>
        </w:rPr>
        <w:t xml:space="preserve">  </w:t>
      </w:r>
      <w:r w:rsidRPr="00967D10">
        <w:rPr>
          <w:rFonts w:hint="eastAsia"/>
          <w:sz w:val="24"/>
        </w:rPr>
        <w:t>公司和各个部门</w:t>
      </w:r>
      <w:r w:rsidRPr="00967D10">
        <w:rPr>
          <w:rFonts w:hint="eastAsia"/>
          <w:sz w:val="24"/>
        </w:rPr>
        <w:t>/</w:t>
      </w:r>
      <w:r w:rsidRPr="00967D10">
        <w:rPr>
          <w:rFonts w:hint="eastAsia"/>
          <w:sz w:val="24"/>
        </w:rPr>
        <w:t xml:space="preserve">每个个体通过设定个人目标，明确各自的职责。贯彻“谁主管，谁负责”的原则，做到职责明确，责任到人。　</w:t>
      </w:r>
      <w:r w:rsidRPr="00967D10">
        <w:rPr>
          <w:rFonts w:hint="eastAsia"/>
          <w:sz w:val="24"/>
        </w:rPr>
        <w:br/>
      </w:r>
      <w:r w:rsidRPr="00967D10">
        <w:rPr>
          <w:rFonts w:hint="eastAsia"/>
          <w:sz w:val="24"/>
        </w:rPr>
        <w:t xml:space="preserve">　　三、齐抓共管　</w:t>
      </w:r>
      <w:hyperlink r:id="rId7" w:tgtFrame="_blank" w:history="1">
        <w:r w:rsidRPr="00967D10">
          <w:rPr>
            <w:rFonts w:hint="eastAsia"/>
            <w:sz w:val="24"/>
          </w:rPr>
          <w:t>群防群治</w:t>
        </w:r>
      </w:hyperlink>
      <w:r w:rsidRPr="00967D10">
        <w:rPr>
          <w:rFonts w:hint="eastAsia"/>
          <w:sz w:val="24"/>
        </w:rPr>
        <w:t xml:space="preserve">　</w:t>
      </w:r>
      <w:r w:rsidRPr="00967D10">
        <w:rPr>
          <w:rFonts w:hint="eastAsia"/>
          <w:sz w:val="24"/>
        </w:rPr>
        <w:br/>
        <w:t xml:space="preserve">     </w:t>
      </w:r>
      <w:r w:rsidRPr="00967D10">
        <w:rPr>
          <w:sz w:val="24"/>
        </w:rPr>
        <w:t xml:space="preserve"> </w:t>
      </w:r>
      <w:r>
        <w:rPr>
          <w:sz w:val="24"/>
        </w:rPr>
        <w:t xml:space="preserve">   </w:t>
      </w:r>
      <w:r w:rsidRPr="00967D10">
        <w:rPr>
          <w:rFonts w:hint="eastAsia"/>
          <w:sz w:val="24"/>
        </w:rPr>
        <w:t>安全文化建设既要晓之以理，又要动之以情，还需监管不怠，因此我公司建立了开放的安全疑虑汇报制度，任</w:t>
      </w:r>
      <w:r>
        <w:rPr>
          <w:rFonts w:hint="eastAsia"/>
          <w:sz w:val="24"/>
        </w:rPr>
        <w:t>何员工都赋予了公开透明指正和表扬其他同事的安全行为的权利和义务。</w:t>
      </w:r>
      <w:r w:rsidRPr="00967D10">
        <w:rPr>
          <w:rFonts w:hint="eastAsia"/>
          <w:sz w:val="24"/>
        </w:rPr>
        <w:t>从领导做起，让员工在无论何时都有可用的帮助链，在他们遇到安全疑惑时，可以获得及时的帮助</w:t>
      </w:r>
      <w:r>
        <w:rPr>
          <w:rFonts w:hint="eastAsia"/>
          <w:sz w:val="24"/>
        </w:rPr>
        <w:t>。</w:t>
      </w:r>
      <w:r w:rsidRPr="00967D10">
        <w:rPr>
          <w:rFonts w:hint="eastAsia"/>
          <w:sz w:val="24"/>
        </w:rPr>
        <w:br/>
      </w:r>
      <w:r w:rsidRPr="00967D10">
        <w:rPr>
          <w:rFonts w:hint="eastAsia"/>
          <w:sz w:val="24"/>
        </w:rPr>
        <w:t xml:space="preserve">　　四、加强教育，促进自护　</w:t>
      </w:r>
      <w:r w:rsidRPr="00967D10">
        <w:rPr>
          <w:rFonts w:hint="eastAsia"/>
          <w:sz w:val="24"/>
        </w:rPr>
        <w:br/>
      </w:r>
      <w:r w:rsidRPr="00967D10">
        <w:rPr>
          <w:rFonts w:hint="eastAsia"/>
          <w:sz w:val="24"/>
        </w:rPr>
        <w:t xml:space="preserve">　　要确保安全，根本在于提高安全意识、自我防范和自护自救能力，抓好安全教育，是安全工作的基础。我们以安全月活动为重点，按照计划周期性地对员工开展安全教育，特别严抓节前节后以及松懈期，让安全管理的韵律有张有弛，相辅相成，并稳步提高。</w:t>
      </w:r>
      <w:r w:rsidRPr="00967D10">
        <w:rPr>
          <w:rFonts w:hint="eastAsia"/>
          <w:sz w:val="24"/>
        </w:rPr>
        <w:t xml:space="preserve"> </w:t>
      </w:r>
    </w:p>
    <w:p w14:paraId="63B4C233" w14:textId="42CF0FCD" w:rsidR="00521218" w:rsidRDefault="00CC665F" w:rsidP="009C1047">
      <w:pPr>
        <w:spacing w:after="0" w:line="276" w:lineRule="auto"/>
        <w:ind w:firstLine="480"/>
        <w:rPr>
          <w:sz w:val="24"/>
        </w:rPr>
      </w:pPr>
      <w:r>
        <w:rPr>
          <w:rFonts w:hint="eastAsia"/>
          <w:sz w:val="24"/>
        </w:rPr>
        <w:lastRenderedPageBreak/>
        <w:t>我们平时不断的利用</w:t>
      </w:r>
      <w:r w:rsidR="00521218" w:rsidRPr="00967D10">
        <w:rPr>
          <w:rFonts w:hint="eastAsia"/>
          <w:sz w:val="24"/>
        </w:rPr>
        <w:t xml:space="preserve">利用团队活动、班会、标识语等途径，通过讲解、演示和训练，对员工开展安全预防教育，使员工接受比较系统的安全知识和技能。同时激发安全参与的兴趣和乐趣。同时还利用班会、讲座、知识竞赛、技能比赛等形式让安全沟通润物细无声。　</w:t>
      </w:r>
      <w:r w:rsidR="00521218" w:rsidRPr="00967D10">
        <w:rPr>
          <w:rFonts w:hint="eastAsia"/>
          <w:sz w:val="24"/>
        </w:rPr>
        <w:br/>
      </w:r>
      <w:r w:rsidR="00521218" w:rsidRPr="00967D10">
        <w:rPr>
          <w:rFonts w:hint="eastAsia"/>
          <w:sz w:val="24"/>
        </w:rPr>
        <w:t xml:space="preserve">　　五、隐患排查，及时整改　</w:t>
      </w:r>
      <w:r w:rsidR="00521218" w:rsidRPr="00967D10">
        <w:rPr>
          <w:rFonts w:hint="eastAsia"/>
          <w:sz w:val="24"/>
        </w:rPr>
        <w:br/>
      </w:r>
      <w:r w:rsidR="00521218" w:rsidRPr="00967D10">
        <w:rPr>
          <w:sz w:val="24"/>
        </w:rPr>
        <w:t xml:space="preserve">      </w:t>
      </w:r>
      <w:r w:rsidR="00521218">
        <w:rPr>
          <w:sz w:val="24"/>
        </w:rPr>
        <w:t xml:space="preserve">  </w:t>
      </w:r>
      <w:r w:rsidR="00521218" w:rsidRPr="00967D10">
        <w:rPr>
          <w:rFonts w:hint="eastAsia"/>
          <w:sz w:val="24"/>
        </w:rPr>
        <w:t>为了促进隐患排查，建立部门安全主人翁意识，公司推行部门经理和主管的每天的安全行为观察、员工当面指导、班组谈心等有效的从不同的维度发现</w:t>
      </w:r>
      <w:r w:rsidR="00521218" w:rsidRPr="00967D10">
        <w:rPr>
          <w:rFonts w:hint="eastAsia"/>
          <w:sz w:val="24"/>
        </w:rPr>
        <w:t>/</w:t>
      </w:r>
      <w:r w:rsidR="00521218" w:rsidRPr="00967D10">
        <w:rPr>
          <w:rFonts w:hint="eastAsia"/>
          <w:sz w:val="24"/>
        </w:rPr>
        <w:t>解决安全苗头问题，从根本上遏制了安全行为的偏差。同时公司在</w:t>
      </w:r>
      <w:r w:rsidR="00521218" w:rsidRPr="00967D10">
        <w:rPr>
          <w:rFonts w:hint="eastAsia"/>
          <w:sz w:val="24"/>
        </w:rPr>
        <w:t>EHS</w:t>
      </w:r>
      <w:r w:rsidR="00521218" w:rsidRPr="00967D10">
        <w:rPr>
          <w:rFonts w:hint="eastAsia"/>
          <w:sz w:val="24"/>
        </w:rPr>
        <w:t>部门的牵头下，部门经理每周进行</w:t>
      </w:r>
      <w:r w:rsidR="00521218" w:rsidRPr="00967D10">
        <w:rPr>
          <w:rFonts w:hint="eastAsia"/>
          <w:sz w:val="24"/>
        </w:rPr>
        <w:t>SI</w:t>
      </w:r>
      <w:r w:rsidR="00521218" w:rsidRPr="00967D10">
        <w:rPr>
          <w:sz w:val="24"/>
        </w:rPr>
        <w:t>F</w:t>
      </w:r>
      <w:r w:rsidR="00521218" w:rsidRPr="00967D10">
        <w:rPr>
          <w:rFonts w:hint="eastAsia"/>
          <w:sz w:val="24"/>
        </w:rPr>
        <w:t>检查（可能导致严重受伤和死亡事故的行为和状态</w:t>
      </w:r>
      <w:r>
        <w:rPr>
          <w:rFonts w:hint="eastAsia"/>
          <w:sz w:val="24"/>
        </w:rPr>
        <w:t>）</w:t>
      </w:r>
      <w:r w:rsidR="00521218">
        <w:rPr>
          <w:rFonts w:hint="eastAsia"/>
          <w:sz w:val="24"/>
        </w:rPr>
        <w:t xml:space="preserve"> </w:t>
      </w:r>
      <w:r>
        <w:rPr>
          <w:rFonts w:hint="eastAsia"/>
          <w:sz w:val="24"/>
        </w:rPr>
        <w:t>，</w:t>
      </w:r>
      <w:r w:rsidR="00521218" w:rsidRPr="00967D10">
        <w:rPr>
          <w:rFonts w:hint="eastAsia"/>
          <w:sz w:val="24"/>
        </w:rPr>
        <w:t>营造全员参与，部门负责的健康的安全管理的氛围</w:t>
      </w:r>
      <w:r w:rsidR="00521218">
        <w:rPr>
          <w:rFonts w:hint="eastAsia"/>
          <w:sz w:val="24"/>
        </w:rPr>
        <w:t>。</w:t>
      </w:r>
    </w:p>
    <w:p w14:paraId="597C0EF7" w14:textId="4FB6AC28" w:rsidR="00733A5F" w:rsidRDefault="00733A5F" w:rsidP="009C1047">
      <w:pPr>
        <w:spacing w:after="0" w:line="276" w:lineRule="auto"/>
        <w:ind w:firstLine="480"/>
        <w:rPr>
          <w:sz w:val="24"/>
        </w:rPr>
      </w:pPr>
      <w:r>
        <w:rPr>
          <w:rFonts w:hint="eastAsia"/>
          <w:sz w:val="24"/>
        </w:rPr>
        <w:t>六、合规为基础，改善为目标</w:t>
      </w:r>
    </w:p>
    <w:p w14:paraId="059D447B" w14:textId="484D4CA1" w:rsidR="00733A5F" w:rsidRDefault="00733A5F" w:rsidP="009C1047">
      <w:pPr>
        <w:spacing w:after="0" w:line="276" w:lineRule="auto"/>
        <w:ind w:firstLine="480"/>
        <w:rPr>
          <w:sz w:val="24"/>
        </w:rPr>
      </w:pPr>
      <w:r>
        <w:rPr>
          <w:rFonts w:hint="eastAsia"/>
          <w:sz w:val="24"/>
        </w:rPr>
        <w:t>为了</w:t>
      </w:r>
      <w:r w:rsidR="00440F0A">
        <w:rPr>
          <w:rFonts w:hint="eastAsia"/>
          <w:sz w:val="24"/>
        </w:rPr>
        <w:t>创造一个安全健康的工作环境给全体员工，我们首先做到根据法规要求，对新项目，新工艺进行安全和职业卫生三同时的评价和落实不足，</w:t>
      </w:r>
      <w:r w:rsidR="002F6B74">
        <w:rPr>
          <w:rFonts w:hint="eastAsia"/>
          <w:sz w:val="24"/>
        </w:rPr>
        <w:t>完成竣工验收。</w:t>
      </w:r>
    </w:p>
    <w:p w14:paraId="011FE748" w14:textId="24AC8628" w:rsidR="002F6B74" w:rsidRDefault="002F6B74" w:rsidP="009C1047">
      <w:pPr>
        <w:spacing w:after="0" w:line="276" w:lineRule="auto"/>
        <w:ind w:firstLine="480"/>
        <w:rPr>
          <w:sz w:val="24"/>
        </w:rPr>
      </w:pPr>
      <w:r>
        <w:rPr>
          <w:rFonts w:hint="eastAsia"/>
          <w:sz w:val="24"/>
        </w:rPr>
        <w:t>同时在满足法规要求的前提下，我们每年还会针对安全和职业卫生的潜在改善点进行</w:t>
      </w:r>
      <w:r w:rsidR="00642556">
        <w:rPr>
          <w:rFonts w:hint="eastAsia"/>
          <w:sz w:val="24"/>
        </w:rPr>
        <w:t>识别，做好预算，完成提升，例如我们不断的在完善厂房和设备上的登高保养点，增加了屋面的生命线锚点和设备的保养作业平台</w:t>
      </w:r>
      <w:r w:rsidR="00966B6C">
        <w:rPr>
          <w:rFonts w:hint="eastAsia"/>
          <w:sz w:val="24"/>
        </w:rPr>
        <w:t>；</w:t>
      </w:r>
      <w:r w:rsidR="00642556">
        <w:rPr>
          <w:rFonts w:hint="eastAsia"/>
          <w:sz w:val="24"/>
        </w:rPr>
        <w:t>我们不断的寻找机械防护的不足，查漏补缺，确保设备都被防护，且有设置安全连锁门来</w:t>
      </w:r>
      <w:r w:rsidR="00966B6C">
        <w:rPr>
          <w:rFonts w:hint="eastAsia"/>
          <w:sz w:val="24"/>
        </w:rPr>
        <w:t>联动设别保护员工；我们将机台员工的工作位置增加单独的隔音房间并假装空调，来保护员工</w:t>
      </w:r>
      <w:r w:rsidR="007B08C4">
        <w:rPr>
          <w:rFonts w:hint="eastAsia"/>
          <w:sz w:val="24"/>
        </w:rPr>
        <w:t>预防夏季中暑和减少噪声的暴露。安全和职业卫生的改善是我们的持续的目标，我们将持续保持每天的逐步改善来实现本质安全，提供</w:t>
      </w:r>
      <w:r w:rsidR="004F5752">
        <w:rPr>
          <w:rFonts w:hint="eastAsia"/>
          <w:sz w:val="24"/>
        </w:rPr>
        <w:t>好的工作环境给我们的员工。</w:t>
      </w:r>
    </w:p>
    <w:p w14:paraId="6B74E600" w14:textId="77777777" w:rsidR="00521218" w:rsidRDefault="00521218"/>
    <w:p w14:paraId="365A8EBF" w14:textId="6472CFCB" w:rsidR="00105B26" w:rsidRDefault="00995CD5" w:rsidP="00181184">
      <w:pPr>
        <w:rPr>
          <w:sz w:val="24"/>
        </w:rPr>
      </w:pPr>
      <w:r>
        <w:rPr>
          <w:rFonts w:hint="eastAsia"/>
          <w:sz w:val="24"/>
        </w:rPr>
        <w:t xml:space="preserve">        </w:t>
      </w:r>
      <w:r w:rsidR="00105B26">
        <w:rPr>
          <w:rFonts w:hint="eastAsia"/>
          <w:sz w:val="24"/>
        </w:rPr>
        <w:t>2024</w:t>
      </w:r>
      <w:r w:rsidR="00105B26">
        <w:rPr>
          <w:rFonts w:hint="eastAsia"/>
          <w:sz w:val="24"/>
        </w:rPr>
        <w:t>年，我们在公司现有的安全管理工作的基础上，继续着眼于安全文化的建设，关注在激发员工的内驱，力争每位员工都是内部安全管理的吹哨人。</w:t>
      </w:r>
    </w:p>
    <w:p w14:paraId="3EB85437" w14:textId="41800AF1" w:rsidR="00105B26" w:rsidRDefault="00995CD5" w:rsidP="00181184">
      <w:pPr>
        <w:rPr>
          <w:sz w:val="24"/>
        </w:rPr>
      </w:pPr>
      <w:r>
        <w:rPr>
          <w:rFonts w:hint="eastAsia"/>
          <w:sz w:val="24"/>
        </w:rPr>
        <w:t xml:space="preserve">        </w:t>
      </w:r>
      <w:r w:rsidR="00105B26">
        <w:rPr>
          <w:rFonts w:hint="eastAsia"/>
          <w:sz w:val="24"/>
        </w:rPr>
        <w:t>1</w:t>
      </w:r>
      <w:r w:rsidR="00105B26">
        <w:rPr>
          <w:rFonts w:hint="eastAsia"/>
          <w:sz w:val="24"/>
        </w:rPr>
        <w:t>）安全畅所欲言之星</w:t>
      </w:r>
    </w:p>
    <w:p w14:paraId="3FF8D93E" w14:textId="0CFEFD3F" w:rsidR="00105B26" w:rsidRDefault="00105B26" w:rsidP="00105B26">
      <w:pPr>
        <w:rPr>
          <w:sz w:val="24"/>
        </w:rPr>
      </w:pPr>
      <w:r>
        <w:rPr>
          <w:rFonts w:hint="eastAsia"/>
          <w:sz w:val="24"/>
        </w:rPr>
        <w:t>每个月，我们都对所有机台进行安全畅所欲言之星的提名，鼓励一线员工主动发现现场的隐患，敢于说出隐患，并主动的提出解决的建议，共同落实隐患排查的措施，实现一线员工的安全自主吹哨。</w:t>
      </w:r>
    </w:p>
    <w:p w14:paraId="6B250050" w14:textId="069F4731" w:rsidR="00105B26" w:rsidRDefault="00105B26" w:rsidP="00105B26">
      <w:pPr>
        <w:rPr>
          <w:sz w:val="24"/>
        </w:rPr>
      </w:pPr>
      <w:r>
        <w:rPr>
          <w:noProof/>
        </w:rPr>
        <w:lastRenderedPageBreak/>
        <w:drawing>
          <wp:inline distT="0" distB="0" distL="0" distR="0" wp14:anchorId="2E2465C4" wp14:editId="2812E13E">
            <wp:extent cx="3181350" cy="2321526"/>
            <wp:effectExtent l="0" t="0" r="0" b="3175"/>
            <wp:docPr id="1613053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3184729" cy="2323992"/>
                    </a:xfrm>
                    <a:prstGeom prst="rect">
                      <a:avLst/>
                    </a:prstGeom>
                    <a:noFill/>
                    <a:ln>
                      <a:noFill/>
                    </a:ln>
                  </pic:spPr>
                </pic:pic>
              </a:graphicData>
            </a:graphic>
          </wp:inline>
        </w:drawing>
      </w:r>
    </w:p>
    <w:p w14:paraId="3118F555" w14:textId="254FED2E" w:rsidR="00105B26" w:rsidRDefault="00105B26" w:rsidP="00105B26">
      <w:pPr>
        <w:rPr>
          <w:sz w:val="24"/>
        </w:rPr>
      </w:pPr>
      <w:r>
        <w:rPr>
          <w:noProof/>
        </w:rPr>
        <w:drawing>
          <wp:inline distT="0" distB="0" distL="0" distR="0" wp14:anchorId="35C2FD48" wp14:editId="6A5DB5C3">
            <wp:extent cx="3095625" cy="2265639"/>
            <wp:effectExtent l="0" t="0" r="0" b="1905"/>
            <wp:docPr id="18973328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3100756" cy="2269394"/>
                    </a:xfrm>
                    <a:prstGeom prst="rect">
                      <a:avLst/>
                    </a:prstGeom>
                    <a:noFill/>
                    <a:ln>
                      <a:noFill/>
                    </a:ln>
                  </pic:spPr>
                </pic:pic>
              </a:graphicData>
            </a:graphic>
          </wp:inline>
        </w:drawing>
      </w:r>
    </w:p>
    <w:p w14:paraId="7B3FC750" w14:textId="59A7A415" w:rsidR="00105B26" w:rsidRDefault="00105B26" w:rsidP="00105B26">
      <w:pPr>
        <w:rPr>
          <w:sz w:val="24"/>
        </w:rPr>
      </w:pPr>
      <w:r>
        <w:rPr>
          <w:noProof/>
        </w:rPr>
        <w:drawing>
          <wp:inline distT="0" distB="0" distL="0" distR="0" wp14:anchorId="42D5776F" wp14:editId="6AA3A37C">
            <wp:extent cx="2886075" cy="2121344"/>
            <wp:effectExtent l="0" t="0" r="0" b="0"/>
            <wp:docPr id="13090498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890514" cy="2124607"/>
                    </a:xfrm>
                    <a:prstGeom prst="rect">
                      <a:avLst/>
                    </a:prstGeom>
                    <a:noFill/>
                    <a:ln>
                      <a:noFill/>
                    </a:ln>
                  </pic:spPr>
                </pic:pic>
              </a:graphicData>
            </a:graphic>
          </wp:inline>
        </w:drawing>
      </w:r>
    </w:p>
    <w:p w14:paraId="7242288D" w14:textId="77777777" w:rsidR="00105B26" w:rsidRDefault="00105B26" w:rsidP="00105B26">
      <w:pPr>
        <w:rPr>
          <w:sz w:val="24"/>
        </w:rPr>
      </w:pPr>
    </w:p>
    <w:p w14:paraId="0967C1AE" w14:textId="77777777" w:rsidR="00995CD5" w:rsidRDefault="00995CD5" w:rsidP="00105B26">
      <w:pPr>
        <w:rPr>
          <w:sz w:val="24"/>
        </w:rPr>
      </w:pPr>
    </w:p>
    <w:p w14:paraId="35A5BC53" w14:textId="77777777" w:rsidR="00995CD5" w:rsidRDefault="00995CD5" w:rsidP="00105B26">
      <w:pPr>
        <w:rPr>
          <w:sz w:val="24"/>
        </w:rPr>
      </w:pPr>
    </w:p>
    <w:p w14:paraId="71E8D12B" w14:textId="77777777" w:rsidR="00995CD5" w:rsidRDefault="00995CD5" w:rsidP="00105B26">
      <w:pPr>
        <w:rPr>
          <w:sz w:val="24"/>
        </w:rPr>
      </w:pPr>
    </w:p>
    <w:p w14:paraId="53C6DE48" w14:textId="52F05996" w:rsidR="00105B26" w:rsidRDefault="00995CD5" w:rsidP="00105B26">
      <w:pPr>
        <w:rPr>
          <w:sz w:val="24"/>
        </w:rPr>
      </w:pPr>
      <w:r>
        <w:rPr>
          <w:rFonts w:hint="eastAsia"/>
          <w:sz w:val="24"/>
        </w:rPr>
        <w:lastRenderedPageBreak/>
        <w:t xml:space="preserve">          </w:t>
      </w:r>
      <w:r w:rsidR="00105B26">
        <w:rPr>
          <w:rFonts w:hint="eastAsia"/>
          <w:sz w:val="24"/>
        </w:rPr>
        <w:t>2</w:t>
      </w:r>
      <w:r w:rsidR="00105B26">
        <w:rPr>
          <w:rFonts w:hint="eastAsia"/>
          <w:sz w:val="24"/>
        </w:rPr>
        <w:t>）安全</w:t>
      </w:r>
      <w:r>
        <w:rPr>
          <w:rFonts w:hint="eastAsia"/>
          <w:sz w:val="24"/>
        </w:rPr>
        <w:t>知识月月考，常记常新。</w:t>
      </w:r>
    </w:p>
    <w:p w14:paraId="741D5445" w14:textId="5C975C15" w:rsidR="00995CD5" w:rsidRDefault="00995CD5" w:rsidP="00105B26">
      <w:pPr>
        <w:rPr>
          <w:sz w:val="24"/>
        </w:rPr>
      </w:pPr>
      <w:r>
        <w:rPr>
          <w:rFonts w:hint="eastAsia"/>
          <w:sz w:val="24"/>
        </w:rPr>
        <w:t>为了不断强化安全基础知识，每个月各个机台自发进行安全知识月月考，确保工厂的安全要求温故知新。每个月的考试成绩计入月度的绩效考核中，</w:t>
      </w:r>
      <w:r>
        <w:rPr>
          <w:rFonts w:hint="eastAsia"/>
          <w:sz w:val="24"/>
        </w:rPr>
        <w:t>100</w:t>
      </w:r>
      <w:r>
        <w:rPr>
          <w:rFonts w:hint="eastAsia"/>
          <w:sz w:val="24"/>
        </w:rPr>
        <w:t>分的好成绩不仅可以让员工掌握安全知识，而且可以在绩效上加分。</w:t>
      </w:r>
    </w:p>
    <w:p w14:paraId="60B90719" w14:textId="35522F3C" w:rsidR="00995CD5" w:rsidRDefault="00995CD5" w:rsidP="00105B26">
      <w:pPr>
        <w:rPr>
          <w:sz w:val="24"/>
        </w:rPr>
      </w:pPr>
      <w:r>
        <w:rPr>
          <w:rFonts w:hint="eastAsia"/>
          <w:sz w:val="24"/>
        </w:rPr>
        <w:t>从每个月的趋势中我们还发现，员工的获得</w:t>
      </w:r>
      <w:r>
        <w:rPr>
          <w:rFonts w:hint="eastAsia"/>
          <w:sz w:val="24"/>
        </w:rPr>
        <w:t>100</w:t>
      </w:r>
      <w:r>
        <w:rPr>
          <w:rFonts w:hint="eastAsia"/>
          <w:sz w:val="24"/>
        </w:rPr>
        <w:t>分的用时越来越短，对于知识的熟练度越来越好。</w:t>
      </w:r>
    </w:p>
    <w:p w14:paraId="52169AFD" w14:textId="2B629226" w:rsidR="00995CD5" w:rsidRDefault="00995CD5" w:rsidP="00105B26">
      <w:pPr>
        <w:rPr>
          <w:sz w:val="24"/>
        </w:rPr>
      </w:pPr>
      <w:r w:rsidRPr="00995CD5">
        <w:rPr>
          <w:noProof/>
          <w:sz w:val="24"/>
        </w:rPr>
        <w:drawing>
          <wp:inline distT="0" distB="0" distL="0" distR="0" wp14:anchorId="7F8D7BCA" wp14:editId="1C4D8540">
            <wp:extent cx="4506302" cy="3587048"/>
            <wp:effectExtent l="0" t="0" r="8890" b="0"/>
            <wp:docPr id="1026" name="Picture 1" descr="A screenshot of a computer screen&#10;&#10;Description automatically generated">
              <a:extLst xmlns:a="http://schemas.openxmlformats.org/drawingml/2006/main">
                <a:ext uri="{FF2B5EF4-FFF2-40B4-BE49-F238E27FC236}">
                  <a16:creationId xmlns:a16="http://schemas.microsoft.com/office/drawing/2014/main" id="{D9D1B87F-463F-745A-1DC1-5C45DF689E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 descr="A screenshot of a computer screen&#10;&#10;Description automatically generated">
                      <a:extLst>
                        <a:ext uri="{FF2B5EF4-FFF2-40B4-BE49-F238E27FC236}">
                          <a16:creationId xmlns:a16="http://schemas.microsoft.com/office/drawing/2014/main" id="{D9D1B87F-463F-745A-1DC1-5C45DF689EEC}"/>
                        </a:ext>
                      </a:extLst>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06302" cy="35870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44F059B" w14:textId="77777777" w:rsidR="00995CD5" w:rsidRDefault="00995CD5" w:rsidP="00181184">
      <w:pPr>
        <w:rPr>
          <w:sz w:val="24"/>
        </w:rPr>
      </w:pPr>
    </w:p>
    <w:p w14:paraId="3F86BDAD" w14:textId="77777777" w:rsidR="00995CD5" w:rsidRDefault="00995CD5" w:rsidP="00181184">
      <w:pPr>
        <w:rPr>
          <w:sz w:val="24"/>
        </w:rPr>
      </w:pPr>
    </w:p>
    <w:p w14:paraId="690CFA4B" w14:textId="2C586775" w:rsidR="00105B26" w:rsidRDefault="00995CD5" w:rsidP="00181184">
      <w:pPr>
        <w:rPr>
          <w:sz w:val="24"/>
        </w:rPr>
      </w:pPr>
      <w:r>
        <w:rPr>
          <w:rFonts w:hint="eastAsia"/>
          <w:sz w:val="24"/>
        </w:rPr>
        <w:t xml:space="preserve">        3</w:t>
      </w:r>
      <w:r>
        <w:rPr>
          <w:rFonts w:hint="eastAsia"/>
          <w:sz w:val="24"/>
        </w:rPr>
        <w:t>）一线班组长安全管理的领导力继续赋能</w:t>
      </w:r>
    </w:p>
    <w:p w14:paraId="75D7DC10" w14:textId="5759578F" w:rsidR="00995CD5" w:rsidRDefault="00995CD5" w:rsidP="00181184">
      <w:pPr>
        <w:rPr>
          <w:sz w:val="24"/>
        </w:rPr>
      </w:pPr>
      <w:r>
        <w:rPr>
          <w:rFonts w:hint="eastAsia"/>
          <w:sz w:val="24"/>
        </w:rPr>
        <w:t>为了进一步加强一线班组长在内部安全管理的能力，让他们能成为现场安全提升的第一触发人，我们专门进行了一线班组长的安全领导力培训和安全基因分析工作坊的活动。通过这些培训，我们希望让一线班组长不仅仅有专业的知识，还有现场管理、沟通安全的领导力能力。</w:t>
      </w:r>
    </w:p>
    <w:p w14:paraId="64B694AC" w14:textId="77777777" w:rsidR="00995CD5" w:rsidRDefault="00995CD5" w:rsidP="00181184">
      <w:pPr>
        <w:rPr>
          <w:sz w:val="24"/>
        </w:rPr>
      </w:pPr>
    </w:p>
    <w:p w14:paraId="034AFE9B" w14:textId="1B9BE48F" w:rsidR="00995CD5" w:rsidRDefault="00995CD5" w:rsidP="00181184">
      <w:pPr>
        <w:rPr>
          <w:sz w:val="24"/>
        </w:rPr>
      </w:pPr>
      <w:r w:rsidRPr="00995CD5">
        <w:rPr>
          <w:noProof/>
          <w:sz w:val="24"/>
        </w:rPr>
        <w:lastRenderedPageBreak/>
        <w:drawing>
          <wp:inline distT="0" distB="0" distL="0" distR="0" wp14:anchorId="469BFECA" wp14:editId="09025CC0">
            <wp:extent cx="3705225" cy="2597517"/>
            <wp:effectExtent l="0" t="0" r="0" b="0"/>
            <wp:docPr id="4" name="Picture 3" descr="A group of people in a room&#10;&#10;Description automatically generated">
              <a:extLst xmlns:a="http://schemas.openxmlformats.org/drawingml/2006/main">
                <a:ext uri="{FF2B5EF4-FFF2-40B4-BE49-F238E27FC236}">
                  <a16:creationId xmlns:a16="http://schemas.microsoft.com/office/drawing/2014/main" id="{4D8C899C-D9FC-502A-A4E9-8CB2A4EC6A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oup of people in a room&#10;&#10;Description automatically generated">
                      <a:extLst>
                        <a:ext uri="{FF2B5EF4-FFF2-40B4-BE49-F238E27FC236}">
                          <a16:creationId xmlns:a16="http://schemas.microsoft.com/office/drawing/2014/main" id="{4D8C899C-D9FC-502A-A4E9-8CB2A4EC6AF3}"/>
                        </a:ext>
                      </a:extLst>
                    </pic:cNvPr>
                    <pic:cNvPicPr>
                      <a:picLocks noChangeAspect="1"/>
                    </pic:cNvPicPr>
                  </pic:nvPicPr>
                  <pic:blipFill>
                    <a:blip r:embed="rId15" cstate="email">
                      <a:extLst>
                        <a:ext uri="{28A0092B-C50C-407E-A947-70E740481C1C}">
                          <a14:useLocalDpi xmlns:a14="http://schemas.microsoft.com/office/drawing/2010/main"/>
                        </a:ext>
                      </a:extLst>
                    </a:blip>
                    <a:stretch>
                      <a:fillRect/>
                    </a:stretch>
                  </pic:blipFill>
                  <pic:spPr>
                    <a:xfrm>
                      <a:off x="0" y="0"/>
                      <a:ext cx="3707839" cy="2599349"/>
                    </a:xfrm>
                    <a:prstGeom prst="rect">
                      <a:avLst/>
                    </a:prstGeom>
                  </pic:spPr>
                </pic:pic>
              </a:graphicData>
            </a:graphic>
          </wp:inline>
        </w:drawing>
      </w:r>
    </w:p>
    <w:p w14:paraId="17D3FD5F" w14:textId="6FD469E0" w:rsidR="00995CD5" w:rsidRDefault="00995CD5" w:rsidP="00181184">
      <w:pPr>
        <w:rPr>
          <w:sz w:val="24"/>
        </w:rPr>
      </w:pPr>
      <w:r w:rsidRPr="00995CD5">
        <w:rPr>
          <w:noProof/>
          <w:sz w:val="24"/>
        </w:rPr>
        <w:drawing>
          <wp:inline distT="0" distB="0" distL="0" distR="0" wp14:anchorId="42EEA798" wp14:editId="12D3005D">
            <wp:extent cx="3699946" cy="2367280"/>
            <wp:effectExtent l="0" t="0" r="0" b="0"/>
            <wp:docPr id="3" name="Picture 2" descr="A group of people in blue uniforms&#10;&#10;Description automatically generated">
              <a:extLst xmlns:a="http://schemas.openxmlformats.org/drawingml/2006/main">
                <a:ext uri="{FF2B5EF4-FFF2-40B4-BE49-F238E27FC236}">
                  <a16:creationId xmlns:a16="http://schemas.microsoft.com/office/drawing/2014/main" id="{FE785854-A15F-AC01-F3B5-888824B3B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oup of people in blue uniforms&#10;&#10;Description automatically generated">
                      <a:extLst>
                        <a:ext uri="{FF2B5EF4-FFF2-40B4-BE49-F238E27FC236}">
                          <a16:creationId xmlns:a16="http://schemas.microsoft.com/office/drawing/2014/main" id="{FE785854-A15F-AC01-F3B5-888824B3BCA8}"/>
                        </a:ext>
                      </a:extLst>
                    </pic:cNvPr>
                    <pic:cNvPicPr>
                      <a:picLocks noChangeAspect="1"/>
                    </pic:cNvPicPr>
                  </pic:nvPicPr>
                  <pic:blipFill>
                    <a:blip r:embed="rId16"/>
                    <a:stretch>
                      <a:fillRect/>
                    </a:stretch>
                  </pic:blipFill>
                  <pic:spPr>
                    <a:xfrm>
                      <a:off x="0" y="0"/>
                      <a:ext cx="3705523" cy="2370848"/>
                    </a:xfrm>
                    <a:prstGeom prst="rect">
                      <a:avLst/>
                    </a:prstGeom>
                  </pic:spPr>
                </pic:pic>
              </a:graphicData>
            </a:graphic>
          </wp:inline>
        </w:drawing>
      </w:r>
    </w:p>
    <w:p w14:paraId="12603733" w14:textId="20A5880F" w:rsidR="00105B26" w:rsidRDefault="00640198" w:rsidP="00181184">
      <w:pPr>
        <w:rPr>
          <w:rFonts w:hint="eastAsia"/>
          <w:sz w:val="24"/>
        </w:rPr>
      </w:pPr>
      <w:r w:rsidRPr="00640198">
        <w:rPr>
          <w:sz w:val="24"/>
        </w:rPr>
        <w:lastRenderedPageBreak/>
        <w:drawing>
          <wp:inline distT="0" distB="0" distL="0" distR="0" wp14:anchorId="17B01E58" wp14:editId="3BAC8193">
            <wp:extent cx="2462930" cy="3161669"/>
            <wp:effectExtent l="0" t="0" r="0" b="635"/>
            <wp:docPr id="11" name="Picture 10" descr="A group of men in blue uniforms and white helmets walking in a factory&#10;&#10;Description automatically generated">
              <a:extLst xmlns:a="http://schemas.openxmlformats.org/drawingml/2006/main">
                <a:ext uri="{FF2B5EF4-FFF2-40B4-BE49-F238E27FC236}">
                  <a16:creationId xmlns:a16="http://schemas.microsoft.com/office/drawing/2014/main" id="{00E62141-3295-BC65-B7EE-B497F4702A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oup of men in blue uniforms and white helmets walking in a factory&#10;&#10;Description automatically generated">
                      <a:extLst>
                        <a:ext uri="{FF2B5EF4-FFF2-40B4-BE49-F238E27FC236}">
                          <a16:creationId xmlns:a16="http://schemas.microsoft.com/office/drawing/2014/main" id="{00E62141-3295-BC65-B7EE-B497F4702A6D}"/>
                        </a:ext>
                      </a:extLst>
                    </pic:cNvPr>
                    <pic:cNvPicPr>
                      <a:picLocks noChangeAspect="1"/>
                    </pic:cNvPicPr>
                  </pic:nvPicPr>
                  <pic:blipFill>
                    <a:blip r:embed="rId17"/>
                    <a:stretch>
                      <a:fillRect/>
                    </a:stretch>
                  </pic:blipFill>
                  <pic:spPr>
                    <a:xfrm>
                      <a:off x="0" y="0"/>
                      <a:ext cx="2467790" cy="3167908"/>
                    </a:xfrm>
                    <a:prstGeom prst="rect">
                      <a:avLst/>
                    </a:prstGeom>
                  </pic:spPr>
                </pic:pic>
              </a:graphicData>
            </a:graphic>
          </wp:inline>
        </w:drawing>
      </w:r>
      <w:r>
        <w:rPr>
          <w:rFonts w:hint="eastAsia"/>
          <w:sz w:val="24"/>
        </w:rPr>
        <w:t xml:space="preserve">  </w:t>
      </w:r>
      <w:r w:rsidRPr="00640198">
        <w:rPr>
          <w:sz w:val="24"/>
        </w:rPr>
        <w:drawing>
          <wp:inline distT="0" distB="0" distL="0" distR="0" wp14:anchorId="09616EA2" wp14:editId="194070D5">
            <wp:extent cx="2453169" cy="3177502"/>
            <wp:effectExtent l="0" t="0" r="4445" b="4445"/>
            <wp:docPr id="287218053" name="Picture 2" descr="A group of people in blue uniforms&#10;&#10;Description automatically generated">
              <a:extLst xmlns:a="http://schemas.openxmlformats.org/drawingml/2006/main">
                <a:ext uri="{FF2B5EF4-FFF2-40B4-BE49-F238E27FC236}">
                  <a16:creationId xmlns:a16="http://schemas.microsoft.com/office/drawing/2014/main" id="{7B474F85-7091-D1DF-37C6-EBD59EEE9E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218053" name="Picture 2" descr="A group of people in blue uniforms&#10;&#10;Description automatically generated">
                      <a:extLst>
                        <a:ext uri="{FF2B5EF4-FFF2-40B4-BE49-F238E27FC236}">
                          <a16:creationId xmlns:a16="http://schemas.microsoft.com/office/drawing/2014/main" id="{7B474F85-7091-D1DF-37C6-EBD59EEE9EDC}"/>
                        </a:ext>
                      </a:extLst>
                    </pic:cNvPr>
                    <pic:cNvPicPr>
                      <a:picLocks noChangeAspect="1"/>
                    </pic:cNvPicPr>
                  </pic:nvPicPr>
                  <pic:blipFill>
                    <a:blip r:embed="rId18"/>
                    <a:stretch>
                      <a:fillRect/>
                    </a:stretch>
                  </pic:blipFill>
                  <pic:spPr>
                    <a:xfrm>
                      <a:off x="0" y="0"/>
                      <a:ext cx="2457893" cy="3183621"/>
                    </a:xfrm>
                    <a:prstGeom prst="rect">
                      <a:avLst/>
                    </a:prstGeom>
                  </pic:spPr>
                </pic:pic>
              </a:graphicData>
            </a:graphic>
          </wp:inline>
        </w:drawing>
      </w:r>
    </w:p>
    <w:p w14:paraId="2B4A519A" w14:textId="71377A85" w:rsidR="00640198" w:rsidRDefault="00640198" w:rsidP="00181184">
      <w:pPr>
        <w:rPr>
          <w:sz w:val="24"/>
        </w:rPr>
      </w:pPr>
    </w:p>
    <w:p w14:paraId="6082F19A" w14:textId="77777777" w:rsidR="00640198" w:rsidRDefault="00640198" w:rsidP="00181184">
      <w:pPr>
        <w:rPr>
          <w:sz w:val="24"/>
        </w:rPr>
      </w:pPr>
    </w:p>
    <w:p w14:paraId="0945B66B" w14:textId="3CAB8EED" w:rsidR="00640198" w:rsidRDefault="00640198" w:rsidP="00181184">
      <w:pPr>
        <w:rPr>
          <w:sz w:val="24"/>
        </w:rPr>
      </w:pPr>
      <w:r w:rsidRPr="00640198">
        <w:rPr>
          <w:sz w:val="24"/>
        </w:rPr>
        <w:drawing>
          <wp:inline distT="0" distB="0" distL="0" distR="0" wp14:anchorId="1C96F0CB" wp14:editId="7A657537">
            <wp:extent cx="3983926" cy="2962275"/>
            <wp:effectExtent l="0" t="0" r="0" b="0"/>
            <wp:docPr id="253042009" name="Picture 2" descr="A group of workers in hard hats&#10;&#10;Description automatically generated">
              <a:extLst xmlns:a="http://schemas.openxmlformats.org/drawingml/2006/main">
                <a:ext uri="{FF2B5EF4-FFF2-40B4-BE49-F238E27FC236}">
                  <a16:creationId xmlns:a16="http://schemas.microsoft.com/office/drawing/2014/main" id="{B953C329-0FDC-3152-DFBF-8EC4BEE97D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42009" name="Picture 2" descr="A group of workers in hard hats&#10;&#10;Description automatically generated">
                      <a:extLst>
                        <a:ext uri="{FF2B5EF4-FFF2-40B4-BE49-F238E27FC236}">
                          <a16:creationId xmlns:a16="http://schemas.microsoft.com/office/drawing/2014/main" id="{B953C329-0FDC-3152-DFBF-8EC4BEE97D94}"/>
                        </a:ext>
                      </a:extLst>
                    </pic:cNvPr>
                    <pic:cNvPicPr>
                      <a:picLocks noChangeAspect="1"/>
                    </pic:cNvPicPr>
                  </pic:nvPicPr>
                  <pic:blipFill>
                    <a:blip r:embed="rId19"/>
                    <a:stretch>
                      <a:fillRect/>
                    </a:stretch>
                  </pic:blipFill>
                  <pic:spPr>
                    <a:xfrm>
                      <a:off x="0" y="0"/>
                      <a:ext cx="3987018" cy="2964574"/>
                    </a:xfrm>
                    <a:prstGeom prst="rect">
                      <a:avLst/>
                    </a:prstGeom>
                  </pic:spPr>
                </pic:pic>
              </a:graphicData>
            </a:graphic>
          </wp:inline>
        </w:drawing>
      </w:r>
    </w:p>
    <w:p w14:paraId="573A8EB3" w14:textId="1E240A4C" w:rsidR="00640198" w:rsidRDefault="00640198" w:rsidP="00181184">
      <w:pPr>
        <w:rPr>
          <w:rFonts w:hint="eastAsia"/>
          <w:sz w:val="24"/>
        </w:rPr>
      </w:pPr>
      <w:r w:rsidRPr="00640198">
        <w:rPr>
          <w:sz w:val="24"/>
        </w:rPr>
        <w:lastRenderedPageBreak/>
        <w:drawing>
          <wp:inline distT="0" distB="0" distL="0" distR="0" wp14:anchorId="539A0A9A" wp14:editId="291A0DF7">
            <wp:extent cx="2539475" cy="3305175"/>
            <wp:effectExtent l="0" t="0" r="0" b="0"/>
            <wp:docPr id="1367909134" name="Picture 10" descr="A group of men wearing hard hats and uniforms&#10;&#10;Description automatically generated">
              <a:extLst xmlns:a="http://schemas.openxmlformats.org/drawingml/2006/main">
                <a:ext uri="{FF2B5EF4-FFF2-40B4-BE49-F238E27FC236}">
                  <a16:creationId xmlns:a16="http://schemas.microsoft.com/office/drawing/2014/main" id="{094A0E8B-B0FD-AFDF-A4B5-36F9B2F6E6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909134" name="Picture 10" descr="A group of men wearing hard hats and uniforms&#10;&#10;Description automatically generated">
                      <a:extLst>
                        <a:ext uri="{FF2B5EF4-FFF2-40B4-BE49-F238E27FC236}">
                          <a16:creationId xmlns:a16="http://schemas.microsoft.com/office/drawing/2014/main" id="{094A0E8B-B0FD-AFDF-A4B5-36F9B2F6E6EF}"/>
                        </a:ext>
                      </a:extLst>
                    </pic:cNvPr>
                    <pic:cNvPicPr>
                      <a:picLocks noChangeAspect="1"/>
                    </pic:cNvPicPr>
                  </pic:nvPicPr>
                  <pic:blipFill>
                    <a:blip r:embed="rId20"/>
                    <a:stretch>
                      <a:fillRect/>
                    </a:stretch>
                  </pic:blipFill>
                  <pic:spPr>
                    <a:xfrm>
                      <a:off x="0" y="0"/>
                      <a:ext cx="2544691" cy="3311964"/>
                    </a:xfrm>
                    <a:prstGeom prst="rect">
                      <a:avLst/>
                    </a:prstGeom>
                  </pic:spPr>
                </pic:pic>
              </a:graphicData>
            </a:graphic>
          </wp:inline>
        </w:drawing>
      </w:r>
      <w:r>
        <w:rPr>
          <w:rFonts w:hint="eastAsia"/>
          <w:sz w:val="24"/>
        </w:rPr>
        <w:t xml:space="preserve"> </w:t>
      </w:r>
      <w:r w:rsidRPr="00640198">
        <w:rPr>
          <w:sz w:val="24"/>
        </w:rPr>
        <w:drawing>
          <wp:inline distT="0" distB="0" distL="0" distR="0" wp14:anchorId="67ABCBAA" wp14:editId="5A2C2393">
            <wp:extent cx="2773573" cy="3288665"/>
            <wp:effectExtent l="0" t="0" r="8255" b="6985"/>
            <wp:docPr id="692442123" name="Picture 3" descr="A group of men wearing white helmets and blue uniforms&#10;&#10;Description automatically generated">
              <a:extLst xmlns:a="http://schemas.openxmlformats.org/drawingml/2006/main">
                <a:ext uri="{FF2B5EF4-FFF2-40B4-BE49-F238E27FC236}">
                  <a16:creationId xmlns:a16="http://schemas.microsoft.com/office/drawing/2014/main" id="{D14670C1-D52B-69E6-ED18-B756973103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42123" name="Picture 3" descr="A group of men wearing white helmets and blue uniforms&#10;&#10;Description automatically generated">
                      <a:extLst>
                        <a:ext uri="{FF2B5EF4-FFF2-40B4-BE49-F238E27FC236}">
                          <a16:creationId xmlns:a16="http://schemas.microsoft.com/office/drawing/2014/main" id="{D14670C1-D52B-69E6-ED18-B75697310384}"/>
                        </a:ext>
                      </a:extLst>
                    </pic:cNvPr>
                    <pic:cNvPicPr>
                      <a:picLocks noChangeAspect="1"/>
                    </pic:cNvPicPr>
                  </pic:nvPicPr>
                  <pic:blipFill>
                    <a:blip r:embed="rId21"/>
                    <a:stretch>
                      <a:fillRect/>
                    </a:stretch>
                  </pic:blipFill>
                  <pic:spPr>
                    <a:xfrm>
                      <a:off x="0" y="0"/>
                      <a:ext cx="2776557" cy="3292203"/>
                    </a:xfrm>
                    <a:prstGeom prst="rect">
                      <a:avLst/>
                    </a:prstGeom>
                  </pic:spPr>
                </pic:pic>
              </a:graphicData>
            </a:graphic>
          </wp:inline>
        </w:drawing>
      </w:r>
    </w:p>
    <w:p w14:paraId="43C10C80" w14:textId="5EC2944E" w:rsidR="00640198" w:rsidRDefault="00640198" w:rsidP="00181184">
      <w:pPr>
        <w:rPr>
          <w:sz w:val="24"/>
        </w:rPr>
      </w:pPr>
    </w:p>
    <w:p w14:paraId="1A4CCE62" w14:textId="77777777" w:rsidR="00105B26" w:rsidRDefault="00105B26" w:rsidP="00181184">
      <w:pPr>
        <w:rPr>
          <w:sz w:val="24"/>
        </w:rPr>
      </w:pPr>
    </w:p>
    <w:p w14:paraId="5BA4C2A0" w14:textId="12BFFEEE" w:rsidR="009C4E37" w:rsidRDefault="00995CD5" w:rsidP="00181184">
      <w:pPr>
        <w:rPr>
          <w:sz w:val="24"/>
        </w:rPr>
      </w:pPr>
      <w:r>
        <w:rPr>
          <w:rFonts w:hint="eastAsia"/>
          <w:sz w:val="24"/>
        </w:rPr>
        <w:t xml:space="preserve">        </w:t>
      </w:r>
      <w:r w:rsidR="009C4E37">
        <w:rPr>
          <w:rFonts w:hint="eastAsia"/>
          <w:sz w:val="24"/>
        </w:rPr>
        <w:t>在这些活动中，我们</w:t>
      </w:r>
      <w:r w:rsidR="00512431">
        <w:rPr>
          <w:rFonts w:hint="eastAsia"/>
          <w:sz w:val="24"/>
        </w:rPr>
        <w:t>以</w:t>
      </w:r>
      <w:r w:rsidR="009C4E37">
        <w:rPr>
          <w:rFonts w:hint="eastAsia"/>
          <w:sz w:val="24"/>
        </w:rPr>
        <w:t>人为本，</w:t>
      </w:r>
      <w:r w:rsidR="00354629">
        <w:rPr>
          <w:rFonts w:hint="eastAsia"/>
          <w:sz w:val="24"/>
        </w:rPr>
        <w:t>提高意识，加大参与，积极鼓励，让员工在活动中学习</w:t>
      </w:r>
      <w:r w:rsidR="003C7F59">
        <w:rPr>
          <w:rFonts w:hint="eastAsia"/>
          <w:sz w:val="24"/>
        </w:rPr>
        <w:t>和强化安全意识，提高自我保护能力。</w:t>
      </w:r>
    </w:p>
    <w:p w14:paraId="4A561189" w14:textId="77777777" w:rsidR="00CC00C9" w:rsidRDefault="00CC00C9" w:rsidP="00181184">
      <w:pPr>
        <w:rPr>
          <w:sz w:val="24"/>
        </w:rPr>
      </w:pPr>
    </w:p>
    <w:p w14:paraId="024382EB" w14:textId="77777777" w:rsidR="00CC00C9" w:rsidRDefault="00CC00C9" w:rsidP="00181184">
      <w:pPr>
        <w:rPr>
          <w:sz w:val="24"/>
        </w:rPr>
      </w:pPr>
    </w:p>
    <w:p w14:paraId="314A0D2B" w14:textId="1B2A8188" w:rsidR="00CC00C9" w:rsidRDefault="00CC00C9" w:rsidP="00CC00C9">
      <w:pPr>
        <w:jc w:val="right"/>
        <w:rPr>
          <w:sz w:val="24"/>
        </w:rPr>
      </w:pPr>
      <w:r>
        <w:rPr>
          <w:rFonts w:hint="eastAsia"/>
          <w:sz w:val="24"/>
        </w:rPr>
        <w:t>诺贝丽斯（中国）铝制品有限公司</w:t>
      </w:r>
    </w:p>
    <w:p w14:paraId="578471B5" w14:textId="2AA64A0B" w:rsidR="00CC00C9" w:rsidRDefault="00CC00C9" w:rsidP="00CC00C9">
      <w:pPr>
        <w:jc w:val="right"/>
        <w:rPr>
          <w:sz w:val="24"/>
        </w:rPr>
      </w:pPr>
      <w:r>
        <w:rPr>
          <w:sz w:val="24"/>
        </w:rPr>
        <w:t>202</w:t>
      </w:r>
      <w:r w:rsidR="00995CD5">
        <w:rPr>
          <w:rFonts w:hint="eastAsia"/>
          <w:sz w:val="24"/>
        </w:rPr>
        <w:t>4</w:t>
      </w:r>
      <w:r>
        <w:rPr>
          <w:rFonts w:hint="eastAsia"/>
          <w:sz w:val="24"/>
        </w:rPr>
        <w:t>年</w:t>
      </w:r>
      <w:r w:rsidR="00995CD5">
        <w:rPr>
          <w:rFonts w:hint="eastAsia"/>
          <w:sz w:val="24"/>
        </w:rPr>
        <w:t>10</w:t>
      </w:r>
      <w:r>
        <w:rPr>
          <w:rFonts w:hint="eastAsia"/>
          <w:sz w:val="24"/>
        </w:rPr>
        <w:t>月</w:t>
      </w:r>
      <w:r w:rsidR="00995CD5">
        <w:rPr>
          <w:rFonts w:hint="eastAsia"/>
          <w:sz w:val="24"/>
        </w:rPr>
        <w:t>10</w:t>
      </w:r>
      <w:r>
        <w:rPr>
          <w:rFonts w:hint="eastAsia"/>
          <w:sz w:val="24"/>
        </w:rPr>
        <w:t>日</w:t>
      </w:r>
    </w:p>
    <w:p w14:paraId="4E97F814" w14:textId="77777777" w:rsidR="00512431" w:rsidRDefault="00512431" w:rsidP="00181184"/>
    <w:sectPr w:rsidR="00512431">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7B0D82" w14:textId="77777777" w:rsidR="005756AF" w:rsidRDefault="005756AF" w:rsidP="005756AF">
      <w:pPr>
        <w:spacing w:after="0" w:line="240" w:lineRule="auto"/>
      </w:pPr>
      <w:r>
        <w:separator/>
      </w:r>
    </w:p>
  </w:endnote>
  <w:endnote w:type="continuationSeparator" w:id="0">
    <w:p w14:paraId="4DF61D93" w14:textId="77777777" w:rsidR="005756AF" w:rsidRDefault="005756AF" w:rsidP="005756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C32F6D" w14:textId="77777777" w:rsidR="005756AF" w:rsidRDefault="005756AF" w:rsidP="005756AF">
      <w:pPr>
        <w:spacing w:after="0" w:line="240" w:lineRule="auto"/>
      </w:pPr>
      <w:r>
        <w:separator/>
      </w:r>
    </w:p>
  </w:footnote>
  <w:footnote w:type="continuationSeparator" w:id="0">
    <w:p w14:paraId="53EC9DA1" w14:textId="77777777" w:rsidR="005756AF" w:rsidRDefault="005756AF" w:rsidP="005756A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0C0FDB"/>
    <w:multiLevelType w:val="hybridMultilevel"/>
    <w:tmpl w:val="0EB6A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FB60C66"/>
    <w:multiLevelType w:val="hybridMultilevel"/>
    <w:tmpl w:val="1BD057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3013038">
    <w:abstractNumId w:val="1"/>
  </w:num>
  <w:num w:numId="2" w16cid:durableId="19079567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defaultTabStop w:val="720"/>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552B"/>
    <w:rsid w:val="00012F83"/>
    <w:rsid w:val="000A32DA"/>
    <w:rsid w:val="000F2CDC"/>
    <w:rsid w:val="00105B26"/>
    <w:rsid w:val="00157EA0"/>
    <w:rsid w:val="00181184"/>
    <w:rsid w:val="001F193B"/>
    <w:rsid w:val="00213E7A"/>
    <w:rsid w:val="0027151B"/>
    <w:rsid w:val="002818D7"/>
    <w:rsid w:val="002F6B74"/>
    <w:rsid w:val="003262D8"/>
    <w:rsid w:val="00353C9D"/>
    <w:rsid w:val="00354629"/>
    <w:rsid w:val="003C7F59"/>
    <w:rsid w:val="003D5B6B"/>
    <w:rsid w:val="00410E73"/>
    <w:rsid w:val="00423E45"/>
    <w:rsid w:val="00440F0A"/>
    <w:rsid w:val="00447292"/>
    <w:rsid w:val="00493D54"/>
    <w:rsid w:val="00495FBC"/>
    <w:rsid w:val="004B1690"/>
    <w:rsid w:val="004B6993"/>
    <w:rsid w:val="004F5752"/>
    <w:rsid w:val="00506CFD"/>
    <w:rsid w:val="00512431"/>
    <w:rsid w:val="0051260B"/>
    <w:rsid w:val="00521218"/>
    <w:rsid w:val="00563A87"/>
    <w:rsid w:val="005756AF"/>
    <w:rsid w:val="005C27F6"/>
    <w:rsid w:val="00627930"/>
    <w:rsid w:val="00637ABD"/>
    <w:rsid w:val="00640198"/>
    <w:rsid w:val="00642556"/>
    <w:rsid w:val="00652292"/>
    <w:rsid w:val="006E552B"/>
    <w:rsid w:val="00733A5F"/>
    <w:rsid w:val="00740057"/>
    <w:rsid w:val="007B08C4"/>
    <w:rsid w:val="0080561B"/>
    <w:rsid w:val="0092305B"/>
    <w:rsid w:val="009512E9"/>
    <w:rsid w:val="00966B6C"/>
    <w:rsid w:val="009933AB"/>
    <w:rsid w:val="00995CD5"/>
    <w:rsid w:val="009A25ED"/>
    <w:rsid w:val="009C1047"/>
    <w:rsid w:val="009C4E37"/>
    <w:rsid w:val="009F22A7"/>
    <w:rsid w:val="00A42732"/>
    <w:rsid w:val="00A74ECD"/>
    <w:rsid w:val="00A87710"/>
    <w:rsid w:val="00A91834"/>
    <w:rsid w:val="00AB18AF"/>
    <w:rsid w:val="00B415B6"/>
    <w:rsid w:val="00BA2F57"/>
    <w:rsid w:val="00C3745E"/>
    <w:rsid w:val="00CC00C9"/>
    <w:rsid w:val="00CC665F"/>
    <w:rsid w:val="00D8414B"/>
    <w:rsid w:val="00DA4FA9"/>
    <w:rsid w:val="00E223E5"/>
    <w:rsid w:val="00E32E2A"/>
    <w:rsid w:val="00E42C8E"/>
    <w:rsid w:val="00E555B6"/>
    <w:rsid w:val="00E94C7A"/>
    <w:rsid w:val="00EA6613"/>
    <w:rsid w:val="00F05573"/>
    <w:rsid w:val="00F05CCC"/>
    <w:rsid w:val="00F2468E"/>
    <w:rsid w:val="00F47EB8"/>
    <w:rsid w:val="00FB6C39"/>
    <w:rsid w:val="00FE0C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AA47962"/>
  <w15:chartTrackingRefBased/>
  <w15:docId w15:val="{A58CD4EE-9381-418E-8723-1133CCF42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8118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image008.png@01DB069C.B0B8FDA0" TargetMode="External"/><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www.baidu.com/s?wd=%E7%BE%A4%E9%98%B2%E7%BE%A4%E6%B2%BB&amp;tn=SE_PcZhidaonwhc_ngpagmjz&amp;rsv_dl=gh_pc_zhidao" TargetMode="External"/><Relationship Id="rId12" Type="http://schemas.openxmlformats.org/officeDocument/2006/relationships/image" Target="media/image3.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cid:image006.png@01DB069C.B0B8FDA0" TargetMode="Externa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cid:image001.png@01DB069C.B0B8FDA0" TargetMode="Externa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7</Pages>
  <Words>347</Words>
  <Characters>1981</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Ying Ling</dc:creator>
  <cp:keywords/>
  <dc:description/>
  <cp:lastModifiedBy>Ying Ling</cp:lastModifiedBy>
  <cp:revision>4</cp:revision>
  <dcterms:created xsi:type="dcterms:W3CDTF">2024-10-10T04:47:00Z</dcterms:created>
  <dcterms:modified xsi:type="dcterms:W3CDTF">2024-10-10T06:07:00Z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64f9abf-41d9-4073-8cec-9d70b37e948d_Enabled">
    <vt:lpwstr>true</vt:lpwstr>
  </property>
  <property fmtid="{D5CDD505-2E9C-101B-9397-08002B2CF9AE}" pid="3" name="MSIP_Label_f64f9abf-41d9-4073-8cec-9d70b37e948d_SetDate">
    <vt:lpwstr>2022-07-18T02:38:24Z</vt:lpwstr>
  </property>
  <property fmtid="{D5CDD505-2E9C-101B-9397-08002B2CF9AE}" pid="4" name="MSIP_Label_f64f9abf-41d9-4073-8cec-9d70b37e948d_Method">
    <vt:lpwstr>Standard</vt:lpwstr>
  </property>
  <property fmtid="{D5CDD505-2E9C-101B-9397-08002B2CF9AE}" pid="5" name="MSIP_Label_f64f9abf-41d9-4073-8cec-9d70b37e948d_Name">
    <vt:lpwstr>f64f9abf-41d9-4073-8cec-9d70b37e948d</vt:lpwstr>
  </property>
  <property fmtid="{D5CDD505-2E9C-101B-9397-08002B2CF9AE}" pid="6" name="MSIP_Label_f64f9abf-41d9-4073-8cec-9d70b37e948d_SiteId">
    <vt:lpwstr>d22c77f4-2e36-47f9-91bd-85176efc7a36</vt:lpwstr>
  </property>
  <property fmtid="{D5CDD505-2E9C-101B-9397-08002B2CF9AE}" pid="7" name="MSIP_Label_f64f9abf-41d9-4073-8cec-9d70b37e948d_ActionId">
    <vt:lpwstr>913022fa-bd1f-483b-b737-0c109a1ef789</vt:lpwstr>
  </property>
  <property fmtid="{D5CDD505-2E9C-101B-9397-08002B2CF9AE}" pid="8" name="MSIP_Label_f64f9abf-41d9-4073-8cec-9d70b37e948d_ContentBits">
    <vt:lpwstr>0</vt:lpwstr>
  </property>
</Properties>
</file>