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E5FB" w14:textId="77777777" w:rsidR="00027311" w:rsidRDefault="008C62B5">
      <w:pPr>
        <w:spacing w:line="500" w:lineRule="exact"/>
        <w:jc w:val="center"/>
        <w:rPr>
          <w:rFonts w:asciiTheme="minorEastAsia" w:eastAsiaTheme="minorEastAsia" w:hAnsiTheme="minorEastAsia" w:cs="仿宋_GB2312" w:hint="eastAsia"/>
          <w:sz w:val="44"/>
          <w:szCs w:val="44"/>
        </w:rPr>
      </w:pPr>
      <w:r>
        <w:rPr>
          <w:rFonts w:asciiTheme="minorEastAsia" w:eastAsiaTheme="minorEastAsia" w:hAnsiTheme="minorEastAsia" w:cs="仿宋_GB2312" w:hint="eastAsia"/>
          <w:sz w:val="44"/>
          <w:szCs w:val="44"/>
        </w:rPr>
        <w:t>招标公告</w:t>
      </w:r>
    </w:p>
    <w:tbl>
      <w:tblPr>
        <w:tblW w:w="87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5620"/>
      </w:tblGrid>
      <w:tr w:rsidR="00027311" w14:paraId="12CBA8BF" w14:textId="77777777">
        <w:trPr>
          <w:trHeight w:val="756"/>
        </w:trPr>
        <w:tc>
          <w:tcPr>
            <w:tcW w:w="3099" w:type="dxa"/>
            <w:vAlign w:val="center"/>
          </w:tcPr>
          <w:p w14:paraId="6796A9F8" w14:textId="77777777" w:rsidR="00027311" w:rsidRDefault="008C62B5">
            <w:pPr>
              <w:spacing w:line="500" w:lineRule="exact"/>
              <w:jc w:val="center"/>
              <w:rPr>
                <w:rFonts w:asciiTheme="minorEastAsia" w:eastAsiaTheme="minorEastAsia" w:hAnsiTheme="minorEastAsia" w:cs="仿宋_GB2312" w:hint="eastAsia"/>
                <w:szCs w:val="21"/>
              </w:rPr>
            </w:pPr>
            <w:permStart w:id="234189791" w:edGrp="everyone" w:colFirst="1" w:colLast="1"/>
            <w:r>
              <w:rPr>
                <w:rFonts w:asciiTheme="minorEastAsia" w:eastAsiaTheme="minorEastAsia" w:hAnsiTheme="minorEastAsia" w:cs="仿宋_GB2312" w:hint="eastAsia"/>
                <w:szCs w:val="21"/>
              </w:rPr>
              <w:t>招标单位（公章）</w:t>
            </w:r>
          </w:p>
        </w:tc>
        <w:tc>
          <w:tcPr>
            <w:tcW w:w="5620" w:type="dxa"/>
            <w:vAlign w:val="center"/>
          </w:tcPr>
          <w:p w14:paraId="1A037C7E"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常州黑牡丹建设投资有限公司</w:t>
            </w:r>
          </w:p>
        </w:tc>
      </w:tr>
      <w:tr w:rsidR="00027311" w14:paraId="7BB0B620" w14:textId="77777777">
        <w:trPr>
          <w:trHeight w:val="714"/>
        </w:trPr>
        <w:tc>
          <w:tcPr>
            <w:tcW w:w="3099" w:type="dxa"/>
            <w:vAlign w:val="center"/>
          </w:tcPr>
          <w:p w14:paraId="2A1558FE" w14:textId="77777777" w:rsidR="00027311" w:rsidRDefault="008C62B5">
            <w:pPr>
              <w:spacing w:line="500" w:lineRule="exact"/>
              <w:jc w:val="center"/>
              <w:rPr>
                <w:rFonts w:asciiTheme="minorEastAsia" w:eastAsiaTheme="minorEastAsia" w:hAnsiTheme="minorEastAsia" w:cs="仿宋_GB2312" w:hint="eastAsia"/>
                <w:szCs w:val="21"/>
              </w:rPr>
            </w:pPr>
            <w:permStart w:id="107943993" w:edGrp="everyone" w:colFirst="1" w:colLast="1"/>
            <w:permEnd w:id="234189791"/>
            <w:r>
              <w:rPr>
                <w:rFonts w:asciiTheme="minorEastAsia" w:eastAsiaTheme="minorEastAsia" w:hAnsiTheme="minorEastAsia" w:cs="仿宋_GB2312" w:hint="eastAsia"/>
                <w:szCs w:val="21"/>
              </w:rPr>
              <w:t>项目名称</w:t>
            </w:r>
          </w:p>
        </w:tc>
        <w:tc>
          <w:tcPr>
            <w:tcW w:w="5620" w:type="dxa"/>
            <w:vAlign w:val="center"/>
          </w:tcPr>
          <w:p w14:paraId="1003C532"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环新龙湖音乐公园景观风貌提升工程-水处理系统修复项目</w:t>
            </w:r>
          </w:p>
        </w:tc>
      </w:tr>
      <w:tr w:rsidR="00027311" w14:paraId="4F17B6D0" w14:textId="77777777">
        <w:trPr>
          <w:trHeight w:val="696"/>
        </w:trPr>
        <w:tc>
          <w:tcPr>
            <w:tcW w:w="3099" w:type="dxa"/>
            <w:vAlign w:val="center"/>
          </w:tcPr>
          <w:p w14:paraId="4547D4D9" w14:textId="77777777" w:rsidR="00027311" w:rsidRDefault="008C62B5">
            <w:pPr>
              <w:spacing w:line="500" w:lineRule="exact"/>
              <w:jc w:val="center"/>
              <w:rPr>
                <w:rFonts w:asciiTheme="minorEastAsia" w:eastAsiaTheme="minorEastAsia" w:hAnsiTheme="minorEastAsia" w:cs="仿宋_GB2312" w:hint="eastAsia"/>
                <w:szCs w:val="21"/>
              </w:rPr>
            </w:pPr>
            <w:permStart w:id="717164522" w:edGrp="everyone" w:colFirst="1" w:colLast="1"/>
            <w:permEnd w:id="107943993"/>
            <w:r>
              <w:rPr>
                <w:rFonts w:asciiTheme="minorEastAsia" w:eastAsiaTheme="minorEastAsia" w:hAnsiTheme="minorEastAsia" w:cs="仿宋_GB2312" w:hint="eastAsia"/>
                <w:szCs w:val="21"/>
              </w:rPr>
              <w:t>项目地址</w:t>
            </w:r>
          </w:p>
        </w:tc>
        <w:tc>
          <w:tcPr>
            <w:tcW w:w="5620" w:type="dxa"/>
            <w:vAlign w:val="center"/>
          </w:tcPr>
          <w:p w14:paraId="6FBD5FF9"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常州市新北区</w:t>
            </w:r>
          </w:p>
        </w:tc>
      </w:tr>
      <w:tr w:rsidR="00027311" w14:paraId="46139B9E" w14:textId="77777777">
        <w:trPr>
          <w:trHeight w:val="706"/>
        </w:trPr>
        <w:tc>
          <w:tcPr>
            <w:tcW w:w="3099" w:type="dxa"/>
            <w:vAlign w:val="center"/>
          </w:tcPr>
          <w:p w14:paraId="5BCD1E01" w14:textId="77777777" w:rsidR="00027311" w:rsidRDefault="008C62B5">
            <w:pPr>
              <w:spacing w:line="500" w:lineRule="exact"/>
              <w:jc w:val="center"/>
              <w:rPr>
                <w:rFonts w:asciiTheme="minorEastAsia" w:eastAsiaTheme="minorEastAsia" w:hAnsiTheme="minorEastAsia" w:cs="仿宋_GB2312" w:hint="eastAsia"/>
                <w:szCs w:val="21"/>
              </w:rPr>
            </w:pPr>
            <w:permStart w:id="19794660" w:edGrp="everyone" w:colFirst="1" w:colLast="1"/>
            <w:permEnd w:id="717164522"/>
            <w:r>
              <w:rPr>
                <w:rFonts w:asciiTheme="minorEastAsia" w:eastAsiaTheme="minorEastAsia" w:hAnsiTheme="minorEastAsia" w:cs="仿宋_GB2312" w:hint="eastAsia"/>
                <w:szCs w:val="21"/>
              </w:rPr>
              <w:t>招标编号</w:t>
            </w:r>
          </w:p>
        </w:tc>
        <w:tc>
          <w:tcPr>
            <w:tcW w:w="5620" w:type="dxa"/>
            <w:vAlign w:val="center"/>
          </w:tcPr>
          <w:p w14:paraId="67050166"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常沃公采[2024]019号</w:t>
            </w:r>
          </w:p>
        </w:tc>
      </w:tr>
      <w:tr w:rsidR="00027311" w14:paraId="5A848E2C" w14:textId="77777777">
        <w:trPr>
          <w:trHeight w:val="688"/>
        </w:trPr>
        <w:tc>
          <w:tcPr>
            <w:tcW w:w="3099" w:type="dxa"/>
            <w:vAlign w:val="center"/>
          </w:tcPr>
          <w:p w14:paraId="7945D602" w14:textId="77777777" w:rsidR="00027311" w:rsidRDefault="008C62B5">
            <w:pPr>
              <w:spacing w:line="500" w:lineRule="exact"/>
              <w:jc w:val="center"/>
              <w:rPr>
                <w:rFonts w:asciiTheme="minorEastAsia" w:eastAsiaTheme="minorEastAsia" w:hAnsiTheme="minorEastAsia" w:cs="仿宋_GB2312" w:hint="eastAsia"/>
                <w:szCs w:val="21"/>
              </w:rPr>
            </w:pPr>
            <w:permStart w:id="1321953268" w:edGrp="everyone" w:colFirst="1" w:colLast="1"/>
            <w:permEnd w:id="19794660"/>
            <w:r>
              <w:rPr>
                <w:rFonts w:asciiTheme="minorEastAsia" w:eastAsiaTheme="minorEastAsia" w:hAnsiTheme="minorEastAsia" w:cs="仿宋_GB2312" w:hint="eastAsia"/>
                <w:szCs w:val="21"/>
              </w:rPr>
              <w:t>项目估算造价</w:t>
            </w:r>
          </w:p>
        </w:tc>
        <w:tc>
          <w:tcPr>
            <w:tcW w:w="5620" w:type="dxa"/>
            <w:vAlign w:val="center"/>
          </w:tcPr>
          <w:p w14:paraId="07301439" w14:textId="77777777" w:rsidR="00027311" w:rsidRDefault="008C62B5">
            <w:pPr>
              <w:spacing w:line="500" w:lineRule="exact"/>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（含税）总价</w:t>
            </w:r>
            <w:r>
              <w:rPr>
                <w:rFonts w:asciiTheme="minorEastAsia" w:eastAsiaTheme="minorEastAsia" w:hAnsiTheme="minorEastAsia" w:cs="仿宋_GB2312"/>
                <w:szCs w:val="21"/>
              </w:rPr>
              <w:t>99.67816</w:t>
            </w:r>
            <w:r>
              <w:rPr>
                <w:rFonts w:asciiTheme="minorEastAsia" w:eastAsiaTheme="minorEastAsia" w:hAnsiTheme="minorEastAsia" w:cs="仿宋_GB2312" w:hint="eastAsia"/>
                <w:szCs w:val="21"/>
              </w:rPr>
              <w:t xml:space="preserve">万元，（不含税）总价91.447853 万元，税率9%  </w:t>
            </w:r>
            <w:r>
              <w:rPr>
                <w:rFonts w:asciiTheme="minorEastAsia" w:eastAsiaTheme="minorEastAsia" w:hAnsiTheme="minorEastAsia" w:cs="仿宋_GB2312"/>
                <w:szCs w:val="21"/>
              </w:rPr>
              <w:t xml:space="preserve"> </w:t>
            </w:r>
          </w:p>
        </w:tc>
      </w:tr>
      <w:tr w:rsidR="00027311" w14:paraId="30E79EF6" w14:textId="77777777">
        <w:trPr>
          <w:trHeight w:val="712"/>
        </w:trPr>
        <w:tc>
          <w:tcPr>
            <w:tcW w:w="3099" w:type="dxa"/>
            <w:vAlign w:val="center"/>
          </w:tcPr>
          <w:p w14:paraId="2A4F020E" w14:textId="77777777" w:rsidR="00027311" w:rsidRDefault="008C62B5">
            <w:pPr>
              <w:spacing w:line="500" w:lineRule="exact"/>
              <w:jc w:val="center"/>
              <w:rPr>
                <w:rFonts w:asciiTheme="minorEastAsia" w:eastAsiaTheme="minorEastAsia" w:hAnsiTheme="minorEastAsia" w:cs="仿宋_GB2312" w:hint="eastAsia"/>
                <w:szCs w:val="21"/>
              </w:rPr>
            </w:pPr>
            <w:permStart w:id="1734507997" w:edGrp="everyone" w:colFirst="1" w:colLast="1"/>
            <w:permEnd w:id="1321953268"/>
            <w:r>
              <w:rPr>
                <w:rFonts w:asciiTheme="minorEastAsia" w:eastAsiaTheme="minorEastAsia" w:hAnsiTheme="minorEastAsia" w:cs="仿宋_GB2312" w:hint="eastAsia"/>
                <w:szCs w:val="21"/>
              </w:rPr>
              <w:t>招标内容</w:t>
            </w:r>
          </w:p>
        </w:tc>
        <w:tc>
          <w:tcPr>
            <w:tcW w:w="5620" w:type="dxa"/>
            <w:vAlign w:val="center"/>
          </w:tcPr>
          <w:p w14:paraId="340EA549"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color w:val="000000" w:themeColor="text1"/>
                <w:szCs w:val="21"/>
              </w:rPr>
              <w:t>详见招标清单</w:t>
            </w:r>
          </w:p>
        </w:tc>
      </w:tr>
      <w:tr w:rsidR="00027311" w14:paraId="05946A58" w14:textId="77777777">
        <w:trPr>
          <w:trHeight w:val="1525"/>
        </w:trPr>
        <w:tc>
          <w:tcPr>
            <w:tcW w:w="3099" w:type="dxa"/>
            <w:vAlign w:val="center"/>
          </w:tcPr>
          <w:p w14:paraId="647DB277" w14:textId="77777777" w:rsidR="00027311" w:rsidRDefault="008C62B5">
            <w:pPr>
              <w:spacing w:line="500" w:lineRule="exact"/>
              <w:jc w:val="center"/>
              <w:rPr>
                <w:rFonts w:asciiTheme="minorEastAsia" w:eastAsiaTheme="minorEastAsia" w:hAnsiTheme="minorEastAsia" w:cs="仿宋_GB2312" w:hint="eastAsia"/>
                <w:szCs w:val="21"/>
              </w:rPr>
            </w:pPr>
            <w:permStart w:id="126183604" w:edGrp="everyone" w:colFirst="1" w:colLast="1"/>
            <w:permEnd w:id="1734507997"/>
            <w:r>
              <w:rPr>
                <w:rFonts w:asciiTheme="minorEastAsia" w:eastAsiaTheme="minorEastAsia" w:hAnsiTheme="minorEastAsia" w:cs="仿宋_GB2312" w:hint="eastAsia"/>
                <w:szCs w:val="21"/>
              </w:rPr>
              <w:t>投标人资格要求</w:t>
            </w:r>
          </w:p>
        </w:tc>
        <w:tc>
          <w:tcPr>
            <w:tcW w:w="5620" w:type="dxa"/>
            <w:vAlign w:val="center"/>
          </w:tcPr>
          <w:p w14:paraId="453461B0"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color w:val="000000" w:themeColor="text1"/>
                <w:szCs w:val="21"/>
              </w:rPr>
              <w:t>具有独立法人资格，具有有效的企业营业执照</w:t>
            </w:r>
          </w:p>
        </w:tc>
      </w:tr>
      <w:tr w:rsidR="00027311" w14:paraId="056803D5" w14:textId="77777777">
        <w:trPr>
          <w:trHeight w:val="631"/>
        </w:trPr>
        <w:tc>
          <w:tcPr>
            <w:tcW w:w="3099" w:type="dxa"/>
            <w:vAlign w:val="center"/>
          </w:tcPr>
          <w:p w14:paraId="29C0576F" w14:textId="77777777" w:rsidR="00027311" w:rsidRDefault="008C62B5">
            <w:pPr>
              <w:spacing w:line="500" w:lineRule="exact"/>
              <w:jc w:val="center"/>
              <w:rPr>
                <w:rFonts w:asciiTheme="minorEastAsia" w:eastAsiaTheme="minorEastAsia" w:hAnsiTheme="minorEastAsia" w:cs="仿宋_GB2312" w:hint="eastAsia"/>
                <w:szCs w:val="21"/>
              </w:rPr>
            </w:pPr>
            <w:permStart w:id="565521661" w:edGrp="everyone" w:colFirst="1" w:colLast="1"/>
            <w:permEnd w:id="126183604"/>
            <w:r>
              <w:rPr>
                <w:rFonts w:asciiTheme="minorEastAsia" w:eastAsiaTheme="minorEastAsia" w:hAnsiTheme="minorEastAsia" w:cs="仿宋_GB2312" w:hint="eastAsia"/>
                <w:szCs w:val="21"/>
              </w:rPr>
              <w:t>评标办法</w:t>
            </w:r>
          </w:p>
        </w:tc>
        <w:tc>
          <w:tcPr>
            <w:tcW w:w="5620" w:type="dxa"/>
            <w:vAlign w:val="center"/>
          </w:tcPr>
          <w:p w14:paraId="52E71045"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综合评分法</w:t>
            </w:r>
          </w:p>
        </w:tc>
      </w:tr>
      <w:permEnd w:id="565521661"/>
      <w:tr w:rsidR="00027311" w14:paraId="1E0FB86B" w14:textId="77777777">
        <w:trPr>
          <w:trHeight w:val="850"/>
        </w:trPr>
        <w:tc>
          <w:tcPr>
            <w:tcW w:w="3099" w:type="dxa"/>
            <w:vAlign w:val="center"/>
          </w:tcPr>
          <w:p w14:paraId="298EEE19"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报名时间、方式</w:t>
            </w:r>
          </w:p>
        </w:tc>
        <w:tc>
          <w:tcPr>
            <w:tcW w:w="5620" w:type="dxa"/>
            <w:vAlign w:val="center"/>
          </w:tcPr>
          <w:p w14:paraId="6B5103E7" w14:textId="77777777" w:rsidR="00027311" w:rsidRDefault="008C62B5">
            <w:pPr>
              <w:pStyle w:val="a9"/>
              <w:spacing w:line="500" w:lineRule="exact"/>
              <w:ind w:left="-37" w:firstLineChars="15" w:firstLine="31"/>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本次招标无须现场报名，凡有意参加的供应商，请网上自行下载招标文件等相关资料，并按要求编制投标文件。</w:t>
            </w:r>
          </w:p>
        </w:tc>
      </w:tr>
      <w:tr w:rsidR="00027311" w14:paraId="6DED3004" w14:textId="77777777">
        <w:trPr>
          <w:trHeight w:val="850"/>
        </w:trPr>
        <w:tc>
          <w:tcPr>
            <w:tcW w:w="3099" w:type="dxa"/>
            <w:vAlign w:val="center"/>
          </w:tcPr>
          <w:p w14:paraId="5C22B251" w14:textId="77777777" w:rsidR="00027311" w:rsidRDefault="008C62B5">
            <w:pPr>
              <w:spacing w:line="500" w:lineRule="exact"/>
              <w:jc w:val="center"/>
              <w:rPr>
                <w:rFonts w:asciiTheme="minorEastAsia" w:eastAsiaTheme="minorEastAsia" w:hAnsiTheme="minorEastAsia" w:cs="仿宋_GB2312" w:hint="eastAsia"/>
                <w:szCs w:val="21"/>
              </w:rPr>
            </w:pPr>
            <w:permStart w:id="1429429222" w:edGrp="everyone" w:colFirst="1" w:colLast="1"/>
            <w:r>
              <w:rPr>
                <w:rFonts w:asciiTheme="minorEastAsia" w:eastAsiaTheme="minorEastAsia" w:hAnsiTheme="minorEastAsia" w:cs="仿宋_GB2312" w:hint="eastAsia"/>
                <w:szCs w:val="21"/>
              </w:rPr>
              <w:t>投标截止时间</w:t>
            </w:r>
          </w:p>
        </w:tc>
        <w:tc>
          <w:tcPr>
            <w:tcW w:w="5620" w:type="dxa"/>
            <w:vAlign w:val="center"/>
          </w:tcPr>
          <w:p w14:paraId="3A1FB846" w14:textId="2E5EC3F6"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宋体" w:hint="eastAsia"/>
                <w:bCs/>
                <w:kern w:val="0"/>
                <w:szCs w:val="21"/>
              </w:rPr>
              <w:t>2024年</w:t>
            </w:r>
            <w:r w:rsidR="00C74E73">
              <w:rPr>
                <w:rFonts w:asciiTheme="minorEastAsia" w:eastAsiaTheme="minorEastAsia" w:hAnsiTheme="minorEastAsia" w:cs="宋体" w:hint="eastAsia"/>
                <w:bCs/>
                <w:kern w:val="0"/>
                <w:szCs w:val="21"/>
              </w:rPr>
              <w:t>12</w:t>
            </w:r>
            <w:r>
              <w:rPr>
                <w:rFonts w:asciiTheme="minorEastAsia" w:eastAsiaTheme="minorEastAsia" w:hAnsiTheme="minorEastAsia" w:cs="宋体" w:hint="eastAsia"/>
                <w:szCs w:val="21"/>
              </w:rPr>
              <w:t>月</w:t>
            </w:r>
            <w:r w:rsidR="00C74E73">
              <w:rPr>
                <w:rFonts w:asciiTheme="minorEastAsia" w:eastAsiaTheme="minorEastAsia" w:hAnsiTheme="minorEastAsia" w:cs="宋体" w:hint="eastAsia"/>
                <w:szCs w:val="21"/>
              </w:rPr>
              <w:t>17</w:t>
            </w:r>
            <w:r>
              <w:rPr>
                <w:rFonts w:asciiTheme="minorEastAsia" w:eastAsiaTheme="minorEastAsia" w:hAnsiTheme="minorEastAsia" w:cs="宋体" w:hint="eastAsia"/>
                <w:szCs w:val="21"/>
              </w:rPr>
              <w:t>日</w:t>
            </w:r>
            <w:r w:rsidR="00C74E73">
              <w:rPr>
                <w:rFonts w:asciiTheme="minorEastAsia" w:eastAsiaTheme="minorEastAsia" w:hAnsiTheme="minorEastAsia" w:cs="宋体" w:hint="eastAsia"/>
                <w:szCs w:val="21"/>
              </w:rPr>
              <w:t>13</w:t>
            </w:r>
            <w:r>
              <w:rPr>
                <w:rFonts w:asciiTheme="minorEastAsia" w:eastAsiaTheme="minorEastAsia" w:hAnsiTheme="minorEastAsia" w:cs="宋体"/>
                <w:szCs w:val="21"/>
              </w:rPr>
              <w:t>点</w:t>
            </w:r>
            <w:r w:rsidR="00C74E73">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分（北京时间）</w:t>
            </w:r>
          </w:p>
        </w:tc>
      </w:tr>
      <w:tr w:rsidR="00027311" w14:paraId="1B9731FA" w14:textId="77777777">
        <w:trPr>
          <w:trHeight w:val="850"/>
        </w:trPr>
        <w:tc>
          <w:tcPr>
            <w:tcW w:w="3099" w:type="dxa"/>
            <w:vAlign w:val="center"/>
          </w:tcPr>
          <w:p w14:paraId="3F57FA72" w14:textId="77777777" w:rsidR="00027311" w:rsidRDefault="008C62B5">
            <w:pPr>
              <w:spacing w:line="500" w:lineRule="exact"/>
              <w:jc w:val="center"/>
              <w:rPr>
                <w:rFonts w:asciiTheme="minorEastAsia" w:eastAsiaTheme="minorEastAsia" w:hAnsiTheme="minorEastAsia" w:cs="仿宋_GB2312" w:hint="eastAsia"/>
                <w:szCs w:val="21"/>
              </w:rPr>
            </w:pPr>
            <w:permStart w:id="1370250688" w:edGrp="everyone" w:colFirst="1" w:colLast="1"/>
            <w:permEnd w:id="1429429222"/>
            <w:r>
              <w:rPr>
                <w:rFonts w:asciiTheme="minorEastAsia" w:eastAsiaTheme="minorEastAsia" w:hAnsiTheme="minorEastAsia" w:cs="仿宋" w:hint="eastAsia"/>
                <w:szCs w:val="21"/>
              </w:rPr>
              <w:t>递交投标文件地点</w:t>
            </w:r>
          </w:p>
        </w:tc>
        <w:tc>
          <w:tcPr>
            <w:tcW w:w="5620" w:type="dxa"/>
            <w:vAlign w:val="center"/>
          </w:tcPr>
          <w:p w14:paraId="31B2D550" w14:textId="77777777" w:rsidR="00027311" w:rsidRDefault="008C62B5">
            <w:pPr>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常州沃成招标有限公司</w:t>
            </w:r>
          </w:p>
          <w:p w14:paraId="2D2FBDF5"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宋体" w:hint="eastAsia"/>
                <w:szCs w:val="21"/>
              </w:rPr>
              <w:t>（新北区荣盛锦绣华府15栋3楼开标室）</w:t>
            </w:r>
          </w:p>
        </w:tc>
      </w:tr>
      <w:tr w:rsidR="00027311" w14:paraId="780D3786" w14:textId="77777777">
        <w:trPr>
          <w:trHeight w:val="850"/>
        </w:trPr>
        <w:tc>
          <w:tcPr>
            <w:tcW w:w="3099" w:type="dxa"/>
            <w:vAlign w:val="center"/>
          </w:tcPr>
          <w:p w14:paraId="126512B9" w14:textId="77777777" w:rsidR="00027311" w:rsidRDefault="008C62B5">
            <w:pPr>
              <w:spacing w:line="500" w:lineRule="exact"/>
              <w:jc w:val="center"/>
              <w:rPr>
                <w:rFonts w:asciiTheme="minorEastAsia" w:eastAsiaTheme="minorEastAsia" w:hAnsiTheme="minorEastAsia" w:cs="仿宋_GB2312" w:hint="eastAsia"/>
                <w:szCs w:val="21"/>
              </w:rPr>
            </w:pPr>
            <w:permStart w:id="309556278" w:edGrp="everyone" w:colFirst="1" w:colLast="1"/>
            <w:permEnd w:id="1370250688"/>
            <w:r>
              <w:rPr>
                <w:rFonts w:asciiTheme="minorEastAsia" w:eastAsiaTheme="minorEastAsia" w:hAnsiTheme="minorEastAsia" w:cs="仿宋_GB2312" w:hint="eastAsia"/>
                <w:szCs w:val="21"/>
              </w:rPr>
              <w:t>开标时间</w:t>
            </w:r>
          </w:p>
        </w:tc>
        <w:tc>
          <w:tcPr>
            <w:tcW w:w="5620" w:type="dxa"/>
            <w:vAlign w:val="center"/>
          </w:tcPr>
          <w:p w14:paraId="4A8C00F3" w14:textId="4FE9E75A" w:rsidR="00027311" w:rsidRDefault="00C74E73">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宋体" w:hint="eastAsia"/>
                <w:bCs/>
                <w:kern w:val="0"/>
                <w:szCs w:val="21"/>
              </w:rPr>
              <w:t>2024年12</w:t>
            </w:r>
            <w:r>
              <w:rPr>
                <w:rFonts w:asciiTheme="minorEastAsia" w:eastAsiaTheme="minorEastAsia" w:hAnsiTheme="minorEastAsia" w:cs="宋体" w:hint="eastAsia"/>
                <w:szCs w:val="21"/>
              </w:rPr>
              <w:t>月17日13</w:t>
            </w:r>
            <w:r>
              <w:rPr>
                <w:rFonts w:asciiTheme="minorEastAsia" w:eastAsiaTheme="minorEastAsia" w:hAnsiTheme="minorEastAsia" w:cs="宋体"/>
                <w:szCs w:val="21"/>
              </w:rPr>
              <w:t>点</w:t>
            </w:r>
            <w:r>
              <w:rPr>
                <w:rFonts w:asciiTheme="minorEastAsia" w:eastAsiaTheme="minorEastAsia" w:hAnsiTheme="minorEastAsia" w:cs="宋体" w:hint="eastAsia"/>
                <w:szCs w:val="21"/>
              </w:rPr>
              <w:t>30分（北京时间）</w:t>
            </w:r>
          </w:p>
        </w:tc>
      </w:tr>
      <w:tr w:rsidR="00027311" w14:paraId="6E521DDC" w14:textId="77777777">
        <w:trPr>
          <w:trHeight w:val="850"/>
        </w:trPr>
        <w:tc>
          <w:tcPr>
            <w:tcW w:w="3099" w:type="dxa"/>
            <w:vAlign w:val="center"/>
          </w:tcPr>
          <w:p w14:paraId="2E181A4C" w14:textId="77777777" w:rsidR="00027311" w:rsidRDefault="008C62B5">
            <w:pPr>
              <w:tabs>
                <w:tab w:val="center" w:pos="2022"/>
              </w:tabs>
              <w:spacing w:line="500" w:lineRule="exact"/>
              <w:jc w:val="center"/>
              <w:rPr>
                <w:rFonts w:asciiTheme="minorEastAsia" w:eastAsiaTheme="minorEastAsia" w:hAnsiTheme="minorEastAsia" w:cs="仿宋_GB2312" w:hint="eastAsia"/>
                <w:szCs w:val="21"/>
              </w:rPr>
            </w:pPr>
            <w:permStart w:id="114523037" w:edGrp="everyone" w:colFirst="1" w:colLast="1"/>
            <w:permEnd w:id="309556278"/>
            <w:r>
              <w:rPr>
                <w:rFonts w:asciiTheme="minorEastAsia" w:eastAsiaTheme="minorEastAsia" w:hAnsiTheme="minorEastAsia" w:cs="仿宋_GB2312" w:hint="eastAsia"/>
                <w:szCs w:val="21"/>
              </w:rPr>
              <w:t>开标地点</w:t>
            </w:r>
          </w:p>
        </w:tc>
        <w:tc>
          <w:tcPr>
            <w:tcW w:w="5620" w:type="dxa"/>
            <w:vAlign w:val="center"/>
          </w:tcPr>
          <w:p w14:paraId="183543D8" w14:textId="77777777" w:rsidR="00027311" w:rsidRDefault="008C62B5">
            <w:pPr>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常州沃成招标有限公司</w:t>
            </w:r>
          </w:p>
          <w:p w14:paraId="6DB5B0F2"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宋体" w:hint="eastAsia"/>
                <w:szCs w:val="21"/>
              </w:rPr>
              <w:t>（新北区荣盛锦绣华府15栋3楼开标室）</w:t>
            </w:r>
          </w:p>
        </w:tc>
      </w:tr>
      <w:tr w:rsidR="00027311" w14:paraId="1C40579E" w14:textId="77777777">
        <w:trPr>
          <w:trHeight w:val="850"/>
        </w:trPr>
        <w:tc>
          <w:tcPr>
            <w:tcW w:w="3099" w:type="dxa"/>
            <w:vAlign w:val="center"/>
          </w:tcPr>
          <w:p w14:paraId="5F507B21" w14:textId="77777777" w:rsidR="00027311" w:rsidRDefault="008C62B5">
            <w:pPr>
              <w:spacing w:line="500" w:lineRule="exact"/>
              <w:jc w:val="center"/>
              <w:rPr>
                <w:rFonts w:asciiTheme="minorEastAsia" w:eastAsiaTheme="minorEastAsia" w:hAnsiTheme="minorEastAsia" w:cs="仿宋_GB2312" w:hint="eastAsia"/>
                <w:szCs w:val="21"/>
              </w:rPr>
            </w:pPr>
            <w:permStart w:id="1596947613" w:edGrp="everyone" w:colFirst="1" w:colLast="1"/>
            <w:permEnd w:id="114523037"/>
            <w:r>
              <w:rPr>
                <w:rFonts w:asciiTheme="minorEastAsia" w:eastAsiaTheme="minorEastAsia" w:hAnsiTheme="minorEastAsia" w:cs="仿宋_GB2312" w:hint="eastAsia"/>
                <w:szCs w:val="21"/>
              </w:rPr>
              <w:t>联系人、联系电话</w:t>
            </w:r>
          </w:p>
        </w:tc>
        <w:tc>
          <w:tcPr>
            <w:tcW w:w="5620" w:type="dxa"/>
            <w:vAlign w:val="center"/>
          </w:tcPr>
          <w:p w14:paraId="2D9084B8" w14:textId="77777777" w:rsidR="00027311" w:rsidRDefault="008C62B5">
            <w:pPr>
              <w:spacing w:line="500" w:lineRule="exact"/>
              <w:jc w:val="center"/>
              <w:rPr>
                <w:rFonts w:asciiTheme="minorEastAsia" w:eastAsiaTheme="minorEastAsia" w:hAnsiTheme="minorEastAsia" w:cs="仿宋_GB2312" w:hint="eastAsia"/>
                <w:szCs w:val="21"/>
              </w:rPr>
            </w:pPr>
            <w:r>
              <w:rPr>
                <w:rFonts w:hint="eastAsia"/>
              </w:rPr>
              <w:t>陈工</w:t>
            </w:r>
            <w:r>
              <w:rPr>
                <w:rFonts w:hint="eastAsia"/>
              </w:rPr>
              <w:t xml:space="preserve"> </w:t>
            </w:r>
            <w:r>
              <w:t>0519-68952793</w:t>
            </w:r>
          </w:p>
        </w:tc>
      </w:tr>
      <w:permEnd w:id="1596947613"/>
      <w:tr w:rsidR="00027311" w14:paraId="0422EE7D" w14:textId="77777777">
        <w:trPr>
          <w:trHeight w:val="850"/>
        </w:trPr>
        <w:tc>
          <w:tcPr>
            <w:tcW w:w="3099" w:type="dxa"/>
            <w:vAlign w:val="center"/>
          </w:tcPr>
          <w:p w14:paraId="6B6E1AE4"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投诉电话</w:t>
            </w:r>
          </w:p>
        </w:tc>
        <w:tc>
          <w:tcPr>
            <w:tcW w:w="5620" w:type="dxa"/>
            <w:vAlign w:val="center"/>
          </w:tcPr>
          <w:p w14:paraId="7A0A9C81"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0519-68866258</w:t>
            </w:r>
          </w:p>
        </w:tc>
      </w:tr>
      <w:tr w:rsidR="00027311" w14:paraId="2D0D408A" w14:textId="77777777">
        <w:trPr>
          <w:trHeight w:val="850"/>
        </w:trPr>
        <w:tc>
          <w:tcPr>
            <w:tcW w:w="3099" w:type="dxa"/>
            <w:vAlign w:val="center"/>
          </w:tcPr>
          <w:p w14:paraId="4B23DAFF" w14:textId="77777777" w:rsidR="00027311" w:rsidRDefault="008C62B5">
            <w:pPr>
              <w:spacing w:line="500" w:lineRule="exact"/>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备注</w:t>
            </w:r>
          </w:p>
        </w:tc>
        <w:tc>
          <w:tcPr>
            <w:tcW w:w="5620" w:type="dxa"/>
            <w:vAlign w:val="center"/>
          </w:tcPr>
          <w:p w14:paraId="39953B35" w14:textId="77777777" w:rsidR="00027311" w:rsidRDefault="008C62B5">
            <w:pPr>
              <w:spacing w:line="500" w:lineRule="exact"/>
              <w:jc w:val="left"/>
              <w:rPr>
                <w:rFonts w:asciiTheme="minorEastAsia" w:eastAsiaTheme="minorEastAsia" w:hAnsiTheme="minorEastAsia" w:cs="仿宋_GB2312" w:hint="eastAsia"/>
                <w:szCs w:val="21"/>
              </w:rPr>
            </w:pPr>
            <w:permStart w:id="30299461" w:edGrp="everyone"/>
            <w:r>
              <w:rPr>
                <w:rFonts w:ascii="宋体" w:hAnsi="宋体" w:hint="eastAsia"/>
              </w:rPr>
              <w:t>招标代理服务费按照中标价的0.45%收取并由中标人承担，不足人民币3000元的，按人民币3000元收取。中标人应在领取中标通知书时将中标服务费付至招标代理机构的账户。联系人：</w:t>
            </w:r>
            <w:r>
              <w:rPr>
                <w:rFonts w:hint="eastAsia"/>
              </w:rPr>
              <w:t>陈工</w:t>
            </w:r>
            <w:r>
              <w:rPr>
                <w:rFonts w:ascii="宋体" w:hAnsi="宋体" w:hint="eastAsia"/>
              </w:rPr>
              <w:t xml:space="preserve">         联系电话：</w:t>
            </w:r>
            <w:r>
              <w:t>0519-68952793</w:t>
            </w:r>
            <w:r>
              <w:rPr>
                <w:rFonts w:ascii="宋体" w:hAnsi="宋体" w:hint="eastAsia"/>
              </w:rPr>
              <w:t xml:space="preserve"> </w:t>
            </w:r>
            <w:permEnd w:id="30299461"/>
          </w:p>
        </w:tc>
      </w:tr>
    </w:tbl>
    <w:p w14:paraId="7071B144" w14:textId="77777777" w:rsidR="00027311" w:rsidRDefault="008C62B5">
      <w:pPr>
        <w:tabs>
          <w:tab w:val="left" w:pos="540"/>
          <w:tab w:val="left" w:pos="720"/>
          <w:tab w:val="left" w:pos="900"/>
          <w:tab w:val="left" w:pos="1080"/>
        </w:tabs>
        <w:spacing w:line="500" w:lineRule="exact"/>
        <w:ind w:right="21"/>
        <w:jc w:val="center"/>
        <w:rPr>
          <w:rFonts w:asciiTheme="minorEastAsia" w:eastAsiaTheme="minorEastAsia" w:hAnsiTheme="minorEastAsia" w:hint="eastAsia"/>
          <w:sz w:val="44"/>
          <w:szCs w:val="44"/>
        </w:rPr>
      </w:pPr>
      <w:r>
        <w:rPr>
          <w:rFonts w:asciiTheme="minorEastAsia" w:eastAsiaTheme="minorEastAsia" w:hAnsiTheme="minorEastAsia"/>
          <w:szCs w:val="21"/>
        </w:rPr>
        <w:br w:type="page"/>
      </w:r>
      <w:r>
        <w:rPr>
          <w:rFonts w:asciiTheme="minorEastAsia" w:eastAsiaTheme="minorEastAsia" w:hAnsiTheme="minorEastAsia" w:hint="eastAsia"/>
          <w:sz w:val="44"/>
          <w:szCs w:val="44"/>
        </w:rPr>
        <w:lastRenderedPageBreak/>
        <w:t>建  设  工  程</w:t>
      </w:r>
    </w:p>
    <w:p w14:paraId="54AA7450" w14:textId="77777777" w:rsidR="00027311" w:rsidRDefault="008C62B5">
      <w:pPr>
        <w:tabs>
          <w:tab w:val="left" w:pos="540"/>
          <w:tab w:val="left" w:pos="720"/>
          <w:tab w:val="left" w:pos="900"/>
          <w:tab w:val="left" w:pos="1080"/>
        </w:tabs>
        <w:spacing w:line="500" w:lineRule="exact"/>
        <w:ind w:right="21"/>
        <w:jc w:val="center"/>
        <w:rPr>
          <w:rFonts w:asciiTheme="minorEastAsia" w:eastAsiaTheme="minorEastAsia" w:hAnsiTheme="minorEastAsia" w:hint="eastAsia"/>
          <w:b/>
          <w:sz w:val="44"/>
          <w:szCs w:val="44"/>
        </w:rPr>
      </w:pPr>
      <w:r>
        <w:rPr>
          <w:rFonts w:asciiTheme="minorEastAsia" w:eastAsiaTheme="minorEastAsia" w:hAnsiTheme="minorEastAsia" w:hint="eastAsia"/>
          <w:b/>
          <w:sz w:val="44"/>
          <w:szCs w:val="44"/>
        </w:rPr>
        <w:t>招  标  公  告</w:t>
      </w:r>
    </w:p>
    <w:p w14:paraId="2A3D0F95" w14:textId="77777777" w:rsidR="00027311" w:rsidRDefault="008C62B5">
      <w:pPr>
        <w:pBdr>
          <w:bottom w:val="single" w:sz="6" w:space="0" w:color="auto"/>
        </w:pBdr>
        <w:tabs>
          <w:tab w:val="left" w:pos="540"/>
          <w:tab w:val="left" w:pos="720"/>
          <w:tab w:val="left" w:pos="900"/>
          <w:tab w:val="left" w:pos="1080"/>
        </w:tabs>
        <w:spacing w:line="500" w:lineRule="exact"/>
        <w:ind w:right="21"/>
        <w:rPr>
          <w:rFonts w:asciiTheme="minorEastAsia" w:eastAsiaTheme="minorEastAsia" w:hAnsiTheme="minorEastAsia" w:hint="eastAsia"/>
          <w:szCs w:val="21"/>
        </w:rPr>
      </w:pPr>
      <w:r>
        <w:rPr>
          <w:rFonts w:asciiTheme="minorEastAsia" w:eastAsiaTheme="minorEastAsia" w:hAnsiTheme="minorEastAsia" w:hint="eastAsia"/>
          <w:szCs w:val="21"/>
        </w:rPr>
        <w:t xml:space="preserve">                                            　　　　          　   编号：</w:t>
      </w:r>
      <w:permStart w:id="1985899409" w:edGrp="everyone"/>
      <w:r>
        <w:rPr>
          <w:rFonts w:asciiTheme="minorEastAsia" w:eastAsiaTheme="minorEastAsia" w:hAnsiTheme="minorEastAsia" w:hint="eastAsia"/>
          <w:szCs w:val="21"/>
        </w:rPr>
        <w:t>常沃公采[2024]019号</w:t>
      </w:r>
    </w:p>
    <w:permEnd w:id="1985899409"/>
    <w:p w14:paraId="038B9DE6" w14:textId="77777777" w:rsidR="00027311" w:rsidRDefault="008C62B5">
      <w:pPr>
        <w:tabs>
          <w:tab w:val="left" w:pos="540"/>
          <w:tab w:val="left" w:pos="720"/>
          <w:tab w:val="left" w:pos="900"/>
          <w:tab w:val="left" w:pos="1080"/>
        </w:tabs>
        <w:spacing w:line="500" w:lineRule="exact"/>
        <w:ind w:firstLineChars="200" w:firstLine="420"/>
        <w:rPr>
          <w:rFonts w:asciiTheme="minorEastAsia" w:eastAsiaTheme="minorEastAsia" w:hAnsiTheme="minorEastAsia" w:hint="eastAsia"/>
          <w:color w:val="0033CC"/>
          <w:szCs w:val="21"/>
        </w:rPr>
      </w:pPr>
      <w:r>
        <w:rPr>
          <w:rFonts w:asciiTheme="minorEastAsia" w:eastAsiaTheme="minorEastAsia" w:hAnsiTheme="minorEastAsia" w:hint="eastAsia"/>
          <w:szCs w:val="21"/>
        </w:rPr>
        <w:t>1、工程名称：</w:t>
      </w:r>
      <w:permStart w:id="1741441117" w:edGrp="everyone"/>
      <w:r>
        <w:rPr>
          <w:rFonts w:asciiTheme="minorEastAsia" w:eastAsiaTheme="minorEastAsia" w:hAnsiTheme="minorEastAsia" w:cs="仿宋_GB2312" w:hint="eastAsia"/>
          <w:szCs w:val="21"/>
        </w:rPr>
        <w:t>环新龙湖音乐公园景观风貌提升工程-水处理系统修复项目</w:t>
      </w:r>
      <w:r>
        <w:rPr>
          <w:rFonts w:asciiTheme="minorEastAsia" w:eastAsiaTheme="minorEastAsia" w:hAnsiTheme="minorEastAsia" w:hint="eastAsia"/>
          <w:color w:val="0000FF"/>
          <w:szCs w:val="21"/>
        </w:rPr>
        <w:t xml:space="preserve"> </w:t>
      </w:r>
      <w:permEnd w:id="1741441117"/>
    </w:p>
    <w:p w14:paraId="1E354112" w14:textId="77777777" w:rsidR="00027311" w:rsidRDefault="008C62B5">
      <w:pPr>
        <w:tabs>
          <w:tab w:val="left" w:pos="540"/>
          <w:tab w:val="left" w:pos="720"/>
          <w:tab w:val="left" w:pos="900"/>
          <w:tab w:val="left" w:pos="1080"/>
        </w:tabs>
        <w:spacing w:line="5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2、工程概况：</w:t>
      </w:r>
    </w:p>
    <w:p w14:paraId="7C0E1212" w14:textId="77777777" w:rsidR="00027311" w:rsidRDefault="008C62B5">
      <w:pPr>
        <w:tabs>
          <w:tab w:val="left" w:pos="540"/>
          <w:tab w:val="left" w:pos="720"/>
          <w:tab w:val="left" w:pos="900"/>
          <w:tab w:val="left" w:pos="1080"/>
        </w:tabs>
        <w:spacing w:line="500" w:lineRule="exact"/>
        <w:ind w:firstLineChars="200" w:firstLine="420"/>
        <w:rPr>
          <w:rFonts w:asciiTheme="minorEastAsia" w:eastAsiaTheme="minorEastAsia" w:hAnsiTheme="minorEastAsia" w:hint="eastAsia"/>
          <w:color w:val="0000FF"/>
          <w:szCs w:val="21"/>
        </w:rPr>
      </w:pPr>
      <w:r>
        <w:rPr>
          <w:rFonts w:asciiTheme="minorEastAsia" w:eastAsiaTheme="minorEastAsia" w:hAnsiTheme="minorEastAsia" w:hint="eastAsia"/>
          <w:szCs w:val="21"/>
        </w:rPr>
        <w:t>（1）工程地点：</w:t>
      </w:r>
      <w:permStart w:id="978932292" w:edGrp="everyone"/>
      <w:r>
        <w:rPr>
          <w:rFonts w:asciiTheme="minorEastAsia" w:eastAsiaTheme="minorEastAsia" w:hAnsiTheme="minorEastAsia" w:hint="eastAsia"/>
          <w:color w:val="0000FF"/>
          <w:szCs w:val="21"/>
        </w:rPr>
        <w:t xml:space="preserve"> </w:t>
      </w:r>
      <w:r>
        <w:rPr>
          <w:rFonts w:asciiTheme="minorEastAsia" w:eastAsiaTheme="minorEastAsia" w:hAnsiTheme="minorEastAsia" w:cs="仿宋_GB2312" w:hint="eastAsia"/>
          <w:szCs w:val="21"/>
        </w:rPr>
        <w:t>常州市新北区</w:t>
      </w:r>
      <w:r>
        <w:rPr>
          <w:rFonts w:asciiTheme="minorEastAsia" w:eastAsiaTheme="minorEastAsia" w:hAnsiTheme="minorEastAsia" w:hint="eastAsia"/>
          <w:color w:val="0000FF"/>
          <w:szCs w:val="21"/>
        </w:rPr>
        <w:t xml:space="preserve">  </w:t>
      </w:r>
      <w:permEnd w:id="978932292"/>
    </w:p>
    <w:p w14:paraId="42D84821" w14:textId="77777777" w:rsidR="00027311" w:rsidRDefault="008C62B5">
      <w:pPr>
        <w:tabs>
          <w:tab w:val="left" w:pos="540"/>
          <w:tab w:val="left" w:pos="720"/>
          <w:tab w:val="left" w:pos="900"/>
          <w:tab w:val="left" w:pos="1080"/>
        </w:tabs>
        <w:spacing w:line="500" w:lineRule="exact"/>
        <w:ind w:firstLineChars="200" w:firstLine="420"/>
        <w:rPr>
          <w:rFonts w:asciiTheme="minorEastAsia" w:eastAsiaTheme="minorEastAsia" w:hAnsiTheme="minorEastAsia" w:hint="eastAsia"/>
          <w:color w:val="0000FF"/>
          <w:szCs w:val="21"/>
          <w:u w:val="single"/>
        </w:rPr>
      </w:pPr>
      <w:r>
        <w:rPr>
          <w:rFonts w:asciiTheme="minorEastAsia" w:eastAsiaTheme="minorEastAsia" w:hAnsiTheme="minorEastAsia" w:hint="eastAsia"/>
          <w:szCs w:val="21"/>
        </w:rPr>
        <w:t>（2）建设规模：</w:t>
      </w:r>
      <w:permStart w:id="1780038018" w:edGrp="everyone"/>
      <w:r>
        <w:rPr>
          <w:rFonts w:asciiTheme="minorEastAsia" w:eastAsiaTheme="minorEastAsia" w:hAnsiTheme="minorEastAsia" w:hint="eastAsia"/>
          <w:color w:val="0000FF"/>
          <w:szCs w:val="21"/>
        </w:rPr>
        <w:t xml:space="preserve"> / </w:t>
      </w:r>
      <w:permEnd w:id="1780038018"/>
    </w:p>
    <w:p w14:paraId="7E54031C" w14:textId="77777777" w:rsidR="00027311" w:rsidRDefault="008C62B5">
      <w:pPr>
        <w:tabs>
          <w:tab w:val="left" w:pos="540"/>
          <w:tab w:val="left" w:pos="720"/>
          <w:tab w:val="left" w:pos="900"/>
          <w:tab w:val="left" w:pos="1080"/>
        </w:tabs>
        <w:spacing w:line="500" w:lineRule="exact"/>
        <w:ind w:firstLineChars="200" w:firstLine="420"/>
        <w:rPr>
          <w:rFonts w:asciiTheme="minorEastAsia" w:eastAsiaTheme="minorEastAsia" w:hAnsiTheme="minorEastAsia" w:hint="eastAsia"/>
          <w:color w:val="0000FF"/>
          <w:szCs w:val="21"/>
        </w:rPr>
      </w:pPr>
      <w:r>
        <w:rPr>
          <w:rFonts w:asciiTheme="minorEastAsia" w:eastAsiaTheme="minorEastAsia" w:hAnsiTheme="minorEastAsia" w:hint="eastAsia"/>
          <w:szCs w:val="21"/>
        </w:rPr>
        <w:t>（3）计划开、竣工时间：</w:t>
      </w:r>
      <w:permStart w:id="1531054732" w:edGrp="everyone"/>
      <w:r>
        <w:rPr>
          <w:rFonts w:asciiTheme="minorEastAsia" w:eastAsiaTheme="minorEastAsia" w:hAnsiTheme="minorEastAsia" w:hint="eastAsia"/>
          <w:color w:val="0000FF"/>
          <w:szCs w:val="21"/>
        </w:rPr>
        <w:t xml:space="preserve"> </w:t>
      </w:r>
      <w:r>
        <w:rPr>
          <w:rFonts w:asciiTheme="minorEastAsia" w:eastAsiaTheme="minorEastAsia" w:hAnsiTheme="minorEastAsia" w:cs="仿宋_GB2312" w:hint="eastAsia"/>
          <w:szCs w:val="21"/>
        </w:rPr>
        <w:t xml:space="preserve">2024年12月-2025年1月 </w:t>
      </w:r>
      <w:permEnd w:id="1531054732"/>
    </w:p>
    <w:p w14:paraId="7808434D" w14:textId="77777777" w:rsidR="00027311" w:rsidRDefault="008C62B5">
      <w:pPr>
        <w:tabs>
          <w:tab w:val="left" w:pos="540"/>
          <w:tab w:val="left" w:pos="720"/>
          <w:tab w:val="left" w:pos="900"/>
          <w:tab w:val="left" w:pos="1080"/>
        </w:tabs>
        <w:spacing w:line="500" w:lineRule="exact"/>
        <w:ind w:firstLineChars="200" w:firstLine="420"/>
        <w:rPr>
          <w:rFonts w:asciiTheme="minorEastAsia" w:eastAsiaTheme="minorEastAsia" w:hAnsiTheme="minorEastAsia" w:hint="eastAsia"/>
          <w:color w:val="0000FF"/>
          <w:szCs w:val="21"/>
          <w:u w:val="single"/>
        </w:rPr>
      </w:pPr>
      <w:r>
        <w:rPr>
          <w:rFonts w:asciiTheme="minorEastAsia" w:eastAsiaTheme="minorEastAsia" w:hAnsiTheme="minorEastAsia" w:hint="eastAsia"/>
          <w:szCs w:val="21"/>
        </w:rPr>
        <w:t>（4）招标控制价：</w:t>
      </w:r>
      <w:permStart w:id="1020997489" w:edGrp="everyone"/>
      <w:r>
        <w:rPr>
          <w:rFonts w:asciiTheme="minorEastAsia" w:eastAsiaTheme="minorEastAsia" w:hAnsiTheme="minorEastAsia" w:cs="仿宋_GB2312" w:hint="eastAsia"/>
          <w:szCs w:val="21"/>
        </w:rPr>
        <w:t>（含税）总价</w:t>
      </w:r>
      <w:r>
        <w:rPr>
          <w:rFonts w:asciiTheme="minorEastAsia" w:eastAsiaTheme="minorEastAsia" w:hAnsiTheme="minorEastAsia" w:cs="仿宋_GB2312"/>
          <w:szCs w:val="21"/>
        </w:rPr>
        <w:t>99.67816</w:t>
      </w:r>
      <w:r>
        <w:rPr>
          <w:rFonts w:asciiTheme="minorEastAsia" w:eastAsiaTheme="minorEastAsia" w:hAnsiTheme="minorEastAsia" w:cs="仿宋_GB2312" w:hint="eastAsia"/>
          <w:szCs w:val="21"/>
        </w:rPr>
        <w:t xml:space="preserve">万元，（不含税）总价91.447853 万元，税率9%  </w:t>
      </w:r>
    </w:p>
    <w:permEnd w:id="1020997489"/>
    <w:p w14:paraId="700AE42B" w14:textId="77777777" w:rsidR="00027311" w:rsidRDefault="008C62B5">
      <w:pPr>
        <w:tabs>
          <w:tab w:val="left" w:pos="540"/>
          <w:tab w:val="left" w:pos="720"/>
          <w:tab w:val="left" w:pos="900"/>
          <w:tab w:val="left" w:pos="1080"/>
        </w:tabs>
        <w:spacing w:line="500" w:lineRule="exact"/>
        <w:ind w:firstLineChars="200" w:firstLine="420"/>
        <w:rPr>
          <w:rFonts w:asciiTheme="minorEastAsia" w:eastAsiaTheme="minorEastAsia" w:hAnsiTheme="minorEastAsia" w:hint="eastAsia"/>
          <w:color w:val="0000FF"/>
          <w:szCs w:val="21"/>
          <w:u w:val="single"/>
        </w:rPr>
      </w:pPr>
      <w:r>
        <w:rPr>
          <w:rFonts w:asciiTheme="minorEastAsia" w:eastAsiaTheme="minorEastAsia" w:hAnsiTheme="minorEastAsia" w:hint="eastAsia"/>
          <w:szCs w:val="21"/>
        </w:rPr>
        <w:t>（5）建设内容：</w:t>
      </w:r>
      <w:permStart w:id="1219058418" w:edGrp="everyone"/>
      <w:r>
        <w:rPr>
          <w:rFonts w:asciiTheme="minorEastAsia" w:eastAsiaTheme="minorEastAsia" w:hAnsiTheme="minorEastAsia" w:hint="eastAsia"/>
          <w:color w:val="0000FF"/>
          <w:szCs w:val="21"/>
        </w:rPr>
        <w:t xml:space="preserve"> </w:t>
      </w:r>
      <w:r>
        <w:rPr>
          <w:rFonts w:asciiTheme="minorEastAsia" w:eastAsiaTheme="minorEastAsia" w:hAnsiTheme="minorEastAsia" w:cs="仿宋_GB2312" w:hint="eastAsia"/>
          <w:szCs w:val="21"/>
        </w:rPr>
        <w:t>详见招标清单</w:t>
      </w:r>
      <w:r>
        <w:rPr>
          <w:rFonts w:asciiTheme="minorEastAsia" w:eastAsiaTheme="minorEastAsia" w:hAnsiTheme="minorEastAsia" w:hint="eastAsia"/>
          <w:color w:val="0000FF"/>
          <w:szCs w:val="21"/>
        </w:rPr>
        <w:t xml:space="preserve"> </w:t>
      </w:r>
      <w:permEnd w:id="1219058418"/>
    </w:p>
    <w:p w14:paraId="6CE047EB"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3、报名企业须满足以下条件：</w:t>
      </w:r>
    </w:p>
    <w:p w14:paraId="7333FDC6"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（1）必须是独立法人资格；</w:t>
      </w:r>
    </w:p>
    <w:p w14:paraId="2C9B9B6D" w14:textId="77777777" w:rsidR="00027311" w:rsidRDefault="008C62B5">
      <w:pPr>
        <w:pStyle w:val="Style1"/>
        <w:spacing w:line="500" w:lineRule="exact"/>
        <w:ind w:firstLineChars="200" w:firstLine="420"/>
        <w:rPr>
          <w:rFonts w:asciiTheme="minorEastAsia" w:eastAsiaTheme="minorEastAsia" w:hAnsiTheme="minorEastAsia" w:hint="eastAsia"/>
          <w:color w:val="0000FF"/>
          <w:sz w:val="21"/>
          <w:szCs w:val="21"/>
          <w:u w:val="single"/>
          <w:lang w:eastAsia="zh-CN"/>
        </w:rPr>
      </w:pPr>
      <w:r>
        <w:rPr>
          <w:rFonts w:asciiTheme="minorEastAsia" w:eastAsiaTheme="minorEastAsia" w:hAnsiTheme="minorEastAsia" w:hint="eastAsia"/>
          <w:kern w:val="2"/>
          <w:sz w:val="21"/>
          <w:szCs w:val="21"/>
          <w:lang w:eastAsia="zh-CN" w:bidi="ar-SA"/>
        </w:rPr>
        <w:t>（2）</w:t>
      </w:r>
      <w:r>
        <w:rPr>
          <w:rFonts w:asciiTheme="minorEastAsia" w:eastAsiaTheme="minorEastAsia" w:hAnsiTheme="minorEastAsia" w:hint="eastAsia"/>
          <w:sz w:val="21"/>
          <w:szCs w:val="21"/>
          <w:lang w:eastAsia="zh-CN"/>
        </w:rPr>
        <w:t>报名单位资质类别及等级：</w:t>
      </w:r>
      <w:permStart w:id="1904952767" w:edGrp="everyone"/>
      <w:r>
        <w:rPr>
          <w:rFonts w:ascii="宋体" w:hAnsi="宋体" w:hint="eastAsia"/>
          <w:bCs/>
          <w:szCs w:val="21"/>
          <w:lang w:eastAsia="zh-CN"/>
        </w:rPr>
        <w:t>具有有效的企业营业执照</w:t>
      </w:r>
      <w:permEnd w:id="1904952767"/>
    </w:p>
    <w:p w14:paraId="68A6803C"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4、其他报名条件：</w:t>
      </w:r>
    </w:p>
    <w:p w14:paraId="39ACB8A8" w14:textId="77777777" w:rsidR="00027311" w:rsidRDefault="008C62B5">
      <w:pPr>
        <w:widowControl/>
        <w:spacing w:line="500" w:lineRule="exact"/>
        <w:jc w:val="left"/>
        <w:rPr>
          <w:rFonts w:asciiTheme="minorEastAsia" w:eastAsiaTheme="minorEastAsia" w:hAnsiTheme="minorEastAsia" w:hint="eastAsia"/>
          <w:bCs/>
          <w:szCs w:val="21"/>
        </w:rPr>
      </w:pPr>
      <w:r>
        <w:rPr>
          <w:rFonts w:asciiTheme="minorEastAsia" w:eastAsiaTheme="minorEastAsia" w:hAnsiTheme="minorEastAsia" w:hint="eastAsia"/>
          <w:szCs w:val="21"/>
        </w:rPr>
        <w:t xml:space="preserve">   </w:t>
      </w:r>
      <w:permStart w:id="1470311021" w:edGrp="everyone"/>
      <w:permEnd w:id="1470311021"/>
      <w:r>
        <w:rPr>
          <w:rFonts w:asciiTheme="minorEastAsia" w:eastAsiaTheme="minorEastAsia" w:hAnsiTheme="minorEastAsia" w:hint="eastAsia"/>
          <w:bCs/>
          <w:szCs w:val="21"/>
        </w:rPr>
        <w:t xml:space="preserve">   </w:t>
      </w:r>
      <w:bookmarkStart w:id="0" w:name="OLE_LINK1"/>
      <w:bookmarkStart w:id="1" w:name="OLE_LINK2"/>
      <w:permStart w:id="582243217" w:edGrp="everyone"/>
      <w:permEnd w:id="582243217"/>
      <w:r>
        <w:rPr>
          <w:rFonts w:asciiTheme="minorEastAsia" w:eastAsiaTheme="minorEastAsia" w:hAnsiTheme="minorEastAsia" w:hint="eastAsia"/>
          <w:szCs w:val="21"/>
        </w:rPr>
        <w:t xml:space="preserve">   （</w:t>
      </w:r>
      <w:permStart w:id="1246102873" w:edGrp="everyone"/>
      <w:r>
        <w:rPr>
          <w:rFonts w:asciiTheme="minorEastAsia" w:eastAsiaTheme="minorEastAsia" w:hAnsiTheme="minorEastAsia" w:hint="eastAsia"/>
          <w:szCs w:val="21"/>
        </w:rPr>
        <w:t xml:space="preserve">1 </w:t>
      </w:r>
      <w:permEnd w:id="1246102873"/>
      <w:r>
        <w:rPr>
          <w:rFonts w:asciiTheme="minorEastAsia" w:eastAsiaTheme="minorEastAsia" w:hAnsiTheme="minorEastAsia" w:hint="eastAsia"/>
          <w:szCs w:val="21"/>
        </w:rPr>
        <w:t>）</w:t>
      </w:r>
      <w:bookmarkEnd w:id="0"/>
      <w:bookmarkEnd w:id="1"/>
      <w:r>
        <w:rPr>
          <w:rFonts w:asciiTheme="minorEastAsia" w:eastAsiaTheme="minorEastAsia" w:hAnsiTheme="minorEastAsia" w:hint="eastAsia"/>
          <w:bCs/>
          <w:szCs w:val="21"/>
        </w:rPr>
        <w:t>若投标报名单位少于3家，则重新发布招标公告；</w:t>
      </w:r>
    </w:p>
    <w:p w14:paraId="3234C8FE" w14:textId="77777777" w:rsidR="00027311" w:rsidRDefault="008C62B5">
      <w:pPr>
        <w:widowControl/>
        <w:spacing w:line="500" w:lineRule="exact"/>
        <w:jc w:val="left"/>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t>（</w:t>
      </w:r>
      <w:permStart w:id="303247369" w:edGrp="everyone"/>
      <w:r>
        <w:rPr>
          <w:rFonts w:asciiTheme="minorEastAsia" w:eastAsiaTheme="minorEastAsia" w:hAnsiTheme="minorEastAsia" w:hint="eastAsia"/>
          <w:szCs w:val="21"/>
        </w:rPr>
        <w:t xml:space="preserve">2 </w:t>
      </w:r>
      <w:permEnd w:id="303247369"/>
      <w:r>
        <w:rPr>
          <w:rFonts w:asciiTheme="minorEastAsia" w:eastAsiaTheme="minorEastAsia" w:hAnsiTheme="minorEastAsia" w:hint="eastAsia"/>
          <w:szCs w:val="21"/>
        </w:rPr>
        <w:t>）</w:t>
      </w:r>
      <w:r>
        <w:rPr>
          <w:rFonts w:asciiTheme="minorEastAsia" w:eastAsiaTheme="minorEastAsia" w:hAnsiTheme="minorEastAsia" w:hint="eastAsia"/>
          <w:bCs/>
          <w:szCs w:val="21"/>
        </w:rPr>
        <w:t>本工程不接受联合体投标；</w:t>
      </w:r>
    </w:p>
    <w:p w14:paraId="2E0F8873" w14:textId="77777777" w:rsidR="00027311" w:rsidRDefault="008C62B5">
      <w:pPr>
        <w:widowControl/>
        <w:spacing w:line="500" w:lineRule="exact"/>
        <w:jc w:val="left"/>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w:t>
      </w:r>
      <w:permStart w:id="1717700820" w:edGrp="everyone"/>
      <w:r>
        <w:rPr>
          <w:rFonts w:asciiTheme="minorEastAsia" w:eastAsiaTheme="minorEastAsia" w:hAnsiTheme="minorEastAsia" w:hint="eastAsia"/>
          <w:bCs/>
          <w:szCs w:val="21"/>
        </w:rPr>
        <w:t>3</w:t>
      </w:r>
      <w:permEnd w:id="1717700820"/>
      <w:r>
        <w:rPr>
          <w:rFonts w:asciiTheme="minorEastAsia" w:eastAsiaTheme="minorEastAsia" w:hAnsiTheme="minorEastAsia" w:hint="eastAsia"/>
          <w:bCs/>
          <w:szCs w:val="21"/>
        </w:rPr>
        <w:t>）法定代表人为同一个人的两个及两个以上法人，母公司、全资子公司及其控股公司，不得在同一采购招标中同时投标；</w:t>
      </w:r>
    </w:p>
    <w:p w14:paraId="24F264E4" w14:textId="77777777" w:rsidR="00027311" w:rsidRDefault="008C62B5">
      <w:pPr>
        <w:widowControl/>
        <w:spacing w:line="500" w:lineRule="exact"/>
        <w:jc w:val="left"/>
        <w:rPr>
          <w:rFonts w:asciiTheme="minorEastAsia" w:eastAsiaTheme="minorEastAsia" w:hAnsiTheme="minorEastAsia" w:hint="eastAsia"/>
          <w:color w:val="0000FF"/>
          <w:szCs w:val="21"/>
          <w:u w:val="single"/>
        </w:rPr>
      </w:pPr>
      <w:r>
        <w:rPr>
          <w:rFonts w:asciiTheme="minorEastAsia" w:eastAsiaTheme="minorEastAsia" w:hAnsiTheme="minorEastAsia" w:hint="eastAsia"/>
          <w:color w:val="0000FF"/>
          <w:szCs w:val="21"/>
        </w:rPr>
        <w:t xml:space="preserve">   </w:t>
      </w:r>
      <w:r>
        <w:rPr>
          <w:rFonts w:asciiTheme="minorEastAsia" w:eastAsiaTheme="minorEastAsia" w:hAnsiTheme="minorEastAsia" w:hint="eastAsia"/>
          <w:szCs w:val="21"/>
        </w:rPr>
        <w:t>（</w:t>
      </w:r>
      <w:permStart w:id="1658223923" w:edGrp="everyone"/>
      <w:r>
        <w:rPr>
          <w:rFonts w:asciiTheme="minorEastAsia" w:eastAsiaTheme="minorEastAsia" w:hAnsiTheme="minorEastAsia" w:hint="eastAsia"/>
          <w:szCs w:val="21"/>
        </w:rPr>
        <w:t xml:space="preserve">4 </w:t>
      </w:r>
      <w:permEnd w:id="1658223923"/>
      <w:r>
        <w:rPr>
          <w:rFonts w:asciiTheme="minorEastAsia" w:eastAsiaTheme="minorEastAsia" w:hAnsiTheme="minorEastAsia" w:hint="eastAsia"/>
          <w:szCs w:val="21"/>
        </w:rPr>
        <w:t>）</w:t>
      </w:r>
      <w:r>
        <w:rPr>
          <w:rFonts w:asciiTheme="minorEastAsia" w:eastAsiaTheme="minorEastAsia" w:hAnsiTheme="minorEastAsia" w:hint="eastAsia"/>
          <w:b/>
          <w:bCs/>
          <w:szCs w:val="21"/>
        </w:rPr>
        <w:t>近3年内与</w:t>
      </w:r>
      <w:permStart w:id="335574270" w:edGrp="everyone"/>
      <w:r>
        <w:rPr>
          <w:rFonts w:asciiTheme="minorEastAsia" w:eastAsiaTheme="minorEastAsia" w:hAnsiTheme="minorEastAsia" w:hint="eastAsia"/>
          <w:b/>
          <w:bCs/>
          <w:szCs w:val="21"/>
        </w:rPr>
        <w:t>黑牡丹（集团）股份有限公司及旗下所控股子公司</w:t>
      </w:r>
      <w:permEnd w:id="335574270"/>
      <w:r>
        <w:rPr>
          <w:rFonts w:asciiTheme="minorEastAsia" w:eastAsiaTheme="minorEastAsia" w:hAnsiTheme="minorEastAsia" w:hint="eastAsia"/>
          <w:b/>
          <w:bCs/>
          <w:szCs w:val="21"/>
        </w:rPr>
        <w:t>无诉讼关系；</w:t>
      </w:r>
    </w:p>
    <w:p w14:paraId="021552C0" w14:textId="77777777" w:rsidR="00027311" w:rsidRDefault="008C62B5">
      <w:pPr>
        <w:widowControl/>
        <w:spacing w:line="500" w:lineRule="exact"/>
        <w:jc w:val="left"/>
        <w:rPr>
          <w:rFonts w:asciiTheme="minorEastAsia" w:eastAsiaTheme="minorEastAsia" w:hAnsiTheme="minorEastAsia" w:hint="eastAsia"/>
          <w:bCs/>
          <w:szCs w:val="21"/>
        </w:rPr>
      </w:pPr>
      <w:r>
        <w:rPr>
          <w:rFonts w:asciiTheme="minorEastAsia" w:eastAsiaTheme="minorEastAsia" w:hAnsiTheme="minorEastAsia" w:hint="eastAsia"/>
          <w:szCs w:val="21"/>
        </w:rPr>
        <w:t xml:space="preserve">   （</w:t>
      </w:r>
      <w:permStart w:id="726036328" w:edGrp="everyone"/>
      <w:r>
        <w:rPr>
          <w:rFonts w:asciiTheme="minorEastAsia" w:eastAsiaTheme="minorEastAsia" w:hAnsiTheme="minorEastAsia" w:hint="eastAsia"/>
          <w:szCs w:val="21"/>
        </w:rPr>
        <w:t xml:space="preserve">5 </w:t>
      </w:r>
      <w:permEnd w:id="726036328"/>
      <w:r>
        <w:rPr>
          <w:rFonts w:asciiTheme="minorEastAsia" w:eastAsiaTheme="minorEastAsia" w:hAnsiTheme="minorEastAsia" w:hint="eastAsia"/>
          <w:szCs w:val="21"/>
        </w:rPr>
        <w:t>）</w:t>
      </w:r>
      <w:r>
        <w:rPr>
          <w:rFonts w:asciiTheme="minorEastAsia" w:eastAsiaTheme="minorEastAsia" w:hAnsiTheme="minorEastAsia" w:hint="eastAsia"/>
          <w:bCs/>
          <w:szCs w:val="21"/>
        </w:rPr>
        <w:t>严禁伪造虚假文件、原件和围标、串标等违法行为，一旦发现将依法严惩；</w:t>
      </w:r>
    </w:p>
    <w:p w14:paraId="07145403" w14:textId="77777777" w:rsidR="00027311" w:rsidRDefault="008C62B5">
      <w:pPr>
        <w:widowControl/>
        <w:spacing w:line="500" w:lineRule="exact"/>
        <w:jc w:val="left"/>
        <w:rPr>
          <w:rFonts w:asciiTheme="minorEastAsia" w:eastAsiaTheme="minorEastAsia" w:hAnsiTheme="minorEastAsia" w:hint="eastAsia"/>
          <w:szCs w:val="21"/>
        </w:rPr>
      </w:pPr>
      <w:r>
        <w:rPr>
          <w:rFonts w:asciiTheme="minorEastAsia" w:eastAsiaTheme="minorEastAsia" w:hAnsiTheme="minorEastAsia" w:hint="eastAsia"/>
          <w:bCs/>
          <w:szCs w:val="21"/>
        </w:rPr>
        <w:t xml:space="preserve">   （</w:t>
      </w:r>
      <w:permStart w:id="1162764676" w:edGrp="everyone"/>
      <w:r>
        <w:rPr>
          <w:rFonts w:asciiTheme="minorEastAsia" w:eastAsiaTheme="minorEastAsia" w:hAnsiTheme="minorEastAsia" w:hint="eastAsia"/>
          <w:bCs/>
          <w:szCs w:val="21"/>
        </w:rPr>
        <w:t xml:space="preserve">6 </w:t>
      </w:r>
      <w:permEnd w:id="1162764676"/>
      <w:r>
        <w:rPr>
          <w:rFonts w:asciiTheme="minorEastAsia" w:eastAsiaTheme="minorEastAsia" w:hAnsiTheme="minorEastAsia" w:hint="eastAsia"/>
          <w:bCs/>
          <w:szCs w:val="21"/>
        </w:rPr>
        <w:t>）</w:t>
      </w:r>
      <w:r>
        <w:rPr>
          <w:rFonts w:asciiTheme="minorEastAsia" w:eastAsiaTheme="minorEastAsia" w:hAnsiTheme="minorEastAsia" w:hint="eastAsia"/>
          <w:szCs w:val="21"/>
        </w:rPr>
        <w:t>未在“信用中国”网站（www.creditchina.gov.cn）上被公布为失信被执行人。</w:t>
      </w:r>
    </w:p>
    <w:p w14:paraId="31E7BCC7" w14:textId="77777777" w:rsidR="00027311" w:rsidRDefault="008C62B5">
      <w:pPr>
        <w:widowControl/>
        <w:spacing w:line="500" w:lineRule="exact"/>
        <w:jc w:val="left"/>
        <w:rPr>
          <w:rFonts w:asciiTheme="minorEastAsia" w:eastAsiaTheme="minorEastAsia" w:hAnsiTheme="minorEastAsia" w:hint="eastAsia"/>
          <w:bCs/>
          <w:szCs w:val="21"/>
        </w:rPr>
      </w:pPr>
      <w:r>
        <w:rPr>
          <w:rFonts w:asciiTheme="minorEastAsia" w:eastAsiaTheme="minorEastAsia" w:hAnsiTheme="minorEastAsia" w:hint="eastAsia"/>
          <w:szCs w:val="21"/>
        </w:rPr>
        <w:t xml:space="preserve">       </w:t>
      </w:r>
      <w:r>
        <w:t>未被</w:t>
      </w:r>
      <w:r>
        <w:t>“</w:t>
      </w:r>
      <w:r>
        <w:t>信用中国</w:t>
      </w:r>
      <w:r>
        <w:t>”</w:t>
      </w:r>
      <w:r>
        <w:t>网站（</w:t>
      </w:r>
      <w:r>
        <w:t>www.creditchina.gov.cn</w:t>
      </w:r>
      <w:r>
        <w:t>）列入经营异常、行政处罚（如：</w:t>
      </w:r>
      <w:r>
        <w:rPr>
          <w:rFonts w:ascii="宋体" w:hAnsi="宋体" w:hint="eastAsia"/>
        </w:rPr>
        <w:t>①</w:t>
      </w:r>
      <w:r>
        <w:t>未取得施工许可证或者开工报告未经批准擅自施工；</w:t>
      </w:r>
      <w:r>
        <w:rPr>
          <w:rFonts w:ascii="宋体" w:hAnsi="宋体" w:hint="eastAsia"/>
        </w:rPr>
        <w:t>②</w:t>
      </w:r>
      <w:r>
        <w:t>超越本单位资质等级承揽工程的；</w:t>
      </w:r>
      <w:r>
        <w:rPr>
          <w:rFonts w:ascii="宋体" w:hAnsi="宋体" w:hint="eastAsia"/>
        </w:rPr>
        <w:t>③</w:t>
      </w:r>
      <w:r>
        <w:t>未取得资质证书承揽工程的；</w:t>
      </w:r>
      <w:r>
        <w:rPr>
          <w:rFonts w:ascii="宋体" w:hAnsi="宋体" w:hint="eastAsia"/>
        </w:rPr>
        <w:t>④</w:t>
      </w:r>
      <w:r>
        <w:t>以欺骗手段取得资质证书的；</w:t>
      </w:r>
      <w:r>
        <w:rPr>
          <w:rFonts w:ascii="宋体" w:hAnsi="宋体" w:hint="eastAsia"/>
        </w:rPr>
        <w:t>⑤</w:t>
      </w:r>
      <w:r>
        <w:t>转让、出借资质证书或者以其他方式允许他人以本企业的名义承揽工程的；</w:t>
      </w:r>
      <w:r>
        <w:rPr>
          <w:rFonts w:ascii="宋体" w:hAnsi="宋体" w:hint="eastAsia"/>
        </w:rPr>
        <w:t>⑥</w:t>
      </w:r>
      <w:r>
        <w:t>转包或违法分包的；</w:t>
      </w:r>
      <w:r>
        <w:rPr>
          <w:rFonts w:ascii="宋体" w:hAnsi="宋体" w:hint="eastAsia"/>
        </w:rPr>
        <w:t>⑦</w:t>
      </w:r>
      <w:r>
        <w:t>在工程发包与承包中索贿、受贿、行贿，构成犯罪的；</w:t>
      </w:r>
      <w:r>
        <w:rPr>
          <w:rFonts w:ascii="宋体" w:hAnsi="宋体" w:hint="eastAsia"/>
        </w:rPr>
        <w:t>⑧</w:t>
      </w:r>
      <w:r>
        <w:t>在施工中偷工减料的，使用不合格的建筑材料、建筑构配件和设备的，或者有其他不按照工程设计图纸或者施工</w:t>
      </w:r>
      <w:r>
        <w:lastRenderedPageBreak/>
        <w:t>技术标准施工的行为的；</w:t>
      </w:r>
      <w:r>
        <w:rPr>
          <w:rFonts w:ascii="宋体" w:hAnsi="宋体" w:hint="eastAsia"/>
        </w:rPr>
        <w:t>⑨</w:t>
      </w:r>
      <w:r>
        <w:t>造成建筑工程质量不符合规定的质量标准的；</w:t>
      </w:r>
      <w:r>
        <w:rPr>
          <w:rFonts w:ascii="宋体" w:hAnsi="宋体" w:hint="eastAsia"/>
        </w:rPr>
        <w:t>⑩</w:t>
      </w:r>
      <w:r>
        <w:t>不履行保修义务的；</w:t>
      </w:r>
      <w:r>
        <w:rPr>
          <w:rFonts w:ascii="宋体" w:hAnsi="宋体" w:hint="eastAsia"/>
        </w:rPr>
        <w:t>①①</w:t>
      </w:r>
      <w:r>
        <w:t>擅自停工或责令停工的）。</w:t>
      </w:r>
    </w:p>
    <w:p w14:paraId="2241E5EB"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5、资格审查需提供的资料原件：</w:t>
      </w:r>
      <w:permStart w:id="123929269" w:edGrp="everyone"/>
      <w:r>
        <w:rPr>
          <w:rFonts w:asciiTheme="minorEastAsia" w:eastAsiaTheme="minorEastAsia" w:hAnsiTheme="minorEastAsia" w:hint="eastAsia"/>
          <w:b/>
          <w:szCs w:val="21"/>
        </w:rPr>
        <w:t>（</w:t>
      </w:r>
      <w:r>
        <w:rPr>
          <w:rFonts w:ascii="宋体" w:hAnsi="宋体" w:hint="eastAsia"/>
          <w:b/>
          <w:bCs/>
          <w:szCs w:val="21"/>
        </w:rPr>
        <w:t>复印件加盖公章，开标时携带原件）</w:t>
      </w:r>
      <w:permEnd w:id="123929269"/>
    </w:p>
    <w:p w14:paraId="5827D3B3" w14:textId="77777777" w:rsidR="00027311" w:rsidRDefault="008C62B5">
      <w:pPr>
        <w:pStyle w:val="Style1"/>
        <w:spacing w:line="500" w:lineRule="exact"/>
        <w:ind w:firstLineChars="200" w:firstLine="420"/>
        <w:rPr>
          <w:rFonts w:ascii="宋体" w:hAnsi="宋体" w:hint="eastAsia"/>
          <w:kern w:val="2"/>
          <w:sz w:val="21"/>
          <w:szCs w:val="21"/>
          <w:lang w:eastAsia="zh-CN" w:bidi="ar-SA"/>
        </w:rPr>
      </w:pPr>
      <w:permStart w:id="440476380" w:edGrp="everyone"/>
      <w:r>
        <w:rPr>
          <w:rFonts w:ascii="宋体" w:hAnsi="宋体" w:hint="eastAsia"/>
          <w:kern w:val="2"/>
          <w:sz w:val="21"/>
          <w:szCs w:val="21"/>
          <w:lang w:eastAsia="zh-CN" w:bidi="ar-SA"/>
        </w:rPr>
        <w:t>（1）法定代表人身份证明</w:t>
      </w:r>
    </w:p>
    <w:p w14:paraId="0AF15C69" w14:textId="77777777" w:rsidR="00027311" w:rsidRDefault="008C62B5">
      <w:pPr>
        <w:pStyle w:val="Style1"/>
        <w:spacing w:line="500" w:lineRule="exact"/>
        <w:ind w:firstLineChars="200" w:firstLine="420"/>
        <w:rPr>
          <w:rFonts w:ascii="宋体" w:hAnsi="宋体" w:hint="eastAsia"/>
          <w:kern w:val="2"/>
          <w:sz w:val="21"/>
          <w:szCs w:val="21"/>
          <w:lang w:eastAsia="zh-CN" w:bidi="ar-SA"/>
        </w:rPr>
      </w:pPr>
      <w:r>
        <w:rPr>
          <w:rFonts w:ascii="宋体" w:hAnsi="宋体" w:hint="eastAsia"/>
          <w:kern w:val="2"/>
          <w:sz w:val="21"/>
          <w:szCs w:val="21"/>
          <w:lang w:eastAsia="zh-CN" w:bidi="ar-SA"/>
        </w:rPr>
        <w:t>（2）授权委托书</w:t>
      </w:r>
    </w:p>
    <w:p w14:paraId="6872EE93" w14:textId="77777777" w:rsidR="00027311" w:rsidRDefault="008C62B5">
      <w:pPr>
        <w:pStyle w:val="Style1"/>
        <w:spacing w:line="500" w:lineRule="exact"/>
        <w:ind w:firstLineChars="200" w:firstLine="420"/>
        <w:rPr>
          <w:rFonts w:ascii="宋体" w:hAnsi="宋体" w:hint="eastAsia"/>
          <w:kern w:val="2"/>
          <w:sz w:val="21"/>
          <w:szCs w:val="21"/>
          <w:lang w:eastAsia="zh-CN" w:bidi="ar-SA"/>
        </w:rPr>
      </w:pPr>
      <w:r>
        <w:rPr>
          <w:rFonts w:ascii="宋体" w:hAnsi="宋体" w:hint="eastAsia"/>
          <w:kern w:val="2"/>
          <w:sz w:val="21"/>
          <w:szCs w:val="21"/>
          <w:lang w:eastAsia="zh-CN" w:bidi="ar-SA"/>
        </w:rPr>
        <w:t>（3）法律声明</w:t>
      </w:r>
    </w:p>
    <w:p w14:paraId="1C3773B7" w14:textId="77777777" w:rsidR="00027311" w:rsidRDefault="008C62B5">
      <w:pPr>
        <w:pStyle w:val="Style1"/>
        <w:spacing w:line="500" w:lineRule="exact"/>
        <w:ind w:firstLineChars="200" w:firstLine="420"/>
        <w:rPr>
          <w:rFonts w:ascii="宋体" w:hAnsi="宋体" w:hint="eastAsia"/>
          <w:kern w:val="2"/>
          <w:sz w:val="21"/>
          <w:szCs w:val="21"/>
          <w:lang w:eastAsia="zh-CN" w:bidi="ar-SA"/>
        </w:rPr>
      </w:pPr>
      <w:r>
        <w:rPr>
          <w:rFonts w:ascii="宋体" w:hAnsi="宋体" w:hint="eastAsia"/>
          <w:kern w:val="2"/>
          <w:sz w:val="21"/>
          <w:szCs w:val="21"/>
          <w:lang w:eastAsia="zh-CN" w:bidi="ar-SA"/>
        </w:rPr>
        <w:t>（4）企业营业执照（副本）</w:t>
      </w:r>
    </w:p>
    <w:p w14:paraId="522027FE" w14:textId="77777777" w:rsidR="00027311" w:rsidRDefault="008C62B5">
      <w:pPr>
        <w:pStyle w:val="Style1"/>
        <w:spacing w:line="500" w:lineRule="exact"/>
        <w:ind w:firstLineChars="200" w:firstLine="420"/>
        <w:rPr>
          <w:rFonts w:ascii="宋体" w:hAnsi="宋体" w:hint="eastAsia"/>
          <w:color w:val="000000" w:themeColor="text1"/>
          <w:kern w:val="2"/>
          <w:sz w:val="21"/>
          <w:szCs w:val="21"/>
          <w:lang w:eastAsia="zh-CN" w:bidi="ar-SA"/>
        </w:rPr>
      </w:pPr>
      <w:r>
        <w:rPr>
          <w:rFonts w:ascii="宋体" w:hAnsi="宋体" w:hint="eastAsia"/>
          <w:color w:val="000000" w:themeColor="text1"/>
          <w:kern w:val="2"/>
          <w:sz w:val="21"/>
          <w:szCs w:val="21"/>
          <w:lang w:eastAsia="zh-CN" w:bidi="ar-SA"/>
        </w:rPr>
        <w:t>（5）现场踏勘承诺书</w:t>
      </w:r>
    </w:p>
    <w:permEnd w:id="440476380"/>
    <w:p w14:paraId="4346C63E" w14:textId="77777777" w:rsidR="00027311" w:rsidRDefault="008C62B5">
      <w:pPr>
        <w:widowControl/>
        <w:spacing w:line="500" w:lineRule="exact"/>
        <w:ind w:firstLine="421"/>
        <w:jc w:val="left"/>
        <w:rPr>
          <w:rFonts w:asciiTheme="minorEastAsia" w:eastAsiaTheme="minorEastAsia" w:hAnsiTheme="minorEastAsia" w:hint="eastAsia"/>
          <w:b/>
          <w:szCs w:val="21"/>
        </w:rPr>
      </w:pPr>
      <w:r>
        <w:rPr>
          <w:rFonts w:asciiTheme="minorEastAsia" w:eastAsiaTheme="minorEastAsia" w:hAnsiTheme="minorEastAsia" w:hint="eastAsia"/>
          <w:b/>
          <w:szCs w:val="21"/>
        </w:rPr>
        <w:t>备注：以上所有资料务必与投标文件分开装袋。投标人的法定代表人（或其委托代理人）须携带身份证明文件于投标截止时间前到达开标现场并签到。</w:t>
      </w:r>
    </w:p>
    <w:p w14:paraId="0D3000D5" w14:textId="0596AB77" w:rsidR="00027311" w:rsidRDefault="008C62B5">
      <w:pPr>
        <w:pStyle w:val="Default"/>
        <w:spacing w:line="500" w:lineRule="exact"/>
        <w:rPr>
          <w:rFonts w:asciiTheme="minorEastAsia" w:eastAsiaTheme="minorEastAsia" w:hAnsiTheme="minorEastAsia" w:cs="宋体" w:hint="eastAsia"/>
          <w:color w:val="auto"/>
          <w:sz w:val="21"/>
          <w:szCs w:val="21"/>
        </w:rPr>
      </w:pPr>
      <w:r>
        <w:rPr>
          <w:rFonts w:asciiTheme="minorEastAsia" w:eastAsiaTheme="minorEastAsia" w:hAnsiTheme="minorEastAsia" w:cs="宋体" w:hint="eastAsia"/>
          <w:color w:val="auto"/>
          <w:sz w:val="21"/>
          <w:szCs w:val="21"/>
        </w:rPr>
        <w:t xml:space="preserve">    6、投标截止时间及递交投标文件地点：</w:t>
      </w:r>
      <w:permStart w:id="280516807" w:edGrp="everyone"/>
      <w:r>
        <w:rPr>
          <w:rFonts w:asciiTheme="minorEastAsia" w:eastAsiaTheme="minorEastAsia" w:hAnsiTheme="minorEastAsia" w:cs="宋体" w:hint="eastAsia"/>
          <w:color w:val="auto"/>
          <w:sz w:val="21"/>
          <w:szCs w:val="21"/>
        </w:rPr>
        <w:t xml:space="preserve"> </w:t>
      </w:r>
      <w:r>
        <w:rPr>
          <w:rFonts w:asciiTheme="minorEastAsia" w:eastAsiaTheme="minorEastAsia" w:hAnsiTheme="minorEastAsia" w:cs="宋体" w:hint="eastAsia"/>
          <w:b/>
          <w:bCs/>
          <w:sz w:val="21"/>
          <w:szCs w:val="21"/>
        </w:rPr>
        <w:t>时间：</w:t>
      </w:r>
      <w:r w:rsidR="00C74E73" w:rsidRPr="00C74E73">
        <w:rPr>
          <w:rFonts w:asciiTheme="minorEastAsia" w:eastAsiaTheme="minorEastAsia" w:hAnsiTheme="minorEastAsia" w:cs="宋体" w:hint="eastAsia"/>
          <w:b/>
          <w:bCs/>
          <w:sz w:val="21"/>
          <w:szCs w:val="21"/>
        </w:rPr>
        <w:t>2024年12月17日13点30分</w:t>
      </w:r>
      <w:r>
        <w:rPr>
          <w:rFonts w:asciiTheme="minorEastAsia" w:eastAsiaTheme="minorEastAsia" w:hAnsiTheme="minorEastAsia" w:cs="宋体" w:hint="eastAsia"/>
          <w:b/>
          <w:bCs/>
          <w:sz w:val="21"/>
          <w:szCs w:val="21"/>
        </w:rPr>
        <w:t>（北京时间），地点：新北区荣盛锦绣华府15栋3楼开标室</w:t>
      </w:r>
    </w:p>
    <w:permEnd w:id="280516807"/>
    <w:p w14:paraId="059CB530" w14:textId="0667BAB4" w:rsidR="00027311" w:rsidRDefault="008C62B5">
      <w:pPr>
        <w:pStyle w:val="Style1"/>
        <w:spacing w:line="500" w:lineRule="exact"/>
        <w:ind w:firstLineChars="200" w:firstLine="420"/>
        <w:rPr>
          <w:rFonts w:asciiTheme="minorEastAsia" w:eastAsiaTheme="minorEastAsia" w:hAnsiTheme="minorEastAsia" w:cs="宋体" w:hint="eastAsia"/>
          <w:b/>
          <w:bCs/>
          <w:sz w:val="21"/>
          <w:szCs w:val="21"/>
          <w:lang w:eastAsia="zh-CN"/>
        </w:rPr>
      </w:pPr>
      <w:r>
        <w:rPr>
          <w:rFonts w:asciiTheme="minorEastAsia" w:eastAsiaTheme="minorEastAsia" w:hAnsiTheme="minorEastAsia" w:hint="eastAsia"/>
          <w:kern w:val="2"/>
          <w:sz w:val="21"/>
          <w:szCs w:val="21"/>
          <w:lang w:eastAsia="zh-CN" w:bidi="ar-SA"/>
        </w:rPr>
        <w:t>7、</w:t>
      </w:r>
      <w:r>
        <w:rPr>
          <w:rFonts w:asciiTheme="minorEastAsia" w:eastAsiaTheme="minorEastAsia" w:hAnsiTheme="minorEastAsia" w:cs="宋体" w:hint="eastAsia"/>
          <w:b/>
          <w:bCs/>
          <w:sz w:val="21"/>
          <w:szCs w:val="21"/>
          <w:lang w:eastAsia="zh-CN"/>
        </w:rPr>
        <w:t>开标时间及地点：</w:t>
      </w:r>
      <w:permStart w:id="773984067" w:edGrp="everyone"/>
      <w:r>
        <w:rPr>
          <w:rFonts w:asciiTheme="minorEastAsia" w:eastAsiaTheme="minorEastAsia" w:hAnsiTheme="minorEastAsia" w:cs="宋体" w:hint="eastAsia"/>
          <w:b/>
          <w:bCs/>
          <w:sz w:val="21"/>
          <w:szCs w:val="21"/>
          <w:lang w:eastAsia="zh-CN"/>
        </w:rPr>
        <w:t>时间：</w:t>
      </w:r>
      <w:r w:rsidR="00C74E73" w:rsidRPr="00C74E73">
        <w:rPr>
          <w:rFonts w:asciiTheme="minorEastAsia" w:eastAsiaTheme="minorEastAsia" w:hAnsiTheme="minorEastAsia" w:cs="宋体" w:hint="eastAsia"/>
          <w:b/>
          <w:bCs/>
          <w:sz w:val="21"/>
          <w:szCs w:val="21"/>
          <w:lang w:eastAsia="zh-CN"/>
        </w:rPr>
        <w:t>2024年12月17日13点30分</w:t>
      </w:r>
      <w:r w:rsidR="00C74E73">
        <w:rPr>
          <w:rFonts w:asciiTheme="minorEastAsia" w:eastAsiaTheme="minorEastAsia" w:hAnsiTheme="minorEastAsia" w:cs="宋体" w:hint="eastAsia"/>
          <w:b/>
          <w:bCs/>
          <w:sz w:val="21"/>
          <w:szCs w:val="21"/>
          <w:lang w:eastAsia="zh-CN"/>
        </w:rPr>
        <w:t>（北京时间）</w:t>
      </w:r>
      <w:r>
        <w:rPr>
          <w:rFonts w:asciiTheme="minorEastAsia" w:eastAsiaTheme="minorEastAsia" w:hAnsiTheme="minorEastAsia" w:cs="宋体" w:hint="eastAsia"/>
          <w:b/>
          <w:bCs/>
          <w:sz w:val="21"/>
          <w:szCs w:val="21"/>
          <w:lang w:eastAsia="zh-CN"/>
        </w:rPr>
        <w:t>，地点：新北区荣盛锦绣华府15栋3楼开标室</w:t>
      </w:r>
      <w:r>
        <w:rPr>
          <w:rFonts w:asciiTheme="minorEastAsia" w:eastAsiaTheme="minorEastAsia" w:hAnsiTheme="minorEastAsia" w:hint="eastAsia"/>
          <w:color w:val="0000FF"/>
          <w:sz w:val="21"/>
          <w:szCs w:val="21"/>
          <w:lang w:eastAsia="zh-CN"/>
        </w:rPr>
        <w:t xml:space="preserve"> </w:t>
      </w:r>
    </w:p>
    <w:permEnd w:id="773984067"/>
    <w:p w14:paraId="67DFA2B0" w14:textId="77777777" w:rsidR="00027311" w:rsidRDefault="008C62B5">
      <w:pPr>
        <w:pStyle w:val="Default"/>
        <w:spacing w:line="500" w:lineRule="exact"/>
        <w:rPr>
          <w:rFonts w:asciiTheme="minorEastAsia" w:eastAsiaTheme="minorEastAsia" w:hAnsiTheme="minorEastAsia" w:cs="宋体" w:hint="eastAsia"/>
          <w:color w:val="auto"/>
          <w:sz w:val="21"/>
          <w:szCs w:val="21"/>
        </w:rPr>
      </w:pPr>
      <w:r>
        <w:rPr>
          <w:rFonts w:asciiTheme="minorEastAsia" w:eastAsiaTheme="minorEastAsia" w:hAnsiTheme="minorEastAsia" w:cs="宋体" w:hint="eastAsia"/>
          <w:color w:val="auto"/>
          <w:sz w:val="21"/>
          <w:szCs w:val="21"/>
        </w:rPr>
        <w:t xml:space="preserve">    8、任何不符合招标公告（包括附件）要求的情形均视为资格审查不合格。</w:t>
      </w:r>
    </w:p>
    <w:p w14:paraId="0971393F" w14:textId="77777777" w:rsidR="00027311" w:rsidRDefault="008C62B5">
      <w:pPr>
        <w:pStyle w:val="Style1"/>
        <w:spacing w:line="500" w:lineRule="exact"/>
        <w:ind w:firstLineChars="200" w:firstLine="420"/>
        <w:rPr>
          <w:rFonts w:asciiTheme="minorEastAsia" w:eastAsiaTheme="minorEastAsia" w:hAnsiTheme="minorEastAsia" w:cs="宋体" w:hint="eastAsia"/>
          <w:sz w:val="21"/>
          <w:szCs w:val="21"/>
          <w:lang w:eastAsia="zh-CN" w:bidi="ar-SA"/>
        </w:rPr>
      </w:pPr>
      <w:r>
        <w:rPr>
          <w:rFonts w:asciiTheme="minorEastAsia" w:eastAsiaTheme="minorEastAsia" w:hAnsiTheme="minorEastAsia" w:hint="eastAsia"/>
          <w:kern w:val="2"/>
          <w:sz w:val="21"/>
          <w:szCs w:val="21"/>
          <w:lang w:eastAsia="zh-CN" w:bidi="ar-SA"/>
        </w:rPr>
        <w:t>9、本次招标工程的评标办法：</w:t>
      </w:r>
      <w:permStart w:id="638024699" w:edGrp="everyone"/>
      <w:r>
        <w:rPr>
          <w:rFonts w:asciiTheme="minorEastAsia" w:eastAsiaTheme="minorEastAsia" w:hAnsiTheme="minorEastAsia" w:cs="宋体" w:hint="eastAsia"/>
          <w:sz w:val="21"/>
          <w:szCs w:val="21"/>
          <w:lang w:eastAsia="zh-CN" w:bidi="ar-SA"/>
        </w:rPr>
        <w:t xml:space="preserve"> </w:t>
      </w:r>
      <w:r>
        <w:rPr>
          <w:rFonts w:asciiTheme="minorEastAsia" w:eastAsiaTheme="minorEastAsia" w:hAnsiTheme="minorEastAsia" w:hint="eastAsia"/>
          <w:kern w:val="2"/>
          <w:sz w:val="21"/>
          <w:szCs w:val="21"/>
          <w:lang w:eastAsia="zh-CN" w:bidi="ar-SA"/>
        </w:rPr>
        <w:t>综合评分法</w:t>
      </w:r>
      <w:r>
        <w:rPr>
          <w:rFonts w:asciiTheme="minorEastAsia" w:eastAsiaTheme="minorEastAsia" w:hAnsiTheme="minorEastAsia" w:cs="宋体" w:hint="eastAsia"/>
          <w:sz w:val="21"/>
          <w:szCs w:val="21"/>
          <w:lang w:eastAsia="zh-CN" w:bidi="ar-SA"/>
        </w:rPr>
        <w:t xml:space="preserve">  </w:t>
      </w:r>
      <w:permEnd w:id="638024699"/>
      <w:r>
        <w:rPr>
          <w:rFonts w:asciiTheme="minorEastAsia" w:eastAsiaTheme="minorEastAsia" w:hAnsiTheme="minorEastAsia" w:cs="宋体" w:hint="eastAsia"/>
          <w:sz w:val="21"/>
          <w:szCs w:val="21"/>
          <w:lang w:eastAsia="zh-CN" w:bidi="ar-SA"/>
        </w:rPr>
        <w:t>（详见附件一）</w:t>
      </w:r>
    </w:p>
    <w:p w14:paraId="57ADCA4D" w14:textId="77777777" w:rsidR="00027311" w:rsidRDefault="00027311">
      <w:pPr>
        <w:tabs>
          <w:tab w:val="left" w:pos="540"/>
          <w:tab w:val="left" w:pos="720"/>
          <w:tab w:val="left" w:pos="900"/>
          <w:tab w:val="left" w:pos="1080"/>
        </w:tabs>
        <w:spacing w:line="500" w:lineRule="exact"/>
        <w:ind w:firstLineChars="200" w:firstLine="420"/>
        <w:rPr>
          <w:rFonts w:asciiTheme="minorEastAsia" w:eastAsiaTheme="minorEastAsia" w:hAnsiTheme="minorEastAsia" w:hint="eastAsia"/>
          <w:color w:val="0000FF"/>
          <w:szCs w:val="21"/>
          <w:u w:val="single"/>
        </w:rPr>
      </w:pPr>
    </w:p>
    <w:p w14:paraId="4136D074" w14:textId="77777777" w:rsidR="00027311" w:rsidRDefault="008C62B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hint="eastAsia"/>
          <w:color w:val="0000FF"/>
          <w:szCs w:val="21"/>
        </w:rPr>
      </w:pPr>
      <w:r>
        <w:rPr>
          <w:rFonts w:asciiTheme="minorEastAsia" w:eastAsiaTheme="minorEastAsia" w:hAnsiTheme="minorEastAsia" w:hint="eastAsia"/>
          <w:szCs w:val="21"/>
        </w:rPr>
        <w:t>招标人：</w:t>
      </w:r>
      <w:permStart w:id="429064759" w:edGrp="everyone"/>
      <w:r>
        <w:rPr>
          <w:rFonts w:hint="eastAsia"/>
        </w:rPr>
        <w:t>常州黑牡丹建设投资有限公司</w:t>
      </w:r>
      <w:r>
        <w:rPr>
          <w:rFonts w:asciiTheme="minorEastAsia" w:eastAsiaTheme="minorEastAsia" w:hAnsiTheme="minorEastAsia" w:hint="eastAsia"/>
          <w:color w:val="0000FF"/>
          <w:szCs w:val="21"/>
        </w:rPr>
        <w:t xml:space="preserve">  </w:t>
      </w:r>
    </w:p>
    <w:permEnd w:id="429064759"/>
    <w:p w14:paraId="6A389C24" w14:textId="77777777" w:rsidR="00027311" w:rsidRDefault="008C62B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联系人：</w:t>
      </w:r>
      <w:permStart w:id="225005446" w:edGrp="everyone"/>
      <w:r>
        <w:rPr>
          <w:rFonts w:asciiTheme="minorEastAsia" w:eastAsiaTheme="minorEastAsia" w:hAnsiTheme="minorEastAsia" w:hint="eastAsia"/>
          <w:color w:val="0000FF"/>
          <w:szCs w:val="21"/>
        </w:rPr>
        <w:t xml:space="preserve"> </w:t>
      </w:r>
      <w:r>
        <w:rPr>
          <w:rFonts w:asciiTheme="minorEastAsia" w:eastAsiaTheme="minorEastAsia" w:hAnsiTheme="minorEastAsia" w:hint="eastAsia"/>
          <w:szCs w:val="21"/>
        </w:rPr>
        <w:t xml:space="preserve">丁工 </w:t>
      </w:r>
      <w:r>
        <w:rPr>
          <w:rFonts w:asciiTheme="minorEastAsia" w:eastAsiaTheme="minorEastAsia" w:hAnsiTheme="minorEastAsia" w:hint="eastAsia"/>
          <w:color w:val="0000FF"/>
          <w:szCs w:val="21"/>
        </w:rPr>
        <w:t xml:space="preserve"> </w:t>
      </w:r>
      <w:permEnd w:id="225005446"/>
      <w:r>
        <w:rPr>
          <w:rFonts w:asciiTheme="minorEastAsia" w:eastAsiaTheme="minorEastAsia" w:hAnsiTheme="minorEastAsia" w:hint="eastAsia"/>
          <w:color w:val="0000FF"/>
          <w:szCs w:val="21"/>
        </w:rPr>
        <w:t xml:space="preserve">          </w:t>
      </w:r>
      <w:r>
        <w:rPr>
          <w:rFonts w:asciiTheme="minorEastAsia" w:eastAsiaTheme="minorEastAsia" w:hAnsiTheme="minorEastAsia" w:hint="eastAsia"/>
          <w:szCs w:val="21"/>
        </w:rPr>
        <w:t>联系电话：</w:t>
      </w:r>
      <w:permStart w:id="2088383644" w:edGrp="everyone"/>
      <w:r>
        <w:rPr>
          <w:rFonts w:asciiTheme="minorEastAsia" w:eastAsiaTheme="minorEastAsia" w:hAnsiTheme="minorEastAsia"/>
          <w:szCs w:val="21"/>
        </w:rPr>
        <w:t>0519-85103252</w:t>
      </w:r>
    </w:p>
    <w:permEnd w:id="2088383644"/>
    <w:p w14:paraId="4B1F29A9" w14:textId="77777777" w:rsidR="00027311" w:rsidRDefault="008C62B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hint="eastAsia"/>
          <w:szCs w:val="21"/>
        </w:rPr>
        <w:t>招标人地址：</w:t>
      </w:r>
      <w:permStart w:id="1441996289" w:edGrp="everyone"/>
      <w:r>
        <w:rPr>
          <w:rFonts w:asciiTheme="minorEastAsia" w:eastAsiaTheme="minorEastAsia" w:hAnsiTheme="minorEastAsia" w:cs="仿宋_GB2312" w:hint="eastAsia"/>
          <w:szCs w:val="21"/>
        </w:rPr>
        <w:t>常州市新北区</w:t>
      </w:r>
      <w:r>
        <w:rPr>
          <w:rFonts w:asciiTheme="minorEastAsia" w:eastAsiaTheme="minorEastAsia" w:hAnsiTheme="minorEastAsia" w:cs="仿宋_GB2312"/>
          <w:szCs w:val="21"/>
        </w:rPr>
        <w:t>新桥商业</w:t>
      </w:r>
      <w:r>
        <w:t>广</w:t>
      </w:r>
      <w:r>
        <w:rPr>
          <w:rFonts w:asciiTheme="minorEastAsia" w:eastAsiaTheme="minorEastAsia" w:hAnsiTheme="minorEastAsia" w:cs="仿宋_GB2312"/>
          <w:szCs w:val="21"/>
        </w:rPr>
        <w:t>场1栋珑庭</w:t>
      </w:r>
      <w:r>
        <w:rPr>
          <w:rFonts w:asciiTheme="minorEastAsia" w:eastAsiaTheme="minorEastAsia" w:hAnsiTheme="minorEastAsia" w:cs="仿宋_GB2312" w:hint="eastAsia"/>
          <w:szCs w:val="21"/>
        </w:rPr>
        <w:t>1917室</w:t>
      </w:r>
    </w:p>
    <w:permEnd w:id="1441996289"/>
    <w:p w14:paraId="058E1589" w14:textId="77777777" w:rsidR="00027311" w:rsidRDefault="008C62B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投诉电话: 0519-68866258  </w:t>
      </w:r>
    </w:p>
    <w:p w14:paraId="36DCD3C7" w14:textId="77777777" w:rsidR="00027311" w:rsidRDefault="00027311">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hint="eastAsia"/>
          <w:szCs w:val="21"/>
        </w:rPr>
      </w:pPr>
    </w:p>
    <w:p w14:paraId="50B55D2C" w14:textId="77777777" w:rsidR="00027311" w:rsidRDefault="00027311">
      <w:pPr>
        <w:tabs>
          <w:tab w:val="left" w:pos="540"/>
          <w:tab w:val="left" w:pos="720"/>
          <w:tab w:val="left" w:pos="900"/>
          <w:tab w:val="left" w:pos="1080"/>
        </w:tabs>
        <w:spacing w:line="500" w:lineRule="exact"/>
        <w:ind w:right="21" w:firstLineChars="3450" w:firstLine="7245"/>
        <w:rPr>
          <w:rFonts w:asciiTheme="minorEastAsia" w:eastAsiaTheme="minorEastAsia" w:hAnsiTheme="minorEastAsia" w:hint="eastAsia"/>
          <w:szCs w:val="21"/>
        </w:rPr>
      </w:pPr>
    </w:p>
    <w:p w14:paraId="58C43FB1" w14:textId="77777777" w:rsidR="00027311" w:rsidRDefault="008C62B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hint="eastAsia"/>
          <w:color w:val="0000FF"/>
          <w:szCs w:val="21"/>
        </w:rPr>
      </w:pPr>
      <w:r>
        <w:rPr>
          <w:rFonts w:asciiTheme="minorEastAsia" w:eastAsiaTheme="minorEastAsia" w:hAnsiTheme="minorEastAsia" w:hint="eastAsia"/>
          <w:szCs w:val="21"/>
        </w:rPr>
        <w:t>招标代理机构：</w:t>
      </w:r>
      <w:permStart w:id="187894587" w:edGrp="everyone"/>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常州沃成招标有限公司</w:t>
      </w:r>
    </w:p>
    <w:permEnd w:id="187894587"/>
    <w:p w14:paraId="7BCC59EA" w14:textId="77777777" w:rsidR="00027311" w:rsidRDefault="008C62B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hint="eastAsia"/>
          <w:color w:val="0000FF"/>
          <w:szCs w:val="21"/>
        </w:rPr>
      </w:pPr>
      <w:r>
        <w:rPr>
          <w:rFonts w:asciiTheme="minorEastAsia" w:eastAsiaTheme="minorEastAsia" w:hAnsiTheme="minorEastAsia" w:hint="eastAsia"/>
          <w:szCs w:val="21"/>
        </w:rPr>
        <w:t>联系人：</w:t>
      </w:r>
      <w:permStart w:id="777994888" w:edGrp="everyone"/>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陈工</w:t>
      </w:r>
      <w:r>
        <w:rPr>
          <w:rFonts w:asciiTheme="minorEastAsia" w:eastAsiaTheme="minorEastAsia" w:hAnsiTheme="minorEastAsia" w:hint="eastAsia"/>
          <w:szCs w:val="21"/>
        </w:rPr>
        <w:t xml:space="preserve">  </w:t>
      </w:r>
      <w:permEnd w:id="777994888"/>
      <w:r>
        <w:rPr>
          <w:rFonts w:asciiTheme="minorEastAsia" w:eastAsiaTheme="minorEastAsia" w:hAnsiTheme="minorEastAsia" w:hint="eastAsia"/>
          <w:szCs w:val="21"/>
        </w:rPr>
        <w:t xml:space="preserve">           联系电话：</w:t>
      </w:r>
      <w:permStart w:id="1528774165" w:edGrp="everyone"/>
      <w:r>
        <w:rPr>
          <w:rFonts w:asciiTheme="minorEastAsia" w:eastAsiaTheme="minorEastAsia" w:hAnsiTheme="minorEastAsia" w:hint="eastAsia"/>
          <w:szCs w:val="21"/>
        </w:rPr>
        <w:t xml:space="preserve">  </w:t>
      </w:r>
      <w:r>
        <w:rPr>
          <w:rFonts w:asciiTheme="minorEastAsia" w:eastAsiaTheme="minorEastAsia" w:hAnsiTheme="minorEastAsia" w:cs="宋体"/>
          <w:szCs w:val="21"/>
        </w:rPr>
        <w:t>0519-68952793</w:t>
      </w:r>
    </w:p>
    <w:permEnd w:id="1528774165"/>
    <w:p w14:paraId="31A238CA" w14:textId="77777777" w:rsidR="00092CE7" w:rsidRDefault="008C62B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招标代理机构地址：</w:t>
      </w:r>
      <w:permStart w:id="257977171" w:edGrp="everyone"/>
      <w:r>
        <w:rPr>
          <w:rFonts w:asciiTheme="minorEastAsia" w:eastAsiaTheme="minorEastAsia" w:hAnsiTheme="minorEastAsia" w:hint="eastAsia"/>
          <w:szCs w:val="21"/>
        </w:rPr>
        <w:t xml:space="preserve"> 新北区荣盛锦绣华府15栋3楼</w:t>
      </w:r>
    </w:p>
    <w:p w14:paraId="69A2666F" w14:textId="1F31C2EF" w:rsidR="00027311" w:rsidRDefault="00092CE7">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hint="eastAsia"/>
          <w:color w:val="0000FF"/>
          <w:szCs w:val="21"/>
        </w:rPr>
      </w:pPr>
      <w:r w:rsidRPr="00092CE7">
        <w:rPr>
          <w:rFonts w:asciiTheme="minorEastAsia" w:eastAsiaTheme="minorEastAsia" w:hAnsiTheme="minorEastAsia" w:hint="eastAsia"/>
          <w:szCs w:val="21"/>
        </w:rPr>
        <w:t>所有个人信息以及附件中的投标保证金专用账户信息由于工作需要经机构或本人同意对外公布</w:t>
      </w:r>
      <w:r w:rsidR="008C62B5">
        <w:rPr>
          <w:rFonts w:asciiTheme="minorEastAsia" w:eastAsiaTheme="minorEastAsia" w:hAnsiTheme="minorEastAsia" w:hint="eastAsia"/>
          <w:szCs w:val="21"/>
        </w:rPr>
        <w:t xml:space="preserve"> </w:t>
      </w:r>
      <w:permEnd w:id="257977171"/>
    </w:p>
    <w:p w14:paraId="1640970E" w14:textId="77777777" w:rsidR="00027311" w:rsidRDefault="008C62B5">
      <w:pPr>
        <w:widowControl/>
        <w:spacing w:line="500" w:lineRule="exact"/>
        <w:jc w:val="center"/>
        <w:rPr>
          <w:rFonts w:asciiTheme="minorEastAsia" w:eastAsiaTheme="minorEastAsia" w:hAnsiTheme="minorEastAsia" w:cs="宋体" w:hint="eastAsia"/>
          <w:b/>
          <w:bCs/>
          <w:szCs w:val="21"/>
        </w:rPr>
      </w:pPr>
      <w:r>
        <w:rPr>
          <w:rFonts w:asciiTheme="minorEastAsia" w:eastAsiaTheme="minorEastAsia" w:hAnsiTheme="minorEastAsia"/>
          <w:szCs w:val="21"/>
        </w:rPr>
        <w:br w:type="page"/>
      </w:r>
    </w:p>
    <w:p w14:paraId="46EFA8AF" w14:textId="77777777" w:rsidR="00027311" w:rsidRDefault="008C62B5">
      <w:pPr>
        <w:autoSpaceDE w:val="0"/>
        <w:autoSpaceDN w:val="0"/>
        <w:spacing w:line="500" w:lineRule="exact"/>
        <w:rPr>
          <w:rFonts w:asciiTheme="minorEastAsia" w:eastAsiaTheme="minorEastAsia" w:hAnsiTheme="minorEastAsia" w:cs="宋体" w:hint="eastAsia"/>
          <w:szCs w:val="21"/>
        </w:rPr>
      </w:pPr>
      <w:r>
        <w:rPr>
          <w:rFonts w:asciiTheme="minorEastAsia" w:eastAsiaTheme="minorEastAsia" w:hAnsiTheme="minorEastAsia" w:cs="宋体" w:hint="eastAsia"/>
          <w:b/>
          <w:bCs/>
          <w:szCs w:val="21"/>
        </w:rPr>
        <w:lastRenderedPageBreak/>
        <w:t>附件一：</w:t>
      </w:r>
    </w:p>
    <w:p w14:paraId="73272F0B" w14:textId="77777777" w:rsidR="00027311" w:rsidRDefault="008C62B5">
      <w:pPr>
        <w:pStyle w:val="Default"/>
        <w:spacing w:line="500" w:lineRule="exact"/>
        <w:jc w:val="center"/>
        <w:rPr>
          <w:rFonts w:asciiTheme="minorEastAsia" w:eastAsiaTheme="minorEastAsia" w:hAnsiTheme="minorEastAsia" w:cs="Times New Roman" w:hint="eastAsia"/>
          <w:b/>
          <w:color w:val="auto"/>
          <w:kern w:val="2"/>
          <w:sz w:val="44"/>
          <w:szCs w:val="44"/>
        </w:rPr>
      </w:pPr>
      <w:r>
        <w:rPr>
          <w:rFonts w:asciiTheme="minorEastAsia" w:eastAsiaTheme="minorEastAsia" w:hAnsiTheme="minorEastAsia" w:cs="Times New Roman" w:hint="eastAsia"/>
          <w:b/>
          <w:color w:val="auto"/>
          <w:kern w:val="2"/>
          <w:sz w:val="44"/>
          <w:szCs w:val="44"/>
        </w:rPr>
        <w:t>评标办法</w:t>
      </w:r>
    </w:p>
    <w:p w14:paraId="4144A14C" w14:textId="77777777" w:rsidR="00027311" w:rsidRDefault="008C62B5">
      <w:pPr>
        <w:widowControl/>
        <w:spacing w:line="5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评标、定标办法：本着公平、公正、公开的原则，由评委负责评标，招标人择优确定中标人。</w:t>
      </w:r>
    </w:p>
    <w:p w14:paraId="00ECB475" w14:textId="77777777" w:rsidR="00027311" w:rsidRDefault="008C62B5">
      <w:pPr>
        <w:widowControl/>
        <w:spacing w:line="500" w:lineRule="exact"/>
        <w:ind w:firstLineChars="200" w:firstLine="420"/>
        <w:jc w:val="left"/>
      </w:pPr>
      <w:r>
        <w:rPr>
          <w:rFonts w:asciiTheme="minorEastAsia" w:eastAsiaTheme="minorEastAsia" w:hAnsiTheme="minorEastAsia" w:hint="eastAsia"/>
          <w:szCs w:val="21"/>
        </w:rPr>
        <w:t>一、确定有效标的原则：投标文件必须满足招标文件、招标答疑等有关招标的全部实质性要求</w:t>
      </w:r>
      <w:r>
        <w:rPr>
          <w:rFonts w:hint="eastAsia"/>
        </w:rPr>
        <w:t>。</w:t>
      </w:r>
    </w:p>
    <w:p w14:paraId="13D3A9CC" w14:textId="77777777" w:rsidR="00027311" w:rsidRDefault="008C62B5">
      <w:pPr>
        <w:widowControl/>
        <w:spacing w:line="500" w:lineRule="exact"/>
        <w:ind w:firstLineChars="200" w:firstLine="420"/>
        <w:jc w:val="left"/>
      </w:pPr>
      <w:bookmarkStart w:id="2" w:name="_Hlk183767360"/>
      <w:permStart w:id="652114102" w:edGrp="everyone"/>
      <w:r>
        <w:rPr>
          <w:rFonts w:ascii="Segoe UI Symbol" w:hAnsi="Segoe UI Symbol" w:cs="Segoe UI Symbol"/>
          <w:szCs w:val="21"/>
        </w:rPr>
        <w:t>☑</w:t>
      </w:r>
      <w:bookmarkEnd w:id="2"/>
      <w:permEnd w:id="652114102"/>
      <w:r>
        <w:t>投标人的投标总价或单价均不得高于招标控制价（若投标单位任意一家报价的税率与招标控制价税率不一致时，以税前价比较），否则为无效标处理。</w:t>
      </w:r>
      <w:r>
        <w:br/>
      </w:r>
      <w:r>
        <w:rPr>
          <w:rFonts w:hint="eastAsia"/>
        </w:rPr>
        <w:t xml:space="preserve">    </w:t>
      </w:r>
      <w:bookmarkStart w:id="3" w:name="_Hlk183767370"/>
      <w:permStart w:id="299976335" w:edGrp="everyone"/>
      <w:r>
        <w:rPr>
          <w:rFonts w:ascii="宋体" w:hAnsi="宋体" w:hint="eastAsia"/>
          <w:szCs w:val="21"/>
        </w:rPr>
        <w:sym w:font="Wingdings 2" w:char="0051"/>
      </w:r>
      <w:bookmarkEnd w:id="3"/>
      <w:permEnd w:id="299976335"/>
      <w:r>
        <w:t>投标人的投标总价不得高于招标控制价（若投标单位任意一家报价的税率与招标控制价税率不一致时，以税前价比较），否则为无效标处理。</w:t>
      </w:r>
    </w:p>
    <w:p w14:paraId="3A25C0EA" w14:textId="77777777" w:rsidR="00027311" w:rsidRDefault="008C62B5">
      <w:pPr>
        <w:widowControl/>
        <w:spacing w:line="500" w:lineRule="exact"/>
        <w:ind w:firstLineChars="200" w:firstLine="420"/>
        <w:jc w:val="left"/>
        <w:rPr>
          <w:rFonts w:ascii="宋体" w:hAnsi="宋体" w:hint="eastAsia"/>
          <w:sz w:val="24"/>
          <w:szCs w:val="24"/>
        </w:rPr>
      </w:pPr>
      <w:permStart w:id="94312822" w:edGrp="everyone"/>
      <w:r>
        <w:rPr>
          <w:rFonts w:ascii="宋体" w:hAnsi="宋体" w:hint="eastAsia"/>
          <w:szCs w:val="21"/>
        </w:rPr>
        <w:sym w:font="Wingdings 2" w:char="0051"/>
      </w:r>
      <w:permEnd w:id="94312822"/>
      <w:r>
        <w:rPr>
          <w:rFonts w:hint="eastAsia"/>
        </w:rPr>
        <w:t>投标人的投标下浮率不得低于控制价下浮率，</w:t>
      </w:r>
      <w:r>
        <w:t>否则为无效标处理。</w:t>
      </w:r>
    </w:p>
    <w:p w14:paraId="5566B320" w14:textId="77777777" w:rsidR="00027311" w:rsidRDefault="008C62B5">
      <w:pPr>
        <w:widowControl/>
        <w:spacing w:line="500" w:lineRule="exact"/>
        <w:ind w:firstLineChars="135" w:firstLine="283"/>
        <w:jc w:val="left"/>
        <w:rPr>
          <w:rFonts w:ascii="宋体" w:hAnsi="宋体" w:hint="eastAsia"/>
          <w:sz w:val="24"/>
          <w:szCs w:val="24"/>
        </w:rPr>
      </w:pPr>
      <w:r>
        <w:rPr>
          <w:rFonts w:asciiTheme="minorEastAsia" w:eastAsiaTheme="minorEastAsia" w:hAnsiTheme="minorEastAsia" w:hint="eastAsia"/>
          <w:szCs w:val="21"/>
        </w:rPr>
        <w:t xml:space="preserve"> </w:t>
      </w:r>
      <w:permStart w:id="616980884" w:edGrp="everyone"/>
      <w:r>
        <w:rPr>
          <w:rFonts w:asciiTheme="minorEastAsia" w:eastAsiaTheme="minorEastAsia" w:hAnsiTheme="minorEastAsia" w:hint="eastAsia"/>
          <w:szCs w:val="21"/>
        </w:rPr>
        <w:t>二、（1）定标办法：评标委员会取综合得分最高者为第一中标候选人。若综合评分相同，则按商务标评分由高到低排序，最高商务标得分为第一中标候选人；若最高商务标评分也有相同两家以上投标人，则该投标人现场进行二次报价，二次报价后税前最低投标报价的投标人为第一中标候选人</w:t>
      </w:r>
      <w:r>
        <w:rPr>
          <w:rFonts w:ascii="宋体" w:hAnsi="宋体" w:hint="eastAsia"/>
          <w:szCs w:val="21"/>
        </w:rPr>
        <w:t>，如第二次投标报价仍相同，则进行第三次报价，以此类推，直至出现第一中标候选人。</w:t>
      </w:r>
    </w:p>
    <w:p w14:paraId="137D0406" w14:textId="77777777" w:rsidR="00027311" w:rsidRDefault="008C62B5">
      <w:pPr>
        <w:widowControl/>
        <w:spacing w:line="5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（2）评标细则：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182"/>
        <w:gridCol w:w="725"/>
        <w:gridCol w:w="6963"/>
      </w:tblGrid>
      <w:tr w:rsidR="00027311" w14:paraId="7D1D2984" w14:textId="77777777">
        <w:trPr>
          <w:cantSplit/>
          <w:trHeight w:val="283"/>
          <w:jc w:val="center"/>
        </w:trPr>
        <w:tc>
          <w:tcPr>
            <w:tcW w:w="353" w:type="pct"/>
            <w:vAlign w:val="center"/>
          </w:tcPr>
          <w:p w14:paraId="3E1011DA" w14:textId="77777777" w:rsidR="00027311" w:rsidRDefault="008C62B5">
            <w:pPr>
              <w:widowControl/>
              <w:tabs>
                <w:tab w:val="left" w:pos="1200"/>
              </w:tabs>
              <w:spacing w:line="360" w:lineRule="exact"/>
              <w:jc w:val="center"/>
              <w:rPr>
                <w:rFonts w:ascii="宋体" w:hAnsi="宋体" w:cs="宋体" w:hint="eastAsia"/>
                <w:b/>
                <w:bCs/>
                <w:kern w:val="0"/>
                <w:szCs w:val="21"/>
              </w:rPr>
            </w:pPr>
            <w:r>
              <w:rPr>
                <w:rFonts w:ascii="宋体" w:hAnsi="宋体" w:cs="宋体" w:hint="eastAsia"/>
                <w:b/>
                <w:bCs/>
                <w:kern w:val="0"/>
                <w:szCs w:val="21"/>
              </w:rPr>
              <w:t>序号</w:t>
            </w:r>
          </w:p>
        </w:tc>
        <w:tc>
          <w:tcPr>
            <w:tcW w:w="619" w:type="pct"/>
            <w:vAlign w:val="center"/>
          </w:tcPr>
          <w:p w14:paraId="0989B077" w14:textId="77777777" w:rsidR="00027311" w:rsidRDefault="008C62B5">
            <w:pPr>
              <w:widowControl/>
              <w:tabs>
                <w:tab w:val="left" w:pos="1200"/>
              </w:tabs>
              <w:spacing w:line="360" w:lineRule="exact"/>
              <w:jc w:val="center"/>
              <w:rPr>
                <w:rFonts w:ascii="宋体" w:hAnsi="宋体" w:cs="宋体" w:hint="eastAsia"/>
                <w:b/>
                <w:bCs/>
                <w:kern w:val="0"/>
                <w:szCs w:val="21"/>
              </w:rPr>
            </w:pPr>
            <w:r>
              <w:rPr>
                <w:rFonts w:ascii="宋体" w:hAnsi="宋体" w:cs="宋体" w:hint="eastAsia"/>
                <w:b/>
                <w:bCs/>
                <w:kern w:val="0"/>
                <w:szCs w:val="21"/>
              </w:rPr>
              <w:t>评审因素</w:t>
            </w:r>
          </w:p>
        </w:tc>
        <w:tc>
          <w:tcPr>
            <w:tcW w:w="380" w:type="pct"/>
            <w:vAlign w:val="center"/>
          </w:tcPr>
          <w:p w14:paraId="024377A9" w14:textId="77777777" w:rsidR="00027311" w:rsidRDefault="008C62B5">
            <w:pPr>
              <w:widowControl/>
              <w:tabs>
                <w:tab w:val="left" w:pos="1200"/>
              </w:tabs>
              <w:spacing w:line="360" w:lineRule="exact"/>
              <w:jc w:val="center"/>
              <w:rPr>
                <w:rFonts w:ascii="宋体" w:hAnsi="宋体" w:cs="宋体" w:hint="eastAsia"/>
                <w:b/>
                <w:bCs/>
                <w:kern w:val="0"/>
                <w:szCs w:val="21"/>
              </w:rPr>
            </w:pPr>
            <w:r>
              <w:rPr>
                <w:rFonts w:ascii="宋体" w:hAnsi="宋体" w:cs="宋体" w:hint="eastAsia"/>
                <w:b/>
                <w:bCs/>
                <w:kern w:val="0"/>
                <w:szCs w:val="21"/>
              </w:rPr>
              <w:t>分值</w:t>
            </w:r>
          </w:p>
        </w:tc>
        <w:tc>
          <w:tcPr>
            <w:tcW w:w="3648" w:type="pct"/>
            <w:vAlign w:val="center"/>
          </w:tcPr>
          <w:p w14:paraId="71524B3C" w14:textId="77777777" w:rsidR="00027311" w:rsidRDefault="008C62B5">
            <w:pPr>
              <w:widowControl/>
              <w:tabs>
                <w:tab w:val="left" w:pos="1200"/>
              </w:tabs>
              <w:spacing w:line="360" w:lineRule="exact"/>
              <w:jc w:val="center"/>
              <w:rPr>
                <w:rFonts w:ascii="宋体" w:hAnsi="宋体" w:cs="宋体" w:hint="eastAsia"/>
                <w:b/>
                <w:bCs/>
                <w:kern w:val="0"/>
                <w:szCs w:val="21"/>
              </w:rPr>
            </w:pPr>
            <w:r>
              <w:rPr>
                <w:rFonts w:ascii="宋体" w:hAnsi="宋体" w:cs="宋体" w:hint="eastAsia"/>
                <w:b/>
                <w:bCs/>
                <w:kern w:val="0"/>
                <w:szCs w:val="21"/>
              </w:rPr>
              <w:t>评分标准</w:t>
            </w:r>
          </w:p>
        </w:tc>
      </w:tr>
      <w:tr w:rsidR="00027311" w14:paraId="2EC15EAD" w14:textId="77777777">
        <w:trPr>
          <w:cantSplit/>
          <w:trHeight w:val="283"/>
          <w:jc w:val="center"/>
        </w:trPr>
        <w:tc>
          <w:tcPr>
            <w:tcW w:w="5000" w:type="pct"/>
            <w:gridSpan w:val="4"/>
            <w:vAlign w:val="center"/>
          </w:tcPr>
          <w:p w14:paraId="62CEB34C" w14:textId="77777777" w:rsidR="00027311" w:rsidRDefault="008C62B5">
            <w:pPr>
              <w:widowControl/>
              <w:tabs>
                <w:tab w:val="left" w:pos="1200"/>
              </w:tabs>
              <w:spacing w:line="360" w:lineRule="exact"/>
              <w:rPr>
                <w:rFonts w:ascii="宋体" w:hAnsi="宋体" w:cs="宋体" w:hint="eastAsia"/>
                <w:b/>
                <w:kern w:val="0"/>
                <w:szCs w:val="21"/>
              </w:rPr>
            </w:pPr>
            <w:r>
              <w:rPr>
                <w:rFonts w:ascii="宋体" w:hAnsi="宋体" w:cs="宋体" w:hint="eastAsia"/>
                <w:b/>
                <w:kern w:val="0"/>
                <w:szCs w:val="21"/>
              </w:rPr>
              <w:t>一、报价（56分）</w:t>
            </w:r>
          </w:p>
        </w:tc>
      </w:tr>
      <w:tr w:rsidR="00027311" w14:paraId="498640B9" w14:textId="77777777">
        <w:trPr>
          <w:cantSplit/>
          <w:trHeight w:val="283"/>
          <w:jc w:val="center"/>
        </w:trPr>
        <w:tc>
          <w:tcPr>
            <w:tcW w:w="353" w:type="pct"/>
            <w:vAlign w:val="center"/>
          </w:tcPr>
          <w:p w14:paraId="4B59D42F" w14:textId="77777777" w:rsidR="00027311" w:rsidRDefault="008C62B5">
            <w:pPr>
              <w:tabs>
                <w:tab w:val="left" w:pos="1200"/>
              </w:tabs>
              <w:spacing w:line="360" w:lineRule="exact"/>
              <w:jc w:val="center"/>
              <w:rPr>
                <w:rFonts w:ascii="宋体" w:hAnsi="宋体" w:cs="宋体" w:hint="eastAsia"/>
                <w:kern w:val="0"/>
                <w:szCs w:val="21"/>
              </w:rPr>
            </w:pPr>
            <w:r>
              <w:rPr>
                <w:rFonts w:ascii="宋体" w:hAnsi="宋体" w:cs="宋体" w:hint="eastAsia"/>
                <w:kern w:val="0"/>
                <w:szCs w:val="21"/>
              </w:rPr>
              <w:t>1</w:t>
            </w:r>
          </w:p>
        </w:tc>
        <w:tc>
          <w:tcPr>
            <w:tcW w:w="619" w:type="pct"/>
            <w:vAlign w:val="center"/>
          </w:tcPr>
          <w:p w14:paraId="502DF7E6" w14:textId="77777777" w:rsidR="00027311" w:rsidRDefault="008C62B5">
            <w:pPr>
              <w:spacing w:line="360" w:lineRule="exact"/>
              <w:jc w:val="center"/>
              <w:rPr>
                <w:rFonts w:ascii="宋体" w:hAnsi="宋体" w:cs="宋体" w:hint="eastAsia"/>
                <w:kern w:val="0"/>
                <w:szCs w:val="21"/>
              </w:rPr>
            </w:pPr>
            <w:r>
              <w:rPr>
                <w:rFonts w:ascii="宋体" w:hAnsi="宋体" w:cs="宋体" w:hint="eastAsia"/>
                <w:szCs w:val="21"/>
                <w:highlight w:val="yellow"/>
              </w:rPr>
              <w:t>报价</w:t>
            </w:r>
          </w:p>
        </w:tc>
        <w:tc>
          <w:tcPr>
            <w:tcW w:w="380" w:type="pct"/>
            <w:vAlign w:val="center"/>
          </w:tcPr>
          <w:p w14:paraId="0E8C10D1" w14:textId="77777777" w:rsidR="00027311" w:rsidRDefault="008C62B5">
            <w:pPr>
              <w:tabs>
                <w:tab w:val="left" w:pos="1200"/>
              </w:tabs>
              <w:spacing w:line="360" w:lineRule="exact"/>
              <w:jc w:val="center"/>
              <w:rPr>
                <w:rFonts w:ascii="宋体" w:hAnsi="宋体" w:cs="宋体" w:hint="eastAsia"/>
                <w:kern w:val="0"/>
                <w:szCs w:val="21"/>
              </w:rPr>
            </w:pPr>
            <w:r>
              <w:rPr>
                <w:rFonts w:ascii="宋体" w:hAnsi="宋体" w:cs="宋体" w:hint="eastAsia"/>
                <w:kern w:val="0"/>
                <w:szCs w:val="21"/>
              </w:rPr>
              <w:t>56</w:t>
            </w:r>
          </w:p>
        </w:tc>
        <w:tc>
          <w:tcPr>
            <w:tcW w:w="3648" w:type="pct"/>
            <w:vAlign w:val="center"/>
          </w:tcPr>
          <w:p w14:paraId="2E6DE8BC" w14:textId="77777777" w:rsidR="00027311" w:rsidRDefault="008C62B5">
            <w:pPr>
              <w:tabs>
                <w:tab w:val="left" w:pos="426"/>
              </w:tabs>
              <w:autoSpaceDE w:val="0"/>
              <w:autoSpaceDN w:val="0"/>
              <w:adjustRightInd w:val="0"/>
              <w:spacing w:line="360" w:lineRule="exact"/>
              <w:rPr>
                <w:rFonts w:ascii="宋体" w:hAnsi="宋体" w:hint="eastAsia"/>
                <w:szCs w:val="21"/>
              </w:rPr>
            </w:pPr>
            <w:r>
              <w:rPr>
                <w:rFonts w:ascii="宋体" w:hAnsi="宋体" w:cs="宋体" w:hint="eastAsia"/>
                <w:color w:val="000000"/>
                <w:kern w:val="0"/>
                <w:szCs w:val="21"/>
              </w:rPr>
              <w:t>所有通过初步评审的投标单位的有效投标报价，取其算术平均值为评标基准价。凡最终报价与评标基准价相等者得最高分即56分</w:t>
            </w:r>
            <w:r>
              <w:rPr>
                <w:rFonts w:ascii="宋体" w:hAnsi="宋体" w:cs="宋体" w:hint="eastAsia"/>
                <w:kern w:val="0"/>
                <w:szCs w:val="21"/>
              </w:rPr>
              <w:t>，</w:t>
            </w:r>
            <w:r>
              <w:rPr>
                <w:rFonts w:ascii="宋体" w:hAnsi="宋体" w:cs="宋体" w:hint="eastAsia"/>
                <w:color w:val="000000" w:themeColor="text1"/>
                <w:kern w:val="0"/>
                <w:szCs w:val="21"/>
                <w:highlight w:val="yellow"/>
              </w:rPr>
              <w:t>每高于1%扣0.5分，低于1%扣0.3分。</w:t>
            </w:r>
            <w:r>
              <w:rPr>
                <w:rFonts w:ascii="宋体" w:hAnsi="宋体" w:cs="宋体" w:hint="eastAsia"/>
                <w:kern w:val="0"/>
                <w:szCs w:val="21"/>
              </w:rPr>
              <w:t>投</w:t>
            </w:r>
            <w:r>
              <w:rPr>
                <w:rFonts w:ascii="宋体" w:hAnsi="宋体" w:cs="宋体" w:hint="eastAsia"/>
                <w:color w:val="000000"/>
                <w:kern w:val="0"/>
                <w:szCs w:val="21"/>
              </w:rPr>
              <w:t>标人报价小于平均值的50%的，应剔除该报价并重新计算平均值确定评标基准价，（若不足1%按内插法计算，扣分保留两位小数），直至投标报价分扣完为止。评分计算过程中的偏离率和分值计算结果均保留两位小数，第三位四舍五入。</w:t>
            </w:r>
          </w:p>
        </w:tc>
      </w:tr>
      <w:tr w:rsidR="00027311" w14:paraId="17D8B2EE" w14:textId="77777777">
        <w:trPr>
          <w:cantSplit/>
          <w:trHeight w:val="283"/>
          <w:jc w:val="center"/>
        </w:trPr>
        <w:tc>
          <w:tcPr>
            <w:tcW w:w="5000" w:type="pct"/>
            <w:gridSpan w:val="4"/>
            <w:vAlign w:val="center"/>
          </w:tcPr>
          <w:p w14:paraId="3E6DDD89" w14:textId="77777777" w:rsidR="00027311" w:rsidRDefault="008C62B5">
            <w:pPr>
              <w:tabs>
                <w:tab w:val="left" w:pos="426"/>
              </w:tabs>
              <w:autoSpaceDE w:val="0"/>
              <w:autoSpaceDN w:val="0"/>
              <w:adjustRightInd w:val="0"/>
              <w:spacing w:line="360" w:lineRule="exact"/>
              <w:rPr>
                <w:rFonts w:ascii="宋体" w:hAnsi="宋体" w:cs="宋体" w:hint="eastAsia"/>
                <w:color w:val="000000"/>
                <w:kern w:val="0"/>
                <w:szCs w:val="21"/>
              </w:rPr>
            </w:pPr>
            <w:r>
              <w:rPr>
                <w:rFonts w:ascii="宋体" w:hAnsi="宋体" w:cs="宋体" w:hint="eastAsia"/>
                <w:b/>
                <w:kern w:val="0"/>
                <w:szCs w:val="21"/>
              </w:rPr>
              <w:t>一、企业综合实力（4分）</w:t>
            </w:r>
          </w:p>
        </w:tc>
      </w:tr>
      <w:tr w:rsidR="00027311" w14:paraId="5BAB825D" w14:textId="77777777">
        <w:trPr>
          <w:cantSplit/>
          <w:trHeight w:val="283"/>
          <w:jc w:val="center"/>
        </w:trPr>
        <w:tc>
          <w:tcPr>
            <w:tcW w:w="353" w:type="pct"/>
            <w:vAlign w:val="center"/>
          </w:tcPr>
          <w:p w14:paraId="6F5505FC" w14:textId="77777777" w:rsidR="00027311" w:rsidRDefault="008C62B5">
            <w:pPr>
              <w:tabs>
                <w:tab w:val="left" w:pos="1200"/>
              </w:tabs>
              <w:spacing w:line="360" w:lineRule="exact"/>
              <w:jc w:val="center"/>
              <w:rPr>
                <w:rFonts w:ascii="宋体" w:hAnsi="宋体" w:cs="宋体" w:hint="eastAsia"/>
                <w:kern w:val="0"/>
                <w:szCs w:val="21"/>
              </w:rPr>
            </w:pPr>
            <w:r>
              <w:rPr>
                <w:rFonts w:ascii="宋体" w:hAnsi="宋体" w:cs="宋体" w:hint="eastAsia"/>
                <w:kern w:val="0"/>
                <w:szCs w:val="21"/>
              </w:rPr>
              <w:t>1</w:t>
            </w:r>
          </w:p>
        </w:tc>
        <w:tc>
          <w:tcPr>
            <w:tcW w:w="619" w:type="pct"/>
            <w:vAlign w:val="center"/>
          </w:tcPr>
          <w:p w14:paraId="2BD39739" w14:textId="77777777" w:rsidR="00027311" w:rsidRDefault="008C62B5">
            <w:pPr>
              <w:spacing w:line="360" w:lineRule="exact"/>
              <w:jc w:val="center"/>
              <w:rPr>
                <w:rFonts w:ascii="宋体" w:hAnsi="宋体" w:cs="宋体" w:hint="eastAsia"/>
                <w:szCs w:val="21"/>
                <w:highlight w:val="yellow"/>
              </w:rPr>
            </w:pPr>
            <w:r>
              <w:rPr>
                <w:rFonts w:ascii="宋体" w:hAnsi="宋体" w:cs="宋体" w:hint="eastAsia"/>
                <w:szCs w:val="21"/>
                <w:highlight w:val="yellow"/>
              </w:rPr>
              <w:t>企业资质</w:t>
            </w:r>
          </w:p>
        </w:tc>
        <w:tc>
          <w:tcPr>
            <w:tcW w:w="380" w:type="pct"/>
            <w:vAlign w:val="center"/>
          </w:tcPr>
          <w:p w14:paraId="6F5D3727" w14:textId="77777777" w:rsidR="00027311" w:rsidRDefault="008C62B5">
            <w:pPr>
              <w:tabs>
                <w:tab w:val="left" w:pos="1200"/>
              </w:tabs>
              <w:spacing w:line="360" w:lineRule="exact"/>
              <w:jc w:val="center"/>
              <w:rPr>
                <w:rFonts w:ascii="宋体" w:hAnsi="宋体" w:cs="宋体" w:hint="eastAsia"/>
                <w:kern w:val="0"/>
                <w:szCs w:val="21"/>
              </w:rPr>
            </w:pPr>
            <w:r>
              <w:rPr>
                <w:rFonts w:ascii="宋体" w:hAnsi="宋体" w:cs="宋体" w:hint="eastAsia"/>
                <w:kern w:val="0"/>
                <w:szCs w:val="21"/>
              </w:rPr>
              <w:t>4</w:t>
            </w:r>
          </w:p>
        </w:tc>
        <w:tc>
          <w:tcPr>
            <w:tcW w:w="3648" w:type="pct"/>
            <w:vAlign w:val="center"/>
          </w:tcPr>
          <w:p w14:paraId="6619BE04" w14:textId="77777777" w:rsidR="00027311" w:rsidRDefault="008C62B5">
            <w:pPr>
              <w:tabs>
                <w:tab w:val="left" w:pos="426"/>
              </w:tabs>
              <w:autoSpaceDE w:val="0"/>
              <w:autoSpaceDN w:val="0"/>
              <w:adjustRightInd w:val="0"/>
              <w:spacing w:line="36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t>投标单位具有建筑机电安装工程专业承包三级或环保工程专业承包三级资质得2分，具有建筑机电安装工程专业承包二级或环保工程专业承包二级资质及以上的得4分。</w:t>
            </w:r>
          </w:p>
          <w:p w14:paraId="049B7A32" w14:textId="77777777" w:rsidR="00027311" w:rsidRDefault="008C62B5">
            <w:pPr>
              <w:tabs>
                <w:tab w:val="left" w:pos="426"/>
              </w:tabs>
              <w:autoSpaceDE w:val="0"/>
              <w:autoSpaceDN w:val="0"/>
              <w:adjustRightInd w:val="0"/>
              <w:spacing w:line="360" w:lineRule="exact"/>
              <w:rPr>
                <w:rFonts w:ascii="宋体" w:hAnsi="宋体" w:cs="宋体" w:hint="eastAsia"/>
                <w:color w:val="000000"/>
                <w:kern w:val="0"/>
                <w:szCs w:val="21"/>
              </w:rPr>
            </w:pPr>
            <w:r>
              <w:rPr>
                <w:rFonts w:ascii="宋体" w:hAnsi="宋体"/>
                <w:b/>
                <w:color w:val="000000" w:themeColor="text1"/>
                <w:szCs w:val="21"/>
              </w:rPr>
              <w:t>注：提供</w:t>
            </w:r>
            <w:r>
              <w:rPr>
                <w:rFonts w:ascii="宋体" w:hAnsi="宋体" w:hint="eastAsia"/>
                <w:b/>
                <w:color w:val="000000" w:themeColor="text1"/>
                <w:szCs w:val="21"/>
              </w:rPr>
              <w:t>资质证书</w:t>
            </w:r>
            <w:r>
              <w:rPr>
                <w:rFonts w:ascii="宋体" w:hAnsi="宋体"/>
                <w:b/>
                <w:color w:val="000000" w:themeColor="text1"/>
                <w:szCs w:val="21"/>
              </w:rPr>
              <w:t>复印件并加盖公章，否则不得分</w:t>
            </w:r>
            <w:r>
              <w:rPr>
                <w:rFonts w:ascii="宋体" w:hAnsi="宋体" w:hint="eastAsia"/>
                <w:b/>
                <w:color w:val="000000" w:themeColor="text1"/>
                <w:szCs w:val="21"/>
              </w:rPr>
              <w:t>。</w:t>
            </w:r>
          </w:p>
        </w:tc>
      </w:tr>
      <w:tr w:rsidR="00027311" w14:paraId="17799A5C" w14:textId="77777777">
        <w:trPr>
          <w:cantSplit/>
          <w:trHeight w:val="283"/>
          <w:jc w:val="center"/>
        </w:trPr>
        <w:tc>
          <w:tcPr>
            <w:tcW w:w="5000" w:type="pct"/>
            <w:gridSpan w:val="4"/>
            <w:vAlign w:val="center"/>
          </w:tcPr>
          <w:p w14:paraId="5DB51E72" w14:textId="77777777" w:rsidR="00027311" w:rsidRDefault="008C62B5">
            <w:pPr>
              <w:widowControl/>
              <w:tabs>
                <w:tab w:val="left" w:pos="1200"/>
              </w:tabs>
              <w:spacing w:line="360" w:lineRule="exact"/>
              <w:rPr>
                <w:rFonts w:ascii="宋体" w:hAnsi="宋体" w:cs="宋体" w:hint="eastAsia"/>
                <w:b/>
                <w:bCs/>
                <w:kern w:val="0"/>
                <w:szCs w:val="21"/>
              </w:rPr>
            </w:pPr>
            <w:r>
              <w:rPr>
                <w:rFonts w:ascii="宋体" w:hAnsi="宋体" w:cs="宋体" w:hint="eastAsia"/>
                <w:b/>
                <w:bCs/>
                <w:kern w:val="0"/>
                <w:szCs w:val="21"/>
              </w:rPr>
              <w:t>二、技术方案（</w:t>
            </w:r>
            <w:r>
              <w:rPr>
                <w:rFonts w:ascii="宋体" w:hAnsi="宋体" w:cs="宋体"/>
                <w:b/>
                <w:bCs/>
                <w:kern w:val="0"/>
                <w:szCs w:val="21"/>
              </w:rPr>
              <w:t>40</w:t>
            </w:r>
            <w:r>
              <w:rPr>
                <w:rFonts w:ascii="宋体" w:hAnsi="宋体" w:cs="宋体" w:hint="eastAsia"/>
                <w:b/>
                <w:bCs/>
                <w:kern w:val="0"/>
                <w:szCs w:val="21"/>
              </w:rPr>
              <w:t>分）</w:t>
            </w:r>
          </w:p>
          <w:p w14:paraId="085DF480" w14:textId="77777777" w:rsidR="00027311" w:rsidRDefault="008C62B5">
            <w:pPr>
              <w:widowControl/>
              <w:tabs>
                <w:tab w:val="left" w:pos="1200"/>
              </w:tabs>
              <w:spacing w:line="360" w:lineRule="exact"/>
              <w:rPr>
                <w:rFonts w:ascii="宋体" w:hAnsi="宋体" w:cs="宋体" w:hint="eastAsia"/>
                <w:b/>
                <w:bCs/>
                <w:kern w:val="0"/>
                <w:szCs w:val="21"/>
              </w:rPr>
            </w:pPr>
            <w:r>
              <w:rPr>
                <w:rFonts w:ascii="宋体" w:hAnsi="宋体" w:cs="宋体" w:hint="eastAsia"/>
                <w:b/>
                <w:bCs/>
                <w:color w:val="000000" w:themeColor="text1"/>
                <w:kern w:val="0"/>
                <w:szCs w:val="21"/>
              </w:rPr>
              <w:t>1、本项内容采用暗标形式并需单独密封及装订，编制要求见表后备注；2、中标公示结束后中标人对本项技术标投标文件加盖公章后递交至招标人。</w:t>
            </w:r>
          </w:p>
        </w:tc>
      </w:tr>
      <w:tr w:rsidR="00027311" w14:paraId="4CC8710F" w14:textId="77777777">
        <w:trPr>
          <w:cantSplit/>
          <w:trHeight w:val="283"/>
          <w:jc w:val="center"/>
        </w:trPr>
        <w:tc>
          <w:tcPr>
            <w:tcW w:w="353" w:type="pct"/>
            <w:vAlign w:val="center"/>
          </w:tcPr>
          <w:p w14:paraId="2F237651"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hint="eastAsia"/>
                <w:kern w:val="0"/>
                <w:szCs w:val="21"/>
              </w:rPr>
              <w:lastRenderedPageBreak/>
              <w:t>1</w:t>
            </w:r>
          </w:p>
        </w:tc>
        <w:tc>
          <w:tcPr>
            <w:tcW w:w="619" w:type="pct"/>
            <w:vAlign w:val="center"/>
          </w:tcPr>
          <w:p w14:paraId="7E7ED26B" w14:textId="77777777" w:rsidR="00027311" w:rsidRDefault="008C62B5">
            <w:pPr>
              <w:spacing w:line="360" w:lineRule="exact"/>
              <w:jc w:val="center"/>
              <w:rPr>
                <w:rFonts w:ascii="宋体" w:hAnsi="宋体" w:cs="宋体" w:hint="eastAsia"/>
                <w:bCs/>
                <w:szCs w:val="21"/>
              </w:rPr>
            </w:pPr>
            <w:r>
              <w:rPr>
                <w:rFonts w:ascii="宋体" w:hAnsi="宋体" w:cs="宋体" w:hint="eastAsia"/>
                <w:bCs/>
                <w:kern w:val="0"/>
                <w:szCs w:val="21"/>
              </w:rPr>
              <w:t>项目的基本认识</w:t>
            </w:r>
          </w:p>
        </w:tc>
        <w:tc>
          <w:tcPr>
            <w:tcW w:w="380" w:type="pct"/>
            <w:vAlign w:val="center"/>
          </w:tcPr>
          <w:p w14:paraId="625B60A2"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4</w:t>
            </w:r>
          </w:p>
        </w:tc>
        <w:tc>
          <w:tcPr>
            <w:tcW w:w="3648" w:type="pct"/>
            <w:vAlign w:val="center"/>
          </w:tcPr>
          <w:p w14:paraId="66971A2A" w14:textId="77777777" w:rsidR="00027311" w:rsidRDefault="008C62B5">
            <w:pPr>
              <w:pStyle w:val="a3"/>
              <w:spacing w:line="360" w:lineRule="exact"/>
              <w:jc w:val="both"/>
              <w:rPr>
                <w:rFonts w:ascii="宋体" w:hAnsi="宋体" w:cs="宋体" w:hint="eastAsia"/>
                <w:szCs w:val="21"/>
              </w:rPr>
            </w:pPr>
            <w:r>
              <w:rPr>
                <w:rFonts w:ascii="宋体" w:hAnsi="宋体" w:cs="宋体" w:hint="eastAsia"/>
                <w:szCs w:val="21"/>
              </w:rPr>
              <w:t>评标委员会根据投标人</w:t>
            </w:r>
            <w:r>
              <w:rPr>
                <w:rFonts w:ascii="宋体" w:hAnsi="宋体" w:cs="宋体" w:hint="eastAsia"/>
                <w:szCs w:val="21"/>
                <w:lang w:val="zh-Hans"/>
              </w:rPr>
              <w:t>对本</w:t>
            </w:r>
            <w:r>
              <w:rPr>
                <w:rFonts w:ascii="宋体" w:hAnsi="宋体" w:cs="宋体" w:hint="eastAsia"/>
                <w:bCs/>
                <w:kern w:val="0"/>
                <w:szCs w:val="21"/>
              </w:rPr>
              <w:t>项目的基本认识</w:t>
            </w:r>
            <w:r>
              <w:rPr>
                <w:rFonts w:ascii="宋体" w:hAnsi="宋体" w:cs="宋体" w:hint="eastAsia"/>
                <w:bCs/>
                <w:szCs w:val="21"/>
              </w:rPr>
              <w:t>（包括：</w:t>
            </w:r>
            <w:r>
              <w:rPr>
                <w:rFonts w:ascii="宋体" w:hAnsi="宋体" w:cs="宋体" w:hint="eastAsia"/>
              </w:rPr>
              <w:t>工作范围、工作目标、工作重点</w:t>
            </w:r>
            <w:r>
              <w:rPr>
                <w:rFonts w:ascii="宋体" w:hAnsi="宋体" w:cs="宋体" w:hint="eastAsia"/>
                <w:szCs w:val="21"/>
              </w:rPr>
              <w:t>等</w:t>
            </w:r>
            <w:r>
              <w:rPr>
                <w:rFonts w:ascii="宋体" w:hAnsi="宋体" w:cs="宋体" w:hint="eastAsia"/>
                <w:bCs/>
                <w:szCs w:val="21"/>
              </w:rPr>
              <w:t>）</w:t>
            </w:r>
            <w:r>
              <w:rPr>
                <w:rFonts w:ascii="宋体" w:hAnsi="宋体" w:cs="宋体" w:hint="eastAsia"/>
                <w:szCs w:val="21"/>
              </w:rPr>
              <w:t>进行综合评审。</w:t>
            </w:r>
          </w:p>
          <w:p w14:paraId="4DD3AC00" w14:textId="77777777" w:rsidR="00027311" w:rsidRDefault="008C62B5">
            <w:pPr>
              <w:pStyle w:val="Aa"/>
              <w:spacing w:line="360" w:lineRule="exact"/>
              <w:rPr>
                <w:rFonts w:ascii="宋体" w:eastAsia="宋体" w:hAnsi="宋体" w:cs="宋体" w:hint="eastAsia"/>
                <w:bCs/>
                <w:color w:val="auto"/>
                <w:kern w:val="0"/>
                <w:lang w:val="zh-Hans"/>
              </w:rPr>
            </w:pPr>
            <w:r>
              <w:rPr>
                <w:rFonts w:ascii="宋体" w:eastAsia="宋体" w:hAnsi="宋体" w:cs="宋体" w:hint="eastAsia"/>
                <w:bCs/>
                <w:color w:val="auto"/>
                <w:kern w:val="0"/>
                <w:lang w:val="zh-Hans"/>
              </w:rPr>
              <w:t>（1）内容全面，对本项目整体了解深入</w:t>
            </w:r>
            <w:r>
              <w:rPr>
                <w:rFonts w:ascii="宋体" w:eastAsia="宋体" w:hAnsi="宋体" w:cs="宋体" w:hint="eastAsia"/>
                <w:bCs/>
                <w:color w:val="auto"/>
                <w:kern w:val="0"/>
              </w:rPr>
              <w:t>的</w:t>
            </w:r>
            <w:r>
              <w:rPr>
                <w:rFonts w:ascii="宋体" w:eastAsia="宋体" w:hAnsi="宋体" w:cs="宋体" w:hint="eastAsia"/>
                <w:bCs/>
                <w:color w:val="auto"/>
                <w:kern w:val="0"/>
                <w:lang w:val="zh-Hans"/>
              </w:rPr>
              <w:t>，得</w:t>
            </w:r>
            <w:r>
              <w:rPr>
                <w:rFonts w:ascii="宋体" w:eastAsia="宋体" w:hAnsi="宋体" w:cs="宋体"/>
                <w:bCs/>
                <w:color w:val="auto"/>
                <w:kern w:val="0"/>
              </w:rPr>
              <w:t>4</w:t>
            </w:r>
            <w:r>
              <w:rPr>
                <w:rFonts w:ascii="宋体" w:eastAsia="宋体" w:hAnsi="宋体" w:cs="宋体" w:hint="eastAsia"/>
                <w:bCs/>
                <w:color w:val="auto"/>
                <w:kern w:val="0"/>
                <w:lang w:val="zh-Hans"/>
              </w:rPr>
              <w:t>分；</w:t>
            </w:r>
          </w:p>
          <w:p w14:paraId="4C7A67AC" w14:textId="77777777" w:rsidR="00027311" w:rsidRDefault="008C62B5">
            <w:pPr>
              <w:pStyle w:val="Aa"/>
              <w:spacing w:line="360" w:lineRule="exact"/>
              <w:rPr>
                <w:rFonts w:ascii="宋体" w:eastAsia="宋体" w:hAnsi="宋体" w:cs="宋体" w:hint="eastAsia"/>
                <w:bCs/>
                <w:color w:val="auto"/>
                <w:kern w:val="0"/>
                <w:lang w:val="zh-Hans"/>
              </w:rPr>
            </w:pPr>
            <w:r>
              <w:rPr>
                <w:rFonts w:ascii="宋体" w:eastAsia="宋体" w:hAnsi="宋体" w:cs="宋体" w:hint="eastAsia"/>
                <w:bCs/>
                <w:color w:val="auto"/>
                <w:kern w:val="0"/>
                <w:lang w:val="zh-Hans"/>
              </w:rPr>
              <w:t>（2）内容较全面，对本项目整体基本了解</w:t>
            </w:r>
            <w:r>
              <w:rPr>
                <w:rFonts w:ascii="宋体" w:eastAsia="宋体" w:hAnsi="宋体" w:cs="宋体" w:hint="eastAsia"/>
                <w:bCs/>
                <w:color w:val="auto"/>
                <w:kern w:val="0"/>
              </w:rPr>
              <w:t>的</w:t>
            </w:r>
            <w:r>
              <w:rPr>
                <w:rFonts w:ascii="宋体" w:eastAsia="宋体" w:hAnsi="宋体" w:cs="宋体" w:hint="eastAsia"/>
                <w:bCs/>
                <w:color w:val="auto"/>
                <w:kern w:val="0"/>
                <w:lang w:val="zh-Hans"/>
              </w:rPr>
              <w:t>，得</w:t>
            </w:r>
            <w:r>
              <w:rPr>
                <w:rFonts w:ascii="宋体" w:eastAsia="宋体" w:hAnsi="宋体" w:cs="宋体"/>
                <w:bCs/>
                <w:color w:val="auto"/>
                <w:kern w:val="0"/>
              </w:rPr>
              <w:t>3</w:t>
            </w:r>
            <w:r>
              <w:rPr>
                <w:rFonts w:ascii="宋体" w:eastAsia="宋体" w:hAnsi="宋体" w:cs="宋体" w:hint="eastAsia"/>
                <w:bCs/>
                <w:color w:val="auto"/>
                <w:kern w:val="0"/>
                <w:lang w:val="zh-Hans"/>
              </w:rPr>
              <w:t>分；</w:t>
            </w:r>
          </w:p>
          <w:p w14:paraId="0EE80C00" w14:textId="77777777" w:rsidR="00027311" w:rsidRDefault="008C62B5">
            <w:pPr>
              <w:pStyle w:val="Aa"/>
              <w:spacing w:line="360" w:lineRule="exact"/>
              <w:rPr>
                <w:rFonts w:ascii="宋体" w:eastAsia="宋体" w:hAnsi="宋体" w:cs="宋体" w:hint="eastAsia"/>
                <w:bCs/>
                <w:color w:val="auto"/>
                <w:kern w:val="0"/>
                <w:lang w:val="zh-Hans"/>
              </w:rPr>
            </w:pPr>
            <w:r>
              <w:rPr>
                <w:rFonts w:ascii="宋体" w:eastAsia="宋体" w:hAnsi="宋体" w:cs="宋体" w:hint="eastAsia"/>
                <w:bCs/>
                <w:color w:val="auto"/>
                <w:kern w:val="0"/>
                <w:lang w:val="zh-Hans"/>
              </w:rPr>
              <w:t>（3）内容较简单，对本项目整体不完全了解</w:t>
            </w:r>
            <w:r>
              <w:rPr>
                <w:rFonts w:ascii="宋体" w:eastAsia="宋体" w:hAnsi="宋体" w:cs="宋体" w:hint="eastAsia"/>
                <w:bCs/>
                <w:color w:val="auto"/>
                <w:kern w:val="0"/>
              </w:rPr>
              <w:t>的</w:t>
            </w:r>
            <w:r>
              <w:rPr>
                <w:rFonts w:ascii="宋体" w:eastAsia="宋体" w:hAnsi="宋体" w:cs="宋体" w:hint="eastAsia"/>
                <w:bCs/>
                <w:color w:val="auto"/>
                <w:kern w:val="0"/>
                <w:lang w:val="zh-Hans"/>
              </w:rPr>
              <w:t>，得</w:t>
            </w:r>
            <w:r>
              <w:rPr>
                <w:rFonts w:ascii="宋体" w:eastAsia="宋体" w:hAnsi="宋体" w:cs="宋体"/>
                <w:bCs/>
                <w:color w:val="auto"/>
                <w:kern w:val="0"/>
              </w:rPr>
              <w:t>1</w:t>
            </w:r>
            <w:r>
              <w:rPr>
                <w:rFonts w:ascii="宋体" w:eastAsia="宋体" w:hAnsi="宋体" w:cs="宋体" w:hint="eastAsia"/>
                <w:bCs/>
                <w:color w:val="auto"/>
                <w:kern w:val="0"/>
                <w:lang w:val="zh-Hans"/>
              </w:rPr>
              <w:t>分；</w:t>
            </w:r>
          </w:p>
          <w:p w14:paraId="77211FA8" w14:textId="77777777" w:rsidR="00027311" w:rsidRDefault="008C62B5">
            <w:pPr>
              <w:pStyle w:val="a3"/>
              <w:spacing w:line="360" w:lineRule="exact"/>
              <w:jc w:val="both"/>
              <w:rPr>
                <w:rFonts w:ascii="宋体" w:hAnsi="宋体" w:cs="宋体" w:hint="eastAsia"/>
                <w:szCs w:val="21"/>
              </w:rPr>
            </w:pPr>
            <w:r>
              <w:rPr>
                <w:rFonts w:ascii="宋体" w:hAnsi="宋体" w:cs="宋体" w:hint="eastAsia"/>
                <w:bCs/>
                <w:kern w:val="0"/>
                <w:szCs w:val="21"/>
                <w:lang w:val="zh-Hans"/>
              </w:rPr>
              <w:t>（4）</w:t>
            </w:r>
            <w:r>
              <w:rPr>
                <w:rFonts w:ascii="宋体" w:hAnsi="宋体" w:cs="宋体" w:hint="eastAsia"/>
                <w:szCs w:val="21"/>
              </w:rPr>
              <w:t>不符合招标文件要求或未提供的不得分。</w:t>
            </w:r>
          </w:p>
        </w:tc>
      </w:tr>
      <w:tr w:rsidR="00027311" w14:paraId="45606256" w14:textId="77777777">
        <w:trPr>
          <w:cantSplit/>
          <w:trHeight w:val="283"/>
          <w:jc w:val="center"/>
        </w:trPr>
        <w:tc>
          <w:tcPr>
            <w:tcW w:w="353" w:type="pct"/>
            <w:vAlign w:val="center"/>
          </w:tcPr>
          <w:p w14:paraId="40A61E32"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hint="eastAsia"/>
                <w:kern w:val="0"/>
                <w:szCs w:val="21"/>
              </w:rPr>
              <w:t>2</w:t>
            </w:r>
          </w:p>
        </w:tc>
        <w:tc>
          <w:tcPr>
            <w:tcW w:w="619" w:type="pct"/>
            <w:vAlign w:val="center"/>
          </w:tcPr>
          <w:p w14:paraId="3FE14486" w14:textId="77777777" w:rsidR="00027311" w:rsidRDefault="008C62B5">
            <w:pPr>
              <w:spacing w:line="360" w:lineRule="exact"/>
              <w:jc w:val="center"/>
              <w:rPr>
                <w:rFonts w:ascii="宋体" w:hAnsi="宋体" w:cs="宋体" w:hint="eastAsia"/>
                <w:bCs/>
                <w:kern w:val="0"/>
                <w:szCs w:val="21"/>
              </w:rPr>
            </w:pPr>
            <w:r>
              <w:rPr>
                <w:rFonts w:ascii="宋体" w:hAnsi="宋体" w:cs="宋体" w:hint="eastAsia"/>
              </w:rPr>
              <w:t>水处理系统修复总体设想与概述</w:t>
            </w:r>
          </w:p>
        </w:tc>
        <w:tc>
          <w:tcPr>
            <w:tcW w:w="380" w:type="pct"/>
            <w:vAlign w:val="center"/>
          </w:tcPr>
          <w:p w14:paraId="400E92C9"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4</w:t>
            </w:r>
          </w:p>
        </w:tc>
        <w:tc>
          <w:tcPr>
            <w:tcW w:w="3648" w:type="pct"/>
            <w:vAlign w:val="center"/>
          </w:tcPr>
          <w:p w14:paraId="0A21F526" w14:textId="77777777" w:rsidR="00027311" w:rsidRDefault="008C62B5">
            <w:pPr>
              <w:pStyle w:val="a3"/>
              <w:spacing w:line="360" w:lineRule="exact"/>
              <w:jc w:val="both"/>
              <w:rPr>
                <w:rFonts w:ascii="宋体" w:hAnsi="宋体" w:cs="宋体" w:hint="eastAsia"/>
                <w:szCs w:val="21"/>
              </w:rPr>
            </w:pPr>
            <w:r>
              <w:rPr>
                <w:rFonts w:ascii="宋体" w:hAnsi="宋体" w:cs="宋体" w:hint="eastAsia"/>
                <w:szCs w:val="21"/>
              </w:rPr>
              <w:t>评标委员会根据投标人拟制的水处理系统修复总体设想与概述（包括：维修要点等）进行综合评审</w:t>
            </w:r>
          </w:p>
          <w:p w14:paraId="53C67B42" w14:textId="77777777" w:rsidR="00027311" w:rsidRDefault="008C62B5">
            <w:pPr>
              <w:pStyle w:val="a3"/>
              <w:spacing w:line="360" w:lineRule="exact"/>
              <w:jc w:val="both"/>
              <w:rPr>
                <w:rFonts w:ascii="宋体" w:hAnsi="宋体" w:cs="宋体" w:hint="eastAsia"/>
                <w:bCs/>
                <w:kern w:val="0"/>
                <w:lang w:val="zh-Hans"/>
              </w:rPr>
            </w:pPr>
            <w:r>
              <w:rPr>
                <w:rFonts w:ascii="宋体" w:hAnsi="宋体" w:cs="宋体" w:hint="eastAsia"/>
                <w:bCs/>
                <w:kern w:val="0"/>
                <w:lang w:val="zh-Hans"/>
              </w:rPr>
              <w:t>（1）内容全面，情况分析清晰，对本项目整体了解深入的，得</w:t>
            </w:r>
            <w:r>
              <w:rPr>
                <w:rFonts w:ascii="宋体" w:hAnsi="宋体" w:cs="宋体"/>
                <w:bCs/>
                <w:kern w:val="0"/>
              </w:rPr>
              <w:t>4</w:t>
            </w:r>
            <w:r>
              <w:rPr>
                <w:rFonts w:ascii="宋体" w:hAnsi="宋体" w:cs="宋体" w:hint="eastAsia"/>
                <w:bCs/>
                <w:kern w:val="0"/>
                <w:lang w:val="zh-Hans"/>
              </w:rPr>
              <w:t>分；</w:t>
            </w:r>
          </w:p>
          <w:p w14:paraId="0073859F" w14:textId="77777777" w:rsidR="00027311" w:rsidRDefault="008C62B5">
            <w:pPr>
              <w:pStyle w:val="a3"/>
              <w:spacing w:line="360" w:lineRule="exact"/>
              <w:jc w:val="both"/>
              <w:rPr>
                <w:rFonts w:ascii="宋体" w:hAnsi="宋体" w:cs="宋体" w:hint="eastAsia"/>
                <w:bCs/>
                <w:kern w:val="0"/>
                <w:lang w:val="zh-Hans"/>
              </w:rPr>
            </w:pPr>
            <w:r>
              <w:rPr>
                <w:rFonts w:ascii="宋体" w:hAnsi="宋体" w:cs="宋体" w:hint="eastAsia"/>
                <w:bCs/>
                <w:kern w:val="0"/>
                <w:lang w:val="zh-Hans"/>
              </w:rPr>
              <w:t>（2）内容较全面，情况分析较清晰，对本项目整体基本了解的，得</w:t>
            </w:r>
            <w:r>
              <w:rPr>
                <w:rFonts w:ascii="宋体" w:hAnsi="宋体" w:cs="宋体"/>
                <w:bCs/>
                <w:kern w:val="0"/>
              </w:rPr>
              <w:t>3</w:t>
            </w:r>
            <w:r>
              <w:rPr>
                <w:rFonts w:ascii="宋体" w:hAnsi="宋体" w:cs="宋体" w:hint="eastAsia"/>
                <w:bCs/>
                <w:kern w:val="0"/>
                <w:lang w:val="zh-Hans"/>
              </w:rPr>
              <w:t>分；</w:t>
            </w:r>
          </w:p>
          <w:p w14:paraId="6AD9D4CA" w14:textId="77777777" w:rsidR="00027311" w:rsidRDefault="008C62B5">
            <w:pPr>
              <w:pStyle w:val="a3"/>
              <w:spacing w:line="360" w:lineRule="exact"/>
              <w:jc w:val="both"/>
              <w:rPr>
                <w:rFonts w:ascii="宋体" w:hAnsi="宋体" w:cs="宋体" w:hint="eastAsia"/>
                <w:bCs/>
                <w:kern w:val="0"/>
                <w:lang w:val="zh-Hans"/>
              </w:rPr>
            </w:pPr>
            <w:r>
              <w:rPr>
                <w:rFonts w:ascii="宋体" w:hAnsi="宋体" w:cs="宋体" w:hint="eastAsia"/>
                <w:bCs/>
                <w:kern w:val="0"/>
                <w:lang w:val="zh-Hans"/>
              </w:rPr>
              <w:t>（3）内容较简单，情况分析清晰行一般，对本项目整体不完全了解的，得</w:t>
            </w:r>
            <w:r>
              <w:rPr>
                <w:rFonts w:ascii="宋体" w:hAnsi="宋体" w:cs="宋体" w:hint="eastAsia"/>
                <w:bCs/>
                <w:kern w:val="0"/>
              </w:rPr>
              <w:t>1</w:t>
            </w:r>
            <w:r>
              <w:rPr>
                <w:rFonts w:ascii="宋体" w:hAnsi="宋体" w:cs="宋体" w:hint="eastAsia"/>
                <w:bCs/>
                <w:kern w:val="0"/>
                <w:lang w:val="zh-Hans"/>
              </w:rPr>
              <w:t>分；</w:t>
            </w:r>
          </w:p>
          <w:p w14:paraId="41C533C8" w14:textId="77777777" w:rsidR="00027311" w:rsidRDefault="008C62B5">
            <w:pPr>
              <w:pStyle w:val="a3"/>
              <w:spacing w:line="360" w:lineRule="exact"/>
              <w:jc w:val="both"/>
              <w:rPr>
                <w:rFonts w:ascii="宋体" w:hAnsi="宋体" w:cs="宋体" w:hint="eastAsia"/>
                <w:bCs/>
                <w:kern w:val="0"/>
                <w:szCs w:val="21"/>
                <w:lang w:val="zh-Hans"/>
              </w:rPr>
            </w:pPr>
            <w:r>
              <w:rPr>
                <w:rFonts w:ascii="宋体" w:hAnsi="宋体" w:cs="宋体" w:hint="eastAsia"/>
                <w:bCs/>
                <w:kern w:val="0"/>
                <w:szCs w:val="21"/>
                <w:lang w:val="zh-Hans"/>
              </w:rPr>
              <w:t>（</w:t>
            </w:r>
            <w:r>
              <w:rPr>
                <w:rFonts w:ascii="宋体" w:hAnsi="宋体" w:cs="宋体" w:hint="eastAsia"/>
                <w:bCs/>
                <w:kern w:val="0"/>
                <w:szCs w:val="21"/>
              </w:rPr>
              <w:t>4</w:t>
            </w:r>
            <w:r>
              <w:rPr>
                <w:rFonts w:ascii="宋体" w:hAnsi="宋体" w:cs="宋体" w:hint="eastAsia"/>
                <w:bCs/>
                <w:kern w:val="0"/>
                <w:szCs w:val="21"/>
                <w:lang w:val="zh-Hans"/>
              </w:rPr>
              <w:t>）</w:t>
            </w:r>
            <w:r>
              <w:rPr>
                <w:rFonts w:ascii="宋体" w:hAnsi="宋体" w:cs="宋体" w:hint="eastAsia"/>
                <w:szCs w:val="21"/>
              </w:rPr>
              <w:t>不符合招标文件要求或未提供的不得分。</w:t>
            </w:r>
          </w:p>
        </w:tc>
      </w:tr>
      <w:tr w:rsidR="00027311" w14:paraId="0952AFDD" w14:textId="77777777">
        <w:trPr>
          <w:cantSplit/>
          <w:trHeight w:val="283"/>
          <w:jc w:val="center"/>
        </w:trPr>
        <w:tc>
          <w:tcPr>
            <w:tcW w:w="353" w:type="pct"/>
            <w:vAlign w:val="center"/>
          </w:tcPr>
          <w:p w14:paraId="1DA95F8D"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hint="eastAsia"/>
                <w:kern w:val="0"/>
                <w:szCs w:val="21"/>
              </w:rPr>
              <w:t>3</w:t>
            </w:r>
          </w:p>
        </w:tc>
        <w:tc>
          <w:tcPr>
            <w:tcW w:w="619" w:type="pct"/>
            <w:vAlign w:val="center"/>
          </w:tcPr>
          <w:p w14:paraId="05C363B1" w14:textId="77777777" w:rsidR="00027311" w:rsidRDefault="008C62B5">
            <w:pPr>
              <w:spacing w:line="360" w:lineRule="exact"/>
              <w:jc w:val="center"/>
              <w:rPr>
                <w:rFonts w:ascii="宋体" w:hAnsi="宋体" w:cs="宋体" w:hint="eastAsia"/>
                <w:bCs/>
                <w:kern w:val="0"/>
                <w:szCs w:val="21"/>
              </w:rPr>
            </w:pPr>
            <w:r>
              <w:rPr>
                <w:rFonts w:ascii="宋体" w:hAnsi="宋体" w:cs="宋体" w:hint="eastAsia"/>
                <w:bCs/>
                <w:kern w:val="0"/>
                <w:szCs w:val="21"/>
              </w:rPr>
              <w:t>项目实施方案</w:t>
            </w:r>
          </w:p>
        </w:tc>
        <w:tc>
          <w:tcPr>
            <w:tcW w:w="380" w:type="pct"/>
            <w:vAlign w:val="center"/>
          </w:tcPr>
          <w:p w14:paraId="33D42B02"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hint="eastAsia"/>
                <w:kern w:val="0"/>
                <w:szCs w:val="21"/>
              </w:rPr>
              <w:t>5</w:t>
            </w:r>
          </w:p>
        </w:tc>
        <w:tc>
          <w:tcPr>
            <w:tcW w:w="3648" w:type="pct"/>
            <w:vAlign w:val="center"/>
          </w:tcPr>
          <w:p w14:paraId="6D82BDEC" w14:textId="77777777" w:rsidR="00027311" w:rsidRDefault="008C62B5">
            <w:pPr>
              <w:pStyle w:val="a3"/>
              <w:spacing w:line="360" w:lineRule="exact"/>
              <w:jc w:val="both"/>
              <w:rPr>
                <w:rFonts w:ascii="宋体" w:hAnsi="宋体" w:cs="宋体" w:hint="eastAsia"/>
                <w:szCs w:val="21"/>
              </w:rPr>
            </w:pPr>
            <w:r>
              <w:rPr>
                <w:rFonts w:ascii="宋体" w:hAnsi="宋体" w:cs="宋体" w:hint="eastAsia"/>
                <w:szCs w:val="21"/>
              </w:rPr>
              <w:t>评标委员会根据投标人拟制的</w:t>
            </w:r>
            <w:r>
              <w:rPr>
                <w:rFonts w:ascii="宋体" w:hAnsi="宋体" w:cs="宋体" w:hint="eastAsia"/>
                <w:bCs/>
                <w:kern w:val="0"/>
                <w:szCs w:val="21"/>
              </w:rPr>
              <w:t>项目实施方案</w:t>
            </w:r>
            <w:r>
              <w:rPr>
                <w:rFonts w:ascii="宋体" w:hAnsi="宋体" w:cs="宋体" w:hint="eastAsia"/>
                <w:bCs/>
                <w:szCs w:val="21"/>
              </w:rPr>
              <w:t>（包括：</w:t>
            </w:r>
            <w:r>
              <w:rPr>
                <w:rFonts w:ascii="宋体" w:hAnsi="宋体" w:cs="宋体" w:hint="eastAsia"/>
              </w:rPr>
              <w:t>具体实施方案</w:t>
            </w:r>
            <w:r>
              <w:rPr>
                <w:rFonts w:ascii="宋体" w:hAnsi="宋体" w:cs="宋体" w:hint="eastAsia"/>
                <w:szCs w:val="21"/>
              </w:rPr>
              <w:t>等</w:t>
            </w:r>
            <w:r>
              <w:rPr>
                <w:rFonts w:ascii="宋体" w:hAnsi="宋体" w:cs="宋体" w:hint="eastAsia"/>
                <w:bCs/>
                <w:szCs w:val="21"/>
              </w:rPr>
              <w:t>）</w:t>
            </w:r>
            <w:r>
              <w:rPr>
                <w:rFonts w:ascii="宋体" w:hAnsi="宋体" w:cs="宋体" w:hint="eastAsia"/>
                <w:szCs w:val="21"/>
              </w:rPr>
              <w:t>进行综合评审</w:t>
            </w:r>
          </w:p>
          <w:p w14:paraId="4BBCEA8A" w14:textId="77777777" w:rsidR="00027311" w:rsidRDefault="008C62B5">
            <w:pPr>
              <w:pStyle w:val="Aa"/>
              <w:spacing w:line="360" w:lineRule="exact"/>
              <w:rPr>
                <w:rFonts w:ascii="宋体" w:eastAsia="宋体" w:hAnsi="宋体" w:cs="宋体" w:hint="eastAsia"/>
                <w:bCs/>
                <w:color w:val="auto"/>
                <w:kern w:val="0"/>
                <w:lang w:val="zh-Hans"/>
              </w:rPr>
            </w:pPr>
            <w:r>
              <w:rPr>
                <w:rFonts w:ascii="宋体" w:eastAsia="宋体" w:hAnsi="宋体" w:cs="宋体" w:hint="eastAsia"/>
                <w:bCs/>
                <w:color w:val="auto"/>
                <w:kern w:val="0"/>
                <w:lang w:val="zh-Hans"/>
              </w:rPr>
              <w:t>（1）内容理解正确，方案及措施合理周密，工作流程全面规范，能够提供完整、科学、严密、详实的</w:t>
            </w:r>
            <w:r>
              <w:rPr>
                <w:rFonts w:ascii="宋体" w:eastAsia="宋体" w:hAnsi="宋体" w:cs="宋体" w:hint="eastAsia"/>
                <w:bCs/>
                <w:kern w:val="0"/>
              </w:rPr>
              <w:t>实施方案</w:t>
            </w:r>
            <w:r>
              <w:rPr>
                <w:rFonts w:ascii="宋体" w:eastAsia="宋体" w:hAnsi="宋体" w:cs="宋体" w:hint="eastAsia"/>
                <w:bCs/>
                <w:color w:val="auto"/>
                <w:kern w:val="0"/>
                <w:lang w:val="zh-Hans"/>
              </w:rPr>
              <w:t>的，得</w:t>
            </w:r>
            <w:r>
              <w:rPr>
                <w:rFonts w:ascii="宋体" w:eastAsia="宋体" w:hAnsi="宋体" w:cs="宋体" w:hint="eastAsia"/>
                <w:bCs/>
                <w:color w:val="auto"/>
                <w:kern w:val="0"/>
              </w:rPr>
              <w:t>5</w:t>
            </w:r>
            <w:r>
              <w:rPr>
                <w:rFonts w:ascii="宋体" w:eastAsia="宋体" w:hAnsi="宋体" w:cs="宋体" w:hint="eastAsia"/>
                <w:bCs/>
                <w:color w:val="auto"/>
                <w:kern w:val="0"/>
                <w:lang w:val="zh-Hans"/>
              </w:rPr>
              <w:t>分；</w:t>
            </w:r>
          </w:p>
          <w:p w14:paraId="297E87E0" w14:textId="77777777" w:rsidR="00027311" w:rsidRDefault="008C62B5">
            <w:pPr>
              <w:pStyle w:val="Aa"/>
              <w:spacing w:line="360" w:lineRule="exact"/>
              <w:rPr>
                <w:rFonts w:ascii="宋体" w:eastAsia="宋体" w:hAnsi="宋体" w:cs="宋体" w:hint="eastAsia"/>
                <w:bCs/>
                <w:color w:val="auto"/>
                <w:kern w:val="0"/>
                <w:lang w:val="zh-Hans"/>
              </w:rPr>
            </w:pPr>
            <w:r>
              <w:rPr>
                <w:rFonts w:ascii="宋体" w:eastAsia="宋体" w:hAnsi="宋体" w:cs="宋体" w:hint="eastAsia"/>
                <w:bCs/>
                <w:color w:val="auto"/>
                <w:kern w:val="0"/>
                <w:lang w:val="zh-Hans"/>
              </w:rPr>
              <w:t>（</w:t>
            </w:r>
            <w:r>
              <w:rPr>
                <w:rFonts w:ascii="宋体" w:eastAsia="宋体" w:hAnsi="宋体" w:cs="宋体" w:hint="eastAsia"/>
                <w:bCs/>
                <w:color w:val="auto"/>
                <w:kern w:val="0"/>
              </w:rPr>
              <w:t>2</w:t>
            </w:r>
            <w:r>
              <w:rPr>
                <w:rFonts w:ascii="宋体" w:eastAsia="宋体" w:hAnsi="宋体" w:cs="宋体" w:hint="eastAsia"/>
                <w:bCs/>
                <w:color w:val="auto"/>
                <w:kern w:val="0"/>
                <w:lang w:val="zh-Hans"/>
              </w:rPr>
              <w:t>）内容理解</w:t>
            </w:r>
            <w:r>
              <w:rPr>
                <w:rFonts w:ascii="宋体" w:eastAsia="宋体" w:hAnsi="宋体" w:cs="宋体" w:hint="eastAsia"/>
                <w:bCs/>
                <w:color w:val="auto"/>
                <w:kern w:val="0"/>
              </w:rPr>
              <w:t>较</w:t>
            </w:r>
            <w:r>
              <w:rPr>
                <w:rFonts w:ascii="宋体" w:eastAsia="宋体" w:hAnsi="宋体" w:cs="宋体" w:hint="eastAsia"/>
                <w:bCs/>
                <w:color w:val="auto"/>
                <w:kern w:val="0"/>
                <w:lang w:val="zh-Hans"/>
              </w:rPr>
              <w:t>正确，方案及措施较为合理周密，工作流程较为规范，能够提供较为完整、科学、严密、详实的</w:t>
            </w:r>
            <w:r>
              <w:rPr>
                <w:rFonts w:ascii="宋体" w:eastAsia="宋体" w:hAnsi="宋体" w:cs="宋体" w:hint="eastAsia"/>
                <w:bCs/>
                <w:kern w:val="0"/>
              </w:rPr>
              <w:t>实施方案</w:t>
            </w:r>
            <w:r>
              <w:rPr>
                <w:rFonts w:ascii="宋体" w:eastAsia="宋体" w:hAnsi="宋体" w:cs="宋体" w:hint="eastAsia"/>
                <w:bCs/>
                <w:color w:val="auto"/>
                <w:kern w:val="0"/>
                <w:lang w:val="zh-Hans"/>
              </w:rPr>
              <w:t>的，得</w:t>
            </w:r>
            <w:r>
              <w:rPr>
                <w:rFonts w:ascii="宋体" w:eastAsia="宋体" w:hAnsi="宋体" w:cs="宋体" w:hint="eastAsia"/>
                <w:bCs/>
                <w:color w:val="auto"/>
                <w:kern w:val="0"/>
              </w:rPr>
              <w:t>3</w:t>
            </w:r>
            <w:r>
              <w:rPr>
                <w:rFonts w:ascii="宋体" w:eastAsia="宋体" w:hAnsi="宋体" w:cs="宋体" w:hint="eastAsia"/>
                <w:bCs/>
                <w:color w:val="auto"/>
                <w:kern w:val="0"/>
                <w:lang w:val="zh-Hans"/>
              </w:rPr>
              <w:t>分；</w:t>
            </w:r>
          </w:p>
          <w:p w14:paraId="762F6ABF" w14:textId="77777777" w:rsidR="00027311" w:rsidRDefault="008C62B5">
            <w:pPr>
              <w:pStyle w:val="Aa"/>
              <w:spacing w:line="360" w:lineRule="exact"/>
              <w:rPr>
                <w:rFonts w:ascii="宋体" w:eastAsia="宋体" w:hAnsi="宋体" w:cs="宋体" w:hint="eastAsia"/>
                <w:bCs/>
                <w:color w:val="auto"/>
                <w:kern w:val="0"/>
                <w:lang w:val="zh-Hans"/>
              </w:rPr>
            </w:pPr>
            <w:r>
              <w:rPr>
                <w:rFonts w:ascii="宋体" w:eastAsia="宋体" w:hAnsi="宋体" w:cs="宋体" w:hint="eastAsia"/>
                <w:bCs/>
                <w:color w:val="auto"/>
                <w:kern w:val="0"/>
                <w:lang w:val="zh-Hans"/>
              </w:rPr>
              <w:t>（</w:t>
            </w:r>
            <w:r>
              <w:rPr>
                <w:rFonts w:ascii="宋体" w:eastAsia="宋体" w:hAnsi="宋体" w:cs="宋体" w:hint="eastAsia"/>
                <w:bCs/>
                <w:color w:val="auto"/>
                <w:kern w:val="0"/>
              </w:rPr>
              <w:t>3</w:t>
            </w:r>
            <w:r>
              <w:rPr>
                <w:rFonts w:ascii="宋体" w:eastAsia="宋体" w:hAnsi="宋体" w:cs="宋体" w:hint="eastAsia"/>
                <w:bCs/>
                <w:color w:val="auto"/>
                <w:kern w:val="0"/>
                <w:lang w:val="zh-Hans"/>
              </w:rPr>
              <w:t>）内容理解一般，方案及措施合理性周密性一般，工作流程规范性一般，</w:t>
            </w:r>
            <w:r>
              <w:rPr>
                <w:rFonts w:ascii="宋体" w:eastAsia="宋体" w:hAnsi="宋体" w:cs="宋体" w:hint="eastAsia"/>
                <w:bCs/>
                <w:kern w:val="0"/>
              </w:rPr>
              <w:t>实施方案</w:t>
            </w:r>
            <w:r>
              <w:rPr>
                <w:rFonts w:ascii="宋体" w:eastAsia="宋体" w:hAnsi="宋体" w:cs="宋体" w:hint="eastAsia"/>
                <w:bCs/>
                <w:color w:val="auto"/>
                <w:kern w:val="0"/>
                <w:lang w:val="zh-Hans"/>
              </w:rPr>
              <w:t>完整性、科学性一般的，得</w:t>
            </w:r>
            <w:r>
              <w:rPr>
                <w:rFonts w:ascii="宋体" w:eastAsia="宋体" w:hAnsi="宋体" w:cs="宋体" w:hint="eastAsia"/>
                <w:bCs/>
                <w:color w:val="auto"/>
                <w:kern w:val="0"/>
              </w:rPr>
              <w:t>2</w:t>
            </w:r>
            <w:r>
              <w:rPr>
                <w:rFonts w:ascii="宋体" w:eastAsia="宋体" w:hAnsi="宋体" w:cs="宋体" w:hint="eastAsia"/>
                <w:bCs/>
                <w:color w:val="auto"/>
                <w:kern w:val="0"/>
                <w:lang w:val="zh-Hans"/>
              </w:rPr>
              <w:t>分；</w:t>
            </w:r>
          </w:p>
          <w:p w14:paraId="141F2171" w14:textId="77777777" w:rsidR="00027311" w:rsidRDefault="008C62B5">
            <w:pPr>
              <w:pStyle w:val="a3"/>
              <w:spacing w:line="360" w:lineRule="exact"/>
              <w:jc w:val="both"/>
              <w:rPr>
                <w:rFonts w:ascii="宋体" w:hAnsi="宋体" w:cs="宋体" w:hint="eastAsia"/>
                <w:bCs/>
                <w:kern w:val="0"/>
                <w:szCs w:val="21"/>
                <w:lang w:val="zh-Hans"/>
              </w:rPr>
            </w:pPr>
            <w:r>
              <w:rPr>
                <w:rFonts w:ascii="宋体" w:hAnsi="宋体" w:cs="宋体" w:hint="eastAsia"/>
                <w:bCs/>
                <w:kern w:val="0"/>
                <w:szCs w:val="21"/>
                <w:lang w:val="zh-Hans"/>
              </w:rPr>
              <w:t>（</w:t>
            </w:r>
            <w:r>
              <w:rPr>
                <w:rFonts w:ascii="宋体" w:hAnsi="宋体" w:cs="宋体" w:hint="eastAsia"/>
                <w:bCs/>
                <w:kern w:val="0"/>
                <w:szCs w:val="21"/>
              </w:rPr>
              <w:t>4</w:t>
            </w:r>
            <w:r>
              <w:rPr>
                <w:rFonts w:ascii="宋体" w:hAnsi="宋体" w:cs="宋体" w:hint="eastAsia"/>
                <w:bCs/>
                <w:kern w:val="0"/>
                <w:szCs w:val="21"/>
                <w:lang w:val="zh-Hans"/>
              </w:rPr>
              <w:t>）</w:t>
            </w:r>
            <w:r>
              <w:rPr>
                <w:rFonts w:ascii="宋体" w:hAnsi="宋体" w:cs="宋体" w:hint="eastAsia"/>
                <w:szCs w:val="21"/>
              </w:rPr>
              <w:t>不符合招标文件要求或未提供的不得分。</w:t>
            </w:r>
          </w:p>
        </w:tc>
      </w:tr>
      <w:tr w:rsidR="00027311" w14:paraId="626D410C" w14:textId="77777777">
        <w:trPr>
          <w:cantSplit/>
          <w:trHeight w:val="283"/>
          <w:jc w:val="center"/>
        </w:trPr>
        <w:tc>
          <w:tcPr>
            <w:tcW w:w="353" w:type="pct"/>
            <w:vAlign w:val="center"/>
          </w:tcPr>
          <w:p w14:paraId="44317386"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hint="eastAsia"/>
                <w:kern w:val="0"/>
                <w:szCs w:val="21"/>
              </w:rPr>
              <w:t>4</w:t>
            </w:r>
          </w:p>
        </w:tc>
        <w:tc>
          <w:tcPr>
            <w:tcW w:w="619" w:type="pct"/>
            <w:vAlign w:val="center"/>
          </w:tcPr>
          <w:p w14:paraId="3829A509" w14:textId="77777777" w:rsidR="00027311" w:rsidRDefault="008C62B5">
            <w:pPr>
              <w:spacing w:line="360" w:lineRule="exact"/>
              <w:jc w:val="center"/>
              <w:rPr>
                <w:rFonts w:ascii="宋体" w:hAnsi="宋体" w:cs="宋体" w:hint="eastAsia"/>
                <w:bCs/>
                <w:szCs w:val="21"/>
              </w:rPr>
            </w:pPr>
            <w:r>
              <w:rPr>
                <w:rFonts w:ascii="宋体" w:hAnsi="宋体" w:cs="宋体" w:hint="eastAsia"/>
                <w:bCs/>
                <w:szCs w:val="21"/>
              </w:rPr>
              <w:t>质量保障措施</w:t>
            </w:r>
          </w:p>
        </w:tc>
        <w:tc>
          <w:tcPr>
            <w:tcW w:w="380" w:type="pct"/>
            <w:vAlign w:val="center"/>
          </w:tcPr>
          <w:p w14:paraId="30AD1D71"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4</w:t>
            </w:r>
          </w:p>
        </w:tc>
        <w:tc>
          <w:tcPr>
            <w:tcW w:w="3648" w:type="pct"/>
            <w:vAlign w:val="center"/>
          </w:tcPr>
          <w:p w14:paraId="7C4F435A" w14:textId="77777777" w:rsidR="00027311" w:rsidRDefault="008C62B5">
            <w:pPr>
              <w:pStyle w:val="a3"/>
              <w:spacing w:line="360" w:lineRule="exact"/>
              <w:jc w:val="both"/>
              <w:rPr>
                <w:rFonts w:ascii="宋体" w:hAnsi="宋体" w:cs="宋体" w:hint="eastAsia"/>
                <w:szCs w:val="21"/>
              </w:rPr>
            </w:pPr>
            <w:r>
              <w:rPr>
                <w:rFonts w:ascii="宋体" w:hAnsi="宋体" w:cs="宋体" w:hint="eastAsia"/>
                <w:szCs w:val="21"/>
              </w:rPr>
              <w:t>评标委员会根据投标人拟制的</w:t>
            </w:r>
            <w:r>
              <w:rPr>
                <w:rFonts w:ascii="宋体" w:hAnsi="宋体" w:cs="宋体" w:hint="eastAsia"/>
                <w:bCs/>
                <w:szCs w:val="21"/>
              </w:rPr>
              <w:t>质量保障措施</w:t>
            </w:r>
            <w:r>
              <w:rPr>
                <w:rFonts w:ascii="宋体" w:hAnsi="宋体" w:cs="宋体" w:hint="eastAsia"/>
                <w:szCs w:val="21"/>
              </w:rPr>
              <w:t>进行综合评审</w:t>
            </w:r>
          </w:p>
          <w:p w14:paraId="07D7C298"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（1）</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完整，针对性强，能完全满足项目实施要求的，得</w:t>
            </w:r>
            <w:r>
              <w:rPr>
                <w:rFonts w:ascii="宋体" w:hAnsi="宋体" w:cs="宋体"/>
                <w:bCs/>
                <w:kern w:val="0"/>
                <w:szCs w:val="21"/>
              </w:rPr>
              <w:t>4</w:t>
            </w:r>
            <w:r>
              <w:rPr>
                <w:rFonts w:ascii="宋体" w:hAnsi="宋体" w:cs="宋体" w:hint="eastAsia"/>
                <w:bCs/>
                <w:kern w:val="0"/>
                <w:szCs w:val="21"/>
                <w:lang w:val="zh-Hans"/>
              </w:rPr>
              <w:t>分；</w:t>
            </w:r>
          </w:p>
          <w:p w14:paraId="7B50EE19"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（2）</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较具体，针对性较强，能基本满足项目实施要求的，得</w:t>
            </w:r>
            <w:r>
              <w:rPr>
                <w:rFonts w:ascii="宋体" w:hAnsi="宋体" w:cs="宋体"/>
                <w:bCs/>
                <w:kern w:val="0"/>
                <w:szCs w:val="21"/>
              </w:rPr>
              <w:t>3</w:t>
            </w:r>
            <w:r>
              <w:rPr>
                <w:rFonts w:ascii="宋体" w:hAnsi="宋体" w:cs="宋体" w:hint="eastAsia"/>
                <w:bCs/>
                <w:kern w:val="0"/>
                <w:szCs w:val="21"/>
                <w:lang w:val="zh-Hans"/>
              </w:rPr>
              <w:t>分；</w:t>
            </w:r>
          </w:p>
          <w:p w14:paraId="6ACB2DB7"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（3）</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较简单，针对性不强，对项目实施要求响应一般的，得</w:t>
            </w:r>
            <w:r>
              <w:rPr>
                <w:rFonts w:ascii="宋体" w:hAnsi="宋体" w:cs="宋体" w:hint="eastAsia"/>
                <w:bCs/>
                <w:kern w:val="0"/>
                <w:szCs w:val="21"/>
              </w:rPr>
              <w:t>1</w:t>
            </w:r>
            <w:r>
              <w:rPr>
                <w:rFonts w:ascii="宋体" w:hAnsi="宋体" w:cs="宋体" w:hint="eastAsia"/>
                <w:bCs/>
                <w:kern w:val="0"/>
                <w:szCs w:val="21"/>
                <w:lang w:val="zh-Hans"/>
              </w:rPr>
              <w:t>分；</w:t>
            </w:r>
          </w:p>
          <w:p w14:paraId="0FA5B068" w14:textId="77777777" w:rsidR="00027311" w:rsidRDefault="008C62B5">
            <w:pPr>
              <w:pStyle w:val="a3"/>
              <w:spacing w:line="360" w:lineRule="exact"/>
              <w:jc w:val="both"/>
              <w:rPr>
                <w:rFonts w:ascii="宋体" w:hAnsi="宋体" w:cs="宋体" w:hint="eastAsia"/>
                <w:szCs w:val="21"/>
              </w:rPr>
            </w:pPr>
            <w:r>
              <w:rPr>
                <w:rFonts w:ascii="宋体" w:hAnsi="宋体" w:cs="宋体" w:hint="eastAsia"/>
                <w:bCs/>
                <w:kern w:val="0"/>
                <w:szCs w:val="21"/>
                <w:lang w:val="zh-Hans"/>
              </w:rPr>
              <w:t>（4）</w:t>
            </w:r>
            <w:r>
              <w:rPr>
                <w:rFonts w:ascii="宋体" w:hAnsi="宋体" w:cs="宋体" w:hint="eastAsia"/>
                <w:szCs w:val="21"/>
              </w:rPr>
              <w:t>不符合招标文件要求或未提供的不得分。</w:t>
            </w:r>
          </w:p>
        </w:tc>
      </w:tr>
      <w:tr w:rsidR="00027311" w14:paraId="42138B58" w14:textId="77777777">
        <w:trPr>
          <w:cantSplit/>
          <w:trHeight w:val="283"/>
          <w:jc w:val="center"/>
        </w:trPr>
        <w:tc>
          <w:tcPr>
            <w:tcW w:w="353" w:type="pct"/>
            <w:vAlign w:val="center"/>
          </w:tcPr>
          <w:p w14:paraId="14655D34"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hint="eastAsia"/>
                <w:kern w:val="0"/>
                <w:szCs w:val="21"/>
              </w:rPr>
              <w:t>5</w:t>
            </w:r>
          </w:p>
        </w:tc>
        <w:tc>
          <w:tcPr>
            <w:tcW w:w="619" w:type="pct"/>
            <w:vAlign w:val="center"/>
          </w:tcPr>
          <w:p w14:paraId="0FB54054" w14:textId="77777777" w:rsidR="00027311" w:rsidRDefault="008C62B5">
            <w:pPr>
              <w:spacing w:line="360" w:lineRule="exact"/>
              <w:jc w:val="center"/>
              <w:rPr>
                <w:rFonts w:ascii="宋体" w:hAnsi="宋体" w:cs="宋体" w:hint="eastAsia"/>
                <w:bCs/>
                <w:szCs w:val="21"/>
              </w:rPr>
            </w:pPr>
            <w:r>
              <w:rPr>
                <w:rFonts w:ascii="宋体" w:hAnsi="宋体" w:cs="宋体" w:hint="eastAsia"/>
                <w:bCs/>
                <w:szCs w:val="21"/>
              </w:rPr>
              <w:t>进度保障措施</w:t>
            </w:r>
          </w:p>
        </w:tc>
        <w:tc>
          <w:tcPr>
            <w:tcW w:w="380" w:type="pct"/>
            <w:vAlign w:val="center"/>
          </w:tcPr>
          <w:p w14:paraId="37717EFA"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4</w:t>
            </w:r>
          </w:p>
        </w:tc>
        <w:tc>
          <w:tcPr>
            <w:tcW w:w="3648" w:type="pct"/>
            <w:vAlign w:val="center"/>
          </w:tcPr>
          <w:p w14:paraId="182119F5" w14:textId="77777777" w:rsidR="00027311" w:rsidRDefault="008C62B5">
            <w:pPr>
              <w:pStyle w:val="a3"/>
              <w:spacing w:line="360" w:lineRule="exact"/>
              <w:jc w:val="both"/>
              <w:rPr>
                <w:rFonts w:ascii="宋体" w:hAnsi="宋体" w:cs="宋体" w:hint="eastAsia"/>
                <w:szCs w:val="21"/>
              </w:rPr>
            </w:pPr>
            <w:r>
              <w:rPr>
                <w:rFonts w:ascii="宋体" w:hAnsi="宋体" w:cs="宋体" w:hint="eastAsia"/>
                <w:szCs w:val="21"/>
              </w:rPr>
              <w:t>评标委员会根据投标人拟制的</w:t>
            </w:r>
            <w:r>
              <w:rPr>
                <w:rFonts w:ascii="宋体" w:hAnsi="宋体" w:cs="宋体" w:hint="eastAsia"/>
                <w:bCs/>
                <w:szCs w:val="21"/>
              </w:rPr>
              <w:t>进度保障措施</w:t>
            </w:r>
            <w:r>
              <w:rPr>
                <w:rFonts w:ascii="宋体" w:hAnsi="宋体" w:cs="宋体" w:hint="eastAsia"/>
                <w:szCs w:val="21"/>
              </w:rPr>
              <w:t>进行综合评审</w:t>
            </w:r>
          </w:p>
          <w:p w14:paraId="48ED9D60"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（1）</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完整，针对性强，能完全满足项目实施要求的，得</w:t>
            </w:r>
            <w:r>
              <w:rPr>
                <w:rFonts w:ascii="宋体" w:hAnsi="宋体" w:cs="宋体"/>
                <w:bCs/>
                <w:kern w:val="0"/>
                <w:szCs w:val="21"/>
              </w:rPr>
              <w:t>4</w:t>
            </w:r>
            <w:r>
              <w:rPr>
                <w:rFonts w:ascii="宋体" w:hAnsi="宋体" w:cs="宋体" w:hint="eastAsia"/>
                <w:bCs/>
                <w:kern w:val="0"/>
                <w:szCs w:val="21"/>
                <w:lang w:val="zh-Hans"/>
              </w:rPr>
              <w:t>分；</w:t>
            </w:r>
          </w:p>
          <w:p w14:paraId="5EBB4FC1"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（2）</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较具体，针对性较强，能基本满足项目实施要求的，得</w:t>
            </w:r>
            <w:r>
              <w:rPr>
                <w:rFonts w:ascii="宋体" w:hAnsi="宋体" w:cs="宋体"/>
                <w:bCs/>
                <w:kern w:val="0"/>
                <w:szCs w:val="21"/>
              </w:rPr>
              <w:t>3</w:t>
            </w:r>
            <w:r>
              <w:rPr>
                <w:rFonts w:ascii="宋体" w:hAnsi="宋体" w:cs="宋体" w:hint="eastAsia"/>
                <w:bCs/>
                <w:kern w:val="0"/>
                <w:szCs w:val="21"/>
                <w:lang w:val="zh-Hans"/>
              </w:rPr>
              <w:t>分；</w:t>
            </w:r>
          </w:p>
          <w:p w14:paraId="52EF7DD2"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（3）</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较简单，针对性不强，对项目实施要求响应一般的，得</w:t>
            </w:r>
            <w:r>
              <w:rPr>
                <w:rFonts w:ascii="宋体" w:hAnsi="宋体" w:cs="宋体" w:hint="eastAsia"/>
                <w:bCs/>
                <w:kern w:val="0"/>
                <w:szCs w:val="21"/>
              </w:rPr>
              <w:t>1</w:t>
            </w:r>
            <w:r>
              <w:rPr>
                <w:rFonts w:ascii="宋体" w:hAnsi="宋体" w:cs="宋体" w:hint="eastAsia"/>
                <w:bCs/>
                <w:kern w:val="0"/>
                <w:szCs w:val="21"/>
                <w:lang w:val="zh-Hans"/>
              </w:rPr>
              <w:t>分；</w:t>
            </w:r>
          </w:p>
          <w:p w14:paraId="48BAD1E8" w14:textId="77777777" w:rsidR="00027311" w:rsidRDefault="008C62B5">
            <w:pPr>
              <w:pStyle w:val="a3"/>
              <w:spacing w:line="360" w:lineRule="exact"/>
              <w:jc w:val="both"/>
              <w:rPr>
                <w:rFonts w:ascii="宋体" w:hAnsi="宋体" w:cs="宋体" w:hint="eastAsia"/>
                <w:bCs/>
                <w:kern w:val="0"/>
                <w:szCs w:val="21"/>
                <w:lang w:val="zh-Hans"/>
              </w:rPr>
            </w:pPr>
            <w:r>
              <w:rPr>
                <w:rFonts w:ascii="宋体" w:hAnsi="宋体" w:cs="宋体" w:hint="eastAsia"/>
                <w:bCs/>
                <w:kern w:val="0"/>
                <w:szCs w:val="21"/>
                <w:lang w:val="zh-Hans"/>
              </w:rPr>
              <w:t>（4）</w:t>
            </w:r>
            <w:r>
              <w:rPr>
                <w:rFonts w:ascii="宋体" w:hAnsi="宋体" w:cs="宋体" w:hint="eastAsia"/>
                <w:szCs w:val="21"/>
              </w:rPr>
              <w:t>不符合招标文件要求或未提供的不得分。</w:t>
            </w:r>
          </w:p>
        </w:tc>
      </w:tr>
      <w:tr w:rsidR="00027311" w14:paraId="030E4C85" w14:textId="77777777">
        <w:trPr>
          <w:cantSplit/>
          <w:trHeight w:val="283"/>
          <w:jc w:val="center"/>
        </w:trPr>
        <w:tc>
          <w:tcPr>
            <w:tcW w:w="353" w:type="pct"/>
            <w:vAlign w:val="center"/>
          </w:tcPr>
          <w:p w14:paraId="02D5958D"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6</w:t>
            </w:r>
          </w:p>
        </w:tc>
        <w:tc>
          <w:tcPr>
            <w:tcW w:w="619" w:type="pct"/>
            <w:vAlign w:val="center"/>
          </w:tcPr>
          <w:p w14:paraId="56D6E8E2" w14:textId="77777777" w:rsidR="00027311" w:rsidRDefault="008C62B5">
            <w:pPr>
              <w:spacing w:line="360" w:lineRule="exact"/>
              <w:jc w:val="center"/>
              <w:rPr>
                <w:rFonts w:ascii="宋体" w:hAnsi="宋体" w:cs="宋体" w:hint="eastAsia"/>
              </w:rPr>
            </w:pPr>
            <w:r>
              <w:rPr>
                <w:rFonts w:ascii="宋体" w:hAnsi="宋体" w:cs="宋体" w:hint="eastAsia"/>
              </w:rPr>
              <w:t>固体废弃物污染防治措施</w:t>
            </w:r>
          </w:p>
        </w:tc>
        <w:tc>
          <w:tcPr>
            <w:tcW w:w="380" w:type="pct"/>
            <w:vAlign w:val="center"/>
          </w:tcPr>
          <w:p w14:paraId="0DB11BD2"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4</w:t>
            </w:r>
          </w:p>
        </w:tc>
        <w:tc>
          <w:tcPr>
            <w:tcW w:w="3648" w:type="pct"/>
            <w:vAlign w:val="center"/>
          </w:tcPr>
          <w:p w14:paraId="5E84F91D" w14:textId="77777777" w:rsidR="00027311" w:rsidRDefault="008C62B5">
            <w:pPr>
              <w:pStyle w:val="a3"/>
              <w:spacing w:line="360" w:lineRule="exact"/>
              <w:jc w:val="both"/>
              <w:rPr>
                <w:rFonts w:ascii="宋体" w:hAnsi="宋体" w:cs="宋体" w:hint="eastAsia"/>
                <w:szCs w:val="21"/>
              </w:rPr>
            </w:pPr>
            <w:r>
              <w:rPr>
                <w:rFonts w:ascii="宋体" w:hAnsi="宋体" w:cs="宋体" w:hint="eastAsia"/>
                <w:szCs w:val="21"/>
              </w:rPr>
              <w:t>评标委员会根据投标人拟制的</w:t>
            </w:r>
            <w:r>
              <w:rPr>
                <w:rFonts w:ascii="宋体" w:hAnsi="宋体" w:cs="宋体" w:hint="eastAsia"/>
              </w:rPr>
              <w:t>固体废弃物污染防治措施</w:t>
            </w:r>
            <w:r>
              <w:rPr>
                <w:rFonts w:ascii="宋体" w:hAnsi="宋体" w:cs="宋体" w:hint="eastAsia"/>
                <w:szCs w:val="21"/>
              </w:rPr>
              <w:t>进行综合评审</w:t>
            </w:r>
          </w:p>
          <w:p w14:paraId="2E55C5B9"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（1）</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完整，针对性强，能完全满足项目实施要求的，得</w:t>
            </w:r>
            <w:r>
              <w:rPr>
                <w:rFonts w:ascii="宋体" w:hAnsi="宋体" w:cs="宋体"/>
                <w:bCs/>
                <w:kern w:val="0"/>
                <w:szCs w:val="21"/>
              </w:rPr>
              <w:t>4</w:t>
            </w:r>
            <w:r>
              <w:rPr>
                <w:rFonts w:ascii="宋体" w:hAnsi="宋体" w:cs="宋体" w:hint="eastAsia"/>
                <w:bCs/>
                <w:kern w:val="0"/>
                <w:szCs w:val="21"/>
                <w:lang w:val="zh-Hans"/>
              </w:rPr>
              <w:t>分；</w:t>
            </w:r>
          </w:p>
          <w:p w14:paraId="2B8F0B2C"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（2）</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较具体，针对性较强，能基本满足项目实施要求的，得</w:t>
            </w:r>
            <w:r>
              <w:rPr>
                <w:rFonts w:ascii="宋体" w:hAnsi="宋体" w:cs="宋体" w:hint="eastAsia"/>
                <w:bCs/>
                <w:kern w:val="0"/>
                <w:szCs w:val="21"/>
              </w:rPr>
              <w:t>3</w:t>
            </w:r>
            <w:r>
              <w:rPr>
                <w:rFonts w:ascii="宋体" w:hAnsi="宋体" w:cs="宋体" w:hint="eastAsia"/>
                <w:bCs/>
                <w:kern w:val="0"/>
                <w:szCs w:val="21"/>
                <w:lang w:val="zh-Hans"/>
              </w:rPr>
              <w:t>分；</w:t>
            </w:r>
          </w:p>
          <w:p w14:paraId="29AC5CF8"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（3）</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较简单，针对性不强，对项目实施要求响应一般的，得</w:t>
            </w:r>
            <w:r>
              <w:rPr>
                <w:rFonts w:ascii="宋体" w:hAnsi="宋体" w:cs="宋体" w:hint="eastAsia"/>
                <w:bCs/>
                <w:kern w:val="0"/>
                <w:szCs w:val="21"/>
              </w:rPr>
              <w:t>1</w:t>
            </w:r>
            <w:r>
              <w:rPr>
                <w:rFonts w:ascii="宋体" w:hAnsi="宋体" w:cs="宋体" w:hint="eastAsia"/>
                <w:bCs/>
                <w:kern w:val="0"/>
                <w:szCs w:val="21"/>
                <w:lang w:val="zh-Hans"/>
              </w:rPr>
              <w:t>分；</w:t>
            </w:r>
          </w:p>
          <w:p w14:paraId="54776298" w14:textId="77777777" w:rsidR="00027311" w:rsidRDefault="008C62B5">
            <w:pPr>
              <w:pStyle w:val="a3"/>
              <w:spacing w:line="360" w:lineRule="exact"/>
              <w:jc w:val="both"/>
              <w:rPr>
                <w:rFonts w:ascii="宋体" w:hAnsi="宋体" w:cs="宋体" w:hint="eastAsia"/>
                <w:bCs/>
                <w:kern w:val="0"/>
                <w:szCs w:val="21"/>
                <w:lang w:val="zh-Hans"/>
              </w:rPr>
            </w:pPr>
            <w:r>
              <w:rPr>
                <w:rFonts w:ascii="宋体" w:hAnsi="宋体" w:cs="宋体" w:hint="eastAsia"/>
                <w:bCs/>
                <w:kern w:val="0"/>
                <w:szCs w:val="21"/>
                <w:lang w:val="zh-Hans"/>
              </w:rPr>
              <w:t>（4）</w:t>
            </w:r>
            <w:r>
              <w:rPr>
                <w:rFonts w:ascii="宋体" w:hAnsi="宋体" w:cs="宋体" w:hint="eastAsia"/>
                <w:szCs w:val="21"/>
              </w:rPr>
              <w:t>不符合招标文件要求或未提供的不得分。</w:t>
            </w:r>
          </w:p>
        </w:tc>
      </w:tr>
      <w:tr w:rsidR="00027311" w14:paraId="07F69D31" w14:textId="77777777">
        <w:trPr>
          <w:cantSplit/>
          <w:trHeight w:val="283"/>
          <w:jc w:val="center"/>
        </w:trPr>
        <w:tc>
          <w:tcPr>
            <w:tcW w:w="353" w:type="pct"/>
            <w:vAlign w:val="center"/>
          </w:tcPr>
          <w:p w14:paraId="569A41FD"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lastRenderedPageBreak/>
              <w:t>7</w:t>
            </w:r>
          </w:p>
        </w:tc>
        <w:tc>
          <w:tcPr>
            <w:tcW w:w="619" w:type="pct"/>
            <w:vAlign w:val="center"/>
          </w:tcPr>
          <w:p w14:paraId="76E25F2D" w14:textId="77777777" w:rsidR="00027311" w:rsidRDefault="008C62B5">
            <w:pPr>
              <w:spacing w:line="360" w:lineRule="exact"/>
              <w:jc w:val="center"/>
              <w:rPr>
                <w:rFonts w:ascii="宋体" w:hAnsi="宋体" w:cs="宋体" w:hint="eastAsia"/>
                <w:bCs/>
                <w:kern w:val="0"/>
                <w:szCs w:val="21"/>
              </w:rPr>
            </w:pPr>
            <w:r>
              <w:rPr>
                <w:rFonts w:ascii="宋体" w:hAnsi="宋体" w:cs="宋体" w:hint="eastAsia"/>
              </w:rPr>
              <w:t>风险防范措施</w:t>
            </w:r>
          </w:p>
        </w:tc>
        <w:tc>
          <w:tcPr>
            <w:tcW w:w="380" w:type="pct"/>
            <w:vAlign w:val="center"/>
          </w:tcPr>
          <w:p w14:paraId="656A3124"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4</w:t>
            </w:r>
          </w:p>
        </w:tc>
        <w:tc>
          <w:tcPr>
            <w:tcW w:w="3648" w:type="pct"/>
            <w:vAlign w:val="center"/>
          </w:tcPr>
          <w:p w14:paraId="35EC0C38" w14:textId="77777777" w:rsidR="00027311" w:rsidRDefault="008C62B5">
            <w:pPr>
              <w:pStyle w:val="a3"/>
              <w:spacing w:line="360" w:lineRule="exact"/>
              <w:jc w:val="both"/>
              <w:rPr>
                <w:rFonts w:ascii="宋体" w:hAnsi="宋体" w:cs="宋体" w:hint="eastAsia"/>
                <w:szCs w:val="21"/>
              </w:rPr>
            </w:pPr>
            <w:r>
              <w:rPr>
                <w:rFonts w:ascii="宋体" w:hAnsi="宋体" w:cs="宋体" w:hint="eastAsia"/>
                <w:szCs w:val="21"/>
              </w:rPr>
              <w:t>评标委员会根据投标人拟制的</w:t>
            </w:r>
            <w:r>
              <w:rPr>
                <w:rFonts w:ascii="宋体" w:hAnsi="宋体" w:cs="宋体" w:hint="eastAsia"/>
              </w:rPr>
              <w:t>风险防范措施</w:t>
            </w:r>
            <w:r>
              <w:rPr>
                <w:rFonts w:ascii="宋体" w:hAnsi="宋体" w:cs="宋体" w:hint="eastAsia"/>
                <w:szCs w:val="21"/>
              </w:rPr>
              <w:t>进行综合评审</w:t>
            </w:r>
          </w:p>
          <w:p w14:paraId="3B9D8787"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（1）</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完整，针对性强，能完全满足项目实施要求的，得</w:t>
            </w:r>
            <w:r>
              <w:rPr>
                <w:rFonts w:ascii="宋体" w:hAnsi="宋体" w:cs="宋体"/>
                <w:bCs/>
                <w:kern w:val="0"/>
                <w:szCs w:val="21"/>
              </w:rPr>
              <w:t>4</w:t>
            </w:r>
            <w:r>
              <w:rPr>
                <w:rFonts w:ascii="宋体" w:hAnsi="宋体" w:cs="宋体" w:hint="eastAsia"/>
                <w:bCs/>
                <w:kern w:val="0"/>
                <w:szCs w:val="21"/>
                <w:lang w:val="zh-Hans"/>
              </w:rPr>
              <w:t>分；</w:t>
            </w:r>
          </w:p>
          <w:p w14:paraId="25650EF3"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（2）</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较具体，针对性较强，能基本满足项目实施要求的，得</w:t>
            </w:r>
            <w:r>
              <w:rPr>
                <w:rFonts w:ascii="宋体" w:hAnsi="宋体" w:cs="宋体"/>
                <w:bCs/>
                <w:kern w:val="0"/>
                <w:szCs w:val="21"/>
              </w:rPr>
              <w:t>3</w:t>
            </w:r>
            <w:r>
              <w:rPr>
                <w:rFonts w:ascii="宋体" w:hAnsi="宋体" w:cs="宋体" w:hint="eastAsia"/>
                <w:bCs/>
                <w:kern w:val="0"/>
                <w:szCs w:val="21"/>
                <w:lang w:val="zh-Hans"/>
              </w:rPr>
              <w:t>分；</w:t>
            </w:r>
          </w:p>
          <w:p w14:paraId="30FB5001"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（3）</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较简单，针对性不强，对项目实施要求响应一般的，得</w:t>
            </w:r>
            <w:r>
              <w:rPr>
                <w:rFonts w:ascii="宋体" w:hAnsi="宋体" w:cs="宋体" w:hint="eastAsia"/>
                <w:bCs/>
                <w:kern w:val="0"/>
                <w:szCs w:val="21"/>
              </w:rPr>
              <w:t>1</w:t>
            </w:r>
            <w:r>
              <w:rPr>
                <w:rFonts w:ascii="宋体" w:hAnsi="宋体" w:cs="宋体" w:hint="eastAsia"/>
                <w:bCs/>
                <w:kern w:val="0"/>
                <w:szCs w:val="21"/>
                <w:lang w:val="zh-Hans"/>
              </w:rPr>
              <w:t>分；</w:t>
            </w:r>
          </w:p>
          <w:p w14:paraId="3438F408" w14:textId="77777777" w:rsidR="00027311" w:rsidRDefault="008C62B5">
            <w:pPr>
              <w:pStyle w:val="a3"/>
              <w:spacing w:line="360" w:lineRule="exact"/>
              <w:jc w:val="both"/>
              <w:rPr>
                <w:rFonts w:ascii="宋体" w:hAnsi="宋体" w:cs="宋体" w:hint="eastAsia"/>
                <w:bCs/>
                <w:kern w:val="0"/>
                <w:szCs w:val="21"/>
                <w:lang w:val="zh-Hans"/>
              </w:rPr>
            </w:pPr>
            <w:r>
              <w:rPr>
                <w:rFonts w:ascii="宋体" w:hAnsi="宋体" w:cs="宋体" w:hint="eastAsia"/>
                <w:bCs/>
                <w:kern w:val="0"/>
                <w:szCs w:val="21"/>
                <w:lang w:val="zh-Hans"/>
              </w:rPr>
              <w:t>（4）</w:t>
            </w:r>
            <w:r>
              <w:rPr>
                <w:rFonts w:ascii="宋体" w:hAnsi="宋体" w:cs="宋体" w:hint="eastAsia"/>
                <w:szCs w:val="21"/>
              </w:rPr>
              <w:t>不符合招标文件要求或未提供的不得分。</w:t>
            </w:r>
          </w:p>
        </w:tc>
      </w:tr>
      <w:tr w:rsidR="00027311" w14:paraId="3A75509D" w14:textId="77777777">
        <w:trPr>
          <w:cantSplit/>
          <w:trHeight w:val="283"/>
          <w:jc w:val="center"/>
        </w:trPr>
        <w:tc>
          <w:tcPr>
            <w:tcW w:w="353" w:type="pct"/>
            <w:vAlign w:val="center"/>
          </w:tcPr>
          <w:p w14:paraId="1AF922D1"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8</w:t>
            </w:r>
          </w:p>
        </w:tc>
        <w:tc>
          <w:tcPr>
            <w:tcW w:w="619" w:type="pct"/>
            <w:vAlign w:val="center"/>
          </w:tcPr>
          <w:p w14:paraId="62B96060" w14:textId="77777777" w:rsidR="00027311" w:rsidRDefault="008C62B5">
            <w:pPr>
              <w:spacing w:line="360" w:lineRule="exact"/>
              <w:jc w:val="center"/>
              <w:rPr>
                <w:rFonts w:ascii="宋体" w:hAnsi="宋体" w:cs="宋体" w:hint="eastAsia"/>
              </w:rPr>
            </w:pPr>
            <w:r>
              <w:rPr>
                <w:rFonts w:ascii="宋体" w:hAnsi="宋体" w:cs="宋体" w:hint="eastAsia"/>
              </w:rPr>
              <w:t>与运营管理单位的配合措施</w:t>
            </w:r>
          </w:p>
        </w:tc>
        <w:tc>
          <w:tcPr>
            <w:tcW w:w="380" w:type="pct"/>
            <w:vAlign w:val="center"/>
          </w:tcPr>
          <w:p w14:paraId="7CB32268"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4</w:t>
            </w:r>
          </w:p>
        </w:tc>
        <w:tc>
          <w:tcPr>
            <w:tcW w:w="3648" w:type="pct"/>
            <w:vAlign w:val="center"/>
          </w:tcPr>
          <w:p w14:paraId="7F3BE052" w14:textId="77777777" w:rsidR="00027311" w:rsidRDefault="008C62B5">
            <w:pPr>
              <w:pStyle w:val="a3"/>
              <w:spacing w:line="360" w:lineRule="exact"/>
              <w:jc w:val="both"/>
              <w:rPr>
                <w:rFonts w:ascii="宋体" w:hAnsi="宋体" w:cs="宋体" w:hint="eastAsia"/>
                <w:szCs w:val="21"/>
              </w:rPr>
            </w:pPr>
            <w:r>
              <w:rPr>
                <w:rFonts w:ascii="宋体" w:hAnsi="宋体" w:cs="宋体" w:hint="eastAsia"/>
                <w:szCs w:val="21"/>
              </w:rPr>
              <w:t>评标委员会根据投标人拟制的</w:t>
            </w:r>
            <w:r>
              <w:rPr>
                <w:rFonts w:ascii="宋体" w:hAnsi="宋体" w:cs="宋体" w:hint="eastAsia"/>
              </w:rPr>
              <w:t>与</w:t>
            </w:r>
            <w:r>
              <w:rPr>
                <w:rFonts w:ascii="宋体" w:hAnsi="宋体" w:cs="宋体" w:hint="eastAsia"/>
                <w:color w:val="000000" w:themeColor="text1"/>
              </w:rPr>
              <w:t>运营管理单位</w:t>
            </w:r>
            <w:r>
              <w:rPr>
                <w:rFonts w:ascii="宋体" w:hAnsi="宋体" w:cs="宋体" w:hint="eastAsia"/>
              </w:rPr>
              <w:t>的配合措施</w:t>
            </w:r>
            <w:r>
              <w:rPr>
                <w:rFonts w:ascii="宋体" w:hAnsi="宋体" w:cs="宋体" w:hint="eastAsia"/>
                <w:szCs w:val="21"/>
              </w:rPr>
              <w:t>进行综合评审</w:t>
            </w:r>
          </w:p>
          <w:p w14:paraId="3719A366"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（1）</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完整，针对性强，能完全满足项目实施要求的，得</w:t>
            </w:r>
            <w:r>
              <w:rPr>
                <w:rFonts w:ascii="宋体" w:hAnsi="宋体" w:cs="宋体"/>
                <w:bCs/>
                <w:kern w:val="0"/>
                <w:szCs w:val="21"/>
              </w:rPr>
              <w:t>4</w:t>
            </w:r>
            <w:r>
              <w:rPr>
                <w:rFonts w:ascii="宋体" w:hAnsi="宋体" w:cs="宋体" w:hint="eastAsia"/>
                <w:bCs/>
                <w:kern w:val="0"/>
                <w:szCs w:val="21"/>
                <w:lang w:val="zh-Hans"/>
              </w:rPr>
              <w:t>分；</w:t>
            </w:r>
          </w:p>
          <w:p w14:paraId="6D9E5266"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（2）</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较具体，针对性较强，能基本满足项目实施要求的，得</w:t>
            </w:r>
            <w:r>
              <w:rPr>
                <w:rFonts w:ascii="宋体" w:hAnsi="宋体" w:cs="宋体"/>
                <w:bCs/>
                <w:kern w:val="0"/>
                <w:szCs w:val="21"/>
              </w:rPr>
              <w:t>3</w:t>
            </w:r>
            <w:r>
              <w:rPr>
                <w:rFonts w:ascii="宋体" w:hAnsi="宋体" w:cs="宋体" w:hint="eastAsia"/>
                <w:bCs/>
                <w:kern w:val="0"/>
                <w:szCs w:val="21"/>
                <w:lang w:val="zh-Hans"/>
              </w:rPr>
              <w:t>分；</w:t>
            </w:r>
          </w:p>
          <w:p w14:paraId="6DCC04CB" w14:textId="77777777" w:rsidR="00027311" w:rsidRDefault="008C62B5">
            <w:pPr>
              <w:spacing w:line="360" w:lineRule="exact"/>
              <w:rPr>
                <w:rFonts w:ascii="宋体" w:hAnsi="宋体" w:cs="宋体" w:hint="eastAsia"/>
                <w:bCs/>
                <w:kern w:val="0"/>
                <w:szCs w:val="21"/>
                <w:lang w:val="zh-Hans"/>
              </w:rPr>
            </w:pPr>
            <w:r>
              <w:rPr>
                <w:rFonts w:ascii="宋体" w:hAnsi="宋体" w:cs="宋体" w:hint="eastAsia"/>
                <w:bCs/>
                <w:kern w:val="0"/>
                <w:szCs w:val="21"/>
                <w:lang w:val="zh-Hans"/>
              </w:rPr>
              <w:t>（3）</w:t>
            </w:r>
            <w:r>
              <w:rPr>
                <w:rFonts w:ascii="宋体" w:hAnsi="宋体" w:cs="宋体" w:hint="eastAsia"/>
                <w:bCs/>
                <w:color w:val="000000"/>
                <w:szCs w:val="21"/>
                <w:lang w:val="zh-CN"/>
              </w:rPr>
              <w:t>措施</w:t>
            </w:r>
            <w:r>
              <w:rPr>
                <w:rFonts w:ascii="宋体" w:hAnsi="宋体" w:cs="宋体" w:hint="eastAsia"/>
                <w:bCs/>
                <w:color w:val="000000"/>
                <w:szCs w:val="21"/>
              </w:rPr>
              <w:t>内容</w:t>
            </w:r>
            <w:r>
              <w:rPr>
                <w:rFonts w:ascii="宋体" w:hAnsi="宋体" w:cs="宋体" w:hint="eastAsia"/>
                <w:bCs/>
                <w:kern w:val="0"/>
                <w:szCs w:val="21"/>
                <w:lang w:val="zh-Hans"/>
              </w:rPr>
              <w:t>较简单，针对性不强，对项目实施要求响应一般的，得</w:t>
            </w:r>
            <w:r>
              <w:rPr>
                <w:rFonts w:ascii="宋体" w:hAnsi="宋体" w:cs="宋体" w:hint="eastAsia"/>
                <w:bCs/>
                <w:kern w:val="0"/>
                <w:szCs w:val="21"/>
              </w:rPr>
              <w:t>1</w:t>
            </w:r>
            <w:r>
              <w:rPr>
                <w:rFonts w:ascii="宋体" w:hAnsi="宋体" w:cs="宋体" w:hint="eastAsia"/>
                <w:bCs/>
                <w:kern w:val="0"/>
                <w:szCs w:val="21"/>
                <w:lang w:val="zh-Hans"/>
              </w:rPr>
              <w:t>分；</w:t>
            </w:r>
          </w:p>
          <w:p w14:paraId="46E0D5C2" w14:textId="77777777" w:rsidR="00027311" w:rsidRDefault="008C62B5">
            <w:pPr>
              <w:pStyle w:val="a3"/>
              <w:spacing w:line="360" w:lineRule="exact"/>
              <w:jc w:val="both"/>
              <w:rPr>
                <w:rFonts w:ascii="宋体" w:hAnsi="宋体" w:cs="宋体" w:hint="eastAsia"/>
                <w:bCs/>
                <w:kern w:val="0"/>
                <w:szCs w:val="21"/>
                <w:lang w:val="zh-Hans"/>
              </w:rPr>
            </w:pPr>
            <w:r>
              <w:rPr>
                <w:rFonts w:ascii="宋体" w:hAnsi="宋体" w:cs="宋体" w:hint="eastAsia"/>
                <w:bCs/>
                <w:kern w:val="0"/>
                <w:szCs w:val="21"/>
                <w:lang w:val="zh-Hans"/>
              </w:rPr>
              <w:t>（4）</w:t>
            </w:r>
            <w:r>
              <w:rPr>
                <w:rFonts w:ascii="宋体" w:hAnsi="宋体" w:cs="宋体" w:hint="eastAsia"/>
                <w:szCs w:val="21"/>
              </w:rPr>
              <w:t>不符合招标文件要求或未提供的不得分。</w:t>
            </w:r>
          </w:p>
        </w:tc>
      </w:tr>
      <w:tr w:rsidR="00027311" w14:paraId="614F5225" w14:textId="77777777">
        <w:trPr>
          <w:cantSplit/>
          <w:trHeight w:val="283"/>
          <w:jc w:val="center"/>
        </w:trPr>
        <w:tc>
          <w:tcPr>
            <w:tcW w:w="353" w:type="pct"/>
            <w:vAlign w:val="center"/>
          </w:tcPr>
          <w:p w14:paraId="41A26868"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9</w:t>
            </w:r>
          </w:p>
        </w:tc>
        <w:tc>
          <w:tcPr>
            <w:tcW w:w="619" w:type="pct"/>
            <w:vAlign w:val="center"/>
          </w:tcPr>
          <w:p w14:paraId="0E8C41AA" w14:textId="77777777" w:rsidR="00027311" w:rsidRDefault="008C62B5">
            <w:pPr>
              <w:spacing w:line="360" w:lineRule="exact"/>
              <w:jc w:val="center"/>
              <w:rPr>
                <w:rFonts w:ascii="宋体" w:hAnsi="宋体" w:cs="宋体" w:hint="eastAsia"/>
                <w:bCs/>
                <w:szCs w:val="21"/>
              </w:rPr>
            </w:pPr>
            <w:r>
              <w:rPr>
                <w:rFonts w:ascii="宋体" w:hAnsi="宋体" w:cs="宋体"/>
                <w:bCs/>
                <w:szCs w:val="21"/>
              </w:rPr>
              <w:t>操作手册</w:t>
            </w:r>
          </w:p>
        </w:tc>
        <w:tc>
          <w:tcPr>
            <w:tcW w:w="380" w:type="pct"/>
            <w:vAlign w:val="center"/>
          </w:tcPr>
          <w:p w14:paraId="35BFCF1B" w14:textId="77777777" w:rsidR="00027311" w:rsidRDefault="008C62B5">
            <w:pPr>
              <w:widowControl/>
              <w:tabs>
                <w:tab w:val="left" w:pos="1200"/>
              </w:tabs>
              <w:spacing w:line="360" w:lineRule="exact"/>
              <w:jc w:val="center"/>
              <w:rPr>
                <w:rFonts w:ascii="宋体" w:hAnsi="宋体" w:cs="宋体" w:hint="eastAsia"/>
                <w:szCs w:val="21"/>
              </w:rPr>
            </w:pPr>
            <w:r>
              <w:rPr>
                <w:rFonts w:ascii="宋体" w:hAnsi="宋体" w:cs="宋体" w:hint="eastAsia"/>
                <w:szCs w:val="21"/>
              </w:rPr>
              <w:t>5</w:t>
            </w:r>
          </w:p>
        </w:tc>
        <w:tc>
          <w:tcPr>
            <w:tcW w:w="3648" w:type="pct"/>
            <w:vAlign w:val="center"/>
          </w:tcPr>
          <w:p w14:paraId="1A790911" w14:textId="77777777" w:rsidR="00027311" w:rsidRDefault="008C62B5">
            <w:pPr>
              <w:pStyle w:val="a3"/>
              <w:spacing w:line="360" w:lineRule="exact"/>
              <w:jc w:val="both"/>
              <w:rPr>
                <w:rFonts w:ascii="宋体" w:hAnsi="宋体" w:cs="宋体" w:hint="eastAsia"/>
                <w:szCs w:val="21"/>
              </w:rPr>
            </w:pPr>
            <w:r>
              <w:rPr>
                <w:rFonts w:ascii="宋体" w:hAnsi="宋体" w:cs="宋体" w:hint="eastAsia"/>
                <w:szCs w:val="21"/>
              </w:rPr>
              <w:t>评标委员会根据投标人拟制操作手册进行综合评审</w:t>
            </w:r>
          </w:p>
          <w:p w14:paraId="305D84E1" w14:textId="77777777" w:rsidR="00027311" w:rsidRDefault="008C62B5">
            <w:pPr>
              <w:pStyle w:val="a3"/>
              <w:spacing w:line="360" w:lineRule="exact"/>
              <w:jc w:val="both"/>
              <w:rPr>
                <w:rFonts w:ascii="宋体" w:hAnsi="宋体" w:cs="宋体" w:hint="eastAsia"/>
                <w:szCs w:val="21"/>
                <w:lang w:val="zh-Hans"/>
              </w:rPr>
            </w:pPr>
            <w:r>
              <w:rPr>
                <w:rFonts w:ascii="宋体" w:hAnsi="宋体" w:cs="宋体" w:hint="eastAsia"/>
                <w:szCs w:val="21"/>
                <w:lang w:val="zh-Hans"/>
              </w:rPr>
              <w:t>（1）操作内容完整，能完全满足系统运营实施（包括各类泵的启动（关闭）使用、药剂的使用说明、滤料更换、阀门的使用及曝气滤机的使用注意事项等）要求的，得</w:t>
            </w:r>
            <w:r>
              <w:rPr>
                <w:rFonts w:ascii="宋体" w:hAnsi="宋体" w:cs="宋体" w:hint="eastAsia"/>
                <w:szCs w:val="21"/>
              </w:rPr>
              <w:t>5</w:t>
            </w:r>
            <w:r>
              <w:rPr>
                <w:rFonts w:ascii="宋体" w:hAnsi="宋体" w:cs="宋体" w:hint="eastAsia"/>
                <w:szCs w:val="21"/>
                <w:lang w:val="zh-Hans"/>
              </w:rPr>
              <w:t>分；</w:t>
            </w:r>
          </w:p>
          <w:p w14:paraId="0EBF6BF5" w14:textId="77777777" w:rsidR="00027311" w:rsidRDefault="008C62B5">
            <w:pPr>
              <w:pStyle w:val="a3"/>
              <w:spacing w:line="360" w:lineRule="exact"/>
              <w:jc w:val="both"/>
              <w:rPr>
                <w:rFonts w:ascii="宋体" w:hAnsi="宋体" w:cs="宋体" w:hint="eastAsia"/>
                <w:szCs w:val="21"/>
                <w:lang w:val="zh-Hans"/>
              </w:rPr>
            </w:pPr>
            <w:r>
              <w:rPr>
                <w:rFonts w:ascii="宋体" w:hAnsi="宋体" w:cs="宋体" w:hint="eastAsia"/>
                <w:szCs w:val="21"/>
                <w:lang w:val="zh-Hans"/>
              </w:rPr>
              <w:t>（2）操作手册内容较具体，能基本满足项目实施（包括各类泵的启动（关闭）使用、药剂的使用说明、滤料更换、阀门的使用及曝气滤机的使用注意事项等）要求的，得</w:t>
            </w:r>
            <w:r>
              <w:rPr>
                <w:rFonts w:ascii="宋体" w:hAnsi="宋体" w:cs="宋体" w:hint="eastAsia"/>
                <w:szCs w:val="21"/>
              </w:rPr>
              <w:t>3</w:t>
            </w:r>
            <w:r>
              <w:rPr>
                <w:rFonts w:ascii="宋体" w:hAnsi="宋体" w:cs="宋体" w:hint="eastAsia"/>
                <w:szCs w:val="21"/>
                <w:lang w:val="zh-Hans"/>
              </w:rPr>
              <w:t>分；</w:t>
            </w:r>
          </w:p>
          <w:p w14:paraId="609D3CAA" w14:textId="77777777" w:rsidR="00027311" w:rsidRDefault="008C62B5">
            <w:pPr>
              <w:pStyle w:val="a3"/>
              <w:spacing w:line="360" w:lineRule="exact"/>
              <w:jc w:val="both"/>
              <w:rPr>
                <w:rFonts w:ascii="宋体" w:hAnsi="宋体" w:cs="宋体" w:hint="eastAsia"/>
                <w:szCs w:val="21"/>
                <w:lang w:val="zh-Hans"/>
              </w:rPr>
            </w:pPr>
            <w:r>
              <w:rPr>
                <w:rFonts w:ascii="宋体" w:hAnsi="宋体" w:cs="宋体" w:hint="eastAsia"/>
                <w:szCs w:val="21"/>
                <w:lang w:val="zh-Hans"/>
              </w:rPr>
              <w:t>（3）操作手册内容较简单，对项目实施要求（包括各类泵的启动（关闭）使用、药剂的使用说明、滤料更换、阀门的使用及曝气滤机的使用注意事项等）响应一般的，得1分；</w:t>
            </w:r>
          </w:p>
          <w:p w14:paraId="0B2D3B79" w14:textId="77777777" w:rsidR="00027311" w:rsidRDefault="008C62B5">
            <w:pPr>
              <w:pStyle w:val="a3"/>
              <w:spacing w:line="360" w:lineRule="exact"/>
              <w:jc w:val="both"/>
              <w:rPr>
                <w:rFonts w:ascii="宋体" w:hAnsi="宋体" w:cs="宋体" w:hint="eastAsia"/>
                <w:szCs w:val="21"/>
                <w:lang w:val="zh-Hans"/>
              </w:rPr>
            </w:pPr>
            <w:r>
              <w:rPr>
                <w:rFonts w:ascii="宋体" w:hAnsi="宋体" w:cs="宋体" w:hint="eastAsia"/>
                <w:szCs w:val="21"/>
                <w:lang w:val="zh-Hans"/>
              </w:rPr>
              <w:t>（4）不符合招标文件要求或未提供本项内容的不得分。</w:t>
            </w:r>
          </w:p>
        </w:tc>
      </w:tr>
      <w:tr w:rsidR="00027311" w14:paraId="1D8BA7A6" w14:textId="77777777">
        <w:trPr>
          <w:cantSplit/>
          <w:trHeight w:val="283"/>
          <w:jc w:val="center"/>
        </w:trPr>
        <w:tc>
          <w:tcPr>
            <w:tcW w:w="353" w:type="pct"/>
            <w:vAlign w:val="center"/>
          </w:tcPr>
          <w:p w14:paraId="3B0F3054" w14:textId="77777777" w:rsidR="00027311" w:rsidRDefault="008C62B5">
            <w:pPr>
              <w:widowControl/>
              <w:tabs>
                <w:tab w:val="left" w:pos="1200"/>
              </w:tabs>
              <w:spacing w:line="360" w:lineRule="exact"/>
              <w:jc w:val="center"/>
              <w:rPr>
                <w:rFonts w:ascii="宋体" w:hAnsi="宋体" w:cs="宋体" w:hint="eastAsia"/>
                <w:kern w:val="0"/>
                <w:szCs w:val="21"/>
              </w:rPr>
            </w:pPr>
            <w:r>
              <w:rPr>
                <w:rFonts w:ascii="宋体" w:hAnsi="宋体" w:cs="宋体"/>
                <w:kern w:val="0"/>
                <w:szCs w:val="21"/>
              </w:rPr>
              <w:t>10</w:t>
            </w:r>
          </w:p>
        </w:tc>
        <w:tc>
          <w:tcPr>
            <w:tcW w:w="619" w:type="pct"/>
            <w:vAlign w:val="center"/>
          </w:tcPr>
          <w:p w14:paraId="50BDED04" w14:textId="77777777" w:rsidR="00027311" w:rsidRDefault="008C62B5">
            <w:pPr>
              <w:spacing w:line="360" w:lineRule="exact"/>
              <w:jc w:val="center"/>
              <w:rPr>
                <w:rFonts w:ascii="宋体" w:hAnsi="宋体" w:cs="宋体" w:hint="eastAsia"/>
                <w:bCs/>
                <w:szCs w:val="21"/>
              </w:rPr>
            </w:pPr>
            <w:r>
              <w:rPr>
                <w:rFonts w:ascii="宋体" w:hAnsi="宋体" w:cs="宋体" w:hint="eastAsia"/>
                <w:bCs/>
                <w:szCs w:val="21"/>
              </w:rPr>
              <w:t>服务承诺</w:t>
            </w:r>
          </w:p>
        </w:tc>
        <w:tc>
          <w:tcPr>
            <w:tcW w:w="380" w:type="pct"/>
            <w:vAlign w:val="center"/>
          </w:tcPr>
          <w:p w14:paraId="213A9EE0" w14:textId="77777777" w:rsidR="00027311" w:rsidRDefault="008C62B5">
            <w:pPr>
              <w:widowControl/>
              <w:tabs>
                <w:tab w:val="left" w:pos="1200"/>
              </w:tabs>
              <w:spacing w:line="360" w:lineRule="exact"/>
              <w:jc w:val="center"/>
              <w:rPr>
                <w:rFonts w:ascii="宋体" w:hAnsi="宋体" w:cs="宋体" w:hint="eastAsia"/>
                <w:szCs w:val="21"/>
              </w:rPr>
            </w:pPr>
            <w:r>
              <w:rPr>
                <w:rFonts w:ascii="宋体" w:hAnsi="宋体" w:cs="宋体" w:hint="eastAsia"/>
                <w:szCs w:val="21"/>
              </w:rPr>
              <w:t>2</w:t>
            </w:r>
          </w:p>
        </w:tc>
        <w:tc>
          <w:tcPr>
            <w:tcW w:w="3648" w:type="pct"/>
            <w:vAlign w:val="center"/>
          </w:tcPr>
          <w:p w14:paraId="60EDCAD8" w14:textId="77777777" w:rsidR="00027311" w:rsidRDefault="008C62B5">
            <w:pPr>
              <w:pStyle w:val="a3"/>
              <w:spacing w:line="360" w:lineRule="exact"/>
              <w:jc w:val="both"/>
              <w:rPr>
                <w:rFonts w:ascii="宋体" w:hAnsi="宋体" w:cs="宋体" w:hint="eastAsia"/>
                <w:szCs w:val="21"/>
                <w:lang w:val="zh-Hans"/>
              </w:rPr>
            </w:pPr>
            <w:r>
              <w:rPr>
                <w:rFonts w:ascii="宋体" w:hAnsi="宋体" w:cs="宋体" w:hint="eastAsia"/>
                <w:szCs w:val="21"/>
                <w:lang w:val="zh-Hans"/>
              </w:rPr>
              <w:t>售后服务能及时响应、服务内容全面完善得2分；售后服务响应较及时、售后服务内容完较完善得1分；售后服务内容一般、响应时间较慢不得分。</w:t>
            </w:r>
          </w:p>
        </w:tc>
      </w:tr>
    </w:tbl>
    <w:p w14:paraId="11AB435B" w14:textId="77777777" w:rsidR="00027311" w:rsidRDefault="008C62B5">
      <w:pPr>
        <w:widowControl/>
        <w:spacing w:line="500" w:lineRule="exact"/>
        <w:ind w:firstLineChars="200" w:firstLine="422"/>
        <w:jc w:val="left"/>
        <w:rPr>
          <w:rFonts w:ascii="宋体" w:hAnsi="宋体" w:hint="eastAsia"/>
          <w:b/>
          <w:color w:val="000000" w:themeColor="text1"/>
          <w:szCs w:val="21"/>
        </w:rPr>
      </w:pPr>
      <w:r>
        <w:rPr>
          <w:rFonts w:ascii="宋体" w:hAnsi="宋体" w:hint="eastAsia"/>
          <w:b/>
          <w:color w:val="000000" w:themeColor="text1"/>
          <w:szCs w:val="21"/>
        </w:rPr>
        <w:t>注：1、技术标采用暗标形式，单独密封及装订。</w:t>
      </w:r>
    </w:p>
    <w:p w14:paraId="7243A870" w14:textId="77777777" w:rsidR="00027311" w:rsidRDefault="008C62B5">
      <w:pPr>
        <w:widowControl/>
        <w:spacing w:line="500" w:lineRule="exact"/>
        <w:ind w:firstLineChars="200" w:firstLine="422"/>
        <w:jc w:val="left"/>
        <w:rPr>
          <w:rFonts w:ascii="宋体" w:hAnsi="宋体" w:hint="eastAsia"/>
          <w:b/>
          <w:color w:val="000000" w:themeColor="text1"/>
          <w:szCs w:val="21"/>
        </w:rPr>
      </w:pPr>
      <w:r>
        <w:rPr>
          <w:rFonts w:ascii="宋体" w:hAnsi="宋体" w:hint="eastAsia"/>
          <w:b/>
          <w:color w:val="000000" w:themeColor="text1"/>
          <w:szCs w:val="21"/>
        </w:rPr>
        <w:t xml:space="preserve">    2、技术标文件编制要求：本工程技术标文件采用暗标形式，必须按下列格式编制：</w:t>
      </w:r>
    </w:p>
    <w:p w14:paraId="28A1BB3D" w14:textId="77777777" w:rsidR="00027311" w:rsidRDefault="008C62B5">
      <w:pPr>
        <w:widowControl/>
        <w:spacing w:line="500" w:lineRule="exact"/>
        <w:ind w:firstLineChars="200" w:firstLine="422"/>
        <w:jc w:val="left"/>
        <w:rPr>
          <w:rFonts w:ascii="宋体" w:hAnsi="宋体" w:hint="eastAsia"/>
          <w:b/>
          <w:color w:val="000000" w:themeColor="text1"/>
          <w:szCs w:val="21"/>
        </w:rPr>
      </w:pPr>
      <w:r>
        <w:rPr>
          <w:rFonts w:ascii="宋体" w:hAnsi="宋体" w:hint="eastAsia"/>
          <w:b/>
          <w:color w:val="000000" w:themeColor="text1"/>
          <w:szCs w:val="21"/>
        </w:rPr>
        <w:t>a．技术标文件内容、文字、图纸均不得出现投标单位名称、相关人员姓名等能体现有关投标单位信息的提示性标记、文字、语句等。</w:t>
      </w:r>
    </w:p>
    <w:p w14:paraId="5F98D206" w14:textId="77777777" w:rsidR="00027311" w:rsidRDefault="008C62B5">
      <w:pPr>
        <w:widowControl/>
        <w:spacing w:line="500" w:lineRule="exact"/>
        <w:ind w:firstLineChars="200" w:firstLine="422"/>
        <w:jc w:val="left"/>
        <w:rPr>
          <w:rFonts w:ascii="宋体" w:hAnsi="宋体" w:hint="eastAsia"/>
          <w:b/>
          <w:color w:val="000000" w:themeColor="text1"/>
          <w:szCs w:val="21"/>
        </w:rPr>
      </w:pPr>
      <w:r>
        <w:rPr>
          <w:rFonts w:ascii="宋体" w:hAnsi="宋体" w:hint="eastAsia"/>
          <w:b/>
          <w:color w:val="000000" w:themeColor="text1"/>
          <w:szCs w:val="21"/>
        </w:rPr>
        <w:t>b．技术图纸和效果图可出现彩色文字与彩色图形，但不得出现投标单位名称、相关人员姓名等能体现有关投标单位信息的提示性标记、文字、语句等以及与报价有关的内容。</w:t>
      </w:r>
    </w:p>
    <w:p w14:paraId="04BE193C" w14:textId="77777777" w:rsidR="00027311" w:rsidRDefault="008C62B5">
      <w:r>
        <w:rPr>
          <w:rFonts w:ascii="宋体" w:hAnsi="宋体" w:hint="eastAsia"/>
          <w:b/>
          <w:color w:val="000000" w:themeColor="text1"/>
          <w:szCs w:val="21"/>
        </w:rPr>
        <w:t>c.不符合暗标要求或任何方式可能体现投标单位信息的技术标文件不得分。</w:t>
      </w:r>
    </w:p>
    <w:p w14:paraId="5FF2BA2D" w14:textId="77777777" w:rsidR="00027311" w:rsidRDefault="008C62B5">
      <w:pPr>
        <w:widowControl/>
        <w:spacing w:line="5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p>
    <w:permEnd w:id="616980884"/>
    <w:p w14:paraId="7DDD2B3B" w14:textId="77777777" w:rsidR="00027311" w:rsidRDefault="008C62B5">
      <w:pPr>
        <w:widowControl/>
        <w:spacing w:line="500" w:lineRule="exact"/>
        <w:jc w:val="left"/>
        <w:rPr>
          <w:rFonts w:asciiTheme="minorEastAsia" w:eastAsiaTheme="minorEastAsia" w:hAnsiTheme="minorEastAsia" w:hint="eastAsia"/>
          <w:szCs w:val="21"/>
        </w:rPr>
      </w:pPr>
      <w:r>
        <w:rPr>
          <w:rFonts w:hint="eastAsia"/>
        </w:rPr>
        <w:t xml:space="preserve">    </w:t>
      </w:r>
      <w:r>
        <w:rPr>
          <w:rFonts w:asciiTheme="minorEastAsia" w:eastAsiaTheme="minorEastAsia" w:hAnsiTheme="minorEastAsia" w:hint="eastAsia"/>
          <w:szCs w:val="21"/>
        </w:rPr>
        <w:t>三、评标程序：</w:t>
      </w:r>
    </w:p>
    <w:p w14:paraId="28D0834D" w14:textId="77777777" w:rsidR="00027311" w:rsidRDefault="008C62B5">
      <w:pPr>
        <w:autoSpaceDE w:val="0"/>
        <w:autoSpaceDN w:val="0"/>
        <w:spacing w:line="50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1.符合性评审（资格审查）；2</w:t>
      </w:r>
      <w:r>
        <w:rPr>
          <w:rFonts w:asciiTheme="minorEastAsia" w:eastAsiaTheme="minorEastAsia" w:hAnsiTheme="minorEastAsia"/>
          <w:szCs w:val="21"/>
        </w:rPr>
        <w:t>.</w:t>
      </w:r>
      <w:r>
        <w:rPr>
          <w:rFonts w:asciiTheme="minorEastAsia" w:eastAsiaTheme="minorEastAsia" w:hAnsiTheme="minorEastAsia" w:hint="eastAsia"/>
          <w:szCs w:val="21"/>
        </w:rPr>
        <w:t>清标；</w:t>
      </w:r>
      <w:r>
        <w:rPr>
          <w:rFonts w:asciiTheme="minorEastAsia" w:eastAsiaTheme="minorEastAsia" w:hAnsiTheme="minorEastAsia"/>
          <w:szCs w:val="21"/>
        </w:rPr>
        <w:t>3.评审（若存在不平衡报价，经招标人充分评估后，可能存在影响工期或可能无法完成招标范围内所有工作项</w:t>
      </w:r>
      <w:permStart w:id="1627616886" w:edGrp="everyone"/>
      <w:permEnd w:id="1627616886"/>
      <w:r>
        <w:rPr>
          <w:rFonts w:asciiTheme="minorEastAsia" w:eastAsiaTheme="minorEastAsia" w:hAnsiTheme="minorEastAsia"/>
          <w:szCs w:val="21"/>
        </w:rPr>
        <w:t>等风险的，招标人可要求中标候选人调整不平衡报价、增加履约保证金等增信措施）；4.定标。</w:t>
      </w:r>
    </w:p>
    <w:p w14:paraId="6249E707" w14:textId="77777777" w:rsidR="00027311" w:rsidRDefault="008C62B5">
      <w:pPr>
        <w:widowControl/>
        <w:spacing w:line="500" w:lineRule="exact"/>
        <w:jc w:val="left"/>
        <w:rPr>
          <w:rFonts w:asciiTheme="minorEastAsia" w:eastAsiaTheme="minorEastAsia" w:hAnsiTheme="minorEastAsia" w:hint="eastAsia"/>
          <w:szCs w:val="21"/>
        </w:rPr>
      </w:pPr>
      <w:r>
        <w:rPr>
          <w:rFonts w:asciiTheme="minorEastAsia" w:eastAsiaTheme="minorEastAsia" w:hAnsiTheme="minorEastAsia"/>
          <w:szCs w:val="21"/>
        </w:rPr>
        <w:lastRenderedPageBreak/>
        <w:br w:type="page"/>
      </w:r>
    </w:p>
    <w:p w14:paraId="4830F160" w14:textId="77777777" w:rsidR="00027311" w:rsidRDefault="008C62B5">
      <w:pPr>
        <w:autoSpaceDE w:val="0"/>
        <w:autoSpaceDN w:val="0"/>
        <w:spacing w:line="500" w:lineRule="exact"/>
        <w:rPr>
          <w:rFonts w:asciiTheme="minorEastAsia" w:eastAsiaTheme="minorEastAsia" w:hAnsiTheme="minorEastAsia" w:cs="宋体" w:hint="eastAsia"/>
          <w:szCs w:val="21"/>
        </w:rPr>
      </w:pPr>
      <w:bookmarkStart w:id="4" w:name="OLE_LINK4"/>
      <w:bookmarkStart w:id="5" w:name="OLE_LINK3"/>
      <w:r>
        <w:rPr>
          <w:rFonts w:asciiTheme="minorEastAsia" w:eastAsiaTheme="minorEastAsia" w:hAnsiTheme="minorEastAsia" w:cs="宋体" w:hint="eastAsia"/>
          <w:b/>
          <w:bCs/>
          <w:szCs w:val="21"/>
        </w:rPr>
        <w:lastRenderedPageBreak/>
        <w:t>附件二：</w:t>
      </w:r>
    </w:p>
    <w:p w14:paraId="18A8D70E" w14:textId="77777777" w:rsidR="00027311" w:rsidRDefault="008C62B5">
      <w:pPr>
        <w:pStyle w:val="2"/>
        <w:spacing w:line="500" w:lineRule="exact"/>
        <w:jc w:val="center"/>
        <w:rPr>
          <w:rFonts w:asciiTheme="minorEastAsia" w:eastAsiaTheme="minorEastAsia" w:hAnsiTheme="minorEastAsia" w:hint="eastAsia"/>
          <w:b/>
          <w:sz w:val="44"/>
          <w:szCs w:val="44"/>
        </w:rPr>
      </w:pPr>
      <w:r>
        <w:rPr>
          <w:rFonts w:asciiTheme="minorEastAsia" w:eastAsiaTheme="minorEastAsia" w:hAnsiTheme="minorEastAsia" w:hint="eastAsia"/>
          <w:b/>
          <w:sz w:val="44"/>
          <w:szCs w:val="44"/>
        </w:rPr>
        <w:t>投标保证金说明</w:t>
      </w:r>
    </w:p>
    <w:p w14:paraId="204EEC22" w14:textId="77777777" w:rsidR="00027311" w:rsidRDefault="00027311">
      <w:pPr>
        <w:spacing w:line="500" w:lineRule="exact"/>
        <w:ind w:firstLineChars="200" w:firstLine="420"/>
        <w:rPr>
          <w:rFonts w:asciiTheme="minorEastAsia" w:eastAsiaTheme="minorEastAsia" w:hAnsiTheme="minorEastAsia" w:hint="eastAsia"/>
          <w:szCs w:val="21"/>
        </w:rPr>
      </w:pPr>
    </w:p>
    <w:p w14:paraId="0EC5A919" w14:textId="77777777" w:rsidR="00027311" w:rsidRDefault="008C62B5">
      <w:pPr>
        <w:spacing w:line="5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1、投标单位应按规定的金额递交投标保证金。投标单位应充分考虑投标保证金在途时间，确保投标保证金在</w:t>
      </w:r>
      <w:r>
        <w:rPr>
          <w:rFonts w:asciiTheme="minorEastAsia" w:eastAsiaTheme="minorEastAsia" w:hAnsiTheme="minorEastAsia" w:hint="eastAsia"/>
          <w:b/>
          <w:szCs w:val="21"/>
        </w:rPr>
        <w:t>开标时间</w:t>
      </w:r>
      <w:r>
        <w:rPr>
          <w:rFonts w:asciiTheme="minorEastAsia" w:eastAsiaTheme="minorEastAsia" w:hAnsiTheme="minorEastAsia" w:hint="eastAsia"/>
          <w:szCs w:val="21"/>
        </w:rPr>
        <w:t>前到达投标保证金专用账户。如投标保证金在</w:t>
      </w:r>
      <w:r>
        <w:rPr>
          <w:rFonts w:asciiTheme="minorEastAsia" w:eastAsiaTheme="minorEastAsia" w:hAnsiTheme="minorEastAsia" w:hint="eastAsia"/>
          <w:b/>
          <w:szCs w:val="21"/>
        </w:rPr>
        <w:t>开标时间</w:t>
      </w:r>
      <w:r>
        <w:rPr>
          <w:rFonts w:asciiTheme="minorEastAsia" w:eastAsiaTheme="minorEastAsia" w:hAnsiTheme="minorEastAsia" w:hint="eastAsia"/>
          <w:szCs w:val="21"/>
        </w:rPr>
        <w:t>前未到账，作未缴纳投标保证金处理。</w:t>
      </w:r>
    </w:p>
    <w:p w14:paraId="4FF4E844"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2、投标保证金专用账户（请勿汇错，否则后果自负）</w:t>
      </w:r>
    </w:p>
    <w:p w14:paraId="017F5DC9"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收款单位：</w:t>
      </w:r>
      <w:permStart w:id="257229183" w:edGrp="everyone"/>
      <w:r>
        <w:t>常州黑牡丹城建投资发展有限公司</w:t>
      </w:r>
      <w:permEnd w:id="257229183"/>
    </w:p>
    <w:p w14:paraId="0E3D9CC6"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开户银行：</w:t>
      </w:r>
      <w:permStart w:id="1365005019" w:edGrp="everyone"/>
      <w:r>
        <w:t>建行新北支行</w:t>
      </w:r>
      <w:permEnd w:id="1365005019"/>
    </w:p>
    <w:p w14:paraId="6CB4069C" w14:textId="77777777" w:rsidR="00027311" w:rsidRDefault="008C62B5">
      <w:pPr>
        <w:spacing w:line="5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银行账号：</w:t>
      </w:r>
      <w:permStart w:id="393571015" w:edGrp="everyone"/>
      <w:r>
        <w:rPr>
          <w:rFonts w:asciiTheme="minorEastAsia" w:eastAsiaTheme="minorEastAsia" w:hAnsiTheme="minorEastAsia"/>
          <w:szCs w:val="21"/>
        </w:rPr>
        <w:t>32050162843609126126</w:t>
      </w:r>
      <w:permEnd w:id="393571015"/>
    </w:p>
    <w:p w14:paraId="516E7A3B" w14:textId="77777777" w:rsidR="00027311" w:rsidRDefault="008C62B5">
      <w:pPr>
        <w:spacing w:line="500" w:lineRule="exact"/>
        <w:ind w:firstLineChars="200" w:firstLine="420"/>
        <w:rPr>
          <w:rFonts w:asciiTheme="minorEastAsia" w:eastAsiaTheme="minorEastAsia" w:hAnsiTheme="minorEastAsia" w:cs="宋体" w:hint="eastAsia"/>
          <w:b/>
          <w:bCs/>
          <w:szCs w:val="21"/>
        </w:rPr>
      </w:pPr>
      <w:r>
        <w:rPr>
          <w:rFonts w:asciiTheme="minorEastAsia" w:eastAsiaTheme="minorEastAsia" w:hAnsiTheme="minorEastAsia" w:hint="eastAsia"/>
          <w:szCs w:val="21"/>
        </w:rPr>
        <w:t>3、投标保证金金额：</w:t>
      </w:r>
      <w:permStart w:id="921410" w:edGrp="everyone"/>
      <w:r>
        <w:rPr>
          <w:rFonts w:asciiTheme="minorEastAsia" w:eastAsiaTheme="minorEastAsia" w:hAnsiTheme="minorEastAsia" w:hint="eastAsia"/>
          <w:szCs w:val="21"/>
        </w:rPr>
        <w:t>人民币</w:t>
      </w:r>
      <w:r>
        <w:rPr>
          <w:rFonts w:asciiTheme="minorEastAsia" w:eastAsiaTheme="minorEastAsia" w:hAnsiTheme="minorEastAsia" w:hint="eastAsia"/>
          <w:szCs w:val="21"/>
          <w:u w:val="single"/>
        </w:rPr>
        <w:t xml:space="preserve"> 壹万玖仟 </w:t>
      </w:r>
      <w:r>
        <w:rPr>
          <w:rFonts w:asciiTheme="minorEastAsia" w:eastAsiaTheme="minorEastAsia" w:hAnsiTheme="minorEastAsia" w:hint="eastAsia"/>
          <w:szCs w:val="21"/>
        </w:rPr>
        <w:t>元整</w:t>
      </w:r>
      <w:r>
        <w:rPr>
          <w:rFonts w:asciiTheme="minorEastAsia" w:eastAsiaTheme="minorEastAsia" w:hAnsiTheme="minorEastAsia" w:hint="eastAsia"/>
          <w:color w:val="0000FF"/>
          <w:szCs w:val="21"/>
        </w:rPr>
        <w:t xml:space="preserve"> </w:t>
      </w:r>
      <w:r>
        <w:rPr>
          <w:rFonts w:asciiTheme="minorEastAsia" w:eastAsiaTheme="minorEastAsia" w:hAnsiTheme="minorEastAsia" w:cs="宋体"/>
          <w:b/>
          <w:bCs/>
          <w:szCs w:val="21"/>
        </w:rPr>
        <w:t xml:space="preserve"> </w:t>
      </w:r>
      <w:permEnd w:id="921410"/>
    </w:p>
    <w:p w14:paraId="16540CB7" w14:textId="77777777" w:rsidR="00027311" w:rsidRDefault="008C62B5">
      <w:pPr>
        <w:spacing w:line="500" w:lineRule="exact"/>
        <w:ind w:firstLineChars="200" w:firstLine="422"/>
        <w:rPr>
          <w:rFonts w:asciiTheme="minorEastAsia" w:eastAsiaTheme="minorEastAsia" w:hAnsiTheme="minorEastAsia" w:hint="eastAsia"/>
          <w:szCs w:val="21"/>
        </w:rPr>
      </w:pPr>
      <w:r>
        <w:rPr>
          <w:rFonts w:asciiTheme="minorEastAsia" w:eastAsiaTheme="minorEastAsia" w:hAnsiTheme="minorEastAsia" w:cs="宋体" w:hint="eastAsia"/>
          <w:b/>
          <w:bCs/>
          <w:szCs w:val="21"/>
        </w:rPr>
        <w:t>4、</w:t>
      </w:r>
      <w:r>
        <w:rPr>
          <w:b/>
        </w:rPr>
        <w:t>项目名称及标段名称：</w:t>
      </w:r>
      <w:permStart w:id="2133939642" w:edGrp="everyone"/>
      <w:r>
        <w:rPr>
          <w:b/>
        </w:rPr>
        <w:t> </w:t>
      </w:r>
      <w:r>
        <w:rPr>
          <w:rFonts w:asciiTheme="minorEastAsia" w:eastAsiaTheme="minorEastAsia" w:hAnsiTheme="minorEastAsia" w:cs="仿宋_GB2312" w:hint="eastAsia"/>
          <w:szCs w:val="21"/>
        </w:rPr>
        <w:t>环新龙湖音乐公园景观风貌提升工程-水处理系统修复项目</w:t>
      </w:r>
      <w:permEnd w:id="2133939642"/>
      <w:r>
        <w:rPr>
          <w:b/>
        </w:rPr>
        <w:t>项</w:t>
      </w:r>
      <w:r>
        <w:rPr>
          <w:rFonts w:asciiTheme="minorEastAsia" w:eastAsiaTheme="minorEastAsia" w:hAnsiTheme="minorEastAsia"/>
          <w:b/>
          <w:szCs w:val="21"/>
        </w:rPr>
        <w:t>目投标保证金</w:t>
      </w:r>
      <w:r>
        <w:rPr>
          <w:rFonts w:asciiTheme="minorEastAsia" w:eastAsiaTheme="minorEastAsia" w:hAnsiTheme="minorEastAsia" w:hint="eastAsia"/>
          <w:b/>
          <w:szCs w:val="21"/>
        </w:rPr>
        <w:t>（缴纳时投标单位必须按照以上描述备注项目名称及标段名称）</w:t>
      </w:r>
      <w:permStart w:id="191316752" w:edGrp="everyone"/>
      <w:permEnd w:id="191316752"/>
    </w:p>
    <w:p w14:paraId="317895CF"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投标保证金缴纳方式</w:t>
      </w:r>
    </w:p>
    <w:p w14:paraId="7A17EB0E" w14:textId="77777777" w:rsidR="00027311" w:rsidRDefault="008C62B5">
      <w:pPr>
        <w:widowControl/>
        <w:spacing w:line="500" w:lineRule="exact"/>
        <w:ind w:firstLineChars="200" w:firstLine="420"/>
        <w:jc w:val="left"/>
        <w:rPr>
          <w:rFonts w:asciiTheme="minorEastAsia" w:eastAsiaTheme="minorEastAsia" w:hAnsiTheme="minorEastAsia" w:cs="Arial" w:hint="eastAsia"/>
          <w:kern w:val="0"/>
          <w:szCs w:val="21"/>
        </w:rPr>
      </w:pPr>
      <w:r>
        <w:rPr>
          <w:rFonts w:ascii="宋体" w:hAnsi="宋体"/>
          <w:szCs w:val="21"/>
        </w:rPr>
        <w:sym w:font="Wingdings 2" w:char="F052"/>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采用转账支票、电汇、网上银行等方式</w:t>
      </w:r>
      <w:r>
        <w:rPr>
          <w:rFonts w:asciiTheme="minorEastAsia" w:eastAsiaTheme="minorEastAsia" w:hAnsiTheme="minorEastAsia" w:cs="Arial"/>
          <w:kern w:val="0"/>
          <w:szCs w:val="21"/>
        </w:rPr>
        <w:t>将保证金</w:t>
      </w:r>
      <w:r>
        <w:rPr>
          <w:rFonts w:asciiTheme="minorEastAsia" w:eastAsiaTheme="minorEastAsia" w:hAnsiTheme="minorEastAsia" w:cs="Arial" w:hint="eastAsia"/>
          <w:kern w:val="0"/>
          <w:szCs w:val="21"/>
        </w:rPr>
        <w:t>从基本账户缴至“投标保证金专用账户”。</w:t>
      </w:r>
    </w:p>
    <w:p w14:paraId="02A17585" w14:textId="77777777" w:rsidR="00027311" w:rsidRDefault="008C62B5">
      <w:pPr>
        <w:widowControl/>
        <w:spacing w:line="500" w:lineRule="exact"/>
        <w:ind w:firstLineChars="200" w:firstLine="420"/>
        <w:jc w:val="left"/>
        <w:rPr>
          <w:rFonts w:asciiTheme="minorEastAsia" w:eastAsiaTheme="minorEastAsia" w:hAnsiTheme="minorEastAsia" w:cs="Arial" w:hint="eastAsia"/>
          <w:kern w:val="0"/>
          <w:szCs w:val="21"/>
        </w:rPr>
      </w:pPr>
      <w:r>
        <w:sym w:font="Wingdings 2" w:char="F053"/>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采用银行保函方式提交。</w:t>
      </w:r>
    </w:p>
    <w:p w14:paraId="0726257E"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sym w:font="Wingdings 2" w:char="F053"/>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w:t>
      </w:r>
      <w:r>
        <w:rPr>
          <w:rFonts w:ascii="宋体" w:hAnsi="宋体" w:cs="宋体" w:hint="eastAsia"/>
          <w:szCs w:val="21"/>
        </w:rPr>
        <w:t>经相关部门认定的有资质的</w:t>
      </w:r>
      <w:r>
        <w:rPr>
          <w:rFonts w:asciiTheme="minorEastAsia" w:eastAsiaTheme="minorEastAsia" w:hAnsiTheme="minorEastAsia" w:cs="Arial" w:hint="eastAsia"/>
          <w:kern w:val="0"/>
          <w:szCs w:val="21"/>
        </w:rPr>
        <w:t>专业担保公司投标保函方式提交。</w:t>
      </w:r>
    </w:p>
    <w:p w14:paraId="5D7912C3"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缴纳保证金注意事项：必须在</w:t>
      </w:r>
      <w:r>
        <w:rPr>
          <w:rFonts w:asciiTheme="minorEastAsia" w:eastAsiaTheme="minorEastAsia" w:hAnsiTheme="minorEastAsia" w:hint="eastAsia"/>
          <w:szCs w:val="21"/>
        </w:rPr>
        <w:t>保证金到账</w:t>
      </w:r>
      <w:r>
        <w:rPr>
          <w:rFonts w:asciiTheme="minorEastAsia" w:eastAsiaTheme="minorEastAsia" w:hAnsiTheme="minorEastAsia"/>
          <w:szCs w:val="21"/>
        </w:rPr>
        <w:t>截止时间前完成缴纳。</w:t>
      </w:r>
    </w:p>
    <w:p w14:paraId="08D1B852"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投标保证金的退还时间：</w:t>
      </w:r>
    </w:p>
    <w:bookmarkEnd w:id="4"/>
    <w:bookmarkEnd w:id="5"/>
    <w:p w14:paraId="7098E526"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permStart w:id="2002198892" w:edGrp="everyone"/>
      <w:r>
        <w:rPr>
          <w:rFonts w:ascii="宋体" w:hAnsi="宋体" w:hint="eastAsia"/>
          <w:szCs w:val="21"/>
        </w:rPr>
        <w:sym w:font="Wingdings 2" w:char="0051"/>
      </w:r>
      <w:permEnd w:id="2002198892"/>
      <w:r>
        <w:rPr>
          <w:rFonts w:asciiTheme="minorEastAsia" w:eastAsiaTheme="minorEastAsia" w:hAnsiTheme="minorEastAsia" w:hint="eastAsia"/>
          <w:szCs w:val="21"/>
        </w:rPr>
        <w:t>中标人的投标保证金转为履约保证金；</w:t>
      </w:r>
    </w:p>
    <w:p w14:paraId="349BC7F5"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permStart w:id="593503141" w:edGrp="everyone"/>
      <w:r>
        <w:rPr>
          <w:rFonts w:hint="eastAsia"/>
        </w:rPr>
        <w:t>☑</w:t>
      </w:r>
      <w:permEnd w:id="593503141"/>
      <w:r>
        <w:rPr>
          <w:rFonts w:asciiTheme="minorEastAsia" w:eastAsiaTheme="minorEastAsia" w:hAnsiTheme="minorEastAsia" w:hint="eastAsia"/>
          <w:szCs w:val="21"/>
        </w:rPr>
        <w:t>中标人的投标保证金在签订合同后3个工作日后退还；</w:t>
      </w:r>
    </w:p>
    <w:p w14:paraId="5752E43C" w14:textId="77777777" w:rsidR="00027311" w:rsidRDefault="008C62B5">
      <w:pPr>
        <w:widowControl/>
        <w:spacing w:line="500" w:lineRule="exact"/>
        <w:ind w:firstLineChars="200" w:firstLine="420"/>
        <w:jc w:val="left"/>
        <w:rPr>
          <w:rFonts w:asciiTheme="minorEastAsia" w:eastAsiaTheme="minorEastAsia" w:hAnsiTheme="minorEastAsia" w:hint="eastAsia"/>
          <w:szCs w:val="21"/>
        </w:rPr>
      </w:pPr>
      <w:permStart w:id="946620318" w:edGrp="everyone"/>
      <w:r>
        <w:rPr>
          <w:rFonts w:hint="eastAsia"/>
        </w:rPr>
        <w:t>☑</w:t>
      </w:r>
      <w:permEnd w:id="946620318"/>
      <w:r>
        <w:rPr>
          <w:rFonts w:asciiTheme="minorEastAsia" w:eastAsiaTheme="minorEastAsia" w:hAnsiTheme="minorEastAsia" w:hint="eastAsia"/>
          <w:szCs w:val="21"/>
        </w:rPr>
        <w:t>未中标人的投标保证金在中标公示结束3个工作日后退还。</w:t>
      </w:r>
      <w:r>
        <w:rPr>
          <w:rFonts w:asciiTheme="minorEastAsia" w:eastAsiaTheme="minorEastAsia" w:hAnsiTheme="minorEastAsia"/>
          <w:szCs w:val="21"/>
        </w:rPr>
        <w:br/>
      </w:r>
    </w:p>
    <w:sectPr w:rsidR="00027311">
      <w:footerReference w:type="default" r:id="rId6"/>
      <w:pgSz w:w="11907" w:h="16840"/>
      <w:pgMar w:top="1134" w:right="1094" w:bottom="907" w:left="12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47506" w14:textId="77777777" w:rsidR="00395B58" w:rsidRDefault="00395B58">
      <w:r>
        <w:separator/>
      </w:r>
    </w:p>
  </w:endnote>
  <w:endnote w:type="continuationSeparator" w:id="0">
    <w:p w14:paraId="263C317B" w14:textId="77777777" w:rsidR="00395B58" w:rsidRDefault="0039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1276"/>
    </w:sdtPr>
    <w:sdtContent>
      <w:sdt>
        <w:sdtPr>
          <w:id w:val="171357217"/>
        </w:sdtPr>
        <w:sdtContent>
          <w:p w14:paraId="51169717" w14:textId="77777777" w:rsidR="00027311" w:rsidRDefault="008C62B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92CE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92CE7">
              <w:rPr>
                <w:b/>
                <w:noProof/>
              </w:rPr>
              <w:t>9</w:t>
            </w:r>
            <w:r>
              <w:rPr>
                <w:b/>
                <w:sz w:val="24"/>
                <w:szCs w:val="24"/>
              </w:rPr>
              <w:fldChar w:fldCharType="end"/>
            </w:r>
          </w:p>
        </w:sdtContent>
      </w:sdt>
    </w:sdtContent>
  </w:sdt>
  <w:p w14:paraId="6AAF2F66" w14:textId="77777777" w:rsidR="00027311" w:rsidRDefault="000273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0D5A9" w14:textId="77777777" w:rsidR="00395B58" w:rsidRDefault="00395B58">
      <w:r>
        <w:separator/>
      </w:r>
    </w:p>
  </w:footnote>
  <w:footnote w:type="continuationSeparator" w:id="0">
    <w:p w14:paraId="2AFA2B4E" w14:textId="77777777" w:rsidR="00395B58" w:rsidRDefault="00395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Full" w:cryptAlgorithmClass="hash" w:cryptAlgorithmType="typeAny" w:cryptAlgorithmSid="4" w:cryptSpinCount="50000" w:hash="RndxCtvljY/R5xrAeyu4RWELVxI=" w:salt="12kC7WShkBKdfwBIcBzaTw=="/>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71"/>
    <w:rsid w:val="00000017"/>
    <w:rsid w:val="000000C4"/>
    <w:rsid w:val="000004D1"/>
    <w:rsid w:val="00000C58"/>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A1E"/>
    <w:rsid w:val="00007BE1"/>
    <w:rsid w:val="00007CF1"/>
    <w:rsid w:val="000101E9"/>
    <w:rsid w:val="0001046E"/>
    <w:rsid w:val="00010E2A"/>
    <w:rsid w:val="00010FDC"/>
    <w:rsid w:val="000111B1"/>
    <w:rsid w:val="00011462"/>
    <w:rsid w:val="00011953"/>
    <w:rsid w:val="00011AC5"/>
    <w:rsid w:val="0001218F"/>
    <w:rsid w:val="00012297"/>
    <w:rsid w:val="0001278F"/>
    <w:rsid w:val="00012ABB"/>
    <w:rsid w:val="00012D2A"/>
    <w:rsid w:val="00012D5E"/>
    <w:rsid w:val="00013459"/>
    <w:rsid w:val="000136F1"/>
    <w:rsid w:val="00013999"/>
    <w:rsid w:val="00013AE8"/>
    <w:rsid w:val="000149CF"/>
    <w:rsid w:val="00014B97"/>
    <w:rsid w:val="00014CD9"/>
    <w:rsid w:val="00014F95"/>
    <w:rsid w:val="000157BA"/>
    <w:rsid w:val="00016D58"/>
    <w:rsid w:val="0001725B"/>
    <w:rsid w:val="000172E8"/>
    <w:rsid w:val="00017A98"/>
    <w:rsid w:val="00017BB5"/>
    <w:rsid w:val="00017D16"/>
    <w:rsid w:val="00017EF7"/>
    <w:rsid w:val="000201FF"/>
    <w:rsid w:val="00020269"/>
    <w:rsid w:val="0002028A"/>
    <w:rsid w:val="00020B5B"/>
    <w:rsid w:val="00020E96"/>
    <w:rsid w:val="00020F88"/>
    <w:rsid w:val="00021944"/>
    <w:rsid w:val="00021B51"/>
    <w:rsid w:val="00022156"/>
    <w:rsid w:val="000222A4"/>
    <w:rsid w:val="00023B08"/>
    <w:rsid w:val="000244CA"/>
    <w:rsid w:val="000245FD"/>
    <w:rsid w:val="00024A8A"/>
    <w:rsid w:val="00025339"/>
    <w:rsid w:val="00025BD4"/>
    <w:rsid w:val="0002665C"/>
    <w:rsid w:val="000267A7"/>
    <w:rsid w:val="000268B5"/>
    <w:rsid w:val="00026AC5"/>
    <w:rsid w:val="00027311"/>
    <w:rsid w:val="00027606"/>
    <w:rsid w:val="0002764A"/>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0D6"/>
    <w:rsid w:val="000366D9"/>
    <w:rsid w:val="0003698F"/>
    <w:rsid w:val="00036CEB"/>
    <w:rsid w:val="00036D11"/>
    <w:rsid w:val="00036E16"/>
    <w:rsid w:val="00036E96"/>
    <w:rsid w:val="00036E9B"/>
    <w:rsid w:val="0003714A"/>
    <w:rsid w:val="0003720C"/>
    <w:rsid w:val="00040093"/>
    <w:rsid w:val="000404F8"/>
    <w:rsid w:val="00040525"/>
    <w:rsid w:val="00040C07"/>
    <w:rsid w:val="00040CB8"/>
    <w:rsid w:val="00040EFF"/>
    <w:rsid w:val="0004112B"/>
    <w:rsid w:val="000419BF"/>
    <w:rsid w:val="00041BAE"/>
    <w:rsid w:val="00041D0C"/>
    <w:rsid w:val="00041EBA"/>
    <w:rsid w:val="00042CAF"/>
    <w:rsid w:val="00042F87"/>
    <w:rsid w:val="00043ED1"/>
    <w:rsid w:val="00044D26"/>
    <w:rsid w:val="00044D85"/>
    <w:rsid w:val="000457FA"/>
    <w:rsid w:val="0004589A"/>
    <w:rsid w:val="000459AD"/>
    <w:rsid w:val="00045F35"/>
    <w:rsid w:val="00046DC0"/>
    <w:rsid w:val="00046E3E"/>
    <w:rsid w:val="00046FF4"/>
    <w:rsid w:val="000471D1"/>
    <w:rsid w:val="00047566"/>
    <w:rsid w:val="00047753"/>
    <w:rsid w:val="00047F5F"/>
    <w:rsid w:val="00047F91"/>
    <w:rsid w:val="0005024B"/>
    <w:rsid w:val="00050E0C"/>
    <w:rsid w:val="00051FAD"/>
    <w:rsid w:val="00052755"/>
    <w:rsid w:val="000527CB"/>
    <w:rsid w:val="0005329A"/>
    <w:rsid w:val="00053ED9"/>
    <w:rsid w:val="00053EFF"/>
    <w:rsid w:val="00054A66"/>
    <w:rsid w:val="00054CC3"/>
    <w:rsid w:val="00054E62"/>
    <w:rsid w:val="00055817"/>
    <w:rsid w:val="000559E5"/>
    <w:rsid w:val="00055A01"/>
    <w:rsid w:val="00056257"/>
    <w:rsid w:val="0005678C"/>
    <w:rsid w:val="00056922"/>
    <w:rsid w:val="00056AF3"/>
    <w:rsid w:val="00056CFB"/>
    <w:rsid w:val="00056E3F"/>
    <w:rsid w:val="00057208"/>
    <w:rsid w:val="00057B3F"/>
    <w:rsid w:val="00057EC1"/>
    <w:rsid w:val="00060138"/>
    <w:rsid w:val="00060785"/>
    <w:rsid w:val="00060813"/>
    <w:rsid w:val="00060D08"/>
    <w:rsid w:val="00060D75"/>
    <w:rsid w:val="00061022"/>
    <w:rsid w:val="00061540"/>
    <w:rsid w:val="000616F7"/>
    <w:rsid w:val="00061E9D"/>
    <w:rsid w:val="00062C54"/>
    <w:rsid w:val="0006312A"/>
    <w:rsid w:val="00063273"/>
    <w:rsid w:val="000638B4"/>
    <w:rsid w:val="00064F2D"/>
    <w:rsid w:val="00065496"/>
    <w:rsid w:val="00065773"/>
    <w:rsid w:val="000667F2"/>
    <w:rsid w:val="00066C60"/>
    <w:rsid w:val="00067793"/>
    <w:rsid w:val="00067B70"/>
    <w:rsid w:val="00070031"/>
    <w:rsid w:val="000703B8"/>
    <w:rsid w:val="000709E0"/>
    <w:rsid w:val="00070DD2"/>
    <w:rsid w:val="000710F7"/>
    <w:rsid w:val="00071410"/>
    <w:rsid w:val="000715DE"/>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51CE"/>
    <w:rsid w:val="00076006"/>
    <w:rsid w:val="00076681"/>
    <w:rsid w:val="00076E8F"/>
    <w:rsid w:val="00076F5C"/>
    <w:rsid w:val="00077276"/>
    <w:rsid w:val="000772DA"/>
    <w:rsid w:val="00077476"/>
    <w:rsid w:val="000776CA"/>
    <w:rsid w:val="00077704"/>
    <w:rsid w:val="00077897"/>
    <w:rsid w:val="00077BD3"/>
    <w:rsid w:val="00077D81"/>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B7C"/>
    <w:rsid w:val="000867AF"/>
    <w:rsid w:val="00086E66"/>
    <w:rsid w:val="000874E0"/>
    <w:rsid w:val="00087D51"/>
    <w:rsid w:val="00090268"/>
    <w:rsid w:val="00090545"/>
    <w:rsid w:val="00090F98"/>
    <w:rsid w:val="00091163"/>
    <w:rsid w:val="00091389"/>
    <w:rsid w:val="000924AA"/>
    <w:rsid w:val="0009293A"/>
    <w:rsid w:val="00092C95"/>
    <w:rsid w:val="00092CE7"/>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8D4"/>
    <w:rsid w:val="000A2037"/>
    <w:rsid w:val="000A2759"/>
    <w:rsid w:val="000A2DE9"/>
    <w:rsid w:val="000A2E1F"/>
    <w:rsid w:val="000A37AB"/>
    <w:rsid w:val="000A3831"/>
    <w:rsid w:val="000A3D22"/>
    <w:rsid w:val="000A47A3"/>
    <w:rsid w:val="000A4C96"/>
    <w:rsid w:val="000A5187"/>
    <w:rsid w:val="000A5A49"/>
    <w:rsid w:val="000A6A33"/>
    <w:rsid w:val="000A6CE6"/>
    <w:rsid w:val="000A6DE1"/>
    <w:rsid w:val="000A7D66"/>
    <w:rsid w:val="000B019E"/>
    <w:rsid w:val="000B03C6"/>
    <w:rsid w:val="000B0448"/>
    <w:rsid w:val="000B0723"/>
    <w:rsid w:val="000B0866"/>
    <w:rsid w:val="000B0952"/>
    <w:rsid w:val="000B0A6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1D5"/>
    <w:rsid w:val="000B69A8"/>
    <w:rsid w:val="000B6A17"/>
    <w:rsid w:val="000B6ED4"/>
    <w:rsid w:val="000B72D0"/>
    <w:rsid w:val="000B775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2D6"/>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792"/>
    <w:rsid w:val="000D5B83"/>
    <w:rsid w:val="000D5C28"/>
    <w:rsid w:val="000D60CC"/>
    <w:rsid w:val="000D6DD6"/>
    <w:rsid w:val="000D6E8A"/>
    <w:rsid w:val="000D748D"/>
    <w:rsid w:val="000D771E"/>
    <w:rsid w:val="000E0EF8"/>
    <w:rsid w:val="000E0FF0"/>
    <w:rsid w:val="000E161A"/>
    <w:rsid w:val="000E1748"/>
    <w:rsid w:val="000E1EAB"/>
    <w:rsid w:val="000E25A7"/>
    <w:rsid w:val="000E2941"/>
    <w:rsid w:val="000E3385"/>
    <w:rsid w:val="000E34CA"/>
    <w:rsid w:val="000E351F"/>
    <w:rsid w:val="000E35E0"/>
    <w:rsid w:val="000E3BBD"/>
    <w:rsid w:val="000E3F06"/>
    <w:rsid w:val="000E5BB8"/>
    <w:rsid w:val="000E61B5"/>
    <w:rsid w:val="000E67C6"/>
    <w:rsid w:val="000E68F2"/>
    <w:rsid w:val="000E6AD2"/>
    <w:rsid w:val="000E6B11"/>
    <w:rsid w:val="000E6B70"/>
    <w:rsid w:val="000E6F7C"/>
    <w:rsid w:val="000E6FF2"/>
    <w:rsid w:val="000E7528"/>
    <w:rsid w:val="000E79A4"/>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46"/>
    <w:rsid w:val="000F4651"/>
    <w:rsid w:val="000F4665"/>
    <w:rsid w:val="000F4870"/>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5BE"/>
    <w:rsid w:val="00106C41"/>
    <w:rsid w:val="00106D0B"/>
    <w:rsid w:val="0010733C"/>
    <w:rsid w:val="00107540"/>
    <w:rsid w:val="00107753"/>
    <w:rsid w:val="00110C07"/>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71"/>
    <w:rsid w:val="001151D0"/>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E8E"/>
    <w:rsid w:val="00126EB4"/>
    <w:rsid w:val="0012795A"/>
    <w:rsid w:val="0013005C"/>
    <w:rsid w:val="00130313"/>
    <w:rsid w:val="00130343"/>
    <w:rsid w:val="001311DE"/>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59CC"/>
    <w:rsid w:val="00137282"/>
    <w:rsid w:val="00137297"/>
    <w:rsid w:val="001374A1"/>
    <w:rsid w:val="001374FE"/>
    <w:rsid w:val="001377E5"/>
    <w:rsid w:val="00137D1E"/>
    <w:rsid w:val="00137E4F"/>
    <w:rsid w:val="00140193"/>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4357"/>
    <w:rsid w:val="00144649"/>
    <w:rsid w:val="00144654"/>
    <w:rsid w:val="00144E2E"/>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D"/>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059"/>
    <w:rsid w:val="001609EE"/>
    <w:rsid w:val="001614F5"/>
    <w:rsid w:val="001617E7"/>
    <w:rsid w:val="00161A4C"/>
    <w:rsid w:val="00161B3F"/>
    <w:rsid w:val="00161E5C"/>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E7"/>
    <w:rsid w:val="00166E3C"/>
    <w:rsid w:val="00167176"/>
    <w:rsid w:val="001673FE"/>
    <w:rsid w:val="0016773E"/>
    <w:rsid w:val="00167C3C"/>
    <w:rsid w:val="001701B8"/>
    <w:rsid w:val="00170335"/>
    <w:rsid w:val="0017074D"/>
    <w:rsid w:val="00170B88"/>
    <w:rsid w:val="00170DAB"/>
    <w:rsid w:val="00170DB2"/>
    <w:rsid w:val="00170F3B"/>
    <w:rsid w:val="001711AA"/>
    <w:rsid w:val="00171633"/>
    <w:rsid w:val="00171827"/>
    <w:rsid w:val="0017206D"/>
    <w:rsid w:val="00172234"/>
    <w:rsid w:val="001724C8"/>
    <w:rsid w:val="001725FA"/>
    <w:rsid w:val="0017286A"/>
    <w:rsid w:val="00172CFA"/>
    <w:rsid w:val="001733F5"/>
    <w:rsid w:val="0017410B"/>
    <w:rsid w:val="00174177"/>
    <w:rsid w:val="00174831"/>
    <w:rsid w:val="001750B8"/>
    <w:rsid w:val="00175AA4"/>
    <w:rsid w:val="00175E09"/>
    <w:rsid w:val="00175EE2"/>
    <w:rsid w:val="00176010"/>
    <w:rsid w:val="0017603B"/>
    <w:rsid w:val="0017661D"/>
    <w:rsid w:val="00176666"/>
    <w:rsid w:val="00176AEF"/>
    <w:rsid w:val="00177038"/>
    <w:rsid w:val="001776F5"/>
    <w:rsid w:val="00177A33"/>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4E5C"/>
    <w:rsid w:val="00184E65"/>
    <w:rsid w:val="00184E82"/>
    <w:rsid w:val="00184F2A"/>
    <w:rsid w:val="00184F40"/>
    <w:rsid w:val="00185186"/>
    <w:rsid w:val="001851FD"/>
    <w:rsid w:val="0018525B"/>
    <w:rsid w:val="0018534E"/>
    <w:rsid w:val="00185753"/>
    <w:rsid w:val="001857D0"/>
    <w:rsid w:val="001859BF"/>
    <w:rsid w:val="00185FD8"/>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69C"/>
    <w:rsid w:val="00196BA5"/>
    <w:rsid w:val="00196C49"/>
    <w:rsid w:val="0019721A"/>
    <w:rsid w:val="00197678"/>
    <w:rsid w:val="00197975"/>
    <w:rsid w:val="00197EDB"/>
    <w:rsid w:val="001A0272"/>
    <w:rsid w:val="001A06A9"/>
    <w:rsid w:val="001A06CF"/>
    <w:rsid w:val="001A0752"/>
    <w:rsid w:val="001A0853"/>
    <w:rsid w:val="001A0B55"/>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5016"/>
    <w:rsid w:val="001B583F"/>
    <w:rsid w:val="001B5D02"/>
    <w:rsid w:val="001B65CE"/>
    <w:rsid w:val="001B6F3F"/>
    <w:rsid w:val="001B7166"/>
    <w:rsid w:val="001B7E52"/>
    <w:rsid w:val="001C0165"/>
    <w:rsid w:val="001C042A"/>
    <w:rsid w:val="001C073E"/>
    <w:rsid w:val="001C0781"/>
    <w:rsid w:val="001C0819"/>
    <w:rsid w:val="001C0EE0"/>
    <w:rsid w:val="001C0F16"/>
    <w:rsid w:val="001C101E"/>
    <w:rsid w:val="001C1199"/>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48E"/>
    <w:rsid w:val="001D1A2C"/>
    <w:rsid w:val="001D1A66"/>
    <w:rsid w:val="001D24B1"/>
    <w:rsid w:val="001D2847"/>
    <w:rsid w:val="001D2B01"/>
    <w:rsid w:val="001D32C1"/>
    <w:rsid w:val="001D39BA"/>
    <w:rsid w:val="001D3A2E"/>
    <w:rsid w:val="001D3B1F"/>
    <w:rsid w:val="001D4105"/>
    <w:rsid w:val="001D43CA"/>
    <w:rsid w:val="001D46C4"/>
    <w:rsid w:val="001D4B80"/>
    <w:rsid w:val="001D5182"/>
    <w:rsid w:val="001D523E"/>
    <w:rsid w:val="001D569E"/>
    <w:rsid w:val="001D5D6B"/>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5246"/>
    <w:rsid w:val="001E52C5"/>
    <w:rsid w:val="001E5671"/>
    <w:rsid w:val="001E5B61"/>
    <w:rsid w:val="001E6111"/>
    <w:rsid w:val="001E687D"/>
    <w:rsid w:val="001E6C05"/>
    <w:rsid w:val="001E6E7F"/>
    <w:rsid w:val="001E7032"/>
    <w:rsid w:val="001E71B4"/>
    <w:rsid w:val="001E7451"/>
    <w:rsid w:val="001E77C0"/>
    <w:rsid w:val="001E7897"/>
    <w:rsid w:val="001F044A"/>
    <w:rsid w:val="001F15F3"/>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A17"/>
    <w:rsid w:val="001F6CC5"/>
    <w:rsid w:val="001F7272"/>
    <w:rsid w:val="001F7549"/>
    <w:rsid w:val="001F792E"/>
    <w:rsid w:val="001F7C24"/>
    <w:rsid w:val="001F7C32"/>
    <w:rsid w:val="00200206"/>
    <w:rsid w:val="00200342"/>
    <w:rsid w:val="002009D1"/>
    <w:rsid w:val="00200A5E"/>
    <w:rsid w:val="002012D7"/>
    <w:rsid w:val="00201A51"/>
    <w:rsid w:val="0020345D"/>
    <w:rsid w:val="00203479"/>
    <w:rsid w:val="00203575"/>
    <w:rsid w:val="002041C9"/>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69C"/>
    <w:rsid w:val="00212852"/>
    <w:rsid w:val="00212E6F"/>
    <w:rsid w:val="00212E97"/>
    <w:rsid w:val="002132AD"/>
    <w:rsid w:val="00213D02"/>
    <w:rsid w:val="00214241"/>
    <w:rsid w:val="002143D1"/>
    <w:rsid w:val="002145FC"/>
    <w:rsid w:val="00214719"/>
    <w:rsid w:val="00214C21"/>
    <w:rsid w:val="00214C3D"/>
    <w:rsid w:val="00215944"/>
    <w:rsid w:val="00215BDB"/>
    <w:rsid w:val="00215DA4"/>
    <w:rsid w:val="00215F28"/>
    <w:rsid w:val="002161AF"/>
    <w:rsid w:val="002162AC"/>
    <w:rsid w:val="002163C5"/>
    <w:rsid w:val="00216919"/>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E39"/>
    <w:rsid w:val="0022243F"/>
    <w:rsid w:val="002224C6"/>
    <w:rsid w:val="00222D09"/>
    <w:rsid w:val="00222ED2"/>
    <w:rsid w:val="002236EB"/>
    <w:rsid w:val="002237C2"/>
    <w:rsid w:val="00223AC6"/>
    <w:rsid w:val="00224041"/>
    <w:rsid w:val="0022406B"/>
    <w:rsid w:val="002240CA"/>
    <w:rsid w:val="0022419A"/>
    <w:rsid w:val="00224AB0"/>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1EEE"/>
    <w:rsid w:val="00232631"/>
    <w:rsid w:val="00232731"/>
    <w:rsid w:val="00232830"/>
    <w:rsid w:val="0023294E"/>
    <w:rsid w:val="00232AAC"/>
    <w:rsid w:val="0023386B"/>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0C8"/>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52"/>
    <w:rsid w:val="00267A89"/>
    <w:rsid w:val="00267EC8"/>
    <w:rsid w:val="002700AE"/>
    <w:rsid w:val="0027011C"/>
    <w:rsid w:val="0027078E"/>
    <w:rsid w:val="00270A7B"/>
    <w:rsid w:val="00270B1D"/>
    <w:rsid w:val="00270C48"/>
    <w:rsid w:val="00270D4F"/>
    <w:rsid w:val="002712FC"/>
    <w:rsid w:val="002714EC"/>
    <w:rsid w:val="002719B2"/>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125"/>
    <w:rsid w:val="00276E3E"/>
    <w:rsid w:val="00277FD4"/>
    <w:rsid w:val="00280008"/>
    <w:rsid w:val="00280582"/>
    <w:rsid w:val="0028072C"/>
    <w:rsid w:val="00280A01"/>
    <w:rsid w:val="00280B18"/>
    <w:rsid w:val="00280D48"/>
    <w:rsid w:val="00280D57"/>
    <w:rsid w:val="0028181E"/>
    <w:rsid w:val="00281D85"/>
    <w:rsid w:val="00281E97"/>
    <w:rsid w:val="00282FD4"/>
    <w:rsid w:val="0028303E"/>
    <w:rsid w:val="00283260"/>
    <w:rsid w:val="00283410"/>
    <w:rsid w:val="0028460E"/>
    <w:rsid w:val="00284CA1"/>
    <w:rsid w:val="00285103"/>
    <w:rsid w:val="0028514E"/>
    <w:rsid w:val="0028522F"/>
    <w:rsid w:val="00285368"/>
    <w:rsid w:val="002854A0"/>
    <w:rsid w:val="0028602B"/>
    <w:rsid w:val="00286891"/>
    <w:rsid w:val="0028693F"/>
    <w:rsid w:val="00286ADC"/>
    <w:rsid w:val="0028700E"/>
    <w:rsid w:val="002875E8"/>
    <w:rsid w:val="00287EE4"/>
    <w:rsid w:val="00290106"/>
    <w:rsid w:val="002903D5"/>
    <w:rsid w:val="00291257"/>
    <w:rsid w:val="002923D6"/>
    <w:rsid w:val="002923FC"/>
    <w:rsid w:val="00292494"/>
    <w:rsid w:val="00292624"/>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7BB9"/>
    <w:rsid w:val="002A0644"/>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400"/>
    <w:rsid w:val="002B1694"/>
    <w:rsid w:val="002B1BF3"/>
    <w:rsid w:val="002B1CB2"/>
    <w:rsid w:val="002B1E65"/>
    <w:rsid w:val="002B2331"/>
    <w:rsid w:val="002B2414"/>
    <w:rsid w:val="002B2D56"/>
    <w:rsid w:val="002B3946"/>
    <w:rsid w:val="002B39C3"/>
    <w:rsid w:val="002B3AE2"/>
    <w:rsid w:val="002B3F82"/>
    <w:rsid w:val="002B4194"/>
    <w:rsid w:val="002B4785"/>
    <w:rsid w:val="002B4C14"/>
    <w:rsid w:val="002B4DC4"/>
    <w:rsid w:val="002B5039"/>
    <w:rsid w:val="002B5E60"/>
    <w:rsid w:val="002B5FEA"/>
    <w:rsid w:val="002B6139"/>
    <w:rsid w:val="002B64C1"/>
    <w:rsid w:val="002B657D"/>
    <w:rsid w:val="002B65D6"/>
    <w:rsid w:val="002B666D"/>
    <w:rsid w:val="002B66E4"/>
    <w:rsid w:val="002B74F6"/>
    <w:rsid w:val="002B7675"/>
    <w:rsid w:val="002B775C"/>
    <w:rsid w:val="002B7C1D"/>
    <w:rsid w:val="002B7E12"/>
    <w:rsid w:val="002C01E5"/>
    <w:rsid w:val="002C0592"/>
    <w:rsid w:val="002C0906"/>
    <w:rsid w:val="002C0A8D"/>
    <w:rsid w:val="002C1304"/>
    <w:rsid w:val="002C1490"/>
    <w:rsid w:val="002C1648"/>
    <w:rsid w:val="002C1E24"/>
    <w:rsid w:val="002C1F31"/>
    <w:rsid w:val="002C27C0"/>
    <w:rsid w:val="002C29B5"/>
    <w:rsid w:val="002C307B"/>
    <w:rsid w:val="002C38F2"/>
    <w:rsid w:val="002C3CC1"/>
    <w:rsid w:val="002C3CC8"/>
    <w:rsid w:val="002C3E83"/>
    <w:rsid w:val="002C4064"/>
    <w:rsid w:val="002C420C"/>
    <w:rsid w:val="002C441E"/>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C6B"/>
    <w:rsid w:val="002D5025"/>
    <w:rsid w:val="002D5CD0"/>
    <w:rsid w:val="002D5F50"/>
    <w:rsid w:val="002D6240"/>
    <w:rsid w:val="002D67E8"/>
    <w:rsid w:val="002D6D6B"/>
    <w:rsid w:val="002D6D90"/>
    <w:rsid w:val="002D6EED"/>
    <w:rsid w:val="002D6FB3"/>
    <w:rsid w:val="002D7692"/>
    <w:rsid w:val="002D7BB2"/>
    <w:rsid w:val="002D7DC3"/>
    <w:rsid w:val="002D7FF4"/>
    <w:rsid w:val="002E0AE9"/>
    <w:rsid w:val="002E0B90"/>
    <w:rsid w:val="002E0BE2"/>
    <w:rsid w:val="002E0C2F"/>
    <w:rsid w:val="002E1559"/>
    <w:rsid w:val="002E17C7"/>
    <w:rsid w:val="002E1A5C"/>
    <w:rsid w:val="002E1CB5"/>
    <w:rsid w:val="002E243E"/>
    <w:rsid w:val="002E2448"/>
    <w:rsid w:val="002E2FDB"/>
    <w:rsid w:val="002E32F9"/>
    <w:rsid w:val="002E3368"/>
    <w:rsid w:val="002E3996"/>
    <w:rsid w:val="002E39B8"/>
    <w:rsid w:val="002E3B71"/>
    <w:rsid w:val="002E41F0"/>
    <w:rsid w:val="002E4331"/>
    <w:rsid w:val="002E4334"/>
    <w:rsid w:val="002E43EB"/>
    <w:rsid w:val="002E47E4"/>
    <w:rsid w:val="002E4A15"/>
    <w:rsid w:val="002E50BD"/>
    <w:rsid w:val="002E513A"/>
    <w:rsid w:val="002E555F"/>
    <w:rsid w:val="002E6175"/>
    <w:rsid w:val="002E6363"/>
    <w:rsid w:val="002E669C"/>
    <w:rsid w:val="002E67CD"/>
    <w:rsid w:val="002E68B7"/>
    <w:rsid w:val="002E72B5"/>
    <w:rsid w:val="002E75F3"/>
    <w:rsid w:val="002E7A3B"/>
    <w:rsid w:val="002F0566"/>
    <w:rsid w:val="002F0C1F"/>
    <w:rsid w:val="002F0C33"/>
    <w:rsid w:val="002F13A2"/>
    <w:rsid w:val="002F1405"/>
    <w:rsid w:val="002F190D"/>
    <w:rsid w:val="002F1AEB"/>
    <w:rsid w:val="002F1BB8"/>
    <w:rsid w:val="002F20BD"/>
    <w:rsid w:val="002F2276"/>
    <w:rsid w:val="002F254C"/>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DEC"/>
    <w:rsid w:val="002F5E4C"/>
    <w:rsid w:val="002F5EEA"/>
    <w:rsid w:val="002F5F92"/>
    <w:rsid w:val="002F6906"/>
    <w:rsid w:val="002F69A8"/>
    <w:rsid w:val="002F6AAB"/>
    <w:rsid w:val="002F70BF"/>
    <w:rsid w:val="002F717A"/>
    <w:rsid w:val="002F76A8"/>
    <w:rsid w:val="002F7969"/>
    <w:rsid w:val="002F7CD6"/>
    <w:rsid w:val="003001B0"/>
    <w:rsid w:val="003001E2"/>
    <w:rsid w:val="003004DD"/>
    <w:rsid w:val="003005A5"/>
    <w:rsid w:val="00300C00"/>
    <w:rsid w:val="00300F2A"/>
    <w:rsid w:val="00300F31"/>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1AF"/>
    <w:rsid w:val="0030447F"/>
    <w:rsid w:val="003045C8"/>
    <w:rsid w:val="003046B8"/>
    <w:rsid w:val="003058F2"/>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656"/>
    <w:rsid w:val="00315748"/>
    <w:rsid w:val="00315876"/>
    <w:rsid w:val="00315A5D"/>
    <w:rsid w:val="0031703C"/>
    <w:rsid w:val="00317123"/>
    <w:rsid w:val="003174FD"/>
    <w:rsid w:val="00317669"/>
    <w:rsid w:val="00317CDA"/>
    <w:rsid w:val="00320179"/>
    <w:rsid w:val="003201BD"/>
    <w:rsid w:val="00320CF7"/>
    <w:rsid w:val="003213D1"/>
    <w:rsid w:val="003215CC"/>
    <w:rsid w:val="00321F19"/>
    <w:rsid w:val="00321F5C"/>
    <w:rsid w:val="0032262D"/>
    <w:rsid w:val="00323235"/>
    <w:rsid w:val="003236D5"/>
    <w:rsid w:val="00323AAB"/>
    <w:rsid w:val="00323D0E"/>
    <w:rsid w:val="0032400F"/>
    <w:rsid w:val="00324051"/>
    <w:rsid w:val="00324644"/>
    <w:rsid w:val="00324E8D"/>
    <w:rsid w:val="00324FC6"/>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2262"/>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267"/>
    <w:rsid w:val="003374CE"/>
    <w:rsid w:val="00337A68"/>
    <w:rsid w:val="00337EC6"/>
    <w:rsid w:val="00337FB4"/>
    <w:rsid w:val="003401C8"/>
    <w:rsid w:val="00340849"/>
    <w:rsid w:val="00340D3E"/>
    <w:rsid w:val="00340D81"/>
    <w:rsid w:val="00340FD4"/>
    <w:rsid w:val="003412C2"/>
    <w:rsid w:val="0034152F"/>
    <w:rsid w:val="00341617"/>
    <w:rsid w:val="00341782"/>
    <w:rsid w:val="00341995"/>
    <w:rsid w:val="003421AB"/>
    <w:rsid w:val="00342664"/>
    <w:rsid w:val="003427BA"/>
    <w:rsid w:val="00342B1F"/>
    <w:rsid w:val="00343890"/>
    <w:rsid w:val="00343A44"/>
    <w:rsid w:val="00343A9D"/>
    <w:rsid w:val="003446B8"/>
    <w:rsid w:val="00344A1A"/>
    <w:rsid w:val="00344A38"/>
    <w:rsid w:val="00344CAD"/>
    <w:rsid w:val="00345451"/>
    <w:rsid w:val="00345836"/>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3CE"/>
    <w:rsid w:val="00354426"/>
    <w:rsid w:val="003545D7"/>
    <w:rsid w:val="00354627"/>
    <w:rsid w:val="00354A4D"/>
    <w:rsid w:val="003557AE"/>
    <w:rsid w:val="00356253"/>
    <w:rsid w:val="00356B01"/>
    <w:rsid w:val="00356F2E"/>
    <w:rsid w:val="00357196"/>
    <w:rsid w:val="003571A7"/>
    <w:rsid w:val="00357483"/>
    <w:rsid w:val="003578EB"/>
    <w:rsid w:val="003579AE"/>
    <w:rsid w:val="003579FD"/>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819"/>
    <w:rsid w:val="00366A95"/>
    <w:rsid w:val="00366E31"/>
    <w:rsid w:val="00366EBA"/>
    <w:rsid w:val="003679EB"/>
    <w:rsid w:val="00367E24"/>
    <w:rsid w:val="003707E7"/>
    <w:rsid w:val="00370985"/>
    <w:rsid w:val="003719F5"/>
    <w:rsid w:val="00371B3F"/>
    <w:rsid w:val="00371F0A"/>
    <w:rsid w:val="0037206B"/>
    <w:rsid w:val="0037208F"/>
    <w:rsid w:val="003720BF"/>
    <w:rsid w:val="00372132"/>
    <w:rsid w:val="003725AD"/>
    <w:rsid w:val="003731A8"/>
    <w:rsid w:val="0037372D"/>
    <w:rsid w:val="00373B0C"/>
    <w:rsid w:val="00373E56"/>
    <w:rsid w:val="0037453A"/>
    <w:rsid w:val="003745B0"/>
    <w:rsid w:val="00374F6D"/>
    <w:rsid w:val="0037533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B37"/>
    <w:rsid w:val="00380C19"/>
    <w:rsid w:val="00380DB4"/>
    <w:rsid w:val="00380EB1"/>
    <w:rsid w:val="003820E0"/>
    <w:rsid w:val="0038218A"/>
    <w:rsid w:val="0038220A"/>
    <w:rsid w:val="0038223F"/>
    <w:rsid w:val="00382823"/>
    <w:rsid w:val="00382C9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5B7"/>
    <w:rsid w:val="00390D74"/>
    <w:rsid w:val="00391317"/>
    <w:rsid w:val="00391412"/>
    <w:rsid w:val="0039151F"/>
    <w:rsid w:val="00391626"/>
    <w:rsid w:val="00391CC7"/>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5B58"/>
    <w:rsid w:val="003961C0"/>
    <w:rsid w:val="00396322"/>
    <w:rsid w:val="00396498"/>
    <w:rsid w:val="00396764"/>
    <w:rsid w:val="00396CD6"/>
    <w:rsid w:val="00397075"/>
    <w:rsid w:val="0039708D"/>
    <w:rsid w:val="003974A7"/>
    <w:rsid w:val="003974DE"/>
    <w:rsid w:val="00397C2B"/>
    <w:rsid w:val="003A0DCC"/>
    <w:rsid w:val="003A0FA1"/>
    <w:rsid w:val="003A1478"/>
    <w:rsid w:val="003A1A8C"/>
    <w:rsid w:val="003A2ABD"/>
    <w:rsid w:val="003A2F00"/>
    <w:rsid w:val="003A30E8"/>
    <w:rsid w:val="003A31B4"/>
    <w:rsid w:val="003A31EE"/>
    <w:rsid w:val="003A32C6"/>
    <w:rsid w:val="003A343F"/>
    <w:rsid w:val="003A350A"/>
    <w:rsid w:val="003A38EA"/>
    <w:rsid w:val="003A3D5E"/>
    <w:rsid w:val="003A3FB5"/>
    <w:rsid w:val="003A440B"/>
    <w:rsid w:val="003A4956"/>
    <w:rsid w:val="003A50CA"/>
    <w:rsid w:val="003A537A"/>
    <w:rsid w:val="003A6825"/>
    <w:rsid w:val="003A696D"/>
    <w:rsid w:val="003A6A51"/>
    <w:rsid w:val="003A70BE"/>
    <w:rsid w:val="003A73EE"/>
    <w:rsid w:val="003A7C88"/>
    <w:rsid w:val="003B080E"/>
    <w:rsid w:val="003B1999"/>
    <w:rsid w:val="003B1BF1"/>
    <w:rsid w:val="003B2164"/>
    <w:rsid w:val="003B21A7"/>
    <w:rsid w:val="003B23CF"/>
    <w:rsid w:val="003B2772"/>
    <w:rsid w:val="003B2A6D"/>
    <w:rsid w:val="003B326B"/>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7FE"/>
    <w:rsid w:val="003C5708"/>
    <w:rsid w:val="003C5CD8"/>
    <w:rsid w:val="003C63DB"/>
    <w:rsid w:val="003C6748"/>
    <w:rsid w:val="003C683C"/>
    <w:rsid w:val="003C6C6B"/>
    <w:rsid w:val="003C6DAE"/>
    <w:rsid w:val="003C72E1"/>
    <w:rsid w:val="003C7368"/>
    <w:rsid w:val="003C7479"/>
    <w:rsid w:val="003C77B6"/>
    <w:rsid w:val="003C793B"/>
    <w:rsid w:val="003C7A14"/>
    <w:rsid w:val="003D01C7"/>
    <w:rsid w:val="003D07B6"/>
    <w:rsid w:val="003D0AD9"/>
    <w:rsid w:val="003D0D59"/>
    <w:rsid w:val="003D0D83"/>
    <w:rsid w:val="003D115D"/>
    <w:rsid w:val="003D1254"/>
    <w:rsid w:val="003D182D"/>
    <w:rsid w:val="003D1BFE"/>
    <w:rsid w:val="003D1D63"/>
    <w:rsid w:val="003D1EF8"/>
    <w:rsid w:val="003D2208"/>
    <w:rsid w:val="003D2EA7"/>
    <w:rsid w:val="003D3005"/>
    <w:rsid w:val="003D32E7"/>
    <w:rsid w:val="003D32FD"/>
    <w:rsid w:val="003D332C"/>
    <w:rsid w:val="003D3428"/>
    <w:rsid w:val="003D34F4"/>
    <w:rsid w:val="003D361C"/>
    <w:rsid w:val="003D3A32"/>
    <w:rsid w:val="003D3C9C"/>
    <w:rsid w:val="003D3ED0"/>
    <w:rsid w:val="003D4CD8"/>
    <w:rsid w:val="003D4ED5"/>
    <w:rsid w:val="003D4F97"/>
    <w:rsid w:val="003D515D"/>
    <w:rsid w:val="003D53FA"/>
    <w:rsid w:val="003D59BA"/>
    <w:rsid w:val="003D5B97"/>
    <w:rsid w:val="003D5E0B"/>
    <w:rsid w:val="003D6069"/>
    <w:rsid w:val="003D620A"/>
    <w:rsid w:val="003D6226"/>
    <w:rsid w:val="003D6D61"/>
    <w:rsid w:val="003D6EA1"/>
    <w:rsid w:val="003D72B1"/>
    <w:rsid w:val="003D78A9"/>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D40"/>
    <w:rsid w:val="003F1B5E"/>
    <w:rsid w:val="003F1D56"/>
    <w:rsid w:val="003F2315"/>
    <w:rsid w:val="003F2440"/>
    <w:rsid w:val="003F2736"/>
    <w:rsid w:val="003F2ADB"/>
    <w:rsid w:val="003F31BA"/>
    <w:rsid w:val="003F327F"/>
    <w:rsid w:val="003F33BB"/>
    <w:rsid w:val="003F3D87"/>
    <w:rsid w:val="003F440B"/>
    <w:rsid w:val="003F448F"/>
    <w:rsid w:val="003F4DC8"/>
    <w:rsid w:val="003F592F"/>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AE9"/>
    <w:rsid w:val="00405D5D"/>
    <w:rsid w:val="00405E84"/>
    <w:rsid w:val="00406D07"/>
    <w:rsid w:val="0040798C"/>
    <w:rsid w:val="00410181"/>
    <w:rsid w:val="0041046A"/>
    <w:rsid w:val="00410CE9"/>
    <w:rsid w:val="00411070"/>
    <w:rsid w:val="0041108A"/>
    <w:rsid w:val="0041114F"/>
    <w:rsid w:val="004115A5"/>
    <w:rsid w:val="004126F8"/>
    <w:rsid w:val="00412831"/>
    <w:rsid w:val="00412984"/>
    <w:rsid w:val="00413031"/>
    <w:rsid w:val="0041323A"/>
    <w:rsid w:val="00413469"/>
    <w:rsid w:val="00413AD5"/>
    <w:rsid w:val="00414521"/>
    <w:rsid w:val="004146D9"/>
    <w:rsid w:val="00414E68"/>
    <w:rsid w:val="004158B9"/>
    <w:rsid w:val="00415C7D"/>
    <w:rsid w:val="00416022"/>
    <w:rsid w:val="0041621B"/>
    <w:rsid w:val="0041669F"/>
    <w:rsid w:val="00416900"/>
    <w:rsid w:val="00416FBE"/>
    <w:rsid w:val="004173A3"/>
    <w:rsid w:val="00417896"/>
    <w:rsid w:val="004200B0"/>
    <w:rsid w:val="004200B9"/>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B44"/>
    <w:rsid w:val="00430D03"/>
    <w:rsid w:val="00430EC1"/>
    <w:rsid w:val="00430F68"/>
    <w:rsid w:val="00431815"/>
    <w:rsid w:val="004318AA"/>
    <w:rsid w:val="00431DAD"/>
    <w:rsid w:val="00432969"/>
    <w:rsid w:val="00432D54"/>
    <w:rsid w:val="00433299"/>
    <w:rsid w:val="004332BC"/>
    <w:rsid w:val="00433457"/>
    <w:rsid w:val="004334E1"/>
    <w:rsid w:val="00433A21"/>
    <w:rsid w:val="0043445A"/>
    <w:rsid w:val="004344C6"/>
    <w:rsid w:val="00434999"/>
    <w:rsid w:val="00434A66"/>
    <w:rsid w:val="00434C4F"/>
    <w:rsid w:val="00435935"/>
    <w:rsid w:val="00435B60"/>
    <w:rsid w:val="00435C7A"/>
    <w:rsid w:val="00435F96"/>
    <w:rsid w:val="0043619E"/>
    <w:rsid w:val="00436392"/>
    <w:rsid w:val="0043666F"/>
    <w:rsid w:val="004366D8"/>
    <w:rsid w:val="00436942"/>
    <w:rsid w:val="00436B73"/>
    <w:rsid w:val="00436BBD"/>
    <w:rsid w:val="00436D45"/>
    <w:rsid w:val="00436F75"/>
    <w:rsid w:val="00436F7C"/>
    <w:rsid w:val="00437474"/>
    <w:rsid w:val="00437C05"/>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C3A"/>
    <w:rsid w:val="004470FC"/>
    <w:rsid w:val="00447A79"/>
    <w:rsid w:val="00447C83"/>
    <w:rsid w:val="00447D83"/>
    <w:rsid w:val="00447F5F"/>
    <w:rsid w:val="00450170"/>
    <w:rsid w:val="00450420"/>
    <w:rsid w:val="004504EE"/>
    <w:rsid w:val="00450AED"/>
    <w:rsid w:val="00450D28"/>
    <w:rsid w:val="00450E17"/>
    <w:rsid w:val="00451756"/>
    <w:rsid w:val="00451B2E"/>
    <w:rsid w:val="00451BF0"/>
    <w:rsid w:val="00451CE6"/>
    <w:rsid w:val="00452308"/>
    <w:rsid w:val="0045268E"/>
    <w:rsid w:val="00452E73"/>
    <w:rsid w:val="0045330D"/>
    <w:rsid w:val="00453597"/>
    <w:rsid w:val="00453B0D"/>
    <w:rsid w:val="00454057"/>
    <w:rsid w:val="004542D4"/>
    <w:rsid w:val="00454571"/>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907"/>
    <w:rsid w:val="00462C2A"/>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18"/>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C2B"/>
    <w:rsid w:val="00486043"/>
    <w:rsid w:val="0048684C"/>
    <w:rsid w:val="00486B19"/>
    <w:rsid w:val="00486E45"/>
    <w:rsid w:val="004875CF"/>
    <w:rsid w:val="00487803"/>
    <w:rsid w:val="00487950"/>
    <w:rsid w:val="00487C86"/>
    <w:rsid w:val="00487CA6"/>
    <w:rsid w:val="0049008C"/>
    <w:rsid w:val="00490236"/>
    <w:rsid w:val="00490EA8"/>
    <w:rsid w:val="0049105A"/>
    <w:rsid w:val="004914E3"/>
    <w:rsid w:val="00491B3C"/>
    <w:rsid w:val="0049236A"/>
    <w:rsid w:val="004925C7"/>
    <w:rsid w:val="004929F8"/>
    <w:rsid w:val="004933FB"/>
    <w:rsid w:val="00493475"/>
    <w:rsid w:val="0049391D"/>
    <w:rsid w:val="00493A6D"/>
    <w:rsid w:val="00493AE9"/>
    <w:rsid w:val="00493E3A"/>
    <w:rsid w:val="00493F11"/>
    <w:rsid w:val="00493FBA"/>
    <w:rsid w:val="00494191"/>
    <w:rsid w:val="004947A0"/>
    <w:rsid w:val="00494BD7"/>
    <w:rsid w:val="00494E15"/>
    <w:rsid w:val="00494E71"/>
    <w:rsid w:val="00495241"/>
    <w:rsid w:val="00495EDD"/>
    <w:rsid w:val="004962E6"/>
    <w:rsid w:val="004965BA"/>
    <w:rsid w:val="00496A30"/>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546"/>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70E"/>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4A2"/>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760"/>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B04"/>
    <w:rsid w:val="004D1E61"/>
    <w:rsid w:val="004D296D"/>
    <w:rsid w:val="004D35AA"/>
    <w:rsid w:val="004D3632"/>
    <w:rsid w:val="004D3B89"/>
    <w:rsid w:val="004D3CF0"/>
    <w:rsid w:val="004D3D91"/>
    <w:rsid w:val="004D4182"/>
    <w:rsid w:val="004D44A3"/>
    <w:rsid w:val="004D48F4"/>
    <w:rsid w:val="004D4D9B"/>
    <w:rsid w:val="004D5531"/>
    <w:rsid w:val="004D556A"/>
    <w:rsid w:val="004D573D"/>
    <w:rsid w:val="004D58F7"/>
    <w:rsid w:val="004D595A"/>
    <w:rsid w:val="004D59A7"/>
    <w:rsid w:val="004D59C8"/>
    <w:rsid w:val="004D59E5"/>
    <w:rsid w:val="004D6915"/>
    <w:rsid w:val="004D693C"/>
    <w:rsid w:val="004D6C8B"/>
    <w:rsid w:val="004D6EC1"/>
    <w:rsid w:val="004D759D"/>
    <w:rsid w:val="004D7AD5"/>
    <w:rsid w:val="004D7BC2"/>
    <w:rsid w:val="004E0A55"/>
    <w:rsid w:val="004E0F30"/>
    <w:rsid w:val="004E13FF"/>
    <w:rsid w:val="004E170B"/>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8C0"/>
    <w:rsid w:val="004E7B24"/>
    <w:rsid w:val="004E7C2C"/>
    <w:rsid w:val="004F0AD1"/>
    <w:rsid w:val="004F0CD0"/>
    <w:rsid w:val="004F0EA8"/>
    <w:rsid w:val="004F1268"/>
    <w:rsid w:val="004F148A"/>
    <w:rsid w:val="004F184D"/>
    <w:rsid w:val="004F1940"/>
    <w:rsid w:val="004F1CCD"/>
    <w:rsid w:val="004F1D94"/>
    <w:rsid w:val="004F1E9F"/>
    <w:rsid w:val="004F1EEA"/>
    <w:rsid w:val="004F227C"/>
    <w:rsid w:val="004F2498"/>
    <w:rsid w:val="004F24FA"/>
    <w:rsid w:val="004F2F6C"/>
    <w:rsid w:val="004F3270"/>
    <w:rsid w:val="004F3475"/>
    <w:rsid w:val="004F369A"/>
    <w:rsid w:val="004F36C2"/>
    <w:rsid w:val="004F3D35"/>
    <w:rsid w:val="004F428C"/>
    <w:rsid w:val="004F4390"/>
    <w:rsid w:val="004F4F5B"/>
    <w:rsid w:val="004F5289"/>
    <w:rsid w:val="004F5D8B"/>
    <w:rsid w:val="004F61BB"/>
    <w:rsid w:val="004F6256"/>
    <w:rsid w:val="004F69F3"/>
    <w:rsid w:val="004F6C2A"/>
    <w:rsid w:val="004F78FB"/>
    <w:rsid w:val="004F797F"/>
    <w:rsid w:val="004F7C9D"/>
    <w:rsid w:val="004F7CE1"/>
    <w:rsid w:val="00500549"/>
    <w:rsid w:val="00500A71"/>
    <w:rsid w:val="00500A9D"/>
    <w:rsid w:val="00501324"/>
    <w:rsid w:val="00501674"/>
    <w:rsid w:val="0050196B"/>
    <w:rsid w:val="005021EF"/>
    <w:rsid w:val="00502539"/>
    <w:rsid w:val="0050284F"/>
    <w:rsid w:val="00502896"/>
    <w:rsid w:val="00502E5E"/>
    <w:rsid w:val="00502E86"/>
    <w:rsid w:val="00503200"/>
    <w:rsid w:val="00503D66"/>
    <w:rsid w:val="0050425B"/>
    <w:rsid w:val="00504AE7"/>
    <w:rsid w:val="00504B9E"/>
    <w:rsid w:val="00504EC5"/>
    <w:rsid w:val="00504EE8"/>
    <w:rsid w:val="0050528B"/>
    <w:rsid w:val="00505C72"/>
    <w:rsid w:val="00506227"/>
    <w:rsid w:val="00506AA4"/>
    <w:rsid w:val="00506C3F"/>
    <w:rsid w:val="0050742E"/>
    <w:rsid w:val="00507891"/>
    <w:rsid w:val="00507AF3"/>
    <w:rsid w:val="00507F12"/>
    <w:rsid w:val="00510161"/>
    <w:rsid w:val="00510917"/>
    <w:rsid w:val="00510BA2"/>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C96"/>
    <w:rsid w:val="00514FBE"/>
    <w:rsid w:val="005155CD"/>
    <w:rsid w:val="00515A5E"/>
    <w:rsid w:val="00515BF2"/>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38B"/>
    <w:rsid w:val="005247B8"/>
    <w:rsid w:val="00525C1F"/>
    <w:rsid w:val="00526186"/>
    <w:rsid w:val="005268AD"/>
    <w:rsid w:val="005268EB"/>
    <w:rsid w:val="0052758E"/>
    <w:rsid w:val="00530735"/>
    <w:rsid w:val="00530A3E"/>
    <w:rsid w:val="00530CEC"/>
    <w:rsid w:val="00531971"/>
    <w:rsid w:val="00531B30"/>
    <w:rsid w:val="005328CB"/>
    <w:rsid w:val="0053299E"/>
    <w:rsid w:val="005329D5"/>
    <w:rsid w:val="005330AF"/>
    <w:rsid w:val="005330CB"/>
    <w:rsid w:val="0053450A"/>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783"/>
    <w:rsid w:val="005458C4"/>
    <w:rsid w:val="00545BE8"/>
    <w:rsid w:val="00545EEA"/>
    <w:rsid w:val="005460FA"/>
    <w:rsid w:val="00546138"/>
    <w:rsid w:val="0054624F"/>
    <w:rsid w:val="00546625"/>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54B"/>
    <w:rsid w:val="00563AFA"/>
    <w:rsid w:val="00563B28"/>
    <w:rsid w:val="00563C58"/>
    <w:rsid w:val="00564EB5"/>
    <w:rsid w:val="005651BD"/>
    <w:rsid w:val="0056550C"/>
    <w:rsid w:val="0056597B"/>
    <w:rsid w:val="00565AEF"/>
    <w:rsid w:val="00565E79"/>
    <w:rsid w:val="00565EF4"/>
    <w:rsid w:val="005661B7"/>
    <w:rsid w:val="00566AC2"/>
    <w:rsid w:val="00567BB9"/>
    <w:rsid w:val="00567DE4"/>
    <w:rsid w:val="00570835"/>
    <w:rsid w:val="00570950"/>
    <w:rsid w:val="00571281"/>
    <w:rsid w:val="0057142C"/>
    <w:rsid w:val="005719D4"/>
    <w:rsid w:val="00571FD8"/>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77E68"/>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2DC7"/>
    <w:rsid w:val="00593ADC"/>
    <w:rsid w:val="005941C8"/>
    <w:rsid w:val="00594E53"/>
    <w:rsid w:val="0059525D"/>
    <w:rsid w:val="00595875"/>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106E"/>
    <w:rsid w:val="005A1712"/>
    <w:rsid w:val="005A17BD"/>
    <w:rsid w:val="005A1A0C"/>
    <w:rsid w:val="005A28AA"/>
    <w:rsid w:val="005A31EE"/>
    <w:rsid w:val="005A34B1"/>
    <w:rsid w:val="005A3ACC"/>
    <w:rsid w:val="005A3B7C"/>
    <w:rsid w:val="005A4D28"/>
    <w:rsid w:val="005A56D3"/>
    <w:rsid w:val="005A589A"/>
    <w:rsid w:val="005A5BF0"/>
    <w:rsid w:val="005A60F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DD2"/>
    <w:rsid w:val="005B47B0"/>
    <w:rsid w:val="005B4A03"/>
    <w:rsid w:val="005B4BE2"/>
    <w:rsid w:val="005B4C03"/>
    <w:rsid w:val="005B4D7B"/>
    <w:rsid w:val="005B4E96"/>
    <w:rsid w:val="005B57D0"/>
    <w:rsid w:val="005B5F6F"/>
    <w:rsid w:val="005B604A"/>
    <w:rsid w:val="005B6153"/>
    <w:rsid w:val="005B6BB8"/>
    <w:rsid w:val="005B6C8C"/>
    <w:rsid w:val="005B6E9A"/>
    <w:rsid w:val="005B7508"/>
    <w:rsid w:val="005B750C"/>
    <w:rsid w:val="005B7A16"/>
    <w:rsid w:val="005B7C89"/>
    <w:rsid w:val="005C01B2"/>
    <w:rsid w:val="005C020F"/>
    <w:rsid w:val="005C0271"/>
    <w:rsid w:val="005C04B9"/>
    <w:rsid w:val="005C0D55"/>
    <w:rsid w:val="005C0ED5"/>
    <w:rsid w:val="005C1114"/>
    <w:rsid w:val="005C1365"/>
    <w:rsid w:val="005C1B89"/>
    <w:rsid w:val="005C1DE9"/>
    <w:rsid w:val="005C2B36"/>
    <w:rsid w:val="005C2D66"/>
    <w:rsid w:val="005C2F71"/>
    <w:rsid w:val="005C30A7"/>
    <w:rsid w:val="005C3270"/>
    <w:rsid w:val="005C35A4"/>
    <w:rsid w:val="005C3698"/>
    <w:rsid w:val="005C3898"/>
    <w:rsid w:val="005C397A"/>
    <w:rsid w:val="005C39A9"/>
    <w:rsid w:val="005C3A35"/>
    <w:rsid w:val="005C3B92"/>
    <w:rsid w:val="005C3E84"/>
    <w:rsid w:val="005C3F64"/>
    <w:rsid w:val="005C44A4"/>
    <w:rsid w:val="005C4529"/>
    <w:rsid w:val="005C460E"/>
    <w:rsid w:val="005C5033"/>
    <w:rsid w:val="005C5575"/>
    <w:rsid w:val="005C599A"/>
    <w:rsid w:val="005C6214"/>
    <w:rsid w:val="005C652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0E8"/>
    <w:rsid w:val="005D457B"/>
    <w:rsid w:val="005D480E"/>
    <w:rsid w:val="005D4B1F"/>
    <w:rsid w:val="005D4D25"/>
    <w:rsid w:val="005D4FC0"/>
    <w:rsid w:val="005D5216"/>
    <w:rsid w:val="005D5738"/>
    <w:rsid w:val="005D5A5B"/>
    <w:rsid w:val="005D5AA0"/>
    <w:rsid w:val="005D604D"/>
    <w:rsid w:val="005D6239"/>
    <w:rsid w:val="005D69BC"/>
    <w:rsid w:val="005D6A21"/>
    <w:rsid w:val="005D6B2F"/>
    <w:rsid w:val="005D7546"/>
    <w:rsid w:val="005D7743"/>
    <w:rsid w:val="005E047F"/>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667"/>
    <w:rsid w:val="005F207C"/>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77F"/>
    <w:rsid w:val="00602A24"/>
    <w:rsid w:val="0060302C"/>
    <w:rsid w:val="0060384E"/>
    <w:rsid w:val="00603F85"/>
    <w:rsid w:val="006044B4"/>
    <w:rsid w:val="006049EA"/>
    <w:rsid w:val="00604E46"/>
    <w:rsid w:val="00605A01"/>
    <w:rsid w:val="00605F5A"/>
    <w:rsid w:val="006069C8"/>
    <w:rsid w:val="00606AE1"/>
    <w:rsid w:val="00606C8B"/>
    <w:rsid w:val="00606CBC"/>
    <w:rsid w:val="00606D56"/>
    <w:rsid w:val="00606F3C"/>
    <w:rsid w:val="00607633"/>
    <w:rsid w:val="00607704"/>
    <w:rsid w:val="00607AAA"/>
    <w:rsid w:val="00607DCF"/>
    <w:rsid w:val="00607E4F"/>
    <w:rsid w:val="00607E8D"/>
    <w:rsid w:val="00607F76"/>
    <w:rsid w:val="0061071D"/>
    <w:rsid w:val="00610794"/>
    <w:rsid w:val="0061083F"/>
    <w:rsid w:val="00610A92"/>
    <w:rsid w:val="00610EBE"/>
    <w:rsid w:val="0061110D"/>
    <w:rsid w:val="00611613"/>
    <w:rsid w:val="0061176E"/>
    <w:rsid w:val="00611F0B"/>
    <w:rsid w:val="00611F2C"/>
    <w:rsid w:val="006122AD"/>
    <w:rsid w:val="006131F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A4"/>
    <w:rsid w:val="006232D0"/>
    <w:rsid w:val="0062381B"/>
    <w:rsid w:val="006238D0"/>
    <w:rsid w:val="00623A3B"/>
    <w:rsid w:val="00623F5D"/>
    <w:rsid w:val="00624968"/>
    <w:rsid w:val="006249A4"/>
    <w:rsid w:val="006250E9"/>
    <w:rsid w:val="0062571C"/>
    <w:rsid w:val="006258DA"/>
    <w:rsid w:val="00625A2E"/>
    <w:rsid w:val="00625AAE"/>
    <w:rsid w:val="00625D51"/>
    <w:rsid w:val="00625E48"/>
    <w:rsid w:val="00625E63"/>
    <w:rsid w:val="006263D8"/>
    <w:rsid w:val="0062698D"/>
    <w:rsid w:val="0062760C"/>
    <w:rsid w:val="00627852"/>
    <w:rsid w:val="00627B30"/>
    <w:rsid w:val="00627D7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AE"/>
    <w:rsid w:val="006340C9"/>
    <w:rsid w:val="006345B6"/>
    <w:rsid w:val="00634815"/>
    <w:rsid w:val="0063496F"/>
    <w:rsid w:val="00634FFB"/>
    <w:rsid w:val="006352C0"/>
    <w:rsid w:val="0063542A"/>
    <w:rsid w:val="00635CB3"/>
    <w:rsid w:val="0063644C"/>
    <w:rsid w:val="00637033"/>
    <w:rsid w:val="006370D9"/>
    <w:rsid w:val="00637537"/>
    <w:rsid w:val="0063778B"/>
    <w:rsid w:val="00637C54"/>
    <w:rsid w:val="006401A2"/>
    <w:rsid w:val="006415F2"/>
    <w:rsid w:val="00641D7F"/>
    <w:rsid w:val="006421E8"/>
    <w:rsid w:val="006424C2"/>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957"/>
    <w:rsid w:val="00646B86"/>
    <w:rsid w:val="00646BF7"/>
    <w:rsid w:val="00646C38"/>
    <w:rsid w:val="00646D7A"/>
    <w:rsid w:val="00646E8B"/>
    <w:rsid w:val="006470CB"/>
    <w:rsid w:val="00647BDC"/>
    <w:rsid w:val="00647E68"/>
    <w:rsid w:val="00650634"/>
    <w:rsid w:val="00650913"/>
    <w:rsid w:val="00650BA5"/>
    <w:rsid w:val="00650D0A"/>
    <w:rsid w:val="00650FA2"/>
    <w:rsid w:val="00651195"/>
    <w:rsid w:val="006513B8"/>
    <w:rsid w:val="0065189B"/>
    <w:rsid w:val="00651C3A"/>
    <w:rsid w:val="00651C9F"/>
    <w:rsid w:val="00651F15"/>
    <w:rsid w:val="00652344"/>
    <w:rsid w:val="006524EF"/>
    <w:rsid w:val="00652656"/>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5613"/>
    <w:rsid w:val="00665CB6"/>
    <w:rsid w:val="0066627E"/>
    <w:rsid w:val="006667A2"/>
    <w:rsid w:val="006669C0"/>
    <w:rsid w:val="00666EC8"/>
    <w:rsid w:val="0066721F"/>
    <w:rsid w:val="0066737A"/>
    <w:rsid w:val="006705F4"/>
    <w:rsid w:val="0067092D"/>
    <w:rsid w:val="00670A57"/>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701"/>
    <w:rsid w:val="00685722"/>
    <w:rsid w:val="00685853"/>
    <w:rsid w:val="00685E7E"/>
    <w:rsid w:val="0068628E"/>
    <w:rsid w:val="006901E6"/>
    <w:rsid w:val="006901F5"/>
    <w:rsid w:val="00690DA2"/>
    <w:rsid w:val="00691B13"/>
    <w:rsid w:val="00691D47"/>
    <w:rsid w:val="00692678"/>
    <w:rsid w:val="00692798"/>
    <w:rsid w:val="006927C0"/>
    <w:rsid w:val="00692B9F"/>
    <w:rsid w:val="00692BAD"/>
    <w:rsid w:val="00693050"/>
    <w:rsid w:val="00693449"/>
    <w:rsid w:val="0069354E"/>
    <w:rsid w:val="00693C94"/>
    <w:rsid w:val="006946ED"/>
    <w:rsid w:val="006947A9"/>
    <w:rsid w:val="00694FD9"/>
    <w:rsid w:val="00695090"/>
    <w:rsid w:val="006959E4"/>
    <w:rsid w:val="00695D59"/>
    <w:rsid w:val="00695D9D"/>
    <w:rsid w:val="0069607B"/>
    <w:rsid w:val="00696669"/>
    <w:rsid w:val="006967C8"/>
    <w:rsid w:val="00696CBE"/>
    <w:rsid w:val="00696EF9"/>
    <w:rsid w:val="0069721F"/>
    <w:rsid w:val="00697646"/>
    <w:rsid w:val="0069764B"/>
    <w:rsid w:val="00697AD2"/>
    <w:rsid w:val="00697CDB"/>
    <w:rsid w:val="006A0012"/>
    <w:rsid w:val="006A0881"/>
    <w:rsid w:val="006A0C65"/>
    <w:rsid w:val="006A18D6"/>
    <w:rsid w:val="006A1D00"/>
    <w:rsid w:val="006A2EED"/>
    <w:rsid w:val="006A3B0A"/>
    <w:rsid w:val="006A3C4B"/>
    <w:rsid w:val="006A3C65"/>
    <w:rsid w:val="006A491F"/>
    <w:rsid w:val="006A4998"/>
    <w:rsid w:val="006A4FDF"/>
    <w:rsid w:val="006A5069"/>
    <w:rsid w:val="006A55F2"/>
    <w:rsid w:val="006A56FC"/>
    <w:rsid w:val="006A588F"/>
    <w:rsid w:val="006A64F4"/>
    <w:rsid w:val="006A67D2"/>
    <w:rsid w:val="006A6C7F"/>
    <w:rsid w:val="006A722C"/>
    <w:rsid w:val="006A7356"/>
    <w:rsid w:val="006A74C3"/>
    <w:rsid w:val="006A7AF5"/>
    <w:rsid w:val="006B022F"/>
    <w:rsid w:val="006B061F"/>
    <w:rsid w:val="006B065B"/>
    <w:rsid w:val="006B0662"/>
    <w:rsid w:val="006B08EF"/>
    <w:rsid w:val="006B0D58"/>
    <w:rsid w:val="006B0F69"/>
    <w:rsid w:val="006B18A7"/>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404"/>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4F5"/>
    <w:rsid w:val="006E2053"/>
    <w:rsid w:val="006E210F"/>
    <w:rsid w:val="006E25B8"/>
    <w:rsid w:val="006E26DD"/>
    <w:rsid w:val="006E2D09"/>
    <w:rsid w:val="006E2E85"/>
    <w:rsid w:val="006E2F7C"/>
    <w:rsid w:val="006E365A"/>
    <w:rsid w:val="006E3982"/>
    <w:rsid w:val="006E3AAF"/>
    <w:rsid w:val="006E3C08"/>
    <w:rsid w:val="006E3C8D"/>
    <w:rsid w:val="006E4461"/>
    <w:rsid w:val="006E4B5B"/>
    <w:rsid w:val="006E4EA1"/>
    <w:rsid w:val="006E4F7C"/>
    <w:rsid w:val="006E543F"/>
    <w:rsid w:val="006E5BA5"/>
    <w:rsid w:val="006E613B"/>
    <w:rsid w:val="006E69C6"/>
    <w:rsid w:val="006E7893"/>
    <w:rsid w:val="006F07BD"/>
    <w:rsid w:val="006F0CD1"/>
    <w:rsid w:val="006F104A"/>
    <w:rsid w:val="006F1965"/>
    <w:rsid w:val="006F1CC6"/>
    <w:rsid w:val="006F20A2"/>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6332"/>
    <w:rsid w:val="006F641C"/>
    <w:rsid w:val="006F6428"/>
    <w:rsid w:val="006F6736"/>
    <w:rsid w:val="006F6B74"/>
    <w:rsid w:val="006F7263"/>
    <w:rsid w:val="006F73B9"/>
    <w:rsid w:val="00700165"/>
    <w:rsid w:val="007005FB"/>
    <w:rsid w:val="00700C58"/>
    <w:rsid w:val="00701BF7"/>
    <w:rsid w:val="007031E2"/>
    <w:rsid w:val="007032F2"/>
    <w:rsid w:val="00703429"/>
    <w:rsid w:val="00703488"/>
    <w:rsid w:val="00703BF5"/>
    <w:rsid w:val="00703CB6"/>
    <w:rsid w:val="00703E26"/>
    <w:rsid w:val="0070414A"/>
    <w:rsid w:val="0070445D"/>
    <w:rsid w:val="00704540"/>
    <w:rsid w:val="007047B4"/>
    <w:rsid w:val="00704A68"/>
    <w:rsid w:val="00704B2C"/>
    <w:rsid w:val="00705579"/>
    <w:rsid w:val="00705A0A"/>
    <w:rsid w:val="00706668"/>
    <w:rsid w:val="00706708"/>
    <w:rsid w:val="00706966"/>
    <w:rsid w:val="00707515"/>
    <w:rsid w:val="00707667"/>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59D"/>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C7E"/>
    <w:rsid w:val="00734E3E"/>
    <w:rsid w:val="0073504E"/>
    <w:rsid w:val="00735298"/>
    <w:rsid w:val="00735AB2"/>
    <w:rsid w:val="00735D27"/>
    <w:rsid w:val="00735D3C"/>
    <w:rsid w:val="00735E05"/>
    <w:rsid w:val="00736458"/>
    <w:rsid w:val="00736530"/>
    <w:rsid w:val="0073657D"/>
    <w:rsid w:val="00736646"/>
    <w:rsid w:val="00736F70"/>
    <w:rsid w:val="00736F85"/>
    <w:rsid w:val="007373E6"/>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730"/>
    <w:rsid w:val="00752757"/>
    <w:rsid w:val="00752ED9"/>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94"/>
    <w:rsid w:val="00757DA7"/>
    <w:rsid w:val="00757E4A"/>
    <w:rsid w:val="00757F47"/>
    <w:rsid w:val="007602E6"/>
    <w:rsid w:val="00760443"/>
    <w:rsid w:val="00760779"/>
    <w:rsid w:val="007608D8"/>
    <w:rsid w:val="007615C5"/>
    <w:rsid w:val="00761841"/>
    <w:rsid w:val="007619E3"/>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DF8"/>
    <w:rsid w:val="00765F94"/>
    <w:rsid w:val="00766024"/>
    <w:rsid w:val="007666A2"/>
    <w:rsid w:val="00766976"/>
    <w:rsid w:val="0076703F"/>
    <w:rsid w:val="007678A7"/>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8AB"/>
    <w:rsid w:val="00774D33"/>
    <w:rsid w:val="00774D5F"/>
    <w:rsid w:val="00775472"/>
    <w:rsid w:val="007755C5"/>
    <w:rsid w:val="00775CF8"/>
    <w:rsid w:val="00775D35"/>
    <w:rsid w:val="00776619"/>
    <w:rsid w:val="007766D5"/>
    <w:rsid w:val="00776920"/>
    <w:rsid w:val="00776EA1"/>
    <w:rsid w:val="00777BED"/>
    <w:rsid w:val="00777CC7"/>
    <w:rsid w:val="0078037A"/>
    <w:rsid w:val="007806F6"/>
    <w:rsid w:val="007808FF"/>
    <w:rsid w:val="007810BD"/>
    <w:rsid w:val="00782253"/>
    <w:rsid w:val="0078290C"/>
    <w:rsid w:val="00783A7F"/>
    <w:rsid w:val="00783BCB"/>
    <w:rsid w:val="00784749"/>
    <w:rsid w:val="00784BBE"/>
    <w:rsid w:val="00784C9A"/>
    <w:rsid w:val="007850CE"/>
    <w:rsid w:val="0078520E"/>
    <w:rsid w:val="007854A4"/>
    <w:rsid w:val="00785CB8"/>
    <w:rsid w:val="00787103"/>
    <w:rsid w:val="007873AB"/>
    <w:rsid w:val="00787400"/>
    <w:rsid w:val="007876DC"/>
    <w:rsid w:val="00787A88"/>
    <w:rsid w:val="00787B8E"/>
    <w:rsid w:val="00787F57"/>
    <w:rsid w:val="007901D8"/>
    <w:rsid w:val="00790362"/>
    <w:rsid w:val="00790E55"/>
    <w:rsid w:val="0079122D"/>
    <w:rsid w:val="007912CF"/>
    <w:rsid w:val="007917A4"/>
    <w:rsid w:val="0079230D"/>
    <w:rsid w:val="0079242A"/>
    <w:rsid w:val="00792593"/>
    <w:rsid w:val="00792BE4"/>
    <w:rsid w:val="00792D96"/>
    <w:rsid w:val="00792FA0"/>
    <w:rsid w:val="0079338B"/>
    <w:rsid w:val="00793425"/>
    <w:rsid w:val="007939ED"/>
    <w:rsid w:val="00793E2C"/>
    <w:rsid w:val="00794701"/>
    <w:rsid w:val="00794AF0"/>
    <w:rsid w:val="00794CEB"/>
    <w:rsid w:val="00795113"/>
    <w:rsid w:val="00795670"/>
    <w:rsid w:val="007956FB"/>
    <w:rsid w:val="007959B4"/>
    <w:rsid w:val="00796747"/>
    <w:rsid w:val="00797061"/>
    <w:rsid w:val="00797599"/>
    <w:rsid w:val="00797A95"/>
    <w:rsid w:val="00797C9C"/>
    <w:rsid w:val="00797D15"/>
    <w:rsid w:val="007A00BB"/>
    <w:rsid w:val="007A01A2"/>
    <w:rsid w:val="007A0B79"/>
    <w:rsid w:val="007A14BF"/>
    <w:rsid w:val="007A156E"/>
    <w:rsid w:val="007A1597"/>
    <w:rsid w:val="007A22A9"/>
    <w:rsid w:val="007A2366"/>
    <w:rsid w:val="007A290D"/>
    <w:rsid w:val="007A2A46"/>
    <w:rsid w:val="007A2FBB"/>
    <w:rsid w:val="007A37A0"/>
    <w:rsid w:val="007A3A02"/>
    <w:rsid w:val="007A3A71"/>
    <w:rsid w:val="007A40FE"/>
    <w:rsid w:val="007A4413"/>
    <w:rsid w:val="007A4B6E"/>
    <w:rsid w:val="007A53E2"/>
    <w:rsid w:val="007A5858"/>
    <w:rsid w:val="007A5958"/>
    <w:rsid w:val="007A61F7"/>
    <w:rsid w:val="007A6268"/>
    <w:rsid w:val="007A64F8"/>
    <w:rsid w:val="007A67DC"/>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EAE"/>
    <w:rsid w:val="007B5EEB"/>
    <w:rsid w:val="007B6B2F"/>
    <w:rsid w:val="007B7427"/>
    <w:rsid w:val="007B7542"/>
    <w:rsid w:val="007B77C3"/>
    <w:rsid w:val="007B794B"/>
    <w:rsid w:val="007B7BB8"/>
    <w:rsid w:val="007C0078"/>
    <w:rsid w:val="007C052C"/>
    <w:rsid w:val="007C0BB2"/>
    <w:rsid w:val="007C0D6D"/>
    <w:rsid w:val="007C0F6A"/>
    <w:rsid w:val="007C1106"/>
    <w:rsid w:val="007C1DD4"/>
    <w:rsid w:val="007C1EEA"/>
    <w:rsid w:val="007C2113"/>
    <w:rsid w:val="007C2826"/>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9CB"/>
    <w:rsid w:val="007C7A0D"/>
    <w:rsid w:val="007C7BCA"/>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840"/>
    <w:rsid w:val="007D2924"/>
    <w:rsid w:val="007D3090"/>
    <w:rsid w:val="007D3255"/>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61A"/>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E60"/>
    <w:rsid w:val="007E7F5A"/>
    <w:rsid w:val="007F06B6"/>
    <w:rsid w:val="007F090D"/>
    <w:rsid w:val="007F091A"/>
    <w:rsid w:val="007F0A68"/>
    <w:rsid w:val="007F0B97"/>
    <w:rsid w:val="007F0EFD"/>
    <w:rsid w:val="007F1069"/>
    <w:rsid w:val="007F1D04"/>
    <w:rsid w:val="007F1D7E"/>
    <w:rsid w:val="007F2260"/>
    <w:rsid w:val="007F2572"/>
    <w:rsid w:val="007F2FA7"/>
    <w:rsid w:val="007F33D8"/>
    <w:rsid w:val="007F340C"/>
    <w:rsid w:val="007F36B6"/>
    <w:rsid w:val="007F400C"/>
    <w:rsid w:val="007F40BC"/>
    <w:rsid w:val="007F46BC"/>
    <w:rsid w:val="007F4821"/>
    <w:rsid w:val="007F540D"/>
    <w:rsid w:val="007F54CE"/>
    <w:rsid w:val="007F5D81"/>
    <w:rsid w:val="007F60F2"/>
    <w:rsid w:val="007F6263"/>
    <w:rsid w:val="007F6927"/>
    <w:rsid w:val="007F6C8D"/>
    <w:rsid w:val="007F6F04"/>
    <w:rsid w:val="007F7603"/>
    <w:rsid w:val="007F765D"/>
    <w:rsid w:val="007F7927"/>
    <w:rsid w:val="007F7A03"/>
    <w:rsid w:val="007F7C02"/>
    <w:rsid w:val="008005C7"/>
    <w:rsid w:val="008007DB"/>
    <w:rsid w:val="00800997"/>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A7"/>
    <w:rsid w:val="008046F2"/>
    <w:rsid w:val="008048FC"/>
    <w:rsid w:val="00804F1F"/>
    <w:rsid w:val="0080523F"/>
    <w:rsid w:val="008053A0"/>
    <w:rsid w:val="0080590A"/>
    <w:rsid w:val="00805B0D"/>
    <w:rsid w:val="00805DCE"/>
    <w:rsid w:val="00805DDF"/>
    <w:rsid w:val="00805EFE"/>
    <w:rsid w:val="0080615B"/>
    <w:rsid w:val="0080640D"/>
    <w:rsid w:val="00806CDB"/>
    <w:rsid w:val="00806E2F"/>
    <w:rsid w:val="0080789D"/>
    <w:rsid w:val="0080792F"/>
    <w:rsid w:val="00807AD2"/>
    <w:rsid w:val="00807F2D"/>
    <w:rsid w:val="00807FE5"/>
    <w:rsid w:val="008103F5"/>
    <w:rsid w:val="008105FE"/>
    <w:rsid w:val="008109A4"/>
    <w:rsid w:val="00810AB4"/>
    <w:rsid w:val="00810B50"/>
    <w:rsid w:val="00810C39"/>
    <w:rsid w:val="00810C89"/>
    <w:rsid w:val="00811379"/>
    <w:rsid w:val="00811491"/>
    <w:rsid w:val="00811C83"/>
    <w:rsid w:val="00811DE6"/>
    <w:rsid w:val="00811E0B"/>
    <w:rsid w:val="008125D3"/>
    <w:rsid w:val="008128C6"/>
    <w:rsid w:val="00813331"/>
    <w:rsid w:val="00813768"/>
    <w:rsid w:val="00813790"/>
    <w:rsid w:val="00813AB2"/>
    <w:rsid w:val="00813BC5"/>
    <w:rsid w:val="0081452C"/>
    <w:rsid w:val="00814697"/>
    <w:rsid w:val="008147B3"/>
    <w:rsid w:val="00816135"/>
    <w:rsid w:val="00816314"/>
    <w:rsid w:val="00816634"/>
    <w:rsid w:val="00816B87"/>
    <w:rsid w:val="00816C7D"/>
    <w:rsid w:val="00816D2E"/>
    <w:rsid w:val="008177E6"/>
    <w:rsid w:val="008203E6"/>
    <w:rsid w:val="008208B4"/>
    <w:rsid w:val="00820A0C"/>
    <w:rsid w:val="008220A9"/>
    <w:rsid w:val="0082240B"/>
    <w:rsid w:val="00822710"/>
    <w:rsid w:val="00822D29"/>
    <w:rsid w:val="00822DA2"/>
    <w:rsid w:val="008231BC"/>
    <w:rsid w:val="00823569"/>
    <w:rsid w:val="0082364B"/>
    <w:rsid w:val="008237E8"/>
    <w:rsid w:val="00824351"/>
    <w:rsid w:val="008243C4"/>
    <w:rsid w:val="00824AE0"/>
    <w:rsid w:val="00824F84"/>
    <w:rsid w:val="0082531F"/>
    <w:rsid w:val="00825ACE"/>
    <w:rsid w:val="00825B93"/>
    <w:rsid w:val="00825C86"/>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3C68"/>
    <w:rsid w:val="00834A21"/>
    <w:rsid w:val="00834A64"/>
    <w:rsid w:val="00835665"/>
    <w:rsid w:val="008362EE"/>
    <w:rsid w:val="00836715"/>
    <w:rsid w:val="008377A7"/>
    <w:rsid w:val="0084088A"/>
    <w:rsid w:val="00840CE6"/>
    <w:rsid w:val="00840F96"/>
    <w:rsid w:val="008411EF"/>
    <w:rsid w:val="00841321"/>
    <w:rsid w:val="00841809"/>
    <w:rsid w:val="00842120"/>
    <w:rsid w:val="00843E00"/>
    <w:rsid w:val="0084418E"/>
    <w:rsid w:val="008443B1"/>
    <w:rsid w:val="00844749"/>
    <w:rsid w:val="00844AAA"/>
    <w:rsid w:val="00844D7B"/>
    <w:rsid w:val="00844EBD"/>
    <w:rsid w:val="008450D6"/>
    <w:rsid w:val="00845670"/>
    <w:rsid w:val="0084578A"/>
    <w:rsid w:val="00845AEA"/>
    <w:rsid w:val="00845BC1"/>
    <w:rsid w:val="0084624D"/>
    <w:rsid w:val="00846272"/>
    <w:rsid w:val="008464D9"/>
    <w:rsid w:val="0084697B"/>
    <w:rsid w:val="00846C54"/>
    <w:rsid w:val="00846FF7"/>
    <w:rsid w:val="008470DC"/>
    <w:rsid w:val="0084721B"/>
    <w:rsid w:val="00847D14"/>
    <w:rsid w:val="00847EC7"/>
    <w:rsid w:val="00850675"/>
    <w:rsid w:val="00850C70"/>
    <w:rsid w:val="00851351"/>
    <w:rsid w:val="0085135A"/>
    <w:rsid w:val="00851915"/>
    <w:rsid w:val="00851E8B"/>
    <w:rsid w:val="00851F2B"/>
    <w:rsid w:val="0085217E"/>
    <w:rsid w:val="00852481"/>
    <w:rsid w:val="0085279A"/>
    <w:rsid w:val="008528AD"/>
    <w:rsid w:val="008528EB"/>
    <w:rsid w:val="00853290"/>
    <w:rsid w:val="00853C78"/>
    <w:rsid w:val="00853FD7"/>
    <w:rsid w:val="008549AB"/>
    <w:rsid w:val="00854C24"/>
    <w:rsid w:val="00854ED1"/>
    <w:rsid w:val="0085535F"/>
    <w:rsid w:val="0085552C"/>
    <w:rsid w:val="00855A4E"/>
    <w:rsid w:val="00855C0B"/>
    <w:rsid w:val="00855D6C"/>
    <w:rsid w:val="0085648A"/>
    <w:rsid w:val="00856503"/>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DF2"/>
    <w:rsid w:val="00877EDD"/>
    <w:rsid w:val="008800CE"/>
    <w:rsid w:val="008801FB"/>
    <w:rsid w:val="008804F3"/>
    <w:rsid w:val="0088069B"/>
    <w:rsid w:val="0088074C"/>
    <w:rsid w:val="00881365"/>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30"/>
    <w:rsid w:val="00893488"/>
    <w:rsid w:val="0089380A"/>
    <w:rsid w:val="00893AA4"/>
    <w:rsid w:val="00893E6F"/>
    <w:rsid w:val="00893FF0"/>
    <w:rsid w:val="0089418F"/>
    <w:rsid w:val="00894BC1"/>
    <w:rsid w:val="00894D07"/>
    <w:rsid w:val="00894E3F"/>
    <w:rsid w:val="0089533A"/>
    <w:rsid w:val="00895C98"/>
    <w:rsid w:val="0089655A"/>
    <w:rsid w:val="00896BE9"/>
    <w:rsid w:val="008976A0"/>
    <w:rsid w:val="008A0033"/>
    <w:rsid w:val="008A0083"/>
    <w:rsid w:val="008A084F"/>
    <w:rsid w:val="008A0B63"/>
    <w:rsid w:val="008A0CEC"/>
    <w:rsid w:val="008A12EE"/>
    <w:rsid w:val="008A19C7"/>
    <w:rsid w:val="008A1AF8"/>
    <w:rsid w:val="008A1B35"/>
    <w:rsid w:val="008A2290"/>
    <w:rsid w:val="008A24F3"/>
    <w:rsid w:val="008A2942"/>
    <w:rsid w:val="008A2977"/>
    <w:rsid w:val="008A29E7"/>
    <w:rsid w:val="008A2CB4"/>
    <w:rsid w:val="008A2F98"/>
    <w:rsid w:val="008A3092"/>
    <w:rsid w:val="008A310E"/>
    <w:rsid w:val="008A3166"/>
    <w:rsid w:val="008A3718"/>
    <w:rsid w:val="008A38DC"/>
    <w:rsid w:val="008A3A3E"/>
    <w:rsid w:val="008A43AC"/>
    <w:rsid w:val="008A487F"/>
    <w:rsid w:val="008A4ED7"/>
    <w:rsid w:val="008A5225"/>
    <w:rsid w:val="008A5442"/>
    <w:rsid w:val="008A5999"/>
    <w:rsid w:val="008A5ABF"/>
    <w:rsid w:val="008A6104"/>
    <w:rsid w:val="008A6136"/>
    <w:rsid w:val="008A615B"/>
    <w:rsid w:val="008A64F1"/>
    <w:rsid w:val="008A66F1"/>
    <w:rsid w:val="008A681F"/>
    <w:rsid w:val="008A6F55"/>
    <w:rsid w:val="008A7632"/>
    <w:rsid w:val="008A798C"/>
    <w:rsid w:val="008A7A16"/>
    <w:rsid w:val="008A7E21"/>
    <w:rsid w:val="008B00BD"/>
    <w:rsid w:val="008B0160"/>
    <w:rsid w:val="008B086D"/>
    <w:rsid w:val="008B0891"/>
    <w:rsid w:val="008B0A72"/>
    <w:rsid w:val="008B140E"/>
    <w:rsid w:val="008B1791"/>
    <w:rsid w:val="008B1A1C"/>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7D"/>
    <w:rsid w:val="008C0808"/>
    <w:rsid w:val="008C0E1A"/>
    <w:rsid w:val="008C0F2A"/>
    <w:rsid w:val="008C143E"/>
    <w:rsid w:val="008C1A63"/>
    <w:rsid w:val="008C238F"/>
    <w:rsid w:val="008C2745"/>
    <w:rsid w:val="008C299D"/>
    <w:rsid w:val="008C34F0"/>
    <w:rsid w:val="008C3879"/>
    <w:rsid w:val="008C38DE"/>
    <w:rsid w:val="008C407D"/>
    <w:rsid w:val="008C4668"/>
    <w:rsid w:val="008C492F"/>
    <w:rsid w:val="008C5248"/>
    <w:rsid w:val="008C5A4E"/>
    <w:rsid w:val="008C5D03"/>
    <w:rsid w:val="008C5F4F"/>
    <w:rsid w:val="008C6289"/>
    <w:rsid w:val="008C62B5"/>
    <w:rsid w:val="008C63C8"/>
    <w:rsid w:val="008C7047"/>
    <w:rsid w:val="008C711A"/>
    <w:rsid w:val="008C7301"/>
    <w:rsid w:val="008C7419"/>
    <w:rsid w:val="008C77A5"/>
    <w:rsid w:val="008C78BF"/>
    <w:rsid w:val="008C7C08"/>
    <w:rsid w:val="008D06C8"/>
    <w:rsid w:val="008D07D6"/>
    <w:rsid w:val="008D1090"/>
    <w:rsid w:val="008D1181"/>
    <w:rsid w:val="008D12D8"/>
    <w:rsid w:val="008D133E"/>
    <w:rsid w:val="008D139F"/>
    <w:rsid w:val="008D1812"/>
    <w:rsid w:val="008D2017"/>
    <w:rsid w:val="008D290B"/>
    <w:rsid w:val="008D2962"/>
    <w:rsid w:val="008D3D32"/>
    <w:rsid w:val="008D4055"/>
    <w:rsid w:val="008D4DEA"/>
    <w:rsid w:val="008D592F"/>
    <w:rsid w:val="008D5A64"/>
    <w:rsid w:val="008D61A7"/>
    <w:rsid w:val="008D6C0B"/>
    <w:rsid w:val="008D6D43"/>
    <w:rsid w:val="008D6E0C"/>
    <w:rsid w:val="008D712A"/>
    <w:rsid w:val="008D7BED"/>
    <w:rsid w:val="008E0305"/>
    <w:rsid w:val="008E081D"/>
    <w:rsid w:val="008E093A"/>
    <w:rsid w:val="008E09F8"/>
    <w:rsid w:val="008E1CC2"/>
    <w:rsid w:val="008E2AB4"/>
    <w:rsid w:val="008E3068"/>
    <w:rsid w:val="008E3601"/>
    <w:rsid w:val="008E3685"/>
    <w:rsid w:val="008E3BC5"/>
    <w:rsid w:val="008E45E7"/>
    <w:rsid w:val="008E53D1"/>
    <w:rsid w:val="008E5814"/>
    <w:rsid w:val="008E5C68"/>
    <w:rsid w:val="008E5D33"/>
    <w:rsid w:val="008E63D9"/>
    <w:rsid w:val="008E682A"/>
    <w:rsid w:val="008E6D7B"/>
    <w:rsid w:val="008E70A7"/>
    <w:rsid w:val="008E71E3"/>
    <w:rsid w:val="008E7C7D"/>
    <w:rsid w:val="008E7F7C"/>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5E25"/>
    <w:rsid w:val="008F67A3"/>
    <w:rsid w:val="008F797C"/>
    <w:rsid w:val="008F799D"/>
    <w:rsid w:val="008F7B59"/>
    <w:rsid w:val="008F7CA9"/>
    <w:rsid w:val="0090004B"/>
    <w:rsid w:val="0090048C"/>
    <w:rsid w:val="00900F07"/>
    <w:rsid w:val="0090101E"/>
    <w:rsid w:val="009017E9"/>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5E0B"/>
    <w:rsid w:val="00906104"/>
    <w:rsid w:val="009061C3"/>
    <w:rsid w:val="009062C0"/>
    <w:rsid w:val="00906471"/>
    <w:rsid w:val="009064CE"/>
    <w:rsid w:val="00906895"/>
    <w:rsid w:val="00906938"/>
    <w:rsid w:val="0090728E"/>
    <w:rsid w:val="0090748A"/>
    <w:rsid w:val="00907CE8"/>
    <w:rsid w:val="00910682"/>
    <w:rsid w:val="009106D4"/>
    <w:rsid w:val="009107E3"/>
    <w:rsid w:val="00910F19"/>
    <w:rsid w:val="009111D2"/>
    <w:rsid w:val="009121C2"/>
    <w:rsid w:val="0091254B"/>
    <w:rsid w:val="009127A3"/>
    <w:rsid w:val="00913689"/>
    <w:rsid w:val="00913782"/>
    <w:rsid w:val="00913A20"/>
    <w:rsid w:val="00913C66"/>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A57"/>
    <w:rsid w:val="00917D1E"/>
    <w:rsid w:val="0092048C"/>
    <w:rsid w:val="00920D10"/>
    <w:rsid w:val="00921294"/>
    <w:rsid w:val="00921742"/>
    <w:rsid w:val="00921EB5"/>
    <w:rsid w:val="00922051"/>
    <w:rsid w:val="00922526"/>
    <w:rsid w:val="00922B04"/>
    <w:rsid w:val="00922DF3"/>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FC"/>
    <w:rsid w:val="00931764"/>
    <w:rsid w:val="0093231A"/>
    <w:rsid w:val="00932BFF"/>
    <w:rsid w:val="00932CC3"/>
    <w:rsid w:val="00932FC5"/>
    <w:rsid w:val="00932FCC"/>
    <w:rsid w:val="009330E0"/>
    <w:rsid w:val="009331B8"/>
    <w:rsid w:val="009333EA"/>
    <w:rsid w:val="00933509"/>
    <w:rsid w:val="00933E9A"/>
    <w:rsid w:val="0093487D"/>
    <w:rsid w:val="009349FE"/>
    <w:rsid w:val="00934D29"/>
    <w:rsid w:val="00935117"/>
    <w:rsid w:val="00935147"/>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3A0"/>
    <w:rsid w:val="00943887"/>
    <w:rsid w:val="00943A62"/>
    <w:rsid w:val="00943B74"/>
    <w:rsid w:val="00943DDE"/>
    <w:rsid w:val="00943E8F"/>
    <w:rsid w:val="009444FB"/>
    <w:rsid w:val="0094494C"/>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1721"/>
    <w:rsid w:val="009621EC"/>
    <w:rsid w:val="0096361E"/>
    <w:rsid w:val="00963943"/>
    <w:rsid w:val="00963A07"/>
    <w:rsid w:val="00963A46"/>
    <w:rsid w:val="0096465D"/>
    <w:rsid w:val="0096486D"/>
    <w:rsid w:val="009648CD"/>
    <w:rsid w:val="00964BA2"/>
    <w:rsid w:val="00965233"/>
    <w:rsid w:val="00965490"/>
    <w:rsid w:val="009655E4"/>
    <w:rsid w:val="00965E15"/>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78A"/>
    <w:rsid w:val="00974C4D"/>
    <w:rsid w:val="00974C56"/>
    <w:rsid w:val="00974D0F"/>
    <w:rsid w:val="00974E02"/>
    <w:rsid w:val="0097618A"/>
    <w:rsid w:val="0097714C"/>
    <w:rsid w:val="0097718A"/>
    <w:rsid w:val="009777CC"/>
    <w:rsid w:val="009779CF"/>
    <w:rsid w:val="00980375"/>
    <w:rsid w:val="00980464"/>
    <w:rsid w:val="009805D4"/>
    <w:rsid w:val="00980F88"/>
    <w:rsid w:val="00981739"/>
    <w:rsid w:val="009817A6"/>
    <w:rsid w:val="00981B8C"/>
    <w:rsid w:val="00981BA5"/>
    <w:rsid w:val="00982131"/>
    <w:rsid w:val="00982142"/>
    <w:rsid w:val="00982347"/>
    <w:rsid w:val="009823C9"/>
    <w:rsid w:val="00982A8F"/>
    <w:rsid w:val="00982C7B"/>
    <w:rsid w:val="0098315E"/>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831"/>
    <w:rsid w:val="00990AE0"/>
    <w:rsid w:val="009914EE"/>
    <w:rsid w:val="0099179E"/>
    <w:rsid w:val="00991D7D"/>
    <w:rsid w:val="00991D91"/>
    <w:rsid w:val="00991D96"/>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A26"/>
    <w:rsid w:val="009B3A72"/>
    <w:rsid w:val="009B4658"/>
    <w:rsid w:val="009B4B0C"/>
    <w:rsid w:val="009B4B1E"/>
    <w:rsid w:val="009B4BE3"/>
    <w:rsid w:val="009B50AD"/>
    <w:rsid w:val="009B53E1"/>
    <w:rsid w:val="009B5A4C"/>
    <w:rsid w:val="009B5AEA"/>
    <w:rsid w:val="009B6072"/>
    <w:rsid w:val="009B6280"/>
    <w:rsid w:val="009B6416"/>
    <w:rsid w:val="009B6717"/>
    <w:rsid w:val="009B6B0C"/>
    <w:rsid w:val="009B6B30"/>
    <w:rsid w:val="009B7367"/>
    <w:rsid w:val="009B749B"/>
    <w:rsid w:val="009B7AF9"/>
    <w:rsid w:val="009B7EBF"/>
    <w:rsid w:val="009C02E0"/>
    <w:rsid w:val="009C06F5"/>
    <w:rsid w:val="009C0A76"/>
    <w:rsid w:val="009C0AA8"/>
    <w:rsid w:val="009C0B5C"/>
    <w:rsid w:val="009C0C56"/>
    <w:rsid w:val="009C10D8"/>
    <w:rsid w:val="009C154B"/>
    <w:rsid w:val="009C1568"/>
    <w:rsid w:val="009C16DF"/>
    <w:rsid w:val="009C19DF"/>
    <w:rsid w:val="009C1E6E"/>
    <w:rsid w:val="009C2505"/>
    <w:rsid w:val="009C271F"/>
    <w:rsid w:val="009C28E7"/>
    <w:rsid w:val="009C2AC8"/>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1323"/>
    <w:rsid w:val="009D2008"/>
    <w:rsid w:val="009D243D"/>
    <w:rsid w:val="009D2839"/>
    <w:rsid w:val="009D2AD2"/>
    <w:rsid w:val="009D2E13"/>
    <w:rsid w:val="009D3D59"/>
    <w:rsid w:val="009D3EF3"/>
    <w:rsid w:val="009D41D0"/>
    <w:rsid w:val="009D4202"/>
    <w:rsid w:val="009D455C"/>
    <w:rsid w:val="009D50AF"/>
    <w:rsid w:val="009D54B8"/>
    <w:rsid w:val="009D5750"/>
    <w:rsid w:val="009D5F71"/>
    <w:rsid w:val="009D6449"/>
    <w:rsid w:val="009D6512"/>
    <w:rsid w:val="009D662E"/>
    <w:rsid w:val="009D6BF7"/>
    <w:rsid w:val="009D6EE2"/>
    <w:rsid w:val="009D7F46"/>
    <w:rsid w:val="009E0133"/>
    <w:rsid w:val="009E0397"/>
    <w:rsid w:val="009E06C1"/>
    <w:rsid w:val="009E0A0C"/>
    <w:rsid w:val="009E1156"/>
    <w:rsid w:val="009E18FB"/>
    <w:rsid w:val="009E1C32"/>
    <w:rsid w:val="009E211D"/>
    <w:rsid w:val="009E22A2"/>
    <w:rsid w:val="009E2326"/>
    <w:rsid w:val="009E2382"/>
    <w:rsid w:val="009E245F"/>
    <w:rsid w:val="009E28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5FD"/>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1223"/>
    <w:rsid w:val="00A012B3"/>
    <w:rsid w:val="00A0168B"/>
    <w:rsid w:val="00A016DD"/>
    <w:rsid w:val="00A0194F"/>
    <w:rsid w:val="00A01B1B"/>
    <w:rsid w:val="00A01CD7"/>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4B6"/>
    <w:rsid w:val="00A13C4D"/>
    <w:rsid w:val="00A13E3E"/>
    <w:rsid w:val="00A13F0B"/>
    <w:rsid w:val="00A1402E"/>
    <w:rsid w:val="00A144BD"/>
    <w:rsid w:val="00A1498B"/>
    <w:rsid w:val="00A14A00"/>
    <w:rsid w:val="00A15166"/>
    <w:rsid w:val="00A151BB"/>
    <w:rsid w:val="00A15CE9"/>
    <w:rsid w:val="00A15F76"/>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60E5"/>
    <w:rsid w:val="00A264C6"/>
    <w:rsid w:val="00A269D2"/>
    <w:rsid w:val="00A26EE6"/>
    <w:rsid w:val="00A27515"/>
    <w:rsid w:val="00A27887"/>
    <w:rsid w:val="00A27B06"/>
    <w:rsid w:val="00A27BCF"/>
    <w:rsid w:val="00A27F02"/>
    <w:rsid w:val="00A3054A"/>
    <w:rsid w:val="00A30555"/>
    <w:rsid w:val="00A305A8"/>
    <w:rsid w:val="00A30BD5"/>
    <w:rsid w:val="00A311E1"/>
    <w:rsid w:val="00A31320"/>
    <w:rsid w:val="00A318DD"/>
    <w:rsid w:val="00A31F63"/>
    <w:rsid w:val="00A32285"/>
    <w:rsid w:val="00A329E2"/>
    <w:rsid w:val="00A3318C"/>
    <w:rsid w:val="00A3331B"/>
    <w:rsid w:val="00A33DBA"/>
    <w:rsid w:val="00A3437A"/>
    <w:rsid w:val="00A34805"/>
    <w:rsid w:val="00A350F5"/>
    <w:rsid w:val="00A3554E"/>
    <w:rsid w:val="00A35B2C"/>
    <w:rsid w:val="00A365D6"/>
    <w:rsid w:val="00A3663C"/>
    <w:rsid w:val="00A36FA5"/>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47E7A"/>
    <w:rsid w:val="00A501BF"/>
    <w:rsid w:val="00A51519"/>
    <w:rsid w:val="00A5174C"/>
    <w:rsid w:val="00A51831"/>
    <w:rsid w:val="00A51A02"/>
    <w:rsid w:val="00A51E30"/>
    <w:rsid w:val="00A52059"/>
    <w:rsid w:val="00A52444"/>
    <w:rsid w:val="00A5244A"/>
    <w:rsid w:val="00A5263E"/>
    <w:rsid w:val="00A5291F"/>
    <w:rsid w:val="00A52E14"/>
    <w:rsid w:val="00A53A6C"/>
    <w:rsid w:val="00A53C30"/>
    <w:rsid w:val="00A53C92"/>
    <w:rsid w:val="00A541C0"/>
    <w:rsid w:val="00A542D0"/>
    <w:rsid w:val="00A54614"/>
    <w:rsid w:val="00A54A1A"/>
    <w:rsid w:val="00A54C35"/>
    <w:rsid w:val="00A55324"/>
    <w:rsid w:val="00A553B5"/>
    <w:rsid w:val="00A55B79"/>
    <w:rsid w:val="00A55E7F"/>
    <w:rsid w:val="00A56114"/>
    <w:rsid w:val="00A572C7"/>
    <w:rsid w:val="00A600C8"/>
    <w:rsid w:val="00A60271"/>
    <w:rsid w:val="00A6057A"/>
    <w:rsid w:val="00A60892"/>
    <w:rsid w:val="00A60B22"/>
    <w:rsid w:val="00A60BE3"/>
    <w:rsid w:val="00A60FA1"/>
    <w:rsid w:val="00A61020"/>
    <w:rsid w:val="00A6146E"/>
    <w:rsid w:val="00A6202B"/>
    <w:rsid w:val="00A62097"/>
    <w:rsid w:val="00A62867"/>
    <w:rsid w:val="00A62B70"/>
    <w:rsid w:val="00A62F26"/>
    <w:rsid w:val="00A6303F"/>
    <w:rsid w:val="00A63371"/>
    <w:rsid w:val="00A63453"/>
    <w:rsid w:val="00A63826"/>
    <w:rsid w:val="00A639B0"/>
    <w:rsid w:val="00A63C43"/>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9C2"/>
    <w:rsid w:val="00A72FC4"/>
    <w:rsid w:val="00A730CB"/>
    <w:rsid w:val="00A73F96"/>
    <w:rsid w:val="00A743BA"/>
    <w:rsid w:val="00A745D1"/>
    <w:rsid w:val="00A74883"/>
    <w:rsid w:val="00A7499C"/>
    <w:rsid w:val="00A74BC6"/>
    <w:rsid w:val="00A7530C"/>
    <w:rsid w:val="00A7627C"/>
    <w:rsid w:val="00A76282"/>
    <w:rsid w:val="00A76498"/>
    <w:rsid w:val="00A76543"/>
    <w:rsid w:val="00A7770A"/>
    <w:rsid w:val="00A77A21"/>
    <w:rsid w:val="00A77B00"/>
    <w:rsid w:val="00A77C59"/>
    <w:rsid w:val="00A80767"/>
    <w:rsid w:val="00A80789"/>
    <w:rsid w:val="00A80DB4"/>
    <w:rsid w:val="00A81307"/>
    <w:rsid w:val="00A814F5"/>
    <w:rsid w:val="00A816C2"/>
    <w:rsid w:val="00A81D54"/>
    <w:rsid w:val="00A81EA0"/>
    <w:rsid w:val="00A81F92"/>
    <w:rsid w:val="00A82491"/>
    <w:rsid w:val="00A82ADE"/>
    <w:rsid w:val="00A830F8"/>
    <w:rsid w:val="00A831DB"/>
    <w:rsid w:val="00A8329B"/>
    <w:rsid w:val="00A83BB6"/>
    <w:rsid w:val="00A83CED"/>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143"/>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E28"/>
    <w:rsid w:val="00AB4900"/>
    <w:rsid w:val="00AB4C69"/>
    <w:rsid w:val="00AB4E8F"/>
    <w:rsid w:val="00AB53B1"/>
    <w:rsid w:val="00AB53EC"/>
    <w:rsid w:val="00AB6417"/>
    <w:rsid w:val="00AB72D8"/>
    <w:rsid w:val="00AB746E"/>
    <w:rsid w:val="00AB7A0D"/>
    <w:rsid w:val="00AC068D"/>
    <w:rsid w:val="00AC0854"/>
    <w:rsid w:val="00AC0E93"/>
    <w:rsid w:val="00AC167E"/>
    <w:rsid w:val="00AC1690"/>
    <w:rsid w:val="00AC1A91"/>
    <w:rsid w:val="00AC1D6C"/>
    <w:rsid w:val="00AC2232"/>
    <w:rsid w:val="00AC2754"/>
    <w:rsid w:val="00AC35DA"/>
    <w:rsid w:val="00AC39BF"/>
    <w:rsid w:val="00AC440A"/>
    <w:rsid w:val="00AC44C2"/>
    <w:rsid w:val="00AC4F5B"/>
    <w:rsid w:val="00AC535C"/>
    <w:rsid w:val="00AC5678"/>
    <w:rsid w:val="00AC5D06"/>
    <w:rsid w:val="00AC5D72"/>
    <w:rsid w:val="00AC6313"/>
    <w:rsid w:val="00AC663C"/>
    <w:rsid w:val="00AC6D5A"/>
    <w:rsid w:val="00AC71CE"/>
    <w:rsid w:val="00AC756E"/>
    <w:rsid w:val="00AC7F25"/>
    <w:rsid w:val="00AD008A"/>
    <w:rsid w:val="00AD06A1"/>
    <w:rsid w:val="00AD09C3"/>
    <w:rsid w:val="00AD1854"/>
    <w:rsid w:val="00AD19DD"/>
    <w:rsid w:val="00AD1A02"/>
    <w:rsid w:val="00AD2443"/>
    <w:rsid w:val="00AD2456"/>
    <w:rsid w:val="00AD2ADE"/>
    <w:rsid w:val="00AD2C25"/>
    <w:rsid w:val="00AD3238"/>
    <w:rsid w:val="00AD3371"/>
    <w:rsid w:val="00AD371D"/>
    <w:rsid w:val="00AD3ADD"/>
    <w:rsid w:val="00AD3C54"/>
    <w:rsid w:val="00AD430A"/>
    <w:rsid w:val="00AD440E"/>
    <w:rsid w:val="00AD4539"/>
    <w:rsid w:val="00AD45D3"/>
    <w:rsid w:val="00AD4C85"/>
    <w:rsid w:val="00AD543A"/>
    <w:rsid w:val="00AD580E"/>
    <w:rsid w:val="00AD5A32"/>
    <w:rsid w:val="00AD5A37"/>
    <w:rsid w:val="00AD620C"/>
    <w:rsid w:val="00AD6750"/>
    <w:rsid w:val="00AD6A6F"/>
    <w:rsid w:val="00AD6D9D"/>
    <w:rsid w:val="00AD760D"/>
    <w:rsid w:val="00AD76C0"/>
    <w:rsid w:val="00AD7E4B"/>
    <w:rsid w:val="00AD7FCF"/>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53E"/>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1C"/>
    <w:rsid w:val="00AF64C7"/>
    <w:rsid w:val="00AF6BF9"/>
    <w:rsid w:val="00AF7600"/>
    <w:rsid w:val="00AF7C2B"/>
    <w:rsid w:val="00AF7F08"/>
    <w:rsid w:val="00AF7FE8"/>
    <w:rsid w:val="00B0007E"/>
    <w:rsid w:val="00B001CA"/>
    <w:rsid w:val="00B0091B"/>
    <w:rsid w:val="00B00D2B"/>
    <w:rsid w:val="00B00EBB"/>
    <w:rsid w:val="00B01AC8"/>
    <w:rsid w:val="00B01D86"/>
    <w:rsid w:val="00B02062"/>
    <w:rsid w:val="00B02613"/>
    <w:rsid w:val="00B02BFB"/>
    <w:rsid w:val="00B02CEA"/>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228"/>
    <w:rsid w:val="00B144DC"/>
    <w:rsid w:val="00B147DC"/>
    <w:rsid w:val="00B14909"/>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304A"/>
    <w:rsid w:val="00B23286"/>
    <w:rsid w:val="00B233A0"/>
    <w:rsid w:val="00B23A2B"/>
    <w:rsid w:val="00B23E9F"/>
    <w:rsid w:val="00B2427C"/>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6EC"/>
    <w:rsid w:val="00B34AFC"/>
    <w:rsid w:val="00B34D52"/>
    <w:rsid w:val="00B355EA"/>
    <w:rsid w:val="00B357EC"/>
    <w:rsid w:val="00B359B3"/>
    <w:rsid w:val="00B35C10"/>
    <w:rsid w:val="00B35CD7"/>
    <w:rsid w:val="00B364EB"/>
    <w:rsid w:val="00B36EDE"/>
    <w:rsid w:val="00B36EF1"/>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986"/>
    <w:rsid w:val="00B41E46"/>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65B7"/>
    <w:rsid w:val="00B467C4"/>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468"/>
    <w:rsid w:val="00B546CA"/>
    <w:rsid w:val="00B550AC"/>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AC0"/>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63C5"/>
    <w:rsid w:val="00B66AD2"/>
    <w:rsid w:val="00B66AD7"/>
    <w:rsid w:val="00B66EC3"/>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47DB"/>
    <w:rsid w:val="00B74877"/>
    <w:rsid w:val="00B74A30"/>
    <w:rsid w:val="00B7509D"/>
    <w:rsid w:val="00B750A2"/>
    <w:rsid w:val="00B7531E"/>
    <w:rsid w:val="00B75DC3"/>
    <w:rsid w:val="00B75FC7"/>
    <w:rsid w:val="00B76621"/>
    <w:rsid w:val="00B766E6"/>
    <w:rsid w:val="00B77045"/>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832"/>
    <w:rsid w:val="00B83AB3"/>
    <w:rsid w:val="00B83B70"/>
    <w:rsid w:val="00B845D7"/>
    <w:rsid w:val="00B8463A"/>
    <w:rsid w:val="00B85101"/>
    <w:rsid w:val="00B852B6"/>
    <w:rsid w:val="00B8531A"/>
    <w:rsid w:val="00B854A3"/>
    <w:rsid w:val="00B8566B"/>
    <w:rsid w:val="00B85721"/>
    <w:rsid w:val="00B865C7"/>
    <w:rsid w:val="00B86C67"/>
    <w:rsid w:val="00B86E6C"/>
    <w:rsid w:val="00B87055"/>
    <w:rsid w:val="00B8718D"/>
    <w:rsid w:val="00B879B1"/>
    <w:rsid w:val="00B87AEC"/>
    <w:rsid w:val="00B9020D"/>
    <w:rsid w:val="00B90448"/>
    <w:rsid w:val="00B90598"/>
    <w:rsid w:val="00B906C8"/>
    <w:rsid w:val="00B91133"/>
    <w:rsid w:val="00B911FC"/>
    <w:rsid w:val="00B913B3"/>
    <w:rsid w:val="00B917B1"/>
    <w:rsid w:val="00B91C5A"/>
    <w:rsid w:val="00B91D23"/>
    <w:rsid w:val="00B920B9"/>
    <w:rsid w:val="00B923D5"/>
    <w:rsid w:val="00B9272A"/>
    <w:rsid w:val="00B92A21"/>
    <w:rsid w:val="00B931FC"/>
    <w:rsid w:val="00B93D8A"/>
    <w:rsid w:val="00B9482A"/>
    <w:rsid w:val="00B94B32"/>
    <w:rsid w:val="00B95474"/>
    <w:rsid w:val="00B958BF"/>
    <w:rsid w:val="00B95AE8"/>
    <w:rsid w:val="00B95B0A"/>
    <w:rsid w:val="00B96A9A"/>
    <w:rsid w:val="00B96AAC"/>
    <w:rsid w:val="00B9718A"/>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4A6E"/>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2C96"/>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83D"/>
    <w:rsid w:val="00BC0C12"/>
    <w:rsid w:val="00BC0D1C"/>
    <w:rsid w:val="00BC113A"/>
    <w:rsid w:val="00BC1189"/>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AC9"/>
    <w:rsid w:val="00BD2DE0"/>
    <w:rsid w:val="00BD3164"/>
    <w:rsid w:val="00BD31CE"/>
    <w:rsid w:val="00BD3343"/>
    <w:rsid w:val="00BD38BF"/>
    <w:rsid w:val="00BD3A25"/>
    <w:rsid w:val="00BD498F"/>
    <w:rsid w:val="00BD4A65"/>
    <w:rsid w:val="00BD4C42"/>
    <w:rsid w:val="00BD57AC"/>
    <w:rsid w:val="00BD5CCC"/>
    <w:rsid w:val="00BD5F45"/>
    <w:rsid w:val="00BD6677"/>
    <w:rsid w:val="00BD6C4A"/>
    <w:rsid w:val="00BD6DBB"/>
    <w:rsid w:val="00BD724B"/>
    <w:rsid w:val="00BD7620"/>
    <w:rsid w:val="00BD7DE0"/>
    <w:rsid w:val="00BE0159"/>
    <w:rsid w:val="00BE0EFF"/>
    <w:rsid w:val="00BE19B2"/>
    <w:rsid w:val="00BE24B5"/>
    <w:rsid w:val="00BE2B8A"/>
    <w:rsid w:val="00BE31A3"/>
    <w:rsid w:val="00BE31BA"/>
    <w:rsid w:val="00BE3222"/>
    <w:rsid w:val="00BE36C6"/>
    <w:rsid w:val="00BE3792"/>
    <w:rsid w:val="00BE37C8"/>
    <w:rsid w:val="00BE39D0"/>
    <w:rsid w:val="00BE39E9"/>
    <w:rsid w:val="00BE3D00"/>
    <w:rsid w:val="00BE47F7"/>
    <w:rsid w:val="00BE4BB7"/>
    <w:rsid w:val="00BE4E80"/>
    <w:rsid w:val="00BE5485"/>
    <w:rsid w:val="00BE5840"/>
    <w:rsid w:val="00BE5DB9"/>
    <w:rsid w:val="00BE5F93"/>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2BB"/>
    <w:rsid w:val="00C014F8"/>
    <w:rsid w:val="00C01913"/>
    <w:rsid w:val="00C01936"/>
    <w:rsid w:val="00C0283A"/>
    <w:rsid w:val="00C03525"/>
    <w:rsid w:val="00C03881"/>
    <w:rsid w:val="00C03F58"/>
    <w:rsid w:val="00C047E6"/>
    <w:rsid w:val="00C0492A"/>
    <w:rsid w:val="00C04B5A"/>
    <w:rsid w:val="00C0546C"/>
    <w:rsid w:val="00C056D0"/>
    <w:rsid w:val="00C057E3"/>
    <w:rsid w:val="00C057EE"/>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873"/>
    <w:rsid w:val="00C24EC6"/>
    <w:rsid w:val="00C25A0E"/>
    <w:rsid w:val="00C25B06"/>
    <w:rsid w:val="00C25B72"/>
    <w:rsid w:val="00C2607E"/>
    <w:rsid w:val="00C26103"/>
    <w:rsid w:val="00C261F2"/>
    <w:rsid w:val="00C262A2"/>
    <w:rsid w:val="00C27FD9"/>
    <w:rsid w:val="00C30053"/>
    <w:rsid w:val="00C30160"/>
    <w:rsid w:val="00C3029E"/>
    <w:rsid w:val="00C30491"/>
    <w:rsid w:val="00C306E5"/>
    <w:rsid w:val="00C3081E"/>
    <w:rsid w:val="00C31031"/>
    <w:rsid w:val="00C310E0"/>
    <w:rsid w:val="00C314EC"/>
    <w:rsid w:val="00C3160E"/>
    <w:rsid w:val="00C31B84"/>
    <w:rsid w:val="00C328F2"/>
    <w:rsid w:val="00C33360"/>
    <w:rsid w:val="00C33653"/>
    <w:rsid w:val="00C33C81"/>
    <w:rsid w:val="00C33E23"/>
    <w:rsid w:val="00C340B1"/>
    <w:rsid w:val="00C3471D"/>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85F"/>
    <w:rsid w:val="00C41BCB"/>
    <w:rsid w:val="00C41F23"/>
    <w:rsid w:val="00C42158"/>
    <w:rsid w:val="00C42180"/>
    <w:rsid w:val="00C42BA0"/>
    <w:rsid w:val="00C42E43"/>
    <w:rsid w:val="00C43092"/>
    <w:rsid w:val="00C4335E"/>
    <w:rsid w:val="00C43911"/>
    <w:rsid w:val="00C43DEB"/>
    <w:rsid w:val="00C442D5"/>
    <w:rsid w:val="00C44BA0"/>
    <w:rsid w:val="00C44E0D"/>
    <w:rsid w:val="00C45285"/>
    <w:rsid w:val="00C45887"/>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A84"/>
    <w:rsid w:val="00C63E4F"/>
    <w:rsid w:val="00C65527"/>
    <w:rsid w:val="00C656C1"/>
    <w:rsid w:val="00C65AD3"/>
    <w:rsid w:val="00C65BC6"/>
    <w:rsid w:val="00C66A85"/>
    <w:rsid w:val="00C6703B"/>
    <w:rsid w:val="00C67967"/>
    <w:rsid w:val="00C7001A"/>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4E73"/>
    <w:rsid w:val="00C764A1"/>
    <w:rsid w:val="00C76570"/>
    <w:rsid w:val="00C767E7"/>
    <w:rsid w:val="00C76BC6"/>
    <w:rsid w:val="00C76DF6"/>
    <w:rsid w:val="00C7710D"/>
    <w:rsid w:val="00C77219"/>
    <w:rsid w:val="00C775BA"/>
    <w:rsid w:val="00C77884"/>
    <w:rsid w:val="00C80051"/>
    <w:rsid w:val="00C803B3"/>
    <w:rsid w:val="00C80AC2"/>
    <w:rsid w:val="00C80D93"/>
    <w:rsid w:val="00C812CE"/>
    <w:rsid w:val="00C8173B"/>
    <w:rsid w:val="00C8183C"/>
    <w:rsid w:val="00C818B2"/>
    <w:rsid w:val="00C81F49"/>
    <w:rsid w:val="00C81F95"/>
    <w:rsid w:val="00C8231B"/>
    <w:rsid w:val="00C825C8"/>
    <w:rsid w:val="00C82998"/>
    <w:rsid w:val="00C82A39"/>
    <w:rsid w:val="00C83691"/>
    <w:rsid w:val="00C84397"/>
    <w:rsid w:val="00C84506"/>
    <w:rsid w:val="00C845E4"/>
    <w:rsid w:val="00C84821"/>
    <w:rsid w:val="00C84DC8"/>
    <w:rsid w:val="00C84F3F"/>
    <w:rsid w:val="00C84F73"/>
    <w:rsid w:val="00C85538"/>
    <w:rsid w:val="00C85761"/>
    <w:rsid w:val="00C858D6"/>
    <w:rsid w:val="00C85A47"/>
    <w:rsid w:val="00C85B7D"/>
    <w:rsid w:val="00C85FBC"/>
    <w:rsid w:val="00C86177"/>
    <w:rsid w:val="00C861C5"/>
    <w:rsid w:val="00C86A49"/>
    <w:rsid w:val="00C86DE8"/>
    <w:rsid w:val="00C872EE"/>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BE"/>
    <w:rsid w:val="00C96007"/>
    <w:rsid w:val="00C96307"/>
    <w:rsid w:val="00C96375"/>
    <w:rsid w:val="00C97C41"/>
    <w:rsid w:val="00CA0197"/>
    <w:rsid w:val="00CA0386"/>
    <w:rsid w:val="00CA06A4"/>
    <w:rsid w:val="00CA0D26"/>
    <w:rsid w:val="00CA1791"/>
    <w:rsid w:val="00CA1841"/>
    <w:rsid w:val="00CA22D5"/>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102"/>
    <w:rsid w:val="00CC630A"/>
    <w:rsid w:val="00CC6B8E"/>
    <w:rsid w:val="00CC7CB5"/>
    <w:rsid w:val="00CD014C"/>
    <w:rsid w:val="00CD0464"/>
    <w:rsid w:val="00CD06AA"/>
    <w:rsid w:val="00CD07F9"/>
    <w:rsid w:val="00CD0AFC"/>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A38"/>
    <w:rsid w:val="00CD3BDD"/>
    <w:rsid w:val="00CD3CBF"/>
    <w:rsid w:val="00CD46AD"/>
    <w:rsid w:val="00CD4D30"/>
    <w:rsid w:val="00CD5219"/>
    <w:rsid w:val="00CD5243"/>
    <w:rsid w:val="00CD5DC5"/>
    <w:rsid w:val="00CD6099"/>
    <w:rsid w:val="00CD6116"/>
    <w:rsid w:val="00CD66C9"/>
    <w:rsid w:val="00CD69FE"/>
    <w:rsid w:val="00CD6F73"/>
    <w:rsid w:val="00CD77EA"/>
    <w:rsid w:val="00CD7834"/>
    <w:rsid w:val="00CD7A9C"/>
    <w:rsid w:val="00CE054C"/>
    <w:rsid w:val="00CE0622"/>
    <w:rsid w:val="00CE0979"/>
    <w:rsid w:val="00CE182B"/>
    <w:rsid w:val="00CE1BD3"/>
    <w:rsid w:val="00CE1FC2"/>
    <w:rsid w:val="00CE238E"/>
    <w:rsid w:val="00CE239F"/>
    <w:rsid w:val="00CE23BB"/>
    <w:rsid w:val="00CE2949"/>
    <w:rsid w:val="00CE2A9F"/>
    <w:rsid w:val="00CE2E20"/>
    <w:rsid w:val="00CE2F05"/>
    <w:rsid w:val="00CE2F4D"/>
    <w:rsid w:val="00CE3F18"/>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649"/>
    <w:rsid w:val="00CF39B9"/>
    <w:rsid w:val="00CF4123"/>
    <w:rsid w:val="00CF454D"/>
    <w:rsid w:val="00CF45E6"/>
    <w:rsid w:val="00CF4675"/>
    <w:rsid w:val="00CF4862"/>
    <w:rsid w:val="00CF4959"/>
    <w:rsid w:val="00CF4FA4"/>
    <w:rsid w:val="00CF5381"/>
    <w:rsid w:val="00CF5D8A"/>
    <w:rsid w:val="00CF5FE3"/>
    <w:rsid w:val="00CF6446"/>
    <w:rsid w:val="00CF6907"/>
    <w:rsid w:val="00CF6AAD"/>
    <w:rsid w:val="00CF6DFD"/>
    <w:rsid w:val="00CF6F2F"/>
    <w:rsid w:val="00CF6FAA"/>
    <w:rsid w:val="00CF6FEE"/>
    <w:rsid w:val="00CF7B15"/>
    <w:rsid w:val="00D00CEE"/>
    <w:rsid w:val="00D00D13"/>
    <w:rsid w:val="00D015BE"/>
    <w:rsid w:val="00D02CC8"/>
    <w:rsid w:val="00D030EF"/>
    <w:rsid w:val="00D03459"/>
    <w:rsid w:val="00D035B3"/>
    <w:rsid w:val="00D041E7"/>
    <w:rsid w:val="00D0453B"/>
    <w:rsid w:val="00D049B7"/>
    <w:rsid w:val="00D050F8"/>
    <w:rsid w:val="00D06105"/>
    <w:rsid w:val="00D06476"/>
    <w:rsid w:val="00D0680F"/>
    <w:rsid w:val="00D0695B"/>
    <w:rsid w:val="00D078C4"/>
    <w:rsid w:val="00D07F79"/>
    <w:rsid w:val="00D10536"/>
    <w:rsid w:val="00D10546"/>
    <w:rsid w:val="00D106D7"/>
    <w:rsid w:val="00D10C01"/>
    <w:rsid w:val="00D1134C"/>
    <w:rsid w:val="00D118F3"/>
    <w:rsid w:val="00D11D58"/>
    <w:rsid w:val="00D1202E"/>
    <w:rsid w:val="00D120CD"/>
    <w:rsid w:val="00D1211D"/>
    <w:rsid w:val="00D121FF"/>
    <w:rsid w:val="00D12A15"/>
    <w:rsid w:val="00D12A51"/>
    <w:rsid w:val="00D12DAF"/>
    <w:rsid w:val="00D1343A"/>
    <w:rsid w:val="00D13960"/>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EF2"/>
    <w:rsid w:val="00D20FDD"/>
    <w:rsid w:val="00D2101A"/>
    <w:rsid w:val="00D2114E"/>
    <w:rsid w:val="00D21C53"/>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83D"/>
    <w:rsid w:val="00D26D2D"/>
    <w:rsid w:val="00D27079"/>
    <w:rsid w:val="00D27AE8"/>
    <w:rsid w:val="00D27CBD"/>
    <w:rsid w:val="00D311E3"/>
    <w:rsid w:val="00D3123A"/>
    <w:rsid w:val="00D3142B"/>
    <w:rsid w:val="00D314DF"/>
    <w:rsid w:val="00D3277E"/>
    <w:rsid w:val="00D32C78"/>
    <w:rsid w:val="00D32E87"/>
    <w:rsid w:val="00D335A2"/>
    <w:rsid w:val="00D33753"/>
    <w:rsid w:val="00D3436E"/>
    <w:rsid w:val="00D344AF"/>
    <w:rsid w:val="00D346CF"/>
    <w:rsid w:val="00D35144"/>
    <w:rsid w:val="00D35BD4"/>
    <w:rsid w:val="00D36355"/>
    <w:rsid w:val="00D36691"/>
    <w:rsid w:val="00D36CAB"/>
    <w:rsid w:val="00D37349"/>
    <w:rsid w:val="00D37677"/>
    <w:rsid w:val="00D37AC1"/>
    <w:rsid w:val="00D40705"/>
    <w:rsid w:val="00D40A38"/>
    <w:rsid w:val="00D40D06"/>
    <w:rsid w:val="00D4166E"/>
    <w:rsid w:val="00D41F21"/>
    <w:rsid w:val="00D4231A"/>
    <w:rsid w:val="00D429B5"/>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E"/>
    <w:rsid w:val="00D47379"/>
    <w:rsid w:val="00D47C4D"/>
    <w:rsid w:val="00D50073"/>
    <w:rsid w:val="00D50B8A"/>
    <w:rsid w:val="00D5101D"/>
    <w:rsid w:val="00D51839"/>
    <w:rsid w:val="00D51BAA"/>
    <w:rsid w:val="00D52946"/>
    <w:rsid w:val="00D5298A"/>
    <w:rsid w:val="00D53396"/>
    <w:rsid w:val="00D53D62"/>
    <w:rsid w:val="00D54123"/>
    <w:rsid w:val="00D5458D"/>
    <w:rsid w:val="00D54BF2"/>
    <w:rsid w:val="00D55B19"/>
    <w:rsid w:val="00D55BBE"/>
    <w:rsid w:val="00D5704D"/>
    <w:rsid w:val="00D572B4"/>
    <w:rsid w:val="00D573AD"/>
    <w:rsid w:val="00D57914"/>
    <w:rsid w:val="00D57BF4"/>
    <w:rsid w:val="00D57CF3"/>
    <w:rsid w:val="00D60377"/>
    <w:rsid w:val="00D605C6"/>
    <w:rsid w:val="00D60814"/>
    <w:rsid w:val="00D60973"/>
    <w:rsid w:val="00D60BCA"/>
    <w:rsid w:val="00D60D2D"/>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006"/>
    <w:rsid w:val="00D723A2"/>
    <w:rsid w:val="00D72510"/>
    <w:rsid w:val="00D727CD"/>
    <w:rsid w:val="00D72ABE"/>
    <w:rsid w:val="00D72EDD"/>
    <w:rsid w:val="00D7356C"/>
    <w:rsid w:val="00D73F2E"/>
    <w:rsid w:val="00D742A9"/>
    <w:rsid w:val="00D74478"/>
    <w:rsid w:val="00D745D2"/>
    <w:rsid w:val="00D74C26"/>
    <w:rsid w:val="00D750C9"/>
    <w:rsid w:val="00D75306"/>
    <w:rsid w:val="00D7558C"/>
    <w:rsid w:val="00D75778"/>
    <w:rsid w:val="00D75916"/>
    <w:rsid w:val="00D75BC1"/>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CFA"/>
    <w:rsid w:val="00D85E7E"/>
    <w:rsid w:val="00D85F99"/>
    <w:rsid w:val="00D86158"/>
    <w:rsid w:val="00D861FB"/>
    <w:rsid w:val="00D86343"/>
    <w:rsid w:val="00D86E42"/>
    <w:rsid w:val="00D86EA1"/>
    <w:rsid w:val="00D86EF3"/>
    <w:rsid w:val="00D86FFC"/>
    <w:rsid w:val="00D8730A"/>
    <w:rsid w:val="00D873B0"/>
    <w:rsid w:val="00D875C8"/>
    <w:rsid w:val="00D876C6"/>
    <w:rsid w:val="00D87C0D"/>
    <w:rsid w:val="00D9039F"/>
    <w:rsid w:val="00D90C42"/>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6008"/>
    <w:rsid w:val="00DA62B9"/>
    <w:rsid w:val="00DA67D5"/>
    <w:rsid w:val="00DA680C"/>
    <w:rsid w:val="00DA6E7F"/>
    <w:rsid w:val="00DA7313"/>
    <w:rsid w:val="00DA7403"/>
    <w:rsid w:val="00DA742C"/>
    <w:rsid w:val="00DA7B15"/>
    <w:rsid w:val="00DA7BED"/>
    <w:rsid w:val="00DB00C5"/>
    <w:rsid w:val="00DB01CF"/>
    <w:rsid w:val="00DB10CB"/>
    <w:rsid w:val="00DB2305"/>
    <w:rsid w:val="00DB24E7"/>
    <w:rsid w:val="00DB2E9C"/>
    <w:rsid w:val="00DB3089"/>
    <w:rsid w:val="00DB309F"/>
    <w:rsid w:val="00DB3746"/>
    <w:rsid w:val="00DB3799"/>
    <w:rsid w:val="00DB384E"/>
    <w:rsid w:val="00DB3BB4"/>
    <w:rsid w:val="00DB3F00"/>
    <w:rsid w:val="00DB4156"/>
    <w:rsid w:val="00DB44A9"/>
    <w:rsid w:val="00DB4577"/>
    <w:rsid w:val="00DB4B14"/>
    <w:rsid w:val="00DB661B"/>
    <w:rsid w:val="00DB6CEA"/>
    <w:rsid w:val="00DB6D4A"/>
    <w:rsid w:val="00DC0B77"/>
    <w:rsid w:val="00DC0C98"/>
    <w:rsid w:val="00DC0E5B"/>
    <w:rsid w:val="00DC15C7"/>
    <w:rsid w:val="00DC1D76"/>
    <w:rsid w:val="00DC25AF"/>
    <w:rsid w:val="00DC28B5"/>
    <w:rsid w:val="00DC2DD5"/>
    <w:rsid w:val="00DC2DF9"/>
    <w:rsid w:val="00DC30EE"/>
    <w:rsid w:val="00DC3C66"/>
    <w:rsid w:val="00DC42A4"/>
    <w:rsid w:val="00DC44AE"/>
    <w:rsid w:val="00DC47C6"/>
    <w:rsid w:val="00DC4850"/>
    <w:rsid w:val="00DC525C"/>
    <w:rsid w:val="00DC59BE"/>
    <w:rsid w:val="00DC5AD7"/>
    <w:rsid w:val="00DC5C75"/>
    <w:rsid w:val="00DC5E4C"/>
    <w:rsid w:val="00DC6002"/>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5D9"/>
    <w:rsid w:val="00DD6761"/>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D52"/>
    <w:rsid w:val="00DE3FB5"/>
    <w:rsid w:val="00DE4329"/>
    <w:rsid w:val="00DE4A69"/>
    <w:rsid w:val="00DE56FC"/>
    <w:rsid w:val="00DE5C0C"/>
    <w:rsid w:val="00DE5C9C"/>
    <w:rsid w:val="00DE5FF9"/>
    <w:rsid w:val="00DE63E8"/>
    <w:rsid w:val="00DE6419"/>
    <w:rsid w:val="00DE69DF"/>
    <w:rsid w:val="00DE6AFE"/>
    <w:rsid w:val="00DE71B6"/>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50B"/>
    <w:rsid w:val="00DF275F"/>
    <w:rsid w:val="00DF2F3D"/>
    <w:rsid w:val="00DF31D6"/>
    <w:rsid w:val="00DF38EC"/>
    <w:rsid w:val="00DF3958"/>
    <w:rsid w:val="00DF3EDA"/>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5F9"/>
    <w:rsid w:val="00DF790D"/>
    <w:rsid w:val="00DF7C97"/>
    <w:rsid w:val="00DF7F25"/>
    <w:rsid w:val="00E00361"/>
    <w:rsid w:val="00E006A8"/>
    <w:rsid w:val="00E0098F"/>
    <w:rsid w:val="00E00A8B"/>
    <w:rsid w:val="00E00C37"/>
    <w:rsid w:val="00E01BD0"/>
    <w:rsid w:val="00E02476"/>
    <w:rsid w:val="00E0276B"/>
    <w:rsid w:val="00E02C1E"/>
    <w:rsid w:val="00E036C9"/>
    <w:rsid w:val="00E0380A"/>
    <w:rsid w:val="00E0391F"/>
    <w:rsid w:val="00E03AF5"/>
    <w:rsid w:val="00E0404F"/>
    <w:rsid w:val="00E047A0"/>
    <w:rsid w:val="00E047DD"/>
    <w:rsid w:val="00E054E9"/>
    <w:rsid w:val="00E05E3F"/>
    <w:rsid w:val="00E05F74"/>
    <w:rsid w:val="00E0634F"/>
    <w:rsid w:val="00E0638C"/>
    <w:rsid w:val="00E06D28"/>
    <w:rsid w:val="00E072C8"/>
    <w:rsid w:val="00E07494"/>
    <w:rsid w:val="00E0769E"/>
    <w:rsid w:val="00E079E1"/>
    <w:rsid w:val="00E07E3C"/>
    <w:rsid w:val="00E10396"/>
    <w:rsid w:val="00E109C5"/>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6E8C"/>
    <w:rsid w:val="00E1734A"/>
    <w:rsid w:val="00E1735B"/>
    <w:rsid w:val="00E174FD"/>
    <w:rsid w:val="00E1776D"/>
    <w:rsid w:val="00E17B2F"/>
    <w:rsid w:val="00E17E95"/>
    <w:rsid w:val="00E2018F"/>
    <w:rsid w:val="00E20430"/>
    <w:rsid w:val="00E20DCD"/>
    <w:rsid w:val="00E21095"/>
    <w:rsid w:val="00E2122A"/>
    <w:rsid w:val="00E21458"/>
    <w:rsid w:val="00E21465"/>
    <w:rsid w:val="00E22702"/>
    <w:rsid w:val="00E22E23"/>
    <w:rsid w:val="00E2351A"/>
    <w:rsid w:val="00E23915"/>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313BC"/>
    <w:rsid w:val="00E31448"/>
    <w:rsid w:val="00E31EEB"/>
    <w:rsid w:val="00E31FA1"/>
    <w:rsid w:val="00E321BC"/>
    <w:rsid w:val="00E32B2E"/>
    <w:rsid w:val="00E32BB0"/>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CC4"/>
    <w:rsid w:val="00E40CFC"/>
    <w:rsid w:val="00E41444"/>
    <w:rsid w:val="00E417F8"/>
    <w:rsid w:val="00E4202B"/>
    <w:rsid w:val="00E421EA"/>
    <w:rsid w:val="00E42558"/>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50B50"/>
    <w:rsid w:val="00E50F4B"/>
    <w:rsid w:val="00E512DB"/>
    <w:rsid w:val="00E51C0D"/>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37C"/>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91C"/>
    <w:rsid w:val="00E660C5"/>
    <w:rsid w:val="00E66242"/>
    <w:rsid w:val="00E663A3"/>
    <w:rsid w:val="00E6648F"/>
    <w:rsid w:val="00E67A53"/>
    <w:rsid w:val="00E67B96"/>
    <w:rsid w:val="00E67DFD"/>
    <w:rsid w:val="00E67FFC"/>
    <w:rsid w:val="00E7080F"/>
    <w:rsid w:val="00E70F10"/>
    <w:rsid w:val="00E713F5"/>
    <w:rsid w:val="00E71E63"/>
    <w:rsid w:val="00E71F34"/>
    <w:rsid w:val="00E72053"/>
    <w:rsid w:val="00E72249"/>
    <w:rsid w:val="00E7233D"/>
    <w:rsid w:val="00E7245A"/>
    <w:rsid w:val="00E7247B"/>
    <w:rsid w:val="00E726C0"/>
    <w:rsid w:val="00E72C86"/>
    <w:rsid w:val="00E72E5B"/>
    <w:rsid w:val="00E72F6D"/>
    <w:rsid w:val="00E7314D"/>
    <w:rsid w:val="00E733BF"/>
    <w:rsid w:val="00E73884"/>
    <w:rsid w:val="00E75398"/>
    <w:rsid w:val="00E754C3"/>
    <w:rsid w:val="00E75786"/>
    <w:rsid w:val="00E75BA2"/>
    <w:rsid w:val="00E75CEA"/>
    <w:rsid w:val="00E76210"/>
    <w:rsid w:val="00E769D3"/>
    <w:rsid w:val="00E77520"/>
    <w:rsid w:val="00E7778C"/>
    <w:rsid w:val="00E77C7B"/>
    <w:rsid w:val="00E77CFA"/>
    <w:rsid w:val="00E80899"/>
    <w:rsid w:val="00E814D2"/>
    <w:rsid w:val="00E81EAC"/>
    <w:rsid w:val="00E81EDF"/>
    <w:rsid w:val="00E82228"/>
    <w:rsid w:val="00E826A6"/>
    <w:rsid w:val="00E829FB"/>
    <w:rsid w:val="00E83E8B"/>
    <w:rsid w:val="00E84101"/>
    <w:rsid w:val="00E84516"/>
    <w:rsid w:val="00E8476D"/>
    <w:rsid w:val="00E84BED"/>
    <w:rsid w:val="00E852A5"/>
    <w:rsid w:val="00E860C5"/>
    <w:rsid w:val="00E86133"/>
    <w:rsid w:val="00E861BB"/>
    <w:rsid w:val="00E86267"/>
    <w:rsid w:val="00E86440"/>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CAB"/>
    <w:rsid w:val="00E97F2A"/>
    <w:rsid w:val="00EA0F56"/>
    <w:rsid w:val="00EA12E7"/>
    <w:rsid w:val="00EA18A1"/>
    <w:rsid w:val="00EA19E3"/>
    <w:rsid w:val="00EA1A42"/>
    <w:rsid w:val="00EA1CF3"/>
    <w:rsid w:val="00EA1D46"/>
    <w:rsid w:val="00EA1DE1"/>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4DA"/>
    <w:rsid w:val="00EB4DDE"/>
    <w:rsid w:val="00EB5191"/>
    <w:rsid w:val="00EB536F"/>
    <w:rsid w:val="00EB5471"/>
    <w:rsid w:val="00EB55C8"/>
    <w:rsid w:val="00EB5708"/>
    <w:rsid w:val="00EB5830"/>
    <w:rsid w:val="00EB5BEB"/>
    <w:rsid w:val="00EB5C62"/>
    <w:rsid w:val="00EB61C7"/>
    <w:rsid w:val="00EB6D16"/>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1EA"/>
    <w:rsid w:val="00ED498D"/>
    <w:rsid w:val="00ED53D1"/>
    <w:rsid w:val="00ED5428"/>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923"/>
    <w:rsid w:val="00EE5ACA"/>
    <w:rsid w:val="00EE5D0E"/>
    <w:rsid w:val="00EE5F6D"/>
    <w:rsid w:val="00EE640D"/>
    <w:rsid w:val="00EE6557"/>
    <w:rsid w:val="00EE6796"/>
    <w:rsid w:val="00EE6EEB"/>
    <w:rsid w:val="00EE72D0"/>
    <w:rsid w:val="00EE77B7"/>
    <w:rsid w:val="00EE799F"/>
    <w:rsid w:val="00EF02E0"/>
    <w:rsid w:val="00EF0696"/>
    <w:rsid w:val="00EF0DC7"/>
    <w:rsid w:val="00EF12D6"/>
    <w:rsid w:val="00EF148C"/>
    <w:rsid w:val="00EF1990"/>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7F1"/>
    <w:rsid w:val="00EF5849"/>
    <w:rsid w:val="00EF5AAB"/>
    <w:rsid w:val="00EF5B46"/>
    <w:rsid w:val="00EF6AE5"/>
    <w:rsid w:val="00EF6DBF"/>
    <w:rsid w:val="00EF734C"/>
    <w:rsid w:val="00EF7788"/>
    <w:rsid w:val="00EF7970"/>
    <w:rsid w:val="00EF7EBF"/>
    <w:rsid w:val="00F00CA2"/>
    <w:rsid w:val="00F00EBC"/>
    <w:rsid w:val="00F01093"/>
    <w:rsid w:val="00F011CD"/>
    <w:rsid w:val="00F0152A"/>
    <w:rsid w:val="00F01604"/>
    <w:rsid w:val="00F01D3E"/>
    <w:rsid w:val="00F01F28"/>
    <w:rsid w:val="00F0279E"/>
    <w:rsid w:val="00F029E8"/>
    <w:rsid w:val="00F02AFA"/>
    <w:rsid w:val="00F03317"/>
    <w:rsid w:val="00F03C83"/>
    <w:rsid w:val="00F03F19"/>
    <w:rsid w:val="00F04329"/>
    <w:rsid w:val="00F0436A"/>
    <w:rsid w:val="00F04963"/>
    <w:rsid w:val="00F04B72"/>
    <w:rsid w:val="00F04CDE"/>
    <w:rsid w:val="00F04EF1"/>
    <w:rsid w:val="00F05135"/>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31E5"/>
    <w:rsid w:val="00F1359E"/>
    <w:rsid w:val="00F141BA"/>
    <w:rsid w:val="00F14A21"/>
    <w:rsid w:val="00F1506F"/>
    <w:rsid w:val="00F1545C"/>
    <w:rsid w:val="00F1596A"/>
    <w:rsid w:val="00F15A66"/>
    <w:rsid w:val="00F15BE5"/>
    <w:rsid w:val="00F15EDA"/>
    <w:rsid w:val="00F16033"/>
    <w:rsid w:val="00F1606C"/>
    <w:rsid w:val="00F161E5"/>
    <w:rsid w:val="00F16AD0"/>
    <w:rsid w:val="00F16CA5"/>
    <w:rsid w:val="00F17113"/>
    <w:rsid w:val="00F17758"/>
    <w:rsid w:val="00F178F3"/>
    <w:rsid w:val="00F17988"/>
    <w:rsid w:val="00F203D0"/>
    <w:rsid w:val="00F204E3"/>
    <w:rsid w:val="00F205AA"/>
    <w:rsid w:val="00F205F4"/>
    <w:rsid w:val="00F21C48"/>
    <w:rsid w:val="00F22055"/>
    <w:rsid w:val="00F22E5A"/>
    <w:rsid w:val="00F22F41"/>
    <w:rsid w:val="00F233BD"/>
    <w:rsid w:val="00F2369C"/>
    <w:rsid w:val="00F247A4"/>
    <w:rsid w:val="00F249E0"/>
    <w:rsid w:val="00F250F3"/>
    <w:rsid w:val="00F25EEC"/>
    <w:rsid w:val="00F26286"/>
    <w:rsid w:val="00F266EB"/>
    <w:rsid w:val="00F267F9"/>
    <w:rsid w:val="00F2691B"/>
    <w:rsid w:val="00F26ADD"/>
    <w:rsid w:val="00F26B25"/>
    <w:rsid w:val="00F26C43"/>
    <w:rsid w:val="00F26F9D"/>
    <w:rsid w:val="00F2784E"/>
    <w:rsid w:val="00F278AA"/>
    <w:rsid w:val="00F27A47"/>
    <w:rsid w:val="00F27B2F"/>
    <w:rsid w:val="00F3082D"/>
    <w:rsid w:val="00F316F2"/>
    <w:rsid w:val="00F31E81"/>
    <w:rsid w:val="00F320DF"/>
    <w:rsid w:val="00F3299B"/>
    <w:rsid w:val="00F330D9"/>
    <w:rsid w:val="00F330F9"/>
    <w:rsid w:val="00F33928"/>
    <w:rsid w:val="00F33A09"/>
    <w:rsid w:val="00F33D78"/>
    <w:rsid w:val="00F3429B"/>
    <w:rsid w:val="00F34546"/>
    <w:rsid w:val="00F34867"/>
    <w:rsid w:val="00F3489D"/>
    <w:rsid w:val="00F348C1"/>
    <w:rsid w:val="00F3498D"/>
    <w:rsid w:val="00F34BF5"/>
    <w:rsid w:val="00F35070"/>
    <w:rsid w:val="00F351BE"/>
    <w:rsid w:val="00F351F4"/>
    <w:rsid w:val="00F35440"/>
    <w:rsid w:val="00F35D6D"/>
    <w:rsid w:val="00F36221"/>
    <w:rsid w:val="00F362DD"/>
    <w:rsid w:val="00F36D35"/>
    <w:rsid w:val="00F36F55"/>
    <w:rsid w:val="00F3720C"/>
    <w:rsid w:val="00F3778E"/>
    <w:rsid w:val="00F37B2D"/>
    <w:rsid w:val="00F37C6A"/>
    <w:rsid w:val="00F4027F"/>
    <w:rsid w:val="00F40588"/>
    <w:rsid w:val="00F40ABB"/>
    <w:rsid w:val="00F40BD9"/>
    <w:rsid w:val="00F40FD5"/>
    <w:rsid w:val="00F41288"/>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5056"/>
    <w:rsid w:val="00F5540C"/>
    <w:rsid w:val="00F557EB"/>
    <w:rsid w:val="00F561C5"/>
    <w:rsid w:val="00F564B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1D4E"/>
    <w:rsid w:val="00F622A3"/>
    <w:rsid w:val="00F626CA"/>
    <w:rsid w:val="00F631E6"/>
    <w:rsid w:val="00F63365"/>
    <w:rsid w:val="00F633F0"/>
    <w:rsid w:val="00F63C4B"/>
    <w:rsid w:val="00F64CA9"/>
    <w:rsid w:val="00F64E1B"/>
    <w:rsid w:val="00F65146"/>
    <w:rsid w:val="00F6547A"/>
    <w:rsid w:val="00F65884"/>
    <w:rsid w:val="00F669E2"/>
    <w:rsid w:val="00F66A78"/>
    <w:rsid w:val="00F66B25"/>
    <w:rsid w:val="00F66E92"/>
    <w:rsid w:val="00F66F0C"/>
    <w:rsid w:val="00F67478"/>
    <w:rsid w:val="00F67B3B"/>
    <w:rsid w:val="00F700F0"/>
    <w:rsid w:val="00F70117"/>
    <w:rsid w:val="00F70541"/>
    <w:rsid w:val="00F705F7"/>
    <w:rsid w:val="00F70C0B"/>
    <w:rsid w:val="00F70F1B"/>
    <w:rsid w:val="00F70F5F"/>
    <w:rsid w:val="00F71207"/>
    <w:rsid w:val="00F71306"/>
    <w:rsid w:val="00F7157D"/>
    <w:rsid w:val="00F71920"/>
    <w:rsid w:val="00F72B00"/>
    <w:rsid w:val="00F7302F"/>
    <w:rsid w:val="00F731D9"/>
    <w:rsid w:val="00F734B0"/>
    <w:rsid w:val="00F7387D"/>
    <w:rsid w:val="00F739FC"/>
    <w:rsid w:val="00F73EA2"/>
    <w:rsid w:val="00F73F10"/>
    <w:rsid w:val="00F73FB2"/>
    <w:rsid w:val="00F74190"/>
    <w:rsid w:val="00F744D0"/>
    <w:rsid w:val="00F75196"/>
    <w:rsid w:val="00F7575E"/>
    <w:rsid w:val="00F75ADF"/>
    <w:rsid w:val="00F76057"/>
    <w:rsid w:val="00F7607A"/>
    <w:rsid w:val="00F7629B"/>
    <w:rsid w:val="00F767C4"/>
    <w:rsid w:val="00F778B2"/>
    <w:rsid w:val="00F77FDF"/>
    <w:rsid w:val="00F80383"/>
    <w:rsid w:val="00F808B9"/>
    <w:rsid w:val="00F80FEE"/>
    <w:rsid w:val="00F815FD"/>
    <w:rsid w:val="00F8176A"/>
    <w:rsid w:val="00F81E46"/>
    <w:rsid w:val="00F822C4"/>
    <w:rsid w:val="00F8264E"/>
    <w:rsid w:val="00F82726"/>
    <w:rsid w:val="00F82948"/>
    <w:rsid w:val="00F82B87"/>
    <w:rsid w:val="00F83033"/>
    <w:rsid w:val="00F8321F"/>
    <w:rsid w:val="00F83234"/>
    <w:rsid w:val="00F834B6"/>
    <w:rsid w:val="00F83888"/>
    <w:rsid w:val="00F84372"/>
    <w:rsid w:val="00F84616"/>
    <w:rsid w:val="00F84E20"/>
    <w:rsid w:val="00F855AA"/>
    <w:rsid w:val="00F855CD"/>
    <w:rsid w:val="00F8573C"/>
    <w:rsid w:val="00F8578B"/>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E0E"/>
    <w:rsid w:val="00F9556A"/>
    <w:rsid w:val="00F955DB"/>
    <w:rsid w:val="00F958F4"/>
    <w:rsid w:val="00F95BC0"/>
    <w:rsid w:val="00F95DBE"/>
    <w:rsid w:val="00F95E06"/>
    <w:rsid w:val="00F95ED1"/>
    <w:rsid w:val="00F95F1D"/>
    <w:rsid w:val="00F960E7"/>
    <w:rsid w:val="00F96973"/>
    <w:rsid w:val="00F96F18"/>
    <w:rsid w:val="00F977F3"/>
    <w:rsid w:val="00F979AF"/>
    <w:rsid w:val="00F97E68"/>
    <w:rsid w:val="00FA0896"/>
    <w:rsid w:val="00FA0E58"/>
    <w:rsid w:val="00FA1061"/>
    <w:rsid w:val="00FA1E0A"/>
    <w:rsid w:val="00FA26E8"/>
    <w:rsid w:val="00FA2751"/>
    <w:rsid w:val="00FA2E52"/>
    <w:rsid w:val="00FA37EB"/>
    <w:rsid w:val="00FA3923"/>
    <w:rsid w:val="00FA3B3D"/>
    <w:rsid w:val="00FA3D3C"/>
    <w:rsid w:val="00FA4A74"/>
    <w:rsid w:val="00FA4A82"/>
    <w:rsid w:val="00FA4BB3"/>
    <w:rsid w:val="00FA4CC5"/>
    <w:rsid w:val="00FA5360"/>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4766"/>
    <w:rsid w:val="00FB4CFB"/>
    <w:rsid w:val="00FB503A"/>
    <w:rsid w:val="00FB512F"/>
    <w:rsid w:val="00FB5354"/>
    <w:rsid w:val="00FB5571"/>
    <w:rsid w:val="00FB5D62"/>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39E"/>
    <w:rsid w:val="00FC7877"/>
    <w:rsid w:val="00FD0011"/>
    <w:rsid w:val="00FD0494"/>
    <w:rsid w:val="00FD055F"/>
    <w:rsid w:val="00FD126E"/>
    <w:rsid w:val="00FD1FDE"/>
    <w:rsid w:val="00FD2078"/>
    <w:rsid w:val="00FD24E4"/>
    <w:rsid w:val="00FD28E8"/>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E1C"/>
    <w:rsid w:val="00FE3280"/>
    <w:rsid w:val="00FE3323"/>
    <w:rsid w:val="00FE376D"/>
    <w:rsid w:val="00FE4002"/>
    <w:rsid w:val="00FE40AC"/>
    <w:rsid w:val="00FE4319"/>
    <w:rsid w:val="00FE46EE"/>
    <w:rsid w:val="00FE5BF4"/>
    <w:rsid w:val="00FE62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008"/>
    <w:rsid w:val="00FF5149"/>
    <w:rsid w:val="00FF551C"/>
    <w:rsid w:val="00FF5C57"/>
    <w:rsid w:val="00FF65EE"/>
    <w:rsid w:val="00FF664D"/>
    <w:rsid w:val="00FF668F"/>
    <w:rsid w:val="00FF68DB"/>
    <w:rsid w:val="00FF6A00"/>
    <w:rsid w:val="00FF6CF4"/>
    <w:rsid w:val="00FF6D61"/>
    <w:rsid w:val="00FF6E38"/>
    <w:rsid w:val="00FF6EF3"/>
    <w:rsid w:val="00FF7048"/>
    <w:rsid w:val="00FF7091"/>
    <w:rsid w:val="00FF7107"/>
    <w:rsid w:val="00FF7979"/>
    <w:rsid w:val="00FF7C90"/>
    <w:rsid w:val="00FF7E4F"/>
    <w:rsid w:val="035658D2"/>
    <w:rsid w:val="255F772A"/>
    <w:rsid w:val="26FD58B6"/>
    <w:rsid w:val="38275E94"/>
    <w:rsid w:val="38DD7206"/>
    <w:rsid w:val="4D77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C0CE"/>
  <w15:docId w15:val="{0DCC47B7-51DB-497F-8918-FC8E0712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paragraph" w:customStyle="1" w:styleId="2">
    <w:name w:val="正文_2"/>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99"/>
    <w:qFormat/>
    <w:pPr>
      <w:jc w:val="left"/>
    </w:pPr>
    <w:rPr>
      <w:rFonts w:ascii="Calibri" w:hAnsi="Calibri"/>
      <w:kern w:val="0"/>
      <w:sz w:val="22"/>
      <w:szCs w:val="22"/>
      <w:lang w:eastAsia="en-US" w:bidi="en-US"/>
    </w:rPr>
  </w:style>
  <w:style w:type="paragraph" w:customStyle="1" w:styleId="20">
    <w:name w:val="正文2"/>
    <w:qFormat/>
    <w:pPr>
      <w:widowControl w:val="0"/>
      <w:jc w:val="both"/>
    </w:pPr>
    <w:rPr>
      <w:rFonts w:ascii="Calibri" w:eastAsia="宋体" w:hAnsi="Calibri" w:cs="Times New Roman"/>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rPr>
      <w:szCs w:val="24"/>
    </w:rPr>
  </w:style>
  <w:style w:type="character" w:customStyle="1" w:styleId="a4">
    <w:name w:val="批注文字 字符"/>
    <w:basedOn w:val="a0"/>
    <w:link w:val="a3"/>
    <w:qFormat/>
    <w:rPr>
      <w:rFonts w:ascii="Times New Roman" w:eastAsia="宋体" w:hAnsi="Times New Roman" w:cs="Times New Roman"/>
      <w:szCs w:val="20"/>
    </w:rPr>
  </w:style>
  <w:style w:type="paragraph" w:customStyle="1" w:styleId="Aa">
    <w:name w:val="正文 A"/>
    <w:qFormat/>
    <w:pPr>
      <w:widowControl w:val="0"/>
      <w:jc w:val="both"/>
    </w:pPr>
    <w:rPr>
      <w:rFonts w:ascii="Times New Roman" w:eastAsia="Times New Roman" w:hAnsi="Times New Roman" w:cs="Times New Roman"/>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840</Words>
  <Characters>4789</Characters>
  <Application>Microsoft Office Word</Application>
  <DocSecurity>8</DocSecurity>
  <Lines>39</Lines>
  <Paragraphs>11</Paragraphs>
  <ScaleCrop>false</ScaleCrop>
  <Company>China</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周巧英,zqy</dc:creator>
  <cp:lastModifiedBy>CC</cp:lastModifiedBy>
  <cp:revision>8</cp:revision>
  <cp:lastPrinted>2022-04-24T09:15:00Z</cp:lastPrinted>
  <dcterms:created xsi:type="dcterms:W3CDTF">2024-11-28T01:47:00Z</dcterms:created>
  <dcterms:modified xsi:type="dcterms:W3CDTF">2024-12-05T05:55:00Z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70733A14B08C48ACB659107E27127AE1_12</vt:lpwstr>
  </property>
</Properties>
</file>