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264" w:rsidRPr="00720264" w:rsidRDefault="00720264" w:rsidP="00720264">
      <w:pPr>
        <w:spacing w:line="560" w:lineRule="exact"/>
        <w:rPr>
          <w:rFonts w:ascii="黑体" w:eastAsia="黑体" w:hAnsi="黑体" w:cs="黑体"/>
          <w:sz w:val="32"/>
          <w:szCs w:val="32"/>
          <w:shd w:val="clear" w:color="auto" w:fill="FFFFFF"/>
        </w:rPr>
      </w:pPr>
      <w:r w:rsidRPr="00720264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附件2</w:t>
      </w:r>
    </w:p>
    <w:p w:rsidR="00720264" w:rsidRPr="00720264" w:rsidRDefault="00720264" w:rsidP="00720264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_GBK" w:cs="方正小标宋_GBK"/>
          <w:sz w:val="44"/>
          <w:szCs w:val="44"/>
          <w:shd w:val="clear" w:color="auto" w:fill="FFFFFF"/>
        </w:rPr>
      </w:pPr>
      <w:bookmarkStart w:id="0" w:name="_GoBack"/>
      <w:r w:rsidRPr="00720264">
        <w:rPr>
          <w:rFonts w:ascii="方正小标宋简体" w:eastAsia="方正小标宋简体" w:hAnsi="方正小标宋_GBK" w:cs="方正小标宋_GBK" w:hint="eastAsia"/>
          <w:sz w:val="44"/>
          <w:szCs w:val="44"/>
          <w:shd w:val="clear" w:color="auto" w:fill="FFFFFF"/>
        </w:rPr>
        <w:t>2024年度区政务服务大厅进驻单位窗口政务服务创新亮点举措清单</w:t>
      </w:r>
      <w:bookmarkEnd w:id="0"/>
    </w:p>
    <w:tbl>
      <w:tblPr>
        <w:tblW w:w="15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2383"/>
        <w:gridCol w:w="1990"/>
        <w:gridCol w:w="5977"/>
        <w:gridCol w:w="2619"/>
        <w:gridCol w:w="1650"/>
      </w:tblGrid>
      <w:tr w:rsidR="00720264" w:rsidRPr="00720264" w:rsidTr="00513121">
        <w:trPr>
          <w:tblHeader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黑体" w:eastAsia="黑体" w:hAnsi="黑体" w:cs="黑体" w:hint="eastAsia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黑体" w:eastAsia="黑体" w:hAnsi="黑体" w:cs="黑体" w:hint="eastAsia"/>
                <w:sz w:val="28"/>
                <w:szCs w:val="28"/>
                <w:shd w:val="clear" w:color="auto" w:fill="FFFFFF"/>
              </w:rPr>
              <w:t>创新亮点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黑体" w:eastAsia="黑体" w:hAnsi="黑体" w:cs="黑体" w:hint="eastAsia"/>
                <w:sz w:val="28"/>
                <w:szCs w:val="28"/>
                <w:shd w:val="clear" w:color="auto" w:fill="FFFFFF"/>
              </w:rPr>
              <w:t>典型经验</w:t>
            </w:r>
          </w:p>
        </w:tc>
        <w:tc>
          <w:tcPr>
            <w:tcW w:w="5977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黑体" w:eastAsia="黑体" w:hAnsi="黑体" w:cs="黑体" w:hint="eastAsia"/>
                <w:sz w:val="28"/>
                <w:szCs w:val="28"/>
                <w:shd w:val="clear" w:color="auto" w:fill="FFFFFF"/>
              </w:rPr>
              <w:t>主要做法与成效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黑体" w:eastAsia="黑体" w:hAnsi="黑体" w:cs="黑体" w:hint="eastAsia"/>
                <w:sz w:val="28"/>
                <w:szCs w:val="28"/>
                <w:shd w:val="clear" w:color="auto" w:fill="FFFFFF"/>
              </w:rPr>
              <w:t>实施主体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黑体" w:eastAsia="黑体" w:hAnsi="黑体" w:cs="黑体" w:hint="eastAsia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:rsidR="00720264" w:rsidRPr="00720264" w:rsidTr="00513121">
        <w:trPr>
          <w:trHeight w:val="6313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服务提升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推进综合窗口改革</w:t>
            </w:r>
          </w:p>
        </w:tc>
        <w:tc>
          <w:tcPr>
            <w:tcW w:w="5977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380" w:lineRule="exact"/>
              <w:ind w:firstLineChars="200" w:firstLine="56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20264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区</w:t>
            </w:r>
            <w:proofErr w:type="gramStart"/>
            <w:r w:rsidRPr="00720264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医</w:t>
            </w:r>
            <w:proofErr w:type="gramEnd"/>
            <w:r w:rsidRPr="00720264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保分中心窗口</w:t>
            </w: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打破原有的专窗业务壁垒，整合为8个无差别综合业务受理窗口，</w:t>
            </w:r>
            <w:proofErr w:type="gramStart"/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年办件</w:t>
            </w:r>
            <w:proofErr w:type="gramEnd"/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量15万件，位列区级大厅办件量第一。</w:t>
            </w:r>
          </w:p>
          <w:p w:rsidR="00720264" w:rsidRPr="00720264" w:rsidRDefault="00720264" w:rsidP="00720264">
            <w:pPr>
              <w:spacing w:line="380" w:lineRule="exact"/>
              <w:ind w:firstLineChars="200" w:firstLine="56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20264">
              <w:rPr>
                <w:rFonts w:ascii="仿宋_GB2312" w:eastAsia="仿宋_GB2312" w:hAnsi="黑体" w:cs="Times New Roman" w:hint="eastAsia"/>
                <w:b/>
                <w:bCs/>
                <w:sz w:val="28"/>
                <w:szCs w:val="28"/>
              </w:rPr>
              <w:t>市住房公积金管理中心新北分中心</w:t>
            </w: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实行综合窗口、综合柜员制和同城业务通办，将个人账户业务、提取业务、贷款业务以及单位业务统一纳入“一窗式”综合业务受理范畴，职工和单位在任</w:t>
            </w:r>
            <w:proofErr w:type="gramStart"/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</w:t>
            </w:r>
            <w:proofErr w:type="gramEnd"/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窗口均可办理多项住房公积金业务。同步协调担保公司进驻，协调大厅内三家银行同步办理住房公积金贷款相关业务，真正实现了贷款办理“一站式”服务。</w:t>
            </w:r>
          </w:p>
          <w:p w:rsidR="00720264" w:rsidRPr="00720264" w:rsidRDefault="00720264" w:rsidP="00720264">
            <w:pPr>
              <w:spacing w:line="380" w:lineRule="exact"/>
              <w:ind w:firstLineChars="200" w:firstLine="56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20264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市场准入和企业开办专区</w:t>
            </w: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集成“综合导服”“无偿代办”“受理审核”“核准审批”“自助服务”等五大功能，实现“一支队伍代办”“一个平台登录”“一套表格申请”“一个窗口受理”“一套班子审核”“一个系统评价”等“六个一”综合办理机制。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区</w:t>
            </w:r>
            <w:proofErr w:type="gramStart"/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医</w:t>
            </w:r>
            <w:proofErr w:type="gramEnd"/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保分中心窗口</w:t>
            </w:r>
          </w:p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黑体" w:cs="Times New Roman" w:hint="eastAsia"/>
                <w:sz w:val="28"/>
                <w:szCs w:val="28"/>
              </w:rPr>
              <w:t>市住房公积金管理中心新北分中心</w:t>
            </w:r>
          </w:p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proofErr w:type="gramStart"/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区数据</w:t>
            </w:r>
            <w:proofErr w:type="gramEnd"/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局市场准入</w:t>
            </w:r>
          </w:p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审批处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有序推进，进驻单位窗口结合自身实际积极实施</w:t>
            </w:r>
            <w:proofErr w:type="gramStart"/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综窗改革</w:t>
            </w:r>
            <w:proofErr w:type="gramEnd"/>
          </w:p>
        </w:tc>
      </w:tr>
      <w:tr w:rsidR="00720264" w:rsidRPr="00720264" w:rsidTr="00513121">
        <w:trPr>
          <w:trHeight w:val="3717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服务提升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推出特色</w:t>
            </w:r>
          </w:p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“高效办成</w:t>
            </w:r>
          </w:p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一件事</w:t>
            </w:r>
            <w:proofErr w:type="gramStart"/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”</w:t>
            </w:r>
            <w:proofErr w:type="gramEnd"/>
          </w:p>
        </w:tc>
        <w:tc>
          <w:tcPr>
            <w:tcW w:w="5977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400" w:lineRule="exact"/>
              <w:ind w:firstLineChars="200" w:firstLine="56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20264">
              <w:rPr>
                <w:rFonts w:ascii="仿宋_GB2312" w:eastAsia="仿宋_GB2312" w:hAnsi="仿宋" w:cs="Times New Roman" w:hint="eastAsia"/>
                <w:b/>
                <w:bCs/>
                <w:color w:val="000000"/>
                <w:sz w:val="28"/>
                <w:szCs w:val="28"/>
              </w:rPr>
              <w:t>市不动产登记交易中心新北分中心</w:t>
            </w: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联合</w:t>
            </w:r>
            <w:r w:rsidRPr="00720264">
              <w:rPr>
                <w:rFonts w:ascii="仿宋_GB2312" w:eastAsia="仿宋_GB2312" w:hAnsi="黑体" w:cs="Times New Roman" w:hint="eastAsia"/>
                <w:sz w:val="28"/>
                <w:szCs w:val="28"/>
              </w:rPr>
              <w:t>市住房公积金管理中心新北分中心</w:t>
            </w: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推动业务优化、信息共享、业务协同和服务下沉，推出“存量房转移+公积金抵押登记”一件事办理。联合创新推出“不动产登记+公积金”一件事跨区办理服务，实现全市范围内的业务联动。推动不动</w:t>
            </w:r>
            <w:proofErr w:type="gramStart"/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产登记</w:t>
            </w:r>
            <w:proofErr w:type="gramEnd"/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业务与公证业务、契税缴纳无缝对接，开启“不动产登记+公证+缴税”服务新模式。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市不动产登记交易中心新北分中心</w:t>
            </w:r>
          </w:p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黑体" w:cs="Times New Roman" w:hint="eastAsia"/>
                <w:sz w:val="28"/>
                <w:szCs w:val="28"/>
              </w:rPr>
              <w:t>市住房公积金管理中心新北分中心</w:t>
            </w:r>
          </w:p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w w:val="90"/>
                <w:sz w:val="28"/>
                <w:szCs w:val="28"/>
                <w:shd w:val="clear" w:color="auto" w:fill="FFFFFF"/>
              </w:rPr>
              <w:t>市公证处新北办证点</w:t>
            </w:r>
          </w:p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高新区税务局窗口</w:t>
            </w:r>
          </w:p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区政务服务中心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全面推广，国定、省定一件事落地；鼓励支持，推出特色一件事</w:t>
            </w:r>
          </w:p>
        </w:tc>
      </w:tr>
      <w:tr w:rsidR="00720264" w:rsidRPr="00720264" w:rsidTr="00513121">
        <w:trPr>
          <w:trHeight w:val="3668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服务提升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“车驾管”</w:t>
            </w:r>
          </w:p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业务扩容升级</w:t>
            </w:r>
          </w:p>
        </w:tc>
        <w:tc>
          <w:tcPr>
            <w:tcW w:w="5977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400" w:lineRule="exact"/>
              <w:ind w:firstLineChars="200" w:firstLine="56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20264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区公安分局</w:t>
            </w:r>
            <w:r w:rsidRPr="00720264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shd w:val="clear" w:color="auto" w:fill="FFFFFF"/>
              </w:rPr>
              <w:t>政务服务管理大队</w:t>
            </w: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合新北交警大队，通过整合资源、优化流程、提升效率等措施，进一步推动公安专区服务的便民化，体检+期满换证、交通违法曝光处理等20个事项顺利进驻和车驾管业务的进一步延伸，也让区政务服务中心服务内容更加丰富。</w:t>
            </w:r>
          </w:p>
          <w:p w:rsidR="00720264" w:rsidRPr="00720264" w:rsidRDefault="00720264" w:rsidP="00720264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区公安分局政务</w:t>
            </w:r>
          </w:p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服务管理大队</w:t>
            </w:r>
          </w:p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新北交警大队</w:t>
            </w:r>
          </w:p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区政务服务中心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72026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鼓励支持，进驻单位窗口业务扩容升级，承接更多公共服务和行政审批事项</w:t>
            </w:r>
          </w:p>
        </w:tc>
      </w:tr>
      <w:tr w:rsidR="00720264" w:rsidRPr="00720264" w:rsidTr="00513121">
        <w:trPr>
          <w:trHeight w:val="4046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lastRenderedPageBreak/>
              <w:t>4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服务增值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推出涉外</w:t>
            </w:r>
          </w:p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一站式服务</w:t>
            </w:r>
          </w:p>
        </w:tc>
        <w:tc>
          <w:tcPr>
            <w:tcW w:w="5977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380" w:lineRule="exact"/>
              <w:ind w:firstLineChars="200" w:firstLine="56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20264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区公安分局</w:t>
            </w:r>
            <w:r w:rsidRPr="00720264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shd w:val="clear" w:color="auto" w:fill="FFFFFF"/>
              </w:rPr>
              <w:t>政务服务管理大队</w:t>
            </w: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联合区科技局、</w:t>
            </w:r>
            <w:proofErr w:type="gramStart"/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人社局、医</w:t>
            </w:r>
            <w:proofErr w:type="gramEnd"/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保分中心等部门，设置“涉外一站式服务专窗”对工作许可、居留许可、社保参保登记、社保卡、</w:t>
            </w:r>
            <w:proofErr w:type="gramStart"/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</w:t>
            </w:r>
            <w:proofErr w:type="gramEnd"/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保参保登记等5类事项进行系统梳理，纳入专窗一站服务；对接通讯公司、银行，新增手机卡办理、银行卡办理、外币兑换等3类增值业务，确保办理无碍、即办即拿。针对外国人来华办理多项许可类事项，印发中日英德四语版《外国人一站式服务指南》，累计梳理出16个部门134项涉外服务事项清单。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区公安分局政务</w:t>
            </w:r>
          </w:p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服务管理大队</w:t>
            </w:r>
          </w:p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区科技局窗口</w:t>
            </w:r>
          </w:p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区人社局窗口</w:t>
            </w:r>
          </w:p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区</w:t>
            </w:r>
            <w:proofErr w:type="gramStart"/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医</w:t>
            </w:r>
            <w:proofErr w:type="gramEnd"/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保分中心窗口</w:t>
            </w:r>
          </w:p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中国电信窗口</w:t>
            </w:r>
          </w:p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w w:val="90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w w:val="90"/>
                <w:sz w:val="28"/>
                <w:szCs w:val="28"/>
                <w:shd w:val="clear" w:color="auto" w:fill="FFFFFF"/>
              </w:rPr>
              <w:t>建设银行云河路支行</w:t>
            </w:r>
          </w:p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工商银行新桥支行</w:t>
            </w:r>
          </w:p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区政务服务中心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鼓励支持，</w:t>
            </w:r>
            <w:r w:rsidRPr="0072026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进驻单位窗口</w:t>
            </w: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更多服务内容纳入涉外专窗和清单</w:t>
            </w:r>
          </w:p>
        </w:tc>
      </w:tr>
      <w:tr w:rsidR="00720264" w:rsidRPr="00720264" w:rsidTr="00513121">
        <w:trPr>
          <w:trHeight w:val="3524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服务增值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推出建设项目清单制</w:t>
            </w:r>
          </w:p>
        </w:tc>
        <w:tc>
          <w:tcPr>
            <w:tcW w:w="5977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380" w:lineRule="exact"/>
              <w:ind w:firstLineChars="200" w:firstLine="56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20264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项目建设专区</w:t>
            </w: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对有快速开工需求的工程建设项目量身定制“服务清单”，通过“产业清单+用地清单+建设主线清单+建设辅线清单”四线并联办理模式，实现建设项目从前期策划生成、拿地报建、开工建设到竣工验收</w:t>
            </w:r>
            <w:proofErr w:type="gramStart"/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全业务</w:t>
            </w:r>
            <w:proofErr w:type="gramEnd"/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节点全生命周期精准覆盖、高效审批。诚铭高端声学元器件项目在“建设项目服务清单制”加持下，快速实现“拿地即开工”，标志着全省首例“建设项目服务清单制”试点成功。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72026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区数据</w:t>
            </w:r>
            <w:proofErr w:type="gramEnd"/>
            <w:r w:rsidRPr="0072026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局建设项目</w:t>
            </w:r>
          </w:p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审批处</w:t>
            </w:r>
          </w:p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区自然资源和规划分局窗口</w:t>
            </w:r>
          </w:p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区住建局窗口</w:t>
            </w:r>
          </w:p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FF0000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市不动产登记交易中心新北分中心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72026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鼓励支持，进驻单位窗口打造贯穿企业生命周期的项目清单</w:t>
            </w:r>
          </w:p>
        </w:tc>
      </w:tr>
      <w:tr w:rsidR="00720264" w:rsidRPr="00720264" w:rsidTr="00513121">
        <w:trPr>
          <w:trHeight w:val="8074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lastRenderedPageBreak/>
              <w:t>6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服务延伸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推动电子证照场景应用</w:t>
            </w:r>
          </w:p>
          <w:p w:rsidR="00720264" w:rsidRPr="00720264" w:rsidRDefault="00720264" w:rsidP="0072026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977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400" w:lineRule="exact"/>
              <w:ind w:firstLineChars="200" w:firstLine="56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720264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区数据</w:t>
            </w:r>
            <w:proofErr w:type="gramEnd"/>
            <w:r w:rsidRPr="00720264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局市场准入审批处</w:t>
            </w: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合区科技局完成电子营业执照在“常州国家高新区人才一网通综合服务平台”人才企业服务场景中的协作应用。服务平台接入电子营业执照库后，人才企业选择电子营业执照“引用”按钮，即可实现企业电子营业执照信息的智能获取、自动带入、实时共享，免于重复填报提交，节省了企业的时间和成本。</w:t>
            </w:r>
          </w:p>
          <w:p w:rsidR="00720264" w:rsidRPr="00720264" w:rsidRDefault="00720264" w:rsidP="00720264">
            <w:pPr>
              <w:spacing w:line="400" w:lineRule="exact"/>
              <w:ind w:firstLineChars="200" w:firstLine="56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720264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区数据</w:t>
            </w:r>
            <w:proofErr w:type="gramEnd"/>
            <w:r w:rsidRPr="00720264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局建设项目审批处</w:t>
            </w: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通过改造竣工验收备案业务系统，实现竣工验收备案</w:t>
            </w:r>
            <w:proofErr w:type="gramStart"/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表电子</w:t>
            </w:r>
            <w:proofErr w:type="gramEnd"/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证照推送至工改系统；同时打通登记系统与工改系统，在企业提出申请后，通过系统获取竣工备案验收</w:t>
            </w:r>
            <w:proofErr w:type="gramStart"/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表电子</w:t>
            </w:r>
            <w:proofErr w:type="gramEnd"/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证照；融合不动产权属调查和测绘业务，实现地籍调查一件事，一次性形成地籍调查成果；通过市局“五全五化”系统内部获取符合规划的证明材料等要件进行不动产登记，实现在竣工备案的同时“零材料”发证。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proofErr w:type="gramStart"/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区数据</w:t>
            </w:r>
            <w:proofErr w:type="gramEnd"/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局市场准入</w:t>
            </w:r>
          </w:p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审批处</w:t>
            </w:r>
          </w:p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区科技局窗口</w:t>
            </w:r>
          </w:p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proofErr w:type="gramStart"/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区数据</w:t>
            </w:r>
            <w:proofErr w:type="gramEnd"/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局建设项目</w:t>
            </w:r>
          </w:p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审批处</w:t>
            </w:r>
          </w:p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720264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市不动产登记交易中心新北分中心</w:t>
            </w:r>
          </w:p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区自然资源和规划</w:t>
            </w: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技术保障中心窗口</w:t>
            </w:r>
          </w:p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区档案馆</w:t>
            </w:r>
          </w:p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区政务服务中心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72026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鼓励支持，进驻单位窗口根据实际情况对接电子证照应用场景建设</w:t>
            </w:r>
          </w:p>
        </w:tc>
      </w:tr>
      <w:tr w:rsidR="00720264" w:rsidRPr="00720264" w:rsidTr="00513121">
        <w:trPr>
          <w:trHeight w:val="3507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lastRenderedPageBreak/>
              <w:t>7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服务延伸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推动AI+场景运用</w:t>
            </w:r>
          </w:p>
        </w:tc>
        <w:tc>
          <w:tcPr>
            <w:tcW w:w="5977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340" w:lineRule="exact"/>
              <w:ind w:firstLineChars="200" w:firstLine="56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20264">
              <w:rPr>
                <w:rFonts w:ascii="仿宋_GB2312" w:eastAsia="仿宋_GB2312" w:hAnsi="仿宋" w:cs="Times New Roman" w:hint="eastAsia"/>
                <w:b/>
                <w:bCs/>
                <w:color w:val="000000"/>
                <w:sz w:val="28"/>
                <w:szCs w:val="28"/>
              </w:rPr>
              <w:t>市不动产登记交易中心新北分中心</w:t>
            </w: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立不动产登记审核规则库，提供智能化的业务申请流程。利用“小新”作为智能审核员，运用审核规则库自动判断，实现实时反馈，加速审批速度。突破系统限制，与“苏小登”系统互补融合，构建“全链式”不动产登记服务体系，实现政务服务AI数字人“小新”智能</w:t>
            </w:r>
            <w:proofErr w:type="gramStart"/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缮</w:t>
            </w:r>
            <w:proofErr w:type="gramEnd"/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证发证新模式。</w:t>
            </w:r>
          </w:p>
          <w:p w:rsidR="00720264" w:rsidRPr="00720264" w:rsidRDefault="00720264" w:rsidP="00720264">
            <w:pPr>
              <w:spacing w:line="34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为确保能够提供高度精准的解答服务，各单位积极配合，累计搭建高频业务场景322项。其中</w:t>
            </w:r>
            <w:r w:rsidRPr="00720264">
              <w:rPr>
                <w:rFonts w:ascii="仿宋_GB2312" w:eastAsia="仿宋_GB2312" w:hAnsi="黑体" w:cs="Times New Roman" w:hint="eastAsia"/>
                <w:b/>
                <w:bCs/>
                <w:sz w:val="28"/>
                <w:szCs w:val="28"/>
              </w:rPr>
              <w:t>市住房公积金管理中心新北分中心</w:t>
            </w: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搭建场景172项，搭建场景数列全区第一，</w:t>
            </w:r>
            <w:proofErr w:type="gramStart"/>
            <w:r w:rsidRPr="00720264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区数据</w:t>
            </w:r>
            <w:proofErr w:type="gramEnd"/>
            <w:r w:rsidRPr="00720264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局市场准入审批处、市公证处新北办证点、区人社局窗口</w:t>
            </w: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分别搭建场景44项、32项、31项，为“小新”知识库提供了坚实支撑。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区政务服务中心</w:t>
            </w:r>
          </w:p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市不动产登记交易中心新北分中心</w:t>
            </w:r>
          </w:p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720264">
              <w:rPr>
                <w:rFonts w:ascii="仿宋_GB2312" w:eastAsia="仿宋_GB2312" w:hAnsi="黑体" w:cs="Times New Roman" w:hint="eastAsia"/>
                <w:sz w:val="28"/>
                <w:szCs w:val="28"/>
              </w:rPr>
              <w:t>市住房公积金管理中心新北分中心</w:t>
            </w:r>
          </w:p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720264">
              <w:rPr>
                <w:rFonts w:ascii="仿宋_GB2312" w:eastAsia="仿宋_GB2312" w:hAnsi="黑体" w:cs="Times New Roman" w:hint="eastAsia"/>
                <w:sz w:val="28"/>
                <w:szCs w:val="28"/>
              </w:rPr>
              <w:t>区</w:t>
            </w:r>
            <w:r w:rsidRPr="0072026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数据</w:t>
            </w:r>
            <w:proofErr w:type="gramEnd"/>
            <w:r w:rsidRPr="0072026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局市场准入</w:t>
            </w:r>
          </w:p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审批处</w:t>
            </w:r>
          </w:p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w w:val="90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color w:val="000000"/>
                <w:w w:val="90"/>
                <w:sz w:val="28"/>
                <w:szCs w:val="28"/>
                <w:shd w:val="clear" w:color="auto" w:fill="FFFFFF"/>
              </w:rPr>
              <w:t>市公证处新北办证点</w:t>
            </w:r>
          </w:p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区人社局窗口</w:t>
            </w:r>
          </w:p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鼓励支持，进驻单位窗口根据实际情况对接数字人应用场景建设</w:t>
            </w:r>
          </w:p>
        </w:tc>
      </w:tr>
      <w:tr w:rsidR="00720264" w:rsidRPr="00720264" w:rsidTr="00513121">
        <w:trPr>
          <w:trHeight w:val="90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服务延伸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打造基层服务工作站</w:t>
            </w:r>
          </w:p>
        </w:tc>
        <w:tc>
          <w:tcPr>
            <w:tcW w:w="5977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20264">
              <w:rPr>
                <w:rFonts w:ascii="仿宋_GB2312" w:eastAsia="仿宋_GB2312" w:hAnsi="黑体" w:cs="Times New Roman" w:hint="eastAsia"/>
                <w:b/>
                <w:bCs/>
                <w:sz w:val="28"/>
                <w:szCs w:val="28"/>
              </w:rPr>
              <w:t xml:space="preserve">    市住房公积金管理中心新北分中心</w:t>
            </w:r>
            <w:r w:rsidRPr="0072026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合镇（街道）建立基层住房公积金工作站，在各地人才公寓建设龙城红色驿站与“寓见公积金”联合服务阵地，构建公积金中心、镇（街道）住房公积金工作站与人才公寓“三位一体”服务体系。聚焦“寓见公积金”服务品牌内涵，围绕教育联学、活动联办、服务联动等方面，开展多元化、多层次宣传推广活动。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 w:rsidRPr="00720264">
              <w:rPr>
                <w:rFonts w:ascii="仿宋_GB2312" w:eastAsia="仿宋_GB2312" w:hAnsi="黑体" w:cs="Times New Roman" w:hint="eastAsia"/>
                <w:sz w:val="28"/>
                <w:szCs w:val="28"/>
              </w:rPr>
              <w:t>市住房公积金管理中心新北分中心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20264" w:rsidRPr="00720264" w:rsidRDefault="00720264" w:rsidP="00720264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72026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鼓励支持，进驻单位窗口强化服务延伸和事项就近办理</w:t>
            </w:r>
          </w:p>
        </w:tc>
      </w:tr>
    </w:tbl>
    <w:p w:rsidR="001C18C8" w:rsidRPr="00720264" w:rsidRDefault="001C18C8" w:rsidP="00720264">
      <w:pPr>
        <w:spacing w:line="140" w:lineRule="exact"/>
      </w:pPr>
    </w:p>
    <w:sectPr w:rsidR="001C18C8" w:rsidRPr="00720264" w:rsidSect="007202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64"/>
    <w:rsid w:val="001C18C8"/>
    <w:rsid w:val="0072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2025-01-20T03:05:00Z</dcterms:created>
  <dcterms:modified xsi:type="dcterms:W3CDTF">2025-01-20T03:07:00Z</dcterms:modified>
</cp:coreProperties>
</file>