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6618">
      <w:pPr>
        <w:pStyle w:val="2"/>
        <w:rPr>
          <w:rFonts w:ascii="宋体" w:hAnsi="宋体" w:eastAsia="宋体" w:cs="宋体"/>
          <w:sz w:val="30"/>
          <w:szCs w:val="30"/>
          <w:highlight w:val="none"/>
        </w:rPr>
      </w:pPr>
      <w:bookmarkStart w:id="0" w:name="_Toc2270"/>
      <w:bookmarkStart w:id="1" w:name="_Toc20646"/>
      <w:r>
        <w:rPr>
          <w:rFonts w:hint="eastAsia" w:ascii="宋体" w:hAnsi="宋体" w:eastAsia="宋体" w:cs="宋体"/>
          <w:sz w:val="30"/>
          <w:szCs w:val="30"/>
          <w:highlight w:val="none"/>
        </w:rPr>
        <w:t>竞争性磋商公告</w:t>
      </w:r>
      <w:bookmarkEnd w:id="0"/>
      <w:bookmarkEnd w:id="1"/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631C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noWrap/>
          </w:tcPr>
          <w:p w14:paraId="60155972">
            <w:pPr>
              <w:pStyle w:val="3"/>
              <w:rPr>
                <w:rFonts w:ascii="宋体" w:hAnsi="宋体" w:cs="宋体"/>
                <w:szCs w:val="21"/>
                <w:highlight w:val="none"/>
                <w:u w:val="single"/>
              </w:rPr>
            </w:pPr>
            <w:bookmarkStart w:id="2" w:name="_Toc28359012"/>
            <w:bookmarkStart w:id="3" w:name="_Toc35393798"/>
            <w:bookmarkStart w:id="4" w:name="_Toc35393629"/>
            <w:bookmarkStart w:id="5" w:name="_Toc28359089"/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项目概况</w:t>
            </w:r>
          </w:p>
          <w:p w14:paraId="705DF404">
            <w:pPr>
              <w:spacing w:line="360" w:lineRule="auto"/>
              <w:ind w:firstLine="428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2"/>
                <w:szCs w:val="21"/>
                <w:highlight w:val="none"/>
                <w:u w:val="single"/>
              </w:rPr>
              <w:t>常州市齐梁物业管理有限公司实体化劳务外包项目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的潜在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应在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江苏龙控建设管理有限公司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shd w:val="clear" w:color="auto" w:fill="FFFFFF"/>
              </w:rPr>
              <w:t>（常州市钟楼区茶花路300号创投大厦三楼）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获取招标文件，并于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2025年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下午2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点00分（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北京时间）前递交投标文件。</w:t>
            </w:r>
          </w:p>
        </w:tc>
      </w:tr>
    </w:tbl>
    <w:p w14:paraId="116F89B2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一、项目基本情况</w:t>
      </w:r>
      <w:bookmarkEnd w:id="2"/>
      <w:bookmarkEnd w:id="3"/>
      <w:bookmarkEnd w:id="4"/>
      <w:bookmarkEnd w:id="5"/>
    </w:p>
    <w:p w14:paraId="66048288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bookmarkStart w:id="6" w:name="_Toc35393799"/>
      <w:bookmarkStart w:id="7" w:name="_Toc28359090"/>
      <w:bookmarkStart w:id="8" w:name="_Toc28359013"/>
      <w:bookmarkStart w:id="9" w:name="_Toc35393630"/>
      <w:r>
        <w:rPr>
          <w:rFonts w:hint="eastAsia" w:ascii="宋体" w:hAnsi="宋体" w:cs="宋体"/>
          <w:szCs w:val="21"/>
          <w:highlight w:val="none"/>
        </w:rPr>
        <w:t>1.项目编号：龙控竞磋[2025]04281</w:t>
      </w:r>
    </w:p>
    <w:p w14:paraId="4E461080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2.项目名称：常州市齐梁物业管理有限公司实体化劳务外包项目</w:t>
      </w:r>
    </w:p>
    <w:p w14:paraId="55133E93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3.采购方式：竞争性磋商</w:t>
      </w:r>
    </w:p>
    <w:p w14:paraId="6AA1ABF0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4.预算金额：503263.8元/年</w:t>
      </w:r>
    </w:p>
    <w:p w14:paraId="0A3A5364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5.最高限价：503263.8元/年</w:t>
      </w:r>
    </w:p>
    <w:p w14:paraId="6AB41C6B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6.釆购需求：本项目为常州市齐梁物业管理有限公司实体化劳务外包项目，具体内容详见招标文件</w:t>
      </w:r>
    </w:p>
    <w:p w14:paraId="2D233552">
      <w:pPr>
        <w:pStyle w:val="7"/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7.合同履行期限：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1年</w:t>
      </w:r>
    </w:p>
    <w:p w14:paraId="395103D8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8.本项目不接受联合体投标</w:t>
      </w:r>
    </w:p>
    <w:p w14:paraId="5BDACB37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二、申请人的资格要求：</w:t>
      </w:r>
      <w:bookmarkEnd w:id="6"/>
      <w:bookmarkEnd w:id="7"/>
      <w:bookmarkEnd w:id="8"/>
      <w:bookmarkEnd w:id="9"/>
    </w:p>
    <w:p w14:paraId="727F6368">
      <w:pPr>
        <w:pStyle w:val="7"/>
        <w:spacing w:line="360" w:lineRule="auto"/>
        <w:ind w:firstLine="211" w:firstLineChars="100"/>
        <w:rPr>
          <w:rFonts w:ascii="宋体" w:hAnsi="宋体" w:cs="宋体"/>
          <w:b/>
          <w:bCs/>
          <w:kern w:val="0"/>
          <w:szCs w:val="21"/>
          <w:highlight w:val="none"/>
        </w:rPr>
      </w:pPr>
      <w:bookmarkStart w:id="10" w:name="_Toc28359014"/>
      <w:bookmarkStart w:id="11" w:name="_Toc28359091"/>
      <w:bookmarkStart w:id="12" w:name="_Toc35393631"/>
      <w:bookmarkStart w:id="13" w:name="_Toc35393800"/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（一）一般资格条件：</w:t>
      </w:r>
    </w:p>
    <w:p w14:paraId="74806F93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1、具有独立承担民事责任的能力；</w:t>
      </w:r>
    </w:p>
    <w:p w14:paraId="6BA45990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2、具有良好的商业信誉和健全的财务会计制度；</w:t>
      </w:r>
    </w:p>
    <w:p w14:paraId="7C2C7405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3、具有履行合同所必需的设备和专业技术能力；</w:t>
      </w:r>
    </w:p>
    <w:p w14:paraId="533EFEFE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4、有依法缴纳税收和社会保障资金的良好记录；</w:t>
      </w:r>
    </w:p>
    <w:p w14:paraId="765DC8B7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5、参加政府采购活动前三年内，在经营活动中没有重大违法记录；</w:t>
      </w:r>
    </w:p>
    <w:p w14:paraId="403577B6">
      <w:pPr>
        <w:pStyle w:val="7"/>
        <w:spacing w:line="360" w:lineRule="auto"/>
        <w:ind w:firstLine="211" w:firstLineChars="100"/>
        <w:rPr>
          <w:rFonts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（二）其他资格条件：</w:t>
      </w:r>
    </w:p>
    <w:p w14:paraId="4A69CA7D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（1）未被“信用中国”网站（WWW.creditchina.gov.cn）列入失信被执行人、重大税收违法案件当事人名单、严重失信行为记录名单；</w:t>
      </w:r>
    </w:p>
    <w:p w14:paraId="44A615C7">
      <w:pPr>
        <w:pStyle w:val="7"/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（2）单位负责人为同一人或者存在直接控股、管理关系的不同供应商（包含法定代表人为同一个人的两个及两个以上法人，母公司、全资子公司及其控股公司），不得参加同一合同项下的招标活动。</w:t>
      </w:r>
    </w:p>
    <w:p w14:paraId="33DAE747">
      <w:pPr>
        <w:pStyle w:val="7"/>
        <w:spacing w:line="360" w:lineRule="auto"/>
        <w:ind w:firstLine="211" w:firstLineChars="100"/>
        <w:rPr>
          <w:rFonts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（三）特定资格条件：供应商需同时具备人力资源服务许可证以及劳务</w:t>
      </w: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派遣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经营许可证</w:t>
      </w:r>
    </w:p>
    <w:p w14:paraId="0E0290E5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三、获取采购文件</w:t>
      </w:r>
      <w:bookmarkEnd w:id="10"/>
      <w:bookmarkEnd w:id="11"/>
      <w:bookmarkEnd w:id="12"/>
      <w:bookmarkEnd w:id="13"/>
    </w:p>
    <w:p w14:paraId="43C1CA0B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bookmarkStart w:id="14" w:name="_Toc35393632"/>
      <w:bookmarkStart w:id="15" w:name="_Toc28359015"/>
      <w:bookmarkStart w:id="16" w:name="_Toc35393801"/>
      <w:bookmarkStart w:id="17" w:name="_Toc28359092"/>
      <w:r>
        <w:rPr>
          <w:rFonts w:hint="eastAsia" w:ascii="宋体" w:hAnsi="宋体" w:cs="宋体"/>
          <w:szCs w:val="21"/>
          <w:highlight w:val="none"/>
        </w:rPr>
        <w:t>1.时间：2025年2月10日至2025年2月17日，每天上午08：30至11：30，下午1：30至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：00（北京时间，法定节假日除外）</w:t>
      </w:r>
    </w:p>
    <w:p w14:paraId="4EE2F022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2.地点：江苏龙控建设管理有限公司项目管理部311［常州市钟楼区茶花路300号（创投大厦三楼）］</w:t>
      </w:r>
    </w:p>
    <w:p w14:paraId="67F424DC">
      <w:pPr>
        <w:pStyle w:val="7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3.方式：现场获取，或将符合要求的报名资料扫描件和标书费汇款凭证一并发送至邮箱：</w:t>
      </w:r>
      <w:r>
        <w:rPr>
          <w:rFonts w:hint="eastAsia" w:ascii="宋体" w:hAnsi="宋体" w:cs="宋体"/>
          <w:szCs w:val="21"/>
          <w:highlight w:val="none"/>
          <w:u w:val="single"/>
        </w:rPr>
        <w:t>longkongjs@163.com</w:t>
      </w:r>
    </w:p>
    <w:p w14:paraId="56554B8B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报名时需提供以下报名资料：</w:t>
      </w:r>
    </w:p>
    <w:p w14:paraId="5AC8B6D2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（1）《投标报名申请表》一份，格式见附件（原件加盖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单位公章，电子邮箱送达的扫描件加盖公章）；</w:t>
      </w:r>
    </w:p>
    <w:p w14:paraId="1C75B395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（2）营业执照副本（复印件加盖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单位公章）；</w:t>
      </w:r>
    </w:p>
    <w:p w14:paraId="3EEDF3A6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（3）法定代表人资格证明书（加盖报名单位公章的原件）、授权委托书（加盖报名单位公章的原件）、授权委托人身份证复印件加盖报名单位公章和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为被授权人缴纳的近三个月社保证明（自开标之日往前推）</w:t>
      </w:r>
    </w:p>
    <w:p w14:paraId="2E325A52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代理机构审核无误后发送采购文件。</w:t>
      </w:r>
    </w:p>
    <w:p w14:paraId="6C4C711C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 售价：人民币伍佰元整（现金、支付宝缴纳或汇至以下账户），招标文件售后一概不退</w:t>
      </w:r>
    </w:p>
    <w:p w14:paraId="1290AE06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收款人名称：江苏龙控建设管理有限公司</w:t>
      </w:r>
    </w:p>
    <w:p w14:paraId="3E49ED03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开户行名称：中国农业银行股份有限公司常州钟楼开发区支行</w:t>
      </w:r>
    </w:p>
    <w:p w14:paraId="5DA0D10F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银行账号：10610301040009569</w:t>
      </w:r>
    </w:p>
    <w:p w14:paraId="1B18E606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（备注项目编号和单位名称）</w:t>
      </w:r>
    </w:p>
    <w:p w14:paraId="3D86BF5A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四、响应文件提交</w:t>
      </w:r>
      <w:bookmarkEnd w:id="14"/>
      <w:bookmarkEnd w:id="15"/>
      <w:bookmarkEnd w:id="16"/>
      <w:bookmarkEnd w:id="17"/>
    </w:p>
    <w:p w14:paraId="69C5A7A0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1.截止时间：2025年2月20日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下午2：00</w:t>
      </w:r>
      <w:r>
        <w:rPr>
          <w:rFonts w:hint="eastAsia" w:ascii="宋体" w:hAnsi="宋体" w:cs="宋体"/>
          <w:szCs w:val="21"/>
          <w:highlight w:val="none"/>
        </w:rPr>
        <w:t>（北京时间）</w:t>
      </w:r>
    </w:p>
    <w:p w14:paraId="40C29474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2.地点：江苏龙控建设管理有限公司开标室［常州市钟楼区茶花路300号（创投大厦三楼）］</w:t>
      </w:r>
    </w:p>
    <w:p w14:paraId="1853CE1B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bookmarkStart w:id="18" w:name="_Toc35393802"/>
      <w:bookmarkStart w:id="19" w:name="_Toc35393633"/>
      <w:bookmarkStart w:id="20" w:name="_Toc28359093"/>
      <w:bookmarkStart w:id="21" w:name="_Toc28359016"/>
      <w:r>
        <w:rPr>
          <w:rFonts w:hint="eastAsia" w:ascii="宋体" w:hAnsi="宋体" w:cs="宋体"/>
          <w:b/>
          <w:bCs/>
          <w:szCs w:val="21"/>
          <w:highlight w:val="none"/>
        </w:rPr>
        <w:t>五、</w:t>
      </w:r>
      <w:bookmarkEnd w:id="18"/>
      <w:bookmarkEnd w:id="19"/>
      <w:bookmarkEnd w:id="20"/>
      <w:bookmarkEnd w:id="21"/>
      <w:r>
        <w:rPr>
          <w:rFonts w:hint="eastAsia" w:ascii="宋体" w:hAnsi="宋体" w:cs="宋体"/>
          <w:b/>
          <w:bCs/>
          <w:szCs w:val="21"/>
          <w:highlight w:val="none"/>
        </w:rPr>
        <w:t>开启</w:t>
      </w:r>
    </w:p>
    <w:p w14:paraId="5FAA2164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1.时间：2025年2月20日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下午2：00</w:t>
      </w:r>
      <w:bookmarkStart w:id="32" w:name="_GoBack"/>
      <w:bookmarkEnd w:id="32"/>
      <w:r>
        <w:rPr>
          <w:rFonts w:hint="eastAsia" w:ascii="宋体" w:hAnsi="宋体" w:cs="宋体"/>
          <w:b/>
          <w:bCs/>
          <w:szCs w:val="21"/>
          <w:highlight w:val="none"/>
        </w:rPr>
        <w:t>（北京时间）</w:t>
      </w:r>
    </w:p>
    <w:p w14:paraId="689CAF2F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2.地点：江苏龙控建设管理有限公司开标室［常州市钟楼区茶花路300号（创投大厦三楼）］</w:t>
      </w:r>
    </w:p>
    <w:p w14:paraId="6C1DEF09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bookmarkStart w:id="22" w:name="_Toc28359094"/>
      <w:bookmarkStart w:id="23" w:name="_Toc28359017"/>
      <w:bookmarkStart w:id="24" w:name="_Toc35393634"/>
      <w:bookmarkStart w:id="25" w:name="_Toc35393803"/>
      <w:r>
        <w:rPr>
          <w:rFonts w:hint="eastAsia" w:ascii="宋体" w:hAnsi="宋体" w:cs="宋体"/>
          <w:b/>
          <w:bCs/>
          <w:szCs w:val="21"/>
          <w:highlight w:val="none"/>
        </w:rPr>
        <w:t>六、公告期限</w:t>
      </w:r>
      <w:bookmarkEnd w:id="22"/>
      <w:bookmarkEnd w:id="23"/>
      <w:bookmarkEnd w:id="24"/>
      <w:bookmarkEnd w:id="25"/>
    </w:p>
    <w:p w14:paraId="1317462D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自本公告发布之日起</w:t>
      </w:r>
      <w:r>
        <w:rPr>
          <w:rFonts w:hint="eastAsia" w:ascii="宋体" w:hAnsi="宋体" w:cs="宋体"/>
          <w:b/>
          <w:bCs/>
          <w:szCs w:val="21"/>
          <w:highlight w:val="none"/>
        </w:rPr>
        <w:t>5</w:t>
      </w:r>
      <w:r>
        <w:rPr>
          <w:rFonts w:hint="eastAsia" w:ascii="宋体" w:hAnsi="宋体" w:cs="宋体"/>
          <w:szCs w:val="21"/>
          <w:highlight w:val="none"/>
        </w:rPr>
        <w:t>个工作日</w:t>
      </w:r>
    </w:p>
    <w:p w14:paraId="4B755A38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bookmarkStart w:id="26" w:name="_Toc35393804"/>
      <w:bookmarkStart w:id="27" w:name="_Toc35393635"/>
      <w:r>
        <w:rPr>
          <w:rFonts w:hint="eastAsia" w:ascii="宋体" w:hAnsi="宋体" w:cs="宋体"/>
          <w:b/>
          <w:bCs/>
          <w:szCs w:val="21"/>
          <w:highlight w:val="none"/>
        </w:rPr>
        <w:t>七、其他补充事宜</w:t>
      </w:r>
      <w:bookmarkEnd w:id="26"/>
      <w:bookmarkEnd w:id="27"/>
    </w:p>
    <w:p w14:paraId="797C39D2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1.磋商保证金：/</w:t>
      </w:r>
    </w:p>
    <w:p w14:paraId="2786D8E3">
      <w:pPr>
        <w:pStyle w:val="7"/>
        <w:spacing w:line="360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2.</w:t>
      </w:r>
      <w:bookmarkStart w:id="28" w:name="_Toc28359095"/>
      <w:bookmarkStart w:id="29" w:name="_Toc35393636"/>
      <w:bookmarkStart w:id="30" w:name="_Toc35393805"/>
      <w:bookmarkStart w:id="31" w:name="_Toc28359018"/>
      <w:r>
        <w:rPr>
          <w:rFonts w:hint="eastAsia" w:ascii="宋体" w:hAnsi="宋体" w:cs="宋体"/>
          <w:b/>
          <w:bCs/>
          <w:szCs w:val="21"/>
          <w:highlight w:val="none"/>
        </w:rPr>
        <w:t>答疑</w:t>
      </w:r>
    </w:p>
    <w:p w14:paraId="302DC9B3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投标单位对招标文件如有疑问，请将疑问于2025年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上午</w:t>
      </w:r>
      <w:r>
        <w:rPr>
          <w:rFonts w:hint="eastAsia" w:ascii="宋体" w:hAnsi="宋体" w:cs="宋体"/>
          <w:szCs w:val="21"/>
          <w:highlight w:val="none"/>
        </w:rPr>
        <w:t>11：30前以书面形式提交至江苏龙控建设管理有限公司（注：①提交文件须加盖投标单位公章；②文件时间以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或代理机构收到时间为准；否则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或代理机构有权拒收。）</w:t>
      </w:r>
    </w:p>
    <w:p w14:paraId="2A8BBF95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八、凡对本次采购提出询问，请按以下方式联系。</w:t>
      </w:r>
      <w:bookmarkEnd w:id="28"/>
      <w:bookmarkEnd w:id="29"/>
      <w:bookmarkEnd w:id="30"/>
      <w:bookmarkEnd w:id="31"/>
    </w:p>
    <w:p w14:paraId="722578F5">
      <w:pPr>
        <w:widowControl/>
        <w:shd w:val="clear" w:color="auto" w:fill="FFFFFF"/>
        <w:spacing w:line="360" w:lineRule="auto"/>
        <w:jc w:val="left"/>
        <w:outlineLvl w:val="1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1.采购人信息</w:t>
      </w:r>
    </w:p>
    <w:p w14:paraId="34978A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名 称：常州市齐梁物业管理有限公司</w:t>
      </w:r>
    </w:p>
    <w:p w14:paraId="4449AEC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地 址：常州市新北区孟河镇东庭苑9-10号</w:t>
      </w:r>
    </w:p>
    <w:p w14:paraId="6CFD27B3">
      <w:pPr>
        <w:pStyle w:val="4"/>
        <w:spacing w:line="360" w:lineRule="auto"/>
        <w:ind w:firstLine="0"/>
        <w:rPr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联系人：丁先生</w:t>
      </w:r>
    </w:p>
    <w:p w14:paraId="3CCFF1C3">
      <w:pPr>
        <w:widowControl/>
        <w:shd w:val="clear" w:color="auto" w:fill="FFFFFF"/>
        <w:spacing w:line="360" w:lineRule="auto"/>
        <w:jc w:val="left"/>
        <w:rPr>
          <w:rFonts w:ascii="微软雅黑" w:hAnsi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联系方式：0519</w:t>
      </w:r>
      <w:r>
        <w:rPr>
          <w:rFonts w:hint="eastAsia" w:ascii="宋体" w:hAnsi="宋体" w:cs="宋体"/>
          <w:color w:val="333333"/>
          <w:kern w:val="0"/>
          <w:szCs w:val="21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8350 5698</w:t>
      </w:r>
    </w:p>
    <w:p w14:paraId="60BDC314">
      <w:pPr>
        <w:widowControl/>
        <w:shd w:val="clear" w:color="auto" w:fill="FFFFFF"/>
        <w:spacing w:line="360" w:lineRule="auto"/>
        <w:jc w:val="left"/>
        <w:outlineLvl w:val="1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2.采购代理机构信息</w:t>
      </w:r>
    </w:p>
    <w:p w14:paraId="5B4FE452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名  称：江苏龙控建设管理有限公司</w:t>
      </w:r>
    </w:p>
    <w:p w14:paraId="2088DBB4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地　 址：常州市钟楼区茶花路300号（创投大厦三楼）</w:t>
      </w:r>
    </w:p>
    <w:p w14:paraId="26F4162B"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联系方式：蒋文婧 0519-8201 8281</w:t>
      </w:r>
    </w:p>
    <w:p w14:paraId="0D660D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 xml:space="preserve">报名联系人：丁女士 </w:t>
      </w:r>
      <w:r>
        <w:rPr>
          <w:rFonts w:ascii="宋体" w:hAnsi="宋体" w:cs="宋体"/>
          <w:color w:val="333333"/>
          <w:kern w:val="0"/>
          <w:szCs w:val="21"/>
          <w:highlight w:val="none"/>
        </w:rPr>
        <w:t>0519-8201 828</w:t>
      </w:r>
      <w:r>
        <w:rPr>
          <w:rFonts w:hint="eastAsia" w:ascii="宋体" w:hAnsi="宋体" w:cs="宋体"/>
          <w:color w:val="333333"/>
          <w:kern w:val="0"/>
          <w:szCs w:val="21"/>
          <w:highlight w:val="none"/>
        </w:rPr>
        <w:t>1</w:t>
      </w:r>
    </w:p>
    <w:p w14:paraId="27D56022">
      <w:pPr>
        <w:pStyle w:val="7"/>
        <w:spacing w:line="360" w:lineRule="auto"/>
        <w:rPr>
          <w:rFonts w:ascii="宋体" w:hAnsi="宋体" w:cs="宋体"/>
          <w:szCs w:val="21"/>
          <w:highlight w:val="none"/>
        </w:rPr>
      </w:pPr>
    </w:p>
    <w:p w14:paraId="6B46D9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D2F8A"/>
    <w:rsid w:val="4A7D2F8A"/>
    <w:rsid w:val="6B2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5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First Indent 2"/>
    <w:basedOn w:val="1"/>
    <w:next w:val="1"/>
    <w:qFormat/>
    <w:uiPriority w:val="0"/>
    <w:pPr>
      <w:ind w:firstLine="420"/>
    </w:pPr>
  </w:style>
  <w:style w:type="paragraph" w:customStyle="1" w:styleId="7">
    <w:name w:val="无间隔1"/>
    <w:basedOn w:val="1"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1430</Words>
  <Characters>1614</Characters>
  <Lines>0</Lines>
  <Paragraphs>0</Paragraphs>
  <TotalTime>0</TotalTime>
  <ScaleCrop>false</ScaleCrop>
  <LinksUpToDate>false</LinksUpToDate>
  <CharactersWithSpaces>1627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2025-02-10T08:00:00Z</dcterms:created>
  <dc:creator>FF小执念『峰</dc:creator>
  <cp:lastModifiedBy>FF小执念『峰</cp:lastModifiedBy>
  <dcterms:modified xsi:type="dcterms:W3CDTF">2025-02-10T08:09:53Z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077BC17D2FBF4A87A9298FB6913C7125_11</vt:lpwstr>
  </property>
  <property fmtid="{D5CDD505-2E9C-101B-9397-08002B2CF9AE}" pid="4" name="KSOTemplateDocerSaveRecord">
    <vt:lpwstr>eyJoZGlkIjoiOWRkNjRlMTFhNzc0NmU0MzQ0MzY1ZDQ0MWJlNWU4ZTkiLCJ1c2VySWQiOiI2NDcwMTM5NDQifQ==</vt:lpwstr>
  </property>
</Properties>
</file>