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DF4" w:rsidRDefault="002C4DF4" w:rsidP="002C4DF4">
      <w:pPr>
        <w:spacing w:line="500" w:lineRule="exact"/>
        <w:ind w:firstLineChars="0" w:firstLine="0"/>
        <w:outlineLvl w:val="0"/>
        <w:rPr>
          <w:rFonts w:ascii="黑体" w:eastAsia="黑体" w:hAnsi="黑体" w:hint="eastAsia"/>
        </w:rPr>
      </w:pPr>
      <w:r>
        <w:rPr>
          <w:rFonts w:ascii="黑体" w:eastAsia="黑体" w:hAnsi="黑体"/>
        </w:rPr>
        <w:t>附件</w:t>
      </w:r>
      <w:r>
        <w:rPr>
          <w:rFonts w:ascii="黑体" w:eastAsia="黑体" w:hAnsi="黑体" w:hint="eastAsia"/>
        </w:rPr>
        <w:t>1</w:t>
      </w:r>
    </w:p>
    <w:p w:rsidR="002C4DF4" w:rsidRDefault="002C4DF4" w:rsidP="002C4DF4">
      <w:pPr>
        <w:spacing w:line="400" w:lineRule="exact"/>
        <w:ind w:firstLineChars="0" w:firstLine="0"/>
        <w:jc w:val="center"/>
        <w:outlineLvl w:val="0"/>
        <w:rPr>
          <w:rFonts w:ascii="黑体" w:eastAsia="黑体" w:hAnsi="黑体" w:hint="eastAsia"/>
        </w:rPr>
      </w:pPr>
    </w:p>
    <w:p w:rsidR="002C4DF4" w:rsidRDefault="002C4DF4" w:rsidP="002C4DF4">
      <w:pPr>
        <w:spacing w:line="600" w:lineRule="exact"/>
        <w:ind w:firstLineChars="0" w:firstLine="0"/>
        <w:jc w:val="center"/>
        <w:outlineLvl w:val="0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收回孟河镇行政许可及公共服务类赋权事项清单</w:t>
      </w:r>
    </w:p>
    <w:p w:rsidR="002C4DF4" w:rsidRDefault="002C4DF4" w:rsidP="002C4DF4">
      <w:pPr>
        <w:spacing w:line="560" w:lineRule="exact"/>
        <w:ind w:firstLineChars="0" w:firstLine="0"/>
        <w:jc w:val="center"/>
        <w:outlineLvl w:val="0"/>
        <w:rPr>
          <w:rFonts w:ascii="仿宋_GB2312" w:hint="eastAsia"/>
          <w:snapToGrid w:val="0"/>
          <w:color w:val="000000"/>
          <w:szCs w:val="32"/>
        </w:rPr>
      </w:pPr>
    </w:p>
    <w:tbl>
      <w:tblPr>
        <w:tblW w:w="141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604"/>
        <w:gridCol w:w="5953"/>
        <w:gridCol w:w="1378"/>
        <w:gridCol w:w="2268"/>
        <w:gridCol w:w="3987"/>
      </w:tblGrid>
      <w:tr w:rsidR="002C4DF4" w:rsidRPr="003E78CD" w:rsidTr="005046EA">
        <w:trPr>
          <w:cantSplit/>
          <w:trHeight w:val="454"/>
          <w:tblHeader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事项名称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权限类型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区级承接部门</w:t>
            </w:r>
          </w:p>
        </w:tc>
        <w:tc>
          <w:tcPr>
            <w:tcW w:w="39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原赋权备注</w:t>
            </w:r>
          </w:p>
        </w:tc>
      </w:tr>
      <w:tr w:rsidR="002C4DF4" w:rsidRPr="003E78CD" w:rsidTr="005046EA">
        <w:trPr>
          <w:cantSplit/>
          <w:trHeight w:val="454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设立宗教临时活动地点的审批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行政许可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宣传统战部</w:t>
            </w:r>
          </w:p>
        </w:tc>
        <w:tc>
          <w:tcPr>
            <w:tcW w:w="39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</w:p>
        </w:tc>
      </w:tr>
      <w:tr w:rsidR="002C4DF4" w:rsidRPr="003E78CD" w:rsidTr="005046EA">
        <w:trPr>
          <w:cantSplit/>
          <w:trHeight w:val="454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5953" w:type="dxa"/>
            <w:noWrap/>
            <w:tcMar>
              <w:top w:w="17" w:type="dxa"/>
              <w:left w:w="17" w:type="dxa"/>
              <w:right w:w="17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同意履带车、铁轮车或者超重、超高、超长车辆在城市道路上行驶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行政其他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住建局</w:t>
            </w:r>
          </w:p>
        </w:tc>
        <w:tc>
          <w:tcPr>
            <w:tcW w:w="39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镇级及以下道路乡镇直接办理，区</w:t>
            </w:r>
            <w:r w:rsidRPr="006E64B1">
              <w:rPr>
                <w:rFonts w:ascii="仿宋_GB2312" w:cs="仿宋_GB2312" w:hint="eastAsia"/>
                <w:color w:val="000000"/>
                <w:spacing w:val="-14"/>
                <w:kern w:val="0"/>
                <w:sz w:val="28"/>
                <w:szCs w:val="28"/>
                <w:lang/>
              </w:rPr>
              <w:t>级道路区政务服务中心窗口办理。</w:t>
            </w:r>
          </w:p>
        </w:tc>
      </w:tr>
      <w:tr w:rsidR="002C4DF4" w:rsidRPr="003E78CD" w:rsidTr="005046EA">
        <w:trPr>
          <w:cantSplit/>
          <w:trHeight w:val="454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5953" w:type="dxa"/>
            <w:noWrap/>
            <w:tcMar>
              <w:top w:w="17" w:type="dxa"/>
              <w:left w:w="17" w:type="dxa"/>
              <w:right w:w="17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职业病危害项目申报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行政其他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卫健局</w:t>
            </w:r>
            <w:proofErr w:type="gramEnd"/>
          </w:p>
        </w:tc>
        <w:tc>
          <w:tcPr>
            <w:tcW w:w="39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spacing w:line="400" w:lineRule="exact"/>
              <w:ind w:firstLineChars="0" w:firstLine="0"/>
              <w:jc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2C4DF4" w:rsidRPr="003E78CD" w:rsidTr="005046EA">
        <w:trPr>
          <w:cantSplit/>
          <w:trHeight w:val="454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5953" w:type="dxa"/>
            <w:noWrap/>
            <w:tcMar>
              <w:top w:w="17" w:type="dxa"/>
              <w:left w:w="17" w:type="dxa"/>
              <w:right w:w="17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企业投资建设固定资产投资项目备案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行政其他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数据局（政务办）</w:t>
            </w:r>
          </w:p>
        </w:tc>
        <w:tc>
          <w:tcPr>
            <w:tcW w:w="39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限耗电不超过</w:t>
            </w:r>
            <w:r w:rsidRPr="003E78C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500</w:t>
            </w: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万千瓦时</w:t>
            </w:r>
          </w:p>
          <w:p w:rsidR="002C4DF4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或者综合能耗不超过</w:t>
            </w:r>
            <w:r w:rsidRPr="003E78C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1000</w:t>
            </w: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吨</w:t>
            </w:r>
          </w:p>
          <w:p w:rsidR="002C4DF4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标准煤（当量值），且</w:t>
            </w:r>
            <w:proofErr w:type="gramStart"/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不</w:t>
            </w:r>
            <w:proofErr w:type="gramEnd"/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新增</w:t>
            </w:r>
          </w:p>
          <w:p w:rsidR="002C4DF4" w:rsidRPr="00D71DCC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建筑面积的项目。</w:t>
            </w:r>
          </w:p>
        </w:tc>
      </w:tr>
      <w:tr w:rsidR="002C4DF4" w:rsidRPr="003E78CD" w:rsidTr="005046EA">
        <w:trPr>
          <w:cantSplit/>
          <w:trHeight w:val="454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固定资产投资项目节能评估和审查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行政许可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数据局（政务办）</w:t>
            </w:r>
          </w:p>
        </w:tc>
        <w:tc>
          <w:tcPr>
            <w:tcW w:w="39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限耗电不超过</w:t>
            </w:r>
            <w:r w:rsidRPr="003E78C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500</w:t>
            </w: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万千瓦时</w:t>
            </w:r>
          </w:p>
          <w:p w:rsidR="002C4DF4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或者综合能耗不超过</w:t>
            </w:r>
            <w:r w:rsidRPr="003E78C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1000</w:t>
            </w: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吨</w:t>
            </w:r>
          </w:p>
          <w:p w:rsidR="002C4DF4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标准煤（当量值），且</w:t>
            </w:r>
            <w:proofErr w:type="gramStart"/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不</w:t>
            </w:r>
            <w:proofErr w:type="gramEnd"/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新增</w:t>
            </w:r>
          </w:p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建筑面积的项目。</w:t>
            </w:r>
          </w:p>
        </w:tc>
      </w:tr>
      <w:tr w:rsidR="002C4DF4" w:rsidRPr="003E78CD" w:rsidTr="005046EA">
        <w:trPr>
          <w:cantSplit/>
          <w:trHeight w:val="454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食品安全宣传周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市场监管局</w:t>
            </w:r>
          </w:p>
        </w:tc>
        <w:tc>
          <w:tcPr>
            <w:tcW w:w="39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color w:val="FF0000"/>
                <w:kern w:val="0"/>
                <w:sz w:val="28"/>
                <w:szCs w:val="28"/>
              </w:rPr>
            </w:pPr>
          </w:p>
        </w:tc>
      </w:tr>
      <w:tr w:rsidR="002C4DF4" w:rsidRPr="003E78CD" w:rsidTr="005046EA">
        <w:trPr>
          <w:cantSplit/>
          <w:trHeight w:val="454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“6·9</w:t>
            </w: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世界认可日</w:t>
            </w:r>
            <w:r w:rsidRPr="003E78C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”</w:t>
            </w: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主题宣传活动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市场监管局</w:t>
            </w:r>
          </w:p>
        </w:tc>
        <w:tc>
          <w:tcPr>
            <w:tcW w:w="39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color w:val="FF0000"/>
                <w:kern w:val="0"/>
                <w:sz w:val="28"/>
                <w:szCs w:val="28"/>
              </w:rPr>
            </w:pPr>
          </w:p>
        </w:tc>
      </w:tr>
      <w:tr w:rsidR="002C4DF4" w:rsidRPr="003E78CD" w:rsidTr="005046EA">
        <w:trPr>
          <w:cantSplit/>
          <w:trHeight w:val="454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lastRenderedPageBreak/>
              <w:t>8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世界标准日主题宣传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市场监管局</w:t>
            </w:r>
          </w:p>
        </w:tc>
        <w:tc>
          <w:tcPr>
            <w:tcW w:w="39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color w:val="FF0000"/>
                <w:kern w:val="0"/>
                <w:sz w:val="28"/>
                <w:szCs w:val="28"/>
              </w:rPr>
            </w:pPr>
          </w:p>
        </w:tc>
      </w:tr>
      <w:tr w:rsidR="002C4DF4" w:rsidRPr="003E78CD" w:rsidTr="005046EA">
        <w:trPr>
          <w:cantSplit/>
          <w:trHeight w:val="454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520</w:t>
            </w: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世界计量日主题宣传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市场监管局</w:t>
            </w:r>
          </w:p>
        </w:tc>
        <w:tc>
          <w:tcPr>
            <w:tcW w:w="39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color w:val="FF0000"/>
                <w:kern w:val="0"/>
                <w:sz w:val="28"/>
                <w:szCs w:val="28"/>
              </w:rPr>
            </w:pPr>
          </w:p>
        </w:tc>
      </w:tr>
      <w:tr w:rsidR="002C4DF4" w:rsidRPr="003E78CD" w:rsidTr="005046EA">
        <w:trPr>
          <w:cantSplit/>
          <w:trHeight w:val="454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边境管理区通行证核发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行政许可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公安分局</w:t>
            </w:r>
          </w:p>
        </w:tc>
        <w:tc>
          <w:tcPr>
            <w:tcW w:w="39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color w:val="FF0000"/>
                <w:kern w:val="0"/>
                <w:sz w:val="28"/>
                <w:szCs w:val="28"/>
              </w:rPr>
            </w:pPr>
          </w:p>
        </w:tc>
      </w:tr>
      <w:tr w:rsidR="002C4DF4" w:rsidRPr="003E78CD" w:rsidTr="005046EA">
        <w:trPr>
          <w:cantSplit/>
          <w:trHeight w:val="454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申办《中华人民共和国出入境通行证》许可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行政许可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公安分局</w:t>
            </w:r>
          </w:p>
        </w:tc>
        <w:tc>
          <w:tcPr>
            <w:tcW w:w="39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color w:val="FF0000"/>
                <w:kern w:val="0"/>
                <w:sz w:val="28"/>
                <w:szCs w:val="28"/>
              </w:rPr>
            </w:pPr>
          </w:p>
        </w:tc>
      </w:tr>
      <w:tr w:rsidR="002C4DF4" w:rsidRPr="003E78CD" w:rsidTr="005046EA">
        <w:trPr>
          <w:cantSplit/>
          <w:trHeight w:val="454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本市居民赴港澳台通行证件及签注的许可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行政许可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公安分局</w:t>
            </w:r>
          </w:p>
        </w:tc>
        <w:tc>
          <w:tcPr>
            <w:tcW w:w="39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color w:val="FF0000"/>
                <w:kern w:val="0"/>
                <w:sz w:val="28"/>
                <w:szCs w:val="28"/>
              </w:rPr>
            </w:pPr>
          </w:p>
        </w:tc>
      </w:tr>
      <w:tr w:rsidR="002C4DF4" w:rsidRPr="003E78CD" w:rsidTr="005046EA">
        <w:trPr>
          <w:cantSplit/>
          <w:trHeight w:val="454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户口登记、注销、迁移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行政确认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公安分局</w:t>
            </w:r>
          </w:p>
        </w:tc>
        <w:tc>
          <w:tcPr>
            <w:tcW w:w="39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color w:val="FF0000"/>
                <w:kern w:val="0"/>
                <w:sz w:val="28"/>
                <w:szCs w:val="28"/>
              </w:rPr>
            </w:pPr>
          </w:p>
        </w:tc>
      </w:tr>
      <w:tr w:rsidR="002C4DF4" w:rsidRPr="003E78CD" w:rsidTr="005046EA">
        <w:trPr>
          <w:cantSplit/>
          <w:trHeight w:val="454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核发居民身份证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行政确认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公安分局</w:t>
            </w:r>
          </w:p>
        </w:tc>
        <w:tc>
          <w:tcPr>
            <w:tcW w:w="39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color w:val="FF0000"/>
                <w:kern w:val="0"/>
                <w:sz w:val="28"/>
                <w:szCs w:val="28"/>
              </w:rPr>
            </w:pPr>
          </w:p>
        </w:tc>
      </w:tr>
      <w:tr w:rsidR="002C4DF4" w:rsidRPr="003E78CD" w:rsidTr="005046EA">
        <w:trPr>
          <w:cantSplit/>
          <w:trHeight w:val="454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核发居住证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行政确认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公安分局</w:t>
            </w:r>
          </w:p>
        </w:tc>
        <w:tc>
          <w:tcPr>
            <w:tcW w:w="39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FF0000"/>
                <w:kern w:val="0"/>
                <w:sz w:val="28"/>
                <w:szCs w:val="28"/>
                <w:lang/>
              </w:rPr>
            </w:pPr>
          </w:p>
        </w:tc>
      </w:tr>
      <w:tr w:rsidR="002C4DF4" w:rsidRPr="003E78CD" w:rsidTr="005046EA">
        <w:trPr>
          <w:cantSplit/>
          <w:trHeight w:val="454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户口档案管理和信息查询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公安分局</w:t>
            </w:r>
          </w:p>
        </w:tc>
        <w:tc>
          <w:tcPr>
            <w:tcW w:w="39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2C4DF4" w:rsidRPr="003E78CD" w:rsidTr="005046EA">
        <w:trPr>
          <w:cantSplit/>
          <w:trHeight w:val="454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人口信息查询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公安分局</w:t>
            </w:r>
          </w:p>
        </w:tc>
        <w:tc>
          <w:tcPr>
            <w:tcW w:w="39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2C4DF4" w:rsidRPr="003E78CD" w:rsidTr="005046EA">
        <w:trPr>
          <w:cantSplit/>
          <w:trHeight w:val="454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身份证办理进度查询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公安分局</w:t>
            </w:r>
          </w:p>
        </w:tc>
        <w:tc>
          <w:tcPr>
            <w:tcW w:w="39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2C4DF4" w:rsidRPr="003E78CD" w:rsidTr="005046EA">
        <w:trPr>
          <w:cantSplit/>
          <w:trHeight w:val="454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出入境办证进度查询（有出入境办证业务的派出所可提供查询，或关注出入境</w:t>
            </w:r>
            <w:proofErr w:type="gramStart"/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微信公众号</w:t>
            </w:r>
            <w:proofErr w:type="gramEnd"/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查询）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公安分局</w:t>
            </w:r>
          </w:p>
        </w:tc>
        <w:tc>
          <w:tcPr>
            <w:tcW w:w="39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2C4DF4" w:rsidRPr="003E78CD" w:rsidTr="005046EA">
        <w:trPr>
          <w:cantSplit/>
          <w:trHeight w:val="454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公安派出所出具证明（</w:t>
            </w:r>
            <w:r w:rsidRPr="003E78CD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9</w:t>
            </w: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种）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公安分局</w:t>
            </w:r>
          </w:p>
        </w:tc>
        <w:tc>
          <w:tcPr>
            <w:tcW w:w="39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2C4DF4" w:rsidRPr="003E78CD" w:rsidTr="005046EA">
        <w:trPr>
          <w:cantSplit/>
          <w:trHeight w:val="454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hint="eastAsia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户口登记项目变更更正登记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3E78CD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公安分局</w:t>
            </w:r>
          </w:p>
        </w:tc>
        <w:tc>
          <w:tcPr>
            <w:tcW w:w="39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DF4" w:rsidRPr="003E78CD" w:rsidRDefault="002C4DF4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</w:tr>
    </w:tbl>
    <w:p w:rsidR="00492CB5" w:rsidRDefault="00492CB5" w:rsidP="002C4DF4">
      <w:pPr>
        <w:ind w:firstLine="640"/>
      </w:pPr>
    </w:p>
    <w:sectPr w:rsidR="00492CB5" w:rsidSect="002C4DF4">
      <w:pgSz w:w="16838" w:h="11906" w:orient="landscape"/>
      <w:pgMar w:top="1588" w:right="1440" w:bottom="1588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4DF4"/>
    <w:rsid w:val="002C4DF4"/>
    <w:rsid w:val="00492CB5"/>
    <w:rsid w:val="00F25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DF4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693</Characters>
  <Application>Microsoft Office Word</Application>
  <DocSecurity>0</DocSecurity>
  <Lines>5</Lines>
  <Paragraphs>1</Paragraphs>
  <ScaleCrop>false</ScaleCrop>
  <Company>Organization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2025-05-29T06:34:00Z</dcterms:created>
  <dcterms:modified xsi:type="dcterms:W3CDTF">2025-05-29T06:35:00Z</dcterms:modified>
</cp:coreProperties>
</file>