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FD" w:rsidRDefault="007804FD" w:rsidP="007804FD">
      <w:pPr>
        <w:pStyle w:val="a3"/>
        <w:spacing w:before="0" w:beforeAutospacing="0" w:after="0" w:afterAutospacing="0" w:line="600" w:lineRule="exact"/>
        <w:jc w:val="both"/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  <w:t>附件</w:t>
      </w:r>
    </w:p>
    <w:p w:rsidR="007804FD" w:rsidRDefault="007804FD" w:rsidP="007804FD">
      <w:pPr>
        <w:pStyle w:val="a3"/>
        <w:spacing w:before="0" w:beforeAutospacing="0" w:after="0" w:afterAutospacing="0" w:line="600" w:lineRule="exact"/>
        <w:jc w:val="center"/>
        <w:rPr>
          <w:rFonts w:ascii="黑体" w:eastAsia="黑体" w:hAnsi="黑体" w:cs="黑体"/>
          <w:snapToGrid w:val="0"/>
          <w:color w:val="000000"/>
          <w:sz w:val="32"/>
          <w:szCs w:val="32"/>
        </w:rPr>
      </w:pPr>
    </w:p>
    <w:p w:rsidR="007804FD" w:rsidRDefault="007804FD" w:rsidP="007804FD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2025年度新北区政府重大行政决策事项目录</w:t>
      </w:r>
    </w:p>
    <w:p w:rsidR="007804FD" w:rsidRDefault="007804FD" w:rsidP="007804FD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6324"/>
        <w:gridCol w:w="2286"/>
      </w:tblGrid>
      <w:tr w:rsidR="007804FD" w:rsidRPr="00D623F3" w:rsidTr="00651001">
        <w:trPr>
          <w:trHeight w:val="851"/>
          <w:jc w:val="center"/>
        </w:trPr>
        <w:tc>
          <w:tcPr>
            <w:tcW w:w="870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324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286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hint="eastAsia"/>
                <w:sz w:val="28"/>
                <w:szCs w:val="28"/>
              </w:rPr>
              <w:t>承办单位</w:t>
            </w:r>
          </w:p>
        </w:tc>
      </w:tr>
      <w:tr w:rsidR="007804FD" w:rsidRPr="00D623F3" w:rsidTr="00651001">
        <w:trPr>
          <w:trHeight w:val="851"/>
          <w:jc w:val="center"/>
        </w:trPr>
        <w:tc>
          <w:tcPr>
            <w:tcW w:w="870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324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hAnsi="宋体" w:cs="宋体" w:hint="eastAsia"/>
                <w:sz w:val="28"/>
                <w:szCs w:val="28"/>
              </w:rPr>
              <w:t>常州市新北区农村宅基地管理办法</w:t>
            </w:r>
          </w:p>
        </w:tc>
        <w:tc>
          <w:tcPr>
            <w:tcW w:w="2286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cs="宋体" w:hint="eastAsia"/>
                <w:sz w:val="28"/>
                <w:szCs w:val="28"/>
              </w:rPr>
              <w:t>区农业农村局</w:t>
            </w:r>
          </w:p>
        </w:tc>
      </w:tr>
      <w:tr w:rsidR="007804FD" w:rsidRPr="00D623F3" w:rsidTr="00651001">
        <w:trPr>
          <w:trHeight w:val="851"/>
          <w:jc w:val="center"/>
        </w:trPr>
        <w:tc>
          <w:tcPr>
            <w:tcW w:w="870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324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hAnsi="宋体" w:cs="宋体" w:hint="eastAsia"/>
                <w:sz w:val="28"/>
                <w:szCs w:val="28"/>
              </w:rPr>
              <w:t>“十五五”新北区城镇老旧小区改造工作实施方案</w:t>
            </w:r>
          </w:p>
        </w:tc>
        <w:tc>
          <w:tcPr>
            <w:tcW w:w="2286" w:type="dxa"/>
            <w:vAlign w:val="center"/>
          </w:tcPr>
          <w:p w:rsidR="007804FD" w:rsidRPr="00D623F3" w:rsidRDefault="007804FD" w:rsidP="00651001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3F3">
              <w:rPr>
                <w:rFonts w:ascii="仿宋_GB2312" w:eastAsia="仿宋_GB2312" w:cs="宋体" w:hint="eastAsia"/>
                <w:sz w:val="28"/>
                <w:szCs w:val="28"/>
              </w:rPr>
              <w:t>区住建局</w:t>
            </w:r>
          </w:p>
        </w:tc>
      </w:tr>
    </w:tbl>
    <w:p w:rsidR="007804FD" w:rsidRDefault="007804FD" w:rsidP="007804FD">
      <w:pPr>
        <w:overflowPunct w:val="0"/>
        <w:snapToGrid w:val="0"/>
        <w:spacing w:line="560" w:lineRule="exact"/>
        <w:ind w:firstLineChars="0" w:firstLine="0"/>
        <w:jc w:val="center"/>
        <w:rPr>
          <w:rFonts w:ascii="仿宋_GB2312"/>
          <w:szCs w:val="32"/>
        </w:rPr>
      </w:pPr>
    </w:p>
    <w:p w:rsidR="00492CB5" w:rsidRDefault="00492CB5" w:rsidP="007804FD">
      <w:pPr>
        <w:ind w:firstLine="640"/>
      </w:pPr>
    </w:p>
    <w:sectPr w:rsidR="00492CB5" w:rsidSect="008B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4FD"/>
    <w:rsid w:val="00492CB5"/>
    <w:rsid w:val="007804FD"/>
    <w:rsid w:val="008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F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04FD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Organization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2025-06-17T07:19:00Z</dcterms:created>
  <dcterms:modified xsi:type="dcterms:W3CDTF">2025-06-17T07:19:00Z</dcterms:modified>
</cp:coreProperties>
</file>