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AF" w:rsidRPr="002540AF" w:rsidRDefault="002540AF" w:rsidP="002540AF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2540AF">
        <w:rPr>
          <w:rFonts w:ascii="黑体" w:eastAsia="黑体" w:hAnsi="黑体" w:cs="仿宋" w:hint="eastAsia"/>
          <w:sz w:val="32"/>
          <w:szCs w:val="32"/>
        </w:rPr>
        <w:t>附件</w:t>
      </w:r>
      <w:r w:rsidRPr="002540AF">
        <w:rPr>
          <w:rFonts w:ascii="黑体" w:eastAsia="黑体" w:hAnsi="黑体" w:cs="仿宋"/>
          <w:sz w:val="32"/>
          <w:szCs w:val="32"/>
        </w:rPr>
        <w:t>1</w:t>
      </w:r>
    </w:p>
    <w:p w:rsidR="002540AF" w:rsidRPr="002540AF" w:rsidRDefault="002540AF" w:rsidP="002540AF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2540AF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  <w:bookmarkEnd w:id="0"/>
    </w:p>
    <w:tbl>
      <w:tblPr>
        <w:tblpPr w:leftFromText="180" w:rightFromText="180" w:vertAnchor="text" w:horzAnchor="page" w:tblpX="1215" w:tblpY="566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750"/>
        <w:gridCol w:w="3904"/>
      </w:tblGrid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4750" w:type="dxa"/>
            <w:shd w:val="clear" w:color="auto" w:fill="FFFFFF"/>
            <w:noWrap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3904" w:type="dxa"/>
            <w:shd w:val="clear" w:color="auto" w:fill="FFFFFF"/>
            <w:noWrap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证书编号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常州海森恩化工科技有限公司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经字[2022]001605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常州方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经字[2022]001112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常州九吉化工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经字[2022]001056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常州市天</w:t>
            </w:r>
            <w:r w:rsidRPr="002540A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玥</w:t>
            </w:r>
            <w:r w:rsidRPr="002540A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经字[2022]000134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市久恒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经字[2022]000594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江苏东卓化工产品有限公司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经字[2022]010079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江苏爱德利化工科技有限公司</w:t>
            </w: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br/>
              <w:t>（已变更为常州市爱德利化工科技有限公司）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经字[2022]010082</w:t>
            </w:r>
          </w:p>
        </w:tc>
      </w:tr>
      <w:tr w:rsidR="002540AF" w:rsidRPr="002540AF" w:rsidTr="005A7B92">
        <w:trPr>
          <w:trHeight w:val="317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一铭材料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经字[2022]010077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常州龙迈化工有限公司</w:t>
            </w: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br/>
              <w:t>（已变更为常州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佳电子有限公司）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经字[2022]001013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江苏怡龄能源科技有限公司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经字[2022]010076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常州博伊斯新材料科技有限公司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经字[2022]001606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金化工有限公司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经字[2022]010068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常州永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潞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经字[2022]001618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常州优漫复合材料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经字[2022]010066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常州力天复合材料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经字[2022]010065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江苏环海净水科技有限公司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经字[2022]010052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常州国彦贸易有限公司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经字[2022]000997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常州明泽特种油品有限公司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经字[2022]010059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常州新区永联化工有限公司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经字[2022]000071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常州海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榕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行商贸有限公司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经字[2022]000962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常州协丽新材料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经字[2022]001588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常州能普化工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经字[2022]010043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优普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光学材料（常州）有限公司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经字[2022]010047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常州科悦化工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经字[2021]000870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常州广胜丰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商贸有限公司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经字[2021]000929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常州交通建设投资开发有限公司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经字[2021]000981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常州米圣商贸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经字[2021]001584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常州市银盾化工有限公司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经字[2021]010036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29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常州永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霖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能源科技有限公司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经字[2021]010035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江苏港昊化学有限公司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经字[2021]010031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常州哈柏商贸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经字[2021]010013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之聚新材料有限公司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经字[2021]001971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常州三方新材料有限公司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经字[2021]001967</w:t>
            </w:r>
          </w:p>
        </w:tc>
      </w:tr>
      <w:tr w:rsidR="002540AF" w:rsidRPr="002540AF" w:rsidTr="005A7B92">
        <w:trPr>
          <w:trHeight w:val="170"/>
        </w:trPr>
        <w:tc>
          <w:tcPr>
            <w:tcW w:w="960" w:type="dxa"/>
            <w:shd w:val="clear" w:color="auto" w:fill="auto"/>
            <w:noWrap/>
            <w:vAlign w:val="center"/>
          </w:tcPr>
          <w:p w:rsidR="002540AF" w:rsidRPr="002540AF" w:rsidRDefault="002540AF" w:rsidP="002540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  <w:r w:rsidRPr="002540AF">
              <w:rPr>
                <w:rFonts w:ascii="仿宋_GB2312" w:eastAsia="仿宋_GB2312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4750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美粒（江苏）化学有限公司</w:t>
            </w:r>
          </w:p>
        </w:tc>
        <w:tc>
          <w:tcPr>
            <w:tcW w:w="3904" w:type="dxa"/>
            <w:shd w:val="clear" w:color="auto" w:fill="FFFFFF"/>
            <w:vAlign w:val="center"/>
          </w:tcPr>
          <w:p w:rsidR="002540AF" w:rsidRPr="002540AF" w:rsidRDefault="002540AF" w:rsidP="002540A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  <w:lang w:bidi="ar"/>
              </w:rPr>
            </w:pPr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苏D(新)</w:t>
            </w:r>
            <w:proofErr w:type="gramStart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行审市</w:t>
            </w:r>
            <w:proofErr w:type="gramEnd"/>
            <w:r w:rsidRPr="002540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经字[2021]001953</w:t>
            </w:r>
          </w:p>
        </w:tc>
      </w:tr>
    </w:tbl>
    <w:p w:rsidR="002540AF" w:rsidRPr="002540AF" w:rsidRDefault="002540AF" w:rsidP="002540AF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2540AF" w:rsidRPr="002540AF" w:rsidRDefault="002540AF" w:rsidP="002540AF">
      <w:pPr>
        <w:rPr>
          <w:rFonts w:ascii="Times New Roman" w:eastAsia="宋体" w:hAnsi="Times New Roman" w:cs="Times New Roman"/>
          <w:szCs w:val="24"/>
        </w:rPr>
      </w:pPr>
    </w:p>
    <w:sectPr w:rsidR="002540AF" w:rsidRPr="0025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AF"/>
    <w:rsid w:val="002540AF"/>
    <w:rsid w:val="00D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2025-07-24T07:12:00Z</dcterms:created>
  <dcterms:modified xsi:type="dcterms:W3CDTF">2025-07-24T07:13:00Z</dcterms:modified>
</cp:coreProperties>
</file>