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889" w:tblpY="1248"/>
        <w:tblOverlap w:val="never"/>
        <w:tblW w:w="10347" w:type="dxa"/>
        <w:tblInd w:w="0" w:type="dxa"/>
        <w:tblLayout w:type="fixed"/>
        <w:tblCellMar>
          <w:top w:w="0" w:type="dxa"/>
          <w:left w:w="108" w:type="dxa"/>
          <w:bottom w:w="0" w:type="dxa"/>
          <w:right w:w="108" w:type="dxa"/>
        </w:tblCellMar>
      </w:tblPr>
      <w:tblGrid>
        <w:gridCol w:w="2987"/>
        <w:gridCol w:w="7360"/>
      </w:tblGrid>
      <w:tr w14:paraId="59DA9730">
        <w:tblPrEx>
          <w:tblCellMar>
            <w:top w:w="0" w:type="dxa"/>
            <w:left w:w="108" w:type="dxa"/>
            <w:bottom w:w="0" w:type="dxa"/>
            <w:right w:w="108" w:type="dxa"/>
          </w:tblCellMar>
        </w:tblPrEx>
        <w:trPr>
          <w:trHeight w:val="739" w:hRule="atLeast"/>
        </w:trPr>
        <w:tc>
          <w:tcPr>
            <w:tcW w:w="10347" w:type="dxa"/>
            <w:gridSpan w:val="2"/>
            <w:tcBorders>
              <w:top w:val="nil"/>
              <w:left w:val="nil"/>
              <w:bottom w:val="single" w:color="auto" w:sz="4" w:space="0"/>
              <w:right w:val="nil"/>
            </w:tcBorders>
            <w:vAlign w:val="center"/>
          </w:tcPr>
          <w:p w14:paraId="0D7C9F9E">
            <w:pPr>
              <w:spacing w:beforeLines="50" w:afterLines="50"/>
              <w:ind w:firstLine="883"/>
              <w:jc w:val="center"/>
              <w:rPr>
                <w:rFonts w:ascii="宋体" w:hAnsi="宋体" w:cs="宋体"/>
                <w:b/>
                <w:sz w:val="44"/>
                <w:szCs w:val="44"/>
                <w:highlight w:val="none"/>
              </w:rPr>
            </w:pPr>
            <w:r>
              <w:rPr>
                <w:rFonts w:hint="eastAsia" w:ascii="宋体" w:hAnsi="宋体" w:cs="宋体"/>
                <w:b/>
                <w:sz w:val="44"/>
                <w:szCs w:val="44"/>
                <w:highlight w:val="none"/>
              </w:rPr>
              <w:t>零星工程招标公告(资格后审)</w:t>
            </w:r>
            <w:r>
              <w:rPr>
                <w:rFonts w:ascii="宋体" w:hAnsi="宋体" w:cs="宋体"/>
                <w:b/>
                <w:sz w:val="44"/>
                <w:szCs w:val="44"/>
                <w:highlight w:val="none"/>
              </w:rPr>
              <w:t xml:space="preserve"> </w:t>
            </w:r>
          </w:p>
        </w:tc>
      </w:tr>
      <w:tr w14:paraId="03D02356">
        <w:tblPrEx>
          <w:tblCellMar>
            <w:top w:w="0" w:type="dxa"/>
            <w:left w:w="108" w:type="dxa"/>
            <w:bottom w:w="0" w:type="dxa"/>
            <w:right w:w="108" w:type="dxa"/>
          </w:tblCellMar>
        </w:tblPrEx>
        <w:trPr>
          <w:trHeight w:val="421" w:hRule="atLeast"/>
        </w:trPr>
        <w:tc>
          <w:tcPr>
            <w:tcW w:w="2987" w:type="dxa"/>
            <w:tcBorders>
              <w:top w:val="nil"/>
              <w:left w:val="single" w:color="auto" w:sz="4" w:space="0"/>
              <w:bottom w:val="single" w:color="auto" w:sz="4" w:space="0"/>
              <w:right w:val="single" w:color="auto" w:sz="4" w:space="0"/>
            </w:tcBorders>
            <w:vAlign w:val="center"/>
          </w:tcPr>
          <w:p w14:paraId="0A70BB0B">
            <w:pPr>
              <w:ind w:firstLine="480"/>
              <w:jc w:val="center"/>
              <w:rPr>
                <w:rFonts w:ascii="宋体" w:hAnsi="宋体" w:cs="宋体"/>
                <w:sz w:val="24"/>
                <w:highlight w:val="none"/>
              </w:rPr>
            </w:pPr>
            <w:r>
              <w:rPr>
                <w:rFonts w:hint="eastAsia" w:ascii="宋体" w:hAnsi="宋体" w:cs="宋体"/>
                <w:sz w:val="24"/>
                <w:highlight w:val="none"/>
              </w:rPr>
              <w:t>招标单位（公章）</w:t>
            </w:r>
          </w:p>
        </w:tc>
        <w:tc>
          <w:tcPr>
            <w:tcW w:w="7360" w:type="dxa"/>
            <w:tcBorders>
              <w:top w:val="nil"/>
              <w:left w:val="nil"/>
              <w:bottom w:val="single" w:color="auto" w:sz="4" w:space="0"/>
              <w:right w:val="single" w:color="auto" w:sz="4" w:space="0"/>
            </w:tcBorders>
            <w:vAlign w:val="center"/>
          </w:tcPr>
          <w:p w14:paraId="315EDA23">
            <w:pPr>
              <w:ind w:firstLine="480"/>
              <w:jc w:val="center"/>
              <w:rPr>
                <w:rFonts w:hint="default" w:ascii="宋体" w:hAnsi="宋体" w:cs="宋体"/>
                <w:sz w:val="24"/>
                <w:highlight w:val="none"/>
                <w:lang w:val="en-US"/>
              </w:rPr>
            </w:pPr>
            <w:r>
              <w:rPr>
                <w:rFonts w:hint="default" w:ascii="宋体" w:hAnsi="宋体" w:cs="宋体"/>
                <w:sz w:val="24"/>
                <w:highlight w:val="none"/>
                <w:lang w:val="en-US" w:eastAsia="zh-CN"/>
              </w:rPr>
              <w:t>常州市新北区孟河镇人民政府</w:t>
            </w:r>
          </w:p>
        </w:tc>
      </w:tr>
      <w:tr w14:paraId="04921059">
        <w:tblPrEx>
          <w:tblCellMar>
            <w:top w:w="0" w:type="dxa"/>
            <w:left w:w="108" w:type="dxa"/>
            <w:bottom w:w="0" w:type="dxa"/>
            <w:right w:w="108" w:type="dxa"/>
          </w:tblCellMar>
        </w:tblPrEx>
        <w:trPr>
          <w:trHeight w:val="477" w:hRule="atLeast"/>
        </w:trPr>
        <w:tc>
          <w:tcPr>
            <w:tcW w:w="2987" w:type="dxa"/>
            <w:tcBorders>
              <w:top w:val="nil"/>
              <w:left w:val="single" w:color="auto" w:sz="4" w:space="0"/>
              <w:bottom w:val="single" w:color="auto" w:sz="4" w:space="0"/>
              <w:right w:val="single" w:color="auto" w:sz="4" w:space="0"/>
            </w:tcBorders>
            <w:vAlign w:val="center"/>
          </w:tcPr>
          <w:p w14:paraId="531A5A36">
            <w:pPr>
              <w:ind w:firstLine="480"/>
              <w:jc w:val="center"/>
              <w:rPr>
                <w:rFonts w:ascii="宋体" w:hAnsi="宋体" w:cs="宋体"/>
                <w:sz w:val="24"/>
                <w:highlight w:val="none"/>
              </w:rPr>
            </w:pPr>
            <w:r>
              <w:rPr>
                <w:rFonts w:hint="eastAsia" w:ascii="宋体" w:hAnsi="宋体" w:cs="宋体"/>
                <w:sz w:val="24"/>
                <w:highlight w:val="none"/>
              </w:rPr>
              <w:t>项目名称</w:t>
            </w:r>
          </w:p>
        </w:tc>
        <w:tc>
          <w:tcPr>
            <w:tcW w:w="7360" w:type="dxa"/>
            <w:tcBorders>
              <w:top w:val="nil"/>
              <w:left w:val="nil"/>
              <w:bottom w:val="single" w:color="auto" w:sz="4" w:space="0"/>
              <w:right w:val="single" w:color="auto" w:sz="4" w:space="0"/>
            </w:tcBorders>
            <w:vAlign w:val="center"/>
          </w:tcPr>
          <w:p w14:paraId="7E18E8E1">
            <w:pPr>
              <w:ind w:firstLine="480"/>
              <w:jc w:val="center"/>
              <w:rPr>
                <w:rFonts w:ascii="宋体" w:hAnsi="宋体" w:cs="宋体"/>
                <w:sz w:val="24"/>
                <w:highlight w:val="none"/>
              </w:rPr>
            </w:pPr>
            <w:r>
              <w:rPr>
                <w:rFonts w:hint="eastAsia" w:ascii="宋体" w:hAnsi="宋体" w:cs="宋体"/>
                <w:sz w:val="24"/>
                <w:highlight w:val="none"/>
                <w:lang w:eastAsia="zh-CN"/>
              </w:rPr>
              <w:t>孟河镇区(孟城社区、石桥村、双亭村)管网空白区新建排水管道及雨污分流工程监理项目</w:t>
            </w:r>
          </w:p>
        </w:tc>
      </w:tr>
      <w:tr w14:paraId="3E2BED72">
        <w:tblPrEx>
          <w:tblCellMar>
            <w:top w:w="0" w:type="dxa"/>
            <w:left w:w="108" w:type="dxa"/>
            <w:bottom w:w="0" w:type="dxa"/>
            <w:right w:w="108" w:type="dxa"/>
          </w:tblCellMar>
        </w:tblPrEx>
        <w:trPr>
          <w:trHeight w:val="396" w:hRule="atLeast"/>
        </w:trPr>
        <w:tc>
          <w:tcPr>
            <w:tcW w:w="2987" w:type="dxa"/>
            <w:tcBorders>
              <w:top w:val="nil"/>
              <w:left w:val="single" w:color="auto" w:sz="4" w:space="0"/>
              <w:bottom w:val="single" w:color="auto" w:sz="4" w:space="0"/>
              <w:right w:val="single" w:color="auto" w:sz="4" w:space="0"/>
            </w:tcBorders>
            <w:vAlign w:val="center"/>
          </w:tcPr>
          <w:p w14:paraId="07908703">
            <w:pPr>
              <w:ind w:firstLine="480"/>
              <w:jc w:val="center"/>
              <w:rPr>
                <w:rFonts w:ascii="宋体" w:hAnsi="宋体" w:cs="宋体"/>
                <w:sz w:val="24"/>
                <w:highlight w:val="none"/>
              </w:rPr>
            </w:pPr>
            <w:r>
              <w:rPr>
                <w:rFonts w:hint="eastAsia" w:ascii="宋体" w:hAnsi="宋体" w:cs="宋体"/>
                <w:sz w:val="24"/>
                <w:highlight w:val="none"/>
              </w:rPr>
              <w:t>项目地址</w:t>
            </w:r>
          </w:p>
        </w:tc>
        <w:tc>
          <w:tcPr>
            <w:tcW w:w="7360" w:type="dxa"/>
            <w:tcBorders>
              <w:top w:val="nil"/>
              <w:left w:val="nil"/>
              <w:bottom w:val="single" w:color="auto" w:sz="4" w:space="0"/>
              <w:right w:val="single" w:color="auto" w:sz="4" w:space="0"/>
            </w:tcBorders>
            <w:vAlign w:val="center"/>
          </w:tcPr>
          <w:p w14:paraId="567629BC">
            <w:pPr>
              <w:ind w:firstLine="480"/>
              <w:jc w:val="center"/>
              <w:rPr>
                <w:rFonts w:ascii="宋体" w:hAnsi="宋体" w:cs="宋体"/>
                <w:sz w:val="24"/>
                <w:highlight w:val="none"/>
              </w:rPr>
            </w:pPr>
            <w:r>
              <w:rPr>
                <w:rFonts w:hint="eastAsia" w:ascii="宋体" w:hAnsi="宋体" w:cs="宋体"/>
                <w:sz w:val="24"/>
                <w:highlight w:val="none"/>
              </w:rPr>
              <w:t>常州市新北区孟河镇</w:t>
            </w:r>
          </w:p>
        </w:tc>
      </w:tr>
      <w:tr w14:paraId="0B0F6202">
        <w:tblPrEx>
          <w:tblCellMar>
            <w:top w:w="0" w:type="dxa"/>
            <w:left w:w="108" w:type="dxa"/>
            <w:bottom w:w="0" w:type="dxa"/>
            <w:right w:w="108" w:type="dxa"/>
          </w:tblCellMar>
        </w:tblPrEx>
        <w:trPr>
          <w:trHeight w:val="407" w:hRule="atLeast"/>
        </w:trPr>
        <w:tc>
          <w:tcPr>
            <w:tcW w:w="2987" w:type="dxa"/>
            <w:tcBorders>
              <w:top w:val="nil"/>
              <w:left w:val="single" w:color="auto" w:sz="4" w:space="0"/>
              <w:bottom w:val="single" w:color="auto" w:sz="4" w:space="0"/>
              <w:right w:val="single" w:color="auto" w:sz="4" w:space="0"/>
            </w:tcBorders>
            <w:vAlign w:val="center"/>
          </w:tcPr>
          <w:p w14:paraId="1489FCF4">
            <w:pPr>
              <w:ind w:firstLine="480"/>
              <w:jc w:val="center"/>
              <w:rPr>
                <w:rFonts w:ascii="宋体" w:hAnsi="宋体" w:cs="宋体"/>
                <w:sz w:val="24"/>
                <w:highlight w:val="none"/>
              </w:rPr>
            </w:pPr>
            <w:r>
              <w:rPr>
                <w:rFonts w:hint="eastAsia" w:ascii="宋体" w:hAnsi="宋体" w:cs="宋体"/>
                <w:sz w:val="24"/>
                <w:highlight w:val="none"/>
              </w:rPr>
              <w:t>招标编号</w:t>
            </w:r>
          </w:p>
        </w:tc>
        <w:tc>
          <w:tcPr>
            <w:tcW w:w="7360" w:type="dxa"/>
            <w:tcBorders>
              <w:top w:val="nil"/>
              <w:left w:val="nil"/>
              <w:bottom w:val="single" w:color="auto" w:sz="4" w:space="0"/>
              <w:right w:val="single" w:color="auto" w:sz="4" w:space="0"/>
            </w:tcBorders>
            <w:vAlign w:val="center"/>
          </w:tcPr>
          <w:p w14:paraId="72535254">
            <w:pPr>
              <w:ind w:firstLine="480"/>
              <w:jc w:val="center"/>
              <w:rPr>
                <w:rFonts w:hint="eastAsia" w:ascii="宋体" w:hAnsi="宋体" w:eastAsia="宋体" w:cs="宋体"/>
                <w:sz w:val="24"/>
                <w:highlight w:val="none"/>
                <w:lang w:val="en-US" w:eastAsia="zh-CN"/>
              </w:rPr>
            </w:pPr>
            <w:r>
              <w:rPr>
                <w:rFonts w:hint="eastAsia" w:ascii="宋体" w:hAnsi="宋体" w:cs="宋体"/>
                <w:sz w:val="24"/>
                <w:highlight w:val="none"/>
                <w:lang w:eastAsia="zh-CN"/>
              </w:rPr>
              <w:t>MHJ20250</w:t>
            </w:r>
            <w:r>
              <w:rPr>
                <w:rFonts w:hint="eastAsia" w:ascii="宋体" w:hAnsi="宋体" w:cs="宋体"/>
                <w:sz w:val="24"/>
                <w:highlight w:val="none"/>
                <w:lang w:val="en-US" w:eastAsia="zh-CN"/>
              </w:rPr>
              <w:t xml:space="preserve">53 </w:t>
            </w:r>
          </w:p>
        </w:tc>
      </w:tr>
      <w:tr w14:paraId="7AF66E84">
        <w:tblPrEx>
          <w:tblCellMar>
            <w:top w:w="0" w:type="dxa"/>
            <w:left w:w="108" w:type="dxa"/>
            <w:bottom w:w="0" w:type="dxa"/>
            <w:right w:w="108" w:type="dxa"/>
          </w:tblCellMar>
        </w:tblPrEx>
        <w:trPr>
          <w:trHeight w:val="394" w:hRule="atLeast"/>
        </w:trPr>
        <w:tc>
          <w:tcPr>
            <w:tcW w:w="2987" w:type="dxa"/>
            <w:tcBorders>
              <w:top w:val="nil"/>
              <w:left w:val="single" w:color="auto" w:sz="4" w:space="0"/>
              <w:bottom w:val="single" w:color="auto" w:sz="4" w:space="0"/>
              <w:right w:val="single" w:color="auto" w:sz="4" w:space="0"/>
            </w:tcBorders>
            <w:vAlign w:val="center"/>
          </w:tcPr>
          <w:p w14:paraId="0105E226">
            <w:pPr>
              <w:ind w:firstLine="480"/>
              <w:jc w:val="center"/>
              <w:rPr>
                <w:rFonts w:ascii="宋体" w:hAnsi="宋体" w:cs="宋体"/>
                <w:sz w:val="24"/>
                <w:highlight w:val="none"/>
              </w:rPr>
            </w:pPr>
            <w:r>
              <w:rPr>
                <w:rFonts w:hint="eastAsia" w:ascii="宋体" w:hAnsi="宋体" w:cs="宋体"/>
                <w:sz w:val="24"/>
                <w:highlight w:val="none"/>
              </w:rPr>
              <w:t>项目估算造价</w:t>
            </w:r>
          </w:p>
        </w:tc>
        <w:tc>
          <w:tcPr>
            <w:tcW w:w="7360" w:type="dxa"/>
            <w:tcBorders>
              <w:top w:val="nil"/>
              <w:left w:val="nil"/>
              <w:bottom w:val="single" w:color="auto" w:sz="4" w:space="0"/>
              <w:right w:val="single" w:color="auto" w:sz="4" w:space="0"/>
            </w:tcBorders>
            <w:vAlign w:val="center"/>
          </w:tcPr>
          <w:p w14:paraId="389A339B">
            <w:pPr>
              <w:ind w:firstLine="480"/>
              <w:jc w:val="center"/>
              <w:rPr>
                <w:rFonts w:ascii="宋体" w:hAnsi="宋体" w:cs="宋体"/>
                <w:sz w:val="24"/>
                <w:highlight w:val="none"/>
              </w:rPr>
            </w:pPr>
            <w:r>
              <w:rPr>
                <w:rFonts w:hint="eastAsia" w:ascii="宋体" w:hAnsi="宋体" w:cs="宋体"/>
                <w:sz w:val="24"/>
                <w:highlight w:val="none"/>
              </w:rPr>
              <w:t>约</w:t>
            </w:r>
            <w:r>
              <w:rPr>
                <w:rFonts w:hint="eastAsia" w:ascii="宋体" w:hAnsi="宋体" w:cs="宋体"/>
                <w:sz w:val="24"/>
                <w:highlight w:val="none"/>
                <w:lang w:val="en-US" w:eastAsia="zh-CN"/>
              </w:rPr>
              <w:t>46.2</w:t>
            </w:r>
            <w:r>
              <w:rPr>
                <w:rFonts w:hint="eastAsia" w:ascii="宋体" w:hAnsi="宋体" w:cs="宋体"/>
                <w:sz w:val="24"/>
                <w:highlight w:val="none"/>
              </w:rPr>
              <w:t>万元</w:t>
            </w:r>
          </w:p>
        </w:tc>
      </w:tr>
      <w:tr w14:paraId="7AD084A0">
        <w:tblPrEx>
          <w:tblCellMar>
            <w:top w:w="0" w:type="dxa"/>
            <w:left w:w="108" w:type="dxa"/>
            <w:bottom w:w="0" w:type="dxa"/>
            <w:right w:w="108" w:type="dxa"/>
          </w:tblCellMar>
        </w:tblPrEx>
        <w:trPr>
          <w:trHeight w:val="567" w:hRule="atLeast"/>
        </w:trPr>
        <w:tc>
          <w:tcPr>
            <w:tcW w:w="2987" w:type="dxa"/>
            <w:tcBorders>
              <w:top w:val="nil"/>
              <w:left w:val="single" w:color="auto" w:sz="4" w:space="0"/>
              <w:bottom w:val="single" w:color="auto" w:sz="4" w:space="0"/>
              <w:right w:val="single" w:color="auto" w:sz="4" w:space="0"/>
            </w:tcBorders>
            <w:vAlign w:val="center"/>
          </w:tcPr>
          <w:p w14:paraId="0206615A">
            <w:pPr>
              <w:ind w:firstLine="480"/>
              <w:jc w:val="center"/>
              <w:rPr>
                <w:rFonts w:ascii="宋体" w:hAnsi="宋体" w:cs="宋体"/>
                <w:sz w:val="24"/>
                <w:highlight w:val="none"/>
              </w:rPr>
            </w:pPr>
            <w:r>
              <w:rPr>
                <w:rFonts w:hint="eastAsia" w:ascii="宋体" w:hAnsi="宋体" w:cs="宋体"/>
                <w:sz w:val="24"/>
                <w:highlight w:val="none"/>
              </w:rPr>
              <w:t>招标内容、数量、用途</w:t>
            </w:r>
          </w:p>
        </w:tc>
        <w:tc>
          <w:tcPr>
            <w:tcW w:w="7360" w:type="dxa"/>
            <w:tcBorders>
              <w:top w:val="nil"/>
              <w:left w:val="nil"/>
              <w:bottom w:val="single" w:color="auto" w:sz="4" w:space="0"/>
              <w:right w:val="single" w:color="auto" w:sz="4" w:space="0"/>
            </w:tcBorders>
            <w:vAlign w:val="center"/>
          </w:tcPr>
          <w:p w14:paraId="4DFA009C">
            <w:pPr>
              <w:jc w:val="left"/>
              <w:rPr>
                <w:rFonts w:hint="eastAsia" w:ascii="宋体" w:hAnsi="宋体" w:eastAsia="宋体" w:cs="宋体"/>
                <w:sz w:val="24"/>
                <w:highlight w:val="none"/>
                <w:lang w:eastAsia="zh-CN"/>
              </w:rPr>
            </w:pPr>
            <w:r>
              <w:rPr>
                <w:rFonts w:hint="eastAsia" w:ascii="宋体" w:hAnsi="宋体" w:cs="宋体"/>
                <w:sz w:val="24"/>
                <w:highlight w:val="none"/>
              </w:rPr>
              <w:t>包含但不限于在本项目施工准备阶段、招投标阶段、施工阶段、保修阶段等监理服务期内的全过程监理，包含但不限于以下内容：（1）施工阶段监理服务范围内的质量、进度、投资控制管理、安全生产监督管理、扬尘管控；（2）合同、信息等方面协调管理；（3）施工组织协调；（4）缺陷责任期内的监理服务和相关专业技术咨询服务</w:t>
            </w:r>
            <w:r>
              <w:rPr>
                <w:rFonts w:hint="eastAsia" w:ascii="宋体" w:hAnsi="宋体" w:cs="宋体"/>
                <w:sz w:val="24"/>
                <w:highlight w:val="none"/>
                <w:lang w:eastAsia="zh-CN"/>
              </w:rPr>
              <w:t>。</w:t>
            </w:r>
          </w:p>
        </w:tc>
      </w:tr>
      <w:tr w14:paraId="571D9EC2">
        <w:tblPrEx>
          <w:tblCellMar>
            <w:top w:w="0" w:type="dxa"/>
            <w:left w:w="108" w:type="dxa"/>
            <w:bottom w:w="0" w:type="dxa"/>
            <w:right w:w="108" w:type="dxa"/>
          </w:tblCellMar>
        </w:tblPrEx>
        <w:trPr>
          <w:trHeight w:val="974" w:hRule="atLeast"/>
        </w:trPr>
        <w:tc>
          <w:tcPr>
            <w:tcW w:w="2987" w:type="dxa"/>
            <w:tcBorders>
              <w:top w:val="nil"/>
              <w:left w:val="single" w:color="auto" w:sz="4" w:space="0"/>
              <w:bottom w:val="single" w:color="auto" w:sz="4" w:space="0"/>
              <w:right w:val="single" w:color="auto" w:sz="4" w:space="0"/>
            </w:tcBorders>
            <w:vAlign w:val="center"/>
          </w:tcPr>
          <w:p w14:paraId="7DF43BCF">
            <w:pPr>
              <w:ind w:firstLine="480"/>
              <w:jc w:val="center"/>
              <w:rPr>
                <w:rFonts w:ascii="宋体" w:hAnsi="宋体" w:cs="宋体"/>
                <w:sz w:val="24"/>
                <w:highlight w:val="none"/>
              </w:rPr>
            </w:pPr>
            <w:r>
              <w:rPr>
                <w:rFonts w:hint="eastAsia" w:ascii="宋体" w:hAnsi="宋体" w:cs="宋体"/>
                <w:sz w:val="24"/>
                <w:highlight w:val="none"/>
              </w:rPr>
              <w:t>投标人资格要求</w:t>
            </w:r>
          </w:p>
        </w:tc>
        <w:tc>
          <w:tcPr>
            <w:tcW w:w="7360" w:type="dxa"/>
            <w:tcBorders>
              <w:top w:val="nil"/>
              <w:left w:val="nil"/>
              <w:bottom w:val="single" w:color="auto" w:sz="4" w:space="0"/>
              <w:right w:val="single" w:color="auto" w:sz="4" w:space="0"/>
            </w:tcBorders>
            <w:vAlign w:val="center"/>
          </w:tcPr>
          <w:p w14:paraId="2B49A819">
            <w:pPr>
              <w:rPr>
                <w:rFonts w:hint="eastAsia" w:ascii="宋体" w:hAnsi="宋体" w:cs="宋体"/>
                <w:sz w:val="24"/>
                <w:highlight w:val="none"/>
              </w:rPr>
            </w:pPr>
            <w:r>
              <w:rPr>
                <w:rFonts w:hint="eastAsia" w:ascii="宋体" w:hAnsi="宋体" w:cs="宋体"/>
                <w:sz w:val="24"/>
                <w:highlight w:val="none"/>
              </w:rPr>
              <w:t>企  业：</w:t>
            </w:r>
            <w:r>
              <w:rPr>
                <w:rFonts w:hint="eastAsia" w:ascii="宋体" w:hAnsi="宋体" w:cs="宋体"/>
                <w:color w:val="auto"/>
                <w:sz w:val="24"/>
                <w:highlight w:val="none"/>
              </w:rPr>
              <w:t>国务院建设行政主管部门颁发的工程监理综合资质或</w:t>
            </w:r>
            <w:r>
              <w:rPr>
                <w:rFonts w:hint="eastAsia" w:ascii="宋体" w:hAnsi="宋体" w:cs="宋体"/>
                <w:color w:val="auto"/>
                <w:sz w:val="24"/>
                <w:highlight w:val="none"/>
                <w:lang w:val="en-US" w:eastAsia="zh-CN"/>
              </w:rPr>
              <w:t>市政公用</w:t>
            </w:r>
            <w:r>
              <w:rPr>
                <w:rFonts w:hint="eastAsia" w:ascii="宋体" w:hAnsi="宋体" w:cs="宋体"/>
                <w:color w:val="auto"/>
                <w:sz w:val="24"/>
                <w:highlight w:val="none"/>
              </w:rPr>
              <w:t>工程专业乙级（含或以上）</w:t>
            </w:r>
            <w:r>
              <w:rPr>
                <w:rFonts w:hint="eastAsia" w:ascii="宋体" w:hAnsi="宋体" w:cs="宋体"/>
                <w:color w:val="auto"/>
                <w:sz w:val="24"/>
                <w:highlight w:val="none"/>
                <w:lang w:val="en-US" w:eastAsia="zh-CN"/>
              </w:rPr>
              <w:t>监理</w:t>
            </w:r>
            <w:r>
              <w:rPr>
                <w:rFonts w:hint="eastAsia" w:ascii="宋体" w:hAnsi="宋体" w:cs="宋体"/>
                <w:color w:val="auto"/>
                <w:sz w:val="24"/>
                <w:highlight w:val="none"/>
              </w:rPr>
              <w:t>资质</w:t>
            </w:r>
          </w:p>
          <w:p w14:paraId="0C9697D0">
            <w:pPr>
              <w:rPr>
                <w:rFonts w:hint="eastAsia" w:ascii="宋体" w:hAnsi="宋体" w:eastAsia="宋体" w:cs="宋体"/>
                <w:sz w:val="24"/>
                <w:highlight w:val="none"/>
                <w:lang w:eastAsia="zh-CN"/>
              </w:rPr>
            </w:pPr>
            <w:r>
              <w:rPr>
                <w:rFonts w:hint="eastAsia" w:ascii="宋体" w:hAnsi="宋体" w:cs="宋体"/>
                <w:sz w:val="24"/>
                <w:highlight w:val="none"/>
                <w:lang w:val="en-US" w:eastAsia="zh-CN"/>
              </w:rPr>
              <w:t>投标注册总监理工程师等级</w:t>
            </w:r>
            <w:r>
              <w:rPr>
                <w:rFonts w:hint="eastAsia" w:ascii="宋体" w:hAnsi="宋体" w:cs="宋体"/>
                <w:sz w:val="24"/>
                <w:highlight w:val="none"/>
              </w:rPr>
              <w:t>：</w:t>
            </w:r>
            <w:r>
              <w:rPr>
                <w:rFonts w:hint="eastAsia" w:ascii="宋体" w:hAnsi="宋体" w:cs="宋体"/>
                <w:sz w:val="24"/>
                <w:highlight w:val="none"/>
                <w:lang w:val="en-US" w:eastAsia="zh-CN"/>
              </w:rPr>
              <w:t>国家注册监理工程师（注册专业为市政公用工程）</w:t>
            </w:r>
          </w:p>
        </w:tc>
      </w:tr>
      <w:tr w14:paraId="011D7C29">
        <w:tblPrEx>
          <w:tblCellMar>
            <w:top w:w="0" w:type="dxa"/>
            <w:left w:w="108" w:type="dxa"/>
            <w:bottom w:w="0" w:type="dxa"/>
            <w:right w:w="108" w:type="dxa"/>
          </w:tblCellMar>
        </w:tblPrEx>
        <w:trPr>
          <w:trHeight w:val="406" w:hRule="atLeast"/>
        </w:trPr>
        <w:tc>
          <w:tcPr>
            <w:tcW w:w="2987" w:type="dxa"/>
            <w:tcBorders>
              <w:top w:val="nil"/>
              <w:left w:val="single" w:color="auto" w:sz="4" w:space="0"/>
              <w:bottom w:val="single" w:color="auto" w:sz="4" w:space="0"/>
              <w:right w:val="single" w:color="auto" w:sz="4" w:space="0"/>
            </w:tcBorders>
            <w:vAlign w:val="center"/>
          </w:tcPr>
          <w:p w14:paraId="2FF754A2">
            <w:pPr>
              <w:ind w:firstLine="480"/>
              <w:jc w:val="center"/>
              <w:rPr>
                <w:rFonts w:ascii="宋体" w:hAnsi="宋体" w:cs="宋体"/>
                <w:sz w:val="24"/>
                <w:highlight w:val="none"/>
              </w:rPr>
            </w:pPr>
            <w:r>
              <w:rPr>
                <w:rFonts w:hint="eastAsia" w:ascii="宋体" w:hAnsi="宋体" w:cs="宋体"/>
                <w:sz w:val="24"/>
                <w:highlight w:val="none"/>
              </w:rPr>
              <w:t>评标办法</w:t>
            </w:r>
          </w:p>
        </w:tc>
        <w:tc>
          <w:tcPr>
            <w:tcW w:w="7360" w:type="dxa"/>
            <w:tcBorders>
              <w:top w:val="nil"/>
              <w:left w:val="nil"/>
              <w:bottom w:val="single" w:color="auto" w:sz="4" w:space="0"/>
              <w:right w:val="single" w:color="auto" w:sz="4" w:space="0"/>
            </w:tcBorders>
            <w:vAlign w:val="center"/>
          </w:tcPr>
          <w:p w14:paraId="2D9DE62D">
            <w:pPr>
              <w:ind w:firstLine="480"/>
              <w:jc w:val="center"/>
              <w:rPr>
                <w:rFonts w:ascii="宋体" w:hAnsi="宋体" w:cs="宋体"/>
                <w:sz w:val="24"/>
                <w:highlight w:val="none"/>
              </w:rPr>
            </w:pPr>
            <w:r>
              <w:rPr>
                <w:rFonts w:hint="eastAsia" w:ascii="宋体" w:hAnsi="宋体" w:cs="宋体"/>
                <w:sz w:val="24"/>
                <w:highlight w:val="none"/>
              </w:rPr>
              <w:t>详见招标公告附件3</w:t>
            </w:r>
          </w:p>
        </w:tc>
      </w:tr>
      <w:tr w14:paraId="72C700C8">
        <w:tblPrEx>
          <w:tblCellMar>
            <w:top w:w="0" w:type="dxa"/>
            <w:left w:w="108" w:type="dxa"/>
            <w:bottom w:w="0" w:type="dxa"/>
            <w:right w:w="108" w:type="dxa"/>
          </w:tblCellMar>
        </w:tblPrEx>
        <w:trPr>
          <w:trHeight w:val="567" w:hRule="atLeast"/>
        </w:trPr>
        <w:tc>
          <w:tcPr>
            <w:tcW w:w="2987" w:type="dxa"/>
            <w:tcBorders>
              <w:top w:val="nil"/>
              <w:left w:val="single" w:color="auto" w:sz="4" w:space="0"/>
              <w:bottom w:val="single" w:color="auto" w:sz="4" w:space="0"/>
              <w:right w:val="single" w:color="auto" w:sz="4" w:space="0"/>
            </w:tcBorders>
            <w:vAlign w:val="center"/>
          </w:tcPr>
          <w:p w14:paraId="50F048CA">
            <w:pPr>
              <w:ind w:firstLine="480"/>
              <w:jc w:val="center"/>
              <w:rPr>
                <w:rFonts w:ascii="宋体" w:hAnsi="宋体" w:cs="宋体"/>
                <w:sz w:val="24"/>
                <w:highlight w:val="none"/>
              </w:rPr>
            </w:pPr>
            <w:r>
              <w:rPr>
                <w:rFonts w:hint="eastAsia" w:ascii="宋体" w:hAnsi="宋体" w:cs="宋体"/>
                <w:sz w:val="24"/>
                <w:highlight w:val="none"/>
              </w:rPr>
              <w:t>公告发布及报名时间</w:t>
            </w:r>
          </w:p>
        </w:tc>
        <w:tc>
          <w:tcPr>
            <w:tcW w:w="7360" w:type="dxa"/>
            <w:tcBorders>
              <w:top w:val="nil"/>
              <w:left w:val="nil"/>
              <w:bottom w:val="single" w:color="auto" w:sz="4" w:space="0"/>
              <w:right w:val="single" w:color="auto" w:sz="4" w:space="0"/>
            </w:tcBorders>
            <w:vAlign w:val="center"/>
          </w:tcPr>
          <w:p w14:paraId="0E259F14">
            <w:pPr>
              <w:jc w:val="center"/>
              <w:rPr>
                <w:rFonts w:hint="eastAsia" w:ascii="宋体" w:hAnsi="宋体" w:cs="宋体"/>
                <w:b/>
                <w:bCs/>
                <w:sz w:val="24"/>
                <w:highlight w:val="none"/>
              </w:rPr>
            </w:pPr>
            <w:r>
              <w:rPr>
                <w:rFonts w:hint="eastAsia" w:ascii="宋体" w:hAnsi="宋体" w:cs="宋体"/>
                <w:b/>
                <w:bCs/>
                <w:sz w:val="24"/>
                <w:highlight w:val="none"/>
                <w:lang w:val="en-US" w:eastAsia="zh-CN"/>
              </w:rPr>
              <w:t>2025</w:t>
            </w:r>
            <w:r>
              <w:rPr>
                <w:rFonts w:hint="eastAsia" w:ascii="宋体" w:hAnsi="宋体" w:cs="宋体"/>
                <w:b/>
                <w:bCs/>
                <w:sz w:val="24"/>
                <w:highlight w:val="none"/>
              </w:rPr>
              <w:t>年</w:t>
            </w:r>
            <w:r>
              <w:rPr>
                <w:rFonts w:hint="eastAsia" w:ascii="宋体" w:hAnsi="宋体" w:cs="宋体"/>
                <w:b/>
                <w:bCs/>
                <w:sz w:val="24"/>
                <w:highlight w:val="none"/>
                <w:lang w:val="en-US" w:eastAsia="zh-CN"/>
              </w:rPr>
              <w:t>07</w:t>
            </w:r>
            <w:r>
              <w:rPr>
                <w:rFonts w:hint="eastAsia" w:ascii="宋体" w:hAnsi="宋体" w:cs="宋体"/>
                <w:b/>
                <w:bCs/>
                <w:sz w:val="24"/>
                <w:highlight w:val="none"/>
              </w:rPr>
              <w:t>月</w:t>
            </w:r>
            <w:r>
              <w:rPr>
                <w:rFonts w:hint="eastAsia" w:ascii="宋体" w:hAnsi="宋体" w:cs="宋体"/>
                <w:b/>
                <w:bCs/>
                <w:sz w:val="24"/>
                <w:highlight w:val="none"/>
                <w:lang w:val="en-US" w:eastAsia="zh-CN"/>
              </w:rPr>
              <w:t>30</w:t>
            </w:r>
            <w:r>
              <w:rPr>
                <w:rFonts w:hint="eastAsia" w:ascii="宋体" w:hAnsi="宋体" w:cs="宋体"/>
                <w:b/>
                <w:bCs/>
                <w:sz w:val="24"/>
                <w:highlight w:val="none"/>
              </w:rPr>
              <w:t>日～</w:t>
            </w:r>
            <w:r>
              <w:rPr>
                <w:rFonts w:hint="eastAsia" w:ascii="宋体" w:hAnsi="宋体" w:cs="宋体"/>
                <w:b/>
                <w:bCs/>
                <w:sz w:val="24"/>
                <w:highlight w:val="none"/>
                <w:lang w:val="en-US" w:eastAsia="zh-CN"/>
              </w:rPr>
              <w:t>2025</w:t>
            </w:r>
            <w:r>
              <w:rPr>
                <w:rFonts w:hint="eastAsia" w:ascii="宋体" w:hAnsi="宋体" w:cs="宋体"/>
                <w:b/>
                <w:bCs/>
                <w:sz w:val="24"/>
                <w:highlight w:val="none"/>
              </w:rPr>
              <w:t>年</w:t>
            </w:r>
            <w:r>
              <w:rPr>
                <w:rFonts w:hint="eastAsia" w:ascii="宋体" w:hAnsi="宋体" w:cs="宋体"/>
                <w:b/>
                <w:bCs/>
                <w:sz w:val="24"/>
                <w:highlight w:val="none"/>
                <w:lang w:val="en-US" w:eastAsia="zh-CN"/>
              </w:rPr>
              <w:t>08</w:t>
            </w:r>
            <w:r>
              <w:rPr>
                <w:rFonts w:hint="eastAsia" w:ascii="宋体" w:hAnsi="宋体" w:cs="宋体"/>
                <w:b/>
                <w:bCs/>
                <w:sz w:val="24"/>
                <w:highlight w:val="none"/>
              </w:rPr>
              <w:t>月</w:t>
            </w:r>
            <w:r>
              <w:rPr>
                <w:rFonts w:hint="eastAsia" w:ascii="宋体" w:hAnsi="宋体" w:cs="宋体"/>
                <w:b/>
                <w:bCs/>
                <w:sz w:val="24"/>
                <w:highlight w:val="none"/>
                <w:lang w:val="en-US" w:eastAsia="zh-CN"/>
              </w:rPr>
              <w:t>01</w:t>
            </w:r>
            <w:r>
              <w:rPr>
                <w:rFonts w:hint="eastAsia" w:ascii="宋体" w:hAnsi="宋体" w:cs="宋体"/>
                <w:b/>
                <w:bCs/>
                <w:sz w:val="24"/>
                <w:highlight w:val="none"/>
              </w:rPr>
              <w:t>日</w:t>
            </w:r>
          </w:p>
          <w:p w14:paraId="4A5C267D">
            <w:pPr>
              <w:jc w:val="center"/>
              <w:rPr>
                <w:rFonts w:ascii="宋体" w:hAnsi="宋体" w:cs="宋体"/>
                <w:sz w:val="24"/>
                <w:highlight w:val="none"/>
              </w:rPr>
            </w:pPr>
            <w:r>
              <w:rPr>
                <w:rFonts w:hint="eastAsia" w:ascii="宋体" w:hAnsi="宋体" w:cs="宋体"/>
                <w:b/>
                <w:bCs/>
                <w:sz w:val="24"/>
                <w:highlight w:val="none"/>
              </w:rPr>
              <w:t>(工作日，9:00-11:00， 1</w:t>
            </w:r>
            <w:r>
              <w:rPr>
                <w:rFonts w:hint="eastAsia" w:ascii="宋体" w:hAnsi="宋体" w:cs="宋体"/>
                <w:b/>
                <w:bCs/>
                <w:sz w:val="24"/>
                <w:highlight w:val="none"/>
                <w:lang w:val="en-US" w:eastAsia="zh-CN"/>
              </w:rPr>
              <w:t>4</w:t>
            </w:r>
            <w:r>
              <w:rPr>
                <w:rFonts w:hint="eastAsia" w:ascii="宋体" w:hAnsi="宋体" w:cs="宋体"/>
                <w:b/>
                <w:bCs/>
                <w:sz w:val="24"/>
                <w:highlight w:val="none"/>
              </w:rPr>
              <w:t>:00-16:00接受报名)</w:t>
            </w:r>
          </w:p>
        </w:tc>
      </w:tr>
      <w:tr w14:paraId="2CBA8D24">
        <w:tblPrEx>
          <w:tblCellMar>
            <w:top w:w="0" w:type="dxa"/>
            <w:left w:w="108" w:type="dxa"/>
            <w:bottom w:w="0" w:type="dxa"/>
            <w:right w:w="108" w:type="dxa"/>
          </w:tblCellMar>
        </w:tblPrEx>
        <w:trPr>
          <w:trHeight w:val="567" w:hRule="atLeast"/>
        </w:trPr>
        <w:tc>
          <w:tcPr>
            <w:tcW w:w="2987" w:type="dxa"/>
            <w:tcBorders>
              <w:top w:val="nil"/>
              <w:left w:val="single" w:color="auto" w:sz="4" w:space="0"/>
              <w:bottom w:val="single" w:color="auto" w:sz="4" w:space="0"/>
              <w:right w:val="single" w:color="auto" w:sz="4" w:space="0"/>
            </w:tcBorders>
            <w:shd w:val="clear" w:color="auto" w:fill="auto"/>
            <w:vAlign w:val="center"/>
          </w:tcPr>
          <w:p w14:paraId="74B0C35E">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报名方式</w:t>
            </w:r>
          </w:p>
        </w:tc>
        <w:tc>
          <w:tcPr>
            <w:tcW w:w="7360" w:type="dxa"/>
            <w:tcBorders>
              <w:top w:val="nil"/>
              <w:left w:val="nil"/>
              <w:bottom w:val="single" w:color="auto" w:sz="4" w:space="0"/>
              <w:right w:val="single" w:color="auto" w:sz="4" w:space="0"/>
            </w:tcBorders>
            <w:shd w:val="clear" w:color="auto" w:fill="auto"/>
            <w:vAlign w:val="center"/>
          </w:tcPr>
          <w:p w14:paraId="35060EA3">
            <w:pPr>
              <w:widowControl/>
              <w:jc w:val="left"/>
              <w:rPr>
                <w:rFonts w:hint="eastAsia" w:ascii="宋体" w:hAnsi="宋体" w:eastAsia="宋体" w:cs="宋体"/>
                <w:color w:val="auto"/>
                <w:kern w:val="0"/>
                <w:sz w:val="24"/>
                <w:szCs w:val="24"/>
                <w:lang w:val="en-US" w:eastAsia="zh-CN" w:bidi="ar-SA"/>
              </w:rPr>
            </w:pPr>
            <w:r>
              <w:rPr>
                <w:rStyle w:val="19"/>
                <w:rFonts w:hint="eastAsia" w:ascii="宋体" w:hAnsi="宋体"/>
                <w:color w:val="auto"/>
                <w:kern w:val="0"/>
                <w:sz w:val="24"/>
              </w:rPr>
              <w:t>各投标单位把填好的零星工程投标报名表（并加盖公章，原件扫描件），在报名截止时间前发送到114067532</w:t>
            </w:r>
            <w:r>
              <w:rPr>
                <w:rStyle w:val="19"/>
                <w:rFonts w:hint="eastAsia"/>
                <w:color w:val="auto"/>
                <w:kern w:val="0"/>
                <w:sz w:val="24"/>
              </w:rPr>
              <w:t>@</w:t>
            </w:r>
            <w:r>
              <w:rPr>
                <w:rStyle w:val="19"/>
                <w:rFonts w:hint="eastAsia"/>
                <w:color w:val="auto"/>
                <w:kern w:val="0"/>
                <w:sz w:val="24"/>
                <w:lang w:val="en-US" w:eastAsia="zh-CN"/>
              </w:rPr>
              <w:t>qq</w:t>
            </w:r>
            <w:r>
              <w:rPr>
                <w:rStyle w:val="19"/>
                <w:rFonts w:hint="eastAsia"/>
                <w:color w:val="auto"/>
                <w:kern w:val="0"/>
                <w:sz w:val="24"/>
              </w:rPr>
              <w:t>.com</w:t>
            </w:r>
            <w:r>
              <w:rPr>
                <w:rFonts w:hint="eastAsia" w:ascii="宋体" w:hAnsi="宋体"/>
                <w:kern w:val="0"/>
                <w:sz w:val="24"/>
              </w:rPr>
              <w:t>邮箱，</w:t>
            </w:r>
            <w:r>
              <w:rPr>
                <w:rFonts w:hint="eastAsia" w:ascii="宋体" w:hAnsi="宋体"/>
                <w:b/>
                <w:kern w:val="0"/>
                <w:sz w:val="24"/>
              </w:rPr>
              <w:t>邮件名称为“项目简称+投标单位简称”</w:t>
            </w:r>
            <w:r>
              <w:rPr>
                <w:rFonts w:hint="eastAsia" w:ascii="宋体" w:hAnsi="宋体"/>
                <w:kern w:val="0"/>
                <w:sz w:val="24"/>
              </w:rPr>
              <w:t>在报名截止日以邮箱接收到的报名表确认投标单位。以邮箱收到的投标申请资料时间为准，逾期不予受理。</w:t>
            </w:r>
            <w:r>
              <w:rPr>
                <w:rFonts w:hint="eastAsia" w:ascii="宋体" w:hAnsi="宋体"/>
                <w:kern w:val="0"/>
                <w:sz w:val="24"/>
                <w:lang w:val="en-US" w:eastAsia="zh-CN"/>
              </w:rPr>
              <w:t>报名成功后以电子邮件形式发放</w:t>
            </w:r>
            <w:r>
              <w:rPr>
                <w:rFonts w:hint="eastAsia" w:ascii="宋体" w:hAnsi="宋体"/>
                <w:kern w:val="0"/>
                <w:sz w:val="24"/>
              </w:rPr>
              <w:t>。</w:t>
            </w:r>
          </w:p>
        </w:tc>
      </w:tr>
      <w:tr w14:paraId="15F852BC">
        <w:tblPrEx>
          <w:tblCellMar>
            <w:top w:w="0" w:type="dxa"/>
            <w:left w:w="108" w:type="dxa"/>
            <w:bottom w:w="0" w:type="dxa"/>
            <w:right w:w="108" w:type="dxa"/>
          </w:tblCellMar>
        </w:tblPrEx>
        <w:trPr>
          <w:trHeight w:val="321" w:hRule="atLeast"/>
        </w:trPr>
        <w:tc>
          <w:tcPr>
            <w:tcW w:w="2987" w:type="dxa"/>
            <w:tcBorders>
              <w:top w:val="nil"/>
              <w:left w:val="single" w:color="auto" w:sz="4" w:space="0"/>
              <w:bottom w:val="single" w:color="auto" w:sz="4" w:space="0"/>
              <w:right w:val="single" w:color="auto" w:sz="4" w:space="0"/>
            </w:tcBorders>
            <w:vAlign w:val="center"/>
          </w:tcPr>
          <w:p w14:paraId="3BAD7434">
            <w:pPr>
              <w:ind w:firstLine="480"/>
              <w:jc w:val="center"/>
              <w:rPr>
                <w:rFonts w:ascii="宋体" w:hAnsi="宋体" w:cs="宋体"/>
                <w:sz w:val="24"/>
                <w:highlight w:val="none"/>
              </w:rPr>
            </w:pPr>
            <w:r>
              <w:rPr>
                <w:rFonts w:hint="eastAsia" w:ascii="宋体" w:hAnsi="宋体" w:cs="宋体"/>
                <w:sz w:val="24"/>
                <w:highlight w:val="none"/>
              </w:rPr>
              <w:t>资料费</w:t>
            </w:r>
          </w:p>
        </w:tc>
        <w:tc>
          <w:tcPr>
            <w:tcW w:w="7360" w:type="dxa"/>
            <w:tcBorders>
              <w:top w:val="nil"/>
              <w:left w:val="nil"/>
              <w:bottom w:val="single" w:color="auto" w:sz="4" w:space="0"/>
              <w:right w:val="single" w:color="auto" w:sz="4" w:space="0"/>
            </w:tcBorders>
            <w:vAlign w:val="center"/>
          </w:tcPr>
          <w:p w14:paraId="30A8571B">
            <w:pPr>
              <w:jc w:val="both"/>
              <w:rPr>
                <w:rFonts w:ascii="宋体" w:hAnsi="宋体" w:cs="宋体"/>
                <w:sz w:val="24"/>
                <w:highlight w:val="none"/>
              </w:rPr>
            </w:pPr>
            <w:r>
              <w:rPr>
                <w:rFonts w:hint="eastAsia" w:ascii="宋体" w:hAnsi="宋体" w:cs="宋体"/>
                <w:sz w:val="24"/>
                <w:highlight w:val="none"/>
              </w:rPr>
              <w:t>投标单位于开标现场缴纳资料费</w:t>
            </w:r>
            <w:r>
              <w:rPr>
                <w:rFonts w:hint="eastAsia" w:ascii="宋体" w:hAnsi="宋体" w:cs="宋体"/>
                <w:sz w:val="24"/>
                <w:highlight w:val="none"/>
                <w:lang w:val="en-US" w:eastAsia="zh-CN"/>
              </w:rPr>
              <w:t>5</w:t>
            </w:r>
            <w:r>
              <w:rPr>
                <w:rFonts w:hint="eastAsia" w:ascii="宋体" w:hAnsi="宋体" w:cs="宋体"/>
                <w:sz w:val="24"/>
                <w:highlight w:val="none"/>
              </w:rPr>
              <w:t>00元整（现金）。</w:t>
            </w:r>
          </w:p>
        </w:tc>
      </w:tr>
      <w:tr w14:paraId="2AFCE978">
        <w:tblPrEx>
          <w:tblCellMar>
            <w:top w:w="0" w:type="dxa"/>
            <w:left w:w="108" w:type="dxa"/>
            <w:bottom w:w="0" w:type="dxa"/>
            <w:right w:w="108" w:type="dxa"/>
          </w:tblCellMar>
        </w:tblPrEx>
        <w:trPr>
          <w:trHeight w:val="90" w:hRule="atLeast"/>
        </w:trPr>
        <w:tc>
          <w:tcPr>
            <w:tcW w:w="2987" w:type="dxa"/>
            <w:tcBorders>
              <w:top w:val="nil"/>
              <w:left w:val="single" w:color="auto" w:sz="4" w:space="0"/>
              <w:bottom w:val="single" w:color="auto" w:sz="4" w:space="0"/>
              <w:right w:val="single" w:color="auto" w:sz="4" w:space="0"/>
            </w:tcBorders>
            <w:vAlign w:val="center"/>
          </w:tcPr>
          <w:p w14:paraId="6E76228A">
            <w:pPr>
              <w:ind w:firstLine="480"/>
              <w:jc w:val="center"/>
              <w:rPr>
                <w:rFonts w:ascii="宋体" w:hAnsi="宋体" w:cs="宋体"/>
                <w:sz w:val="24"/>
                <w:highlight w:val="none"/>
              </w:rPr>
            </w:pPr>
            <w:r>
              <w:rPr>
                <w:rFonts w:hint="eastAsia" w:ascii="宋体" w:hAnsi="宋体" w:cs="宋体"/>
                <w:sz w:val="24"/>
                <w:highlight w:val="none"/>
              </w:rPr>
              <w:t>投标人提问及招标人澄清时间及方式</w:t>
            </w:r>
          </w:p>
        </w:tc>
        <w:tc>
          <w:tcPr>
            <w:tcW w:w="7360" w:type="dxa"/>
            <w:tcBorders>
              <w:top w:val="nil"/>
              <w:left w:val="nil"/>
              <w:bottom w:val="single" w:color="auto" w:sz="4" w:space="0"/>
              <w:right w:val="single" w:color="auto" w:sz="4" w:space="0"/>
            </w:tcBorders>
            <w:vAlign w:val="center"/>
          </w:tcPr>
          <w:p w14:paraId="74D9059B">
            <w:pPr>
              <w:jc w:val="both"/>
              <w:rPr>
                <w:rFonts w:hint="eastAsia" w:eastAsia="宋体"/>
                <w:sz w:val="24"/>
                <w:szCs w:val="32"/>
                <w:highlight w:val="none"/>
                <w:lang w:eastAsia="zh-CN"/>
              </w:rPr>
            </w:pPr>
            <w:r>
              <w:rPr>
                <w:rFonts w:hint="eastAsia"/>
                <w:sz w:val="24"/>
                <w:szCs w:val="32"/>
                <w:highlight w:val="none"/>
              </w:rPr>
              <w:t>投标人对招标文件如有疑问，请将疑问于</w:t>
            </w:r>
            <w:r>
              <w:rPr>
                <w:rFonts w:hint="eastAsia" w:ascii="宋体" w:hAnsi="宋体" w:cs="宋体"/>
                <w:b/>
                <w:bCs/>
                <w:sz w:val="24"/>
                <w:highlight w:val="none"/>
              </w:rPr>
              <w:t>2025年</w:t>
            </w:r>
            <w:r>
              <w:rPr>
                <w:rFonts w:hint="eastAsia" w:ascii="宋体" w:hAnsi="宋体" w:cs="宋体"/>
                <w:b/>
                <w:bCs/>
                <w:sz w:val="24"/>
                <w:highlight w:val="none"/>
                <w:lang w:val="en-US" w:eastAsia="zh-CN"/>
              </w:rPr>
              <w:t>08</w:t>
            </w:r>
            <w:r>
              <w:rPr>
                <w:rFonts w:hint="eastAsia" w:ascii="宋体" w:hAnsi="宋体" w:cs="宋体"/>
                <w:b/>
                <w:bCs/>
                <w:sz w:val="24"/>
                <w:highlight w:val="none"/>
              </w:rPr>
              <w:t>月</w:t>
            </w:r>
            <w:r>
              <w:rPr>
                <w:rFonts w:hint="eastAsia" w:ascii="宋体" w:hAnsi="宋体" w:cs="宋体"/>
                <w:b/>
                <w:bCs/>
                <w:sz w:val="24"/>
                <w:highlight w:val="none"/>
                <w:lang w:val="en-US" w:eastAsia="zh-CN"/>
              </w:rPr>
              <w:t>04</w:t>
            </w:r>
            <w:r>
              <w:rPr>
                <w:rFonts w:hint="eastAsia" w:ascii="宋体" w:hAnsi="宋体" w:cs="宋体"/>
                <w:b/>
                <w:bCs/>
                <w:sz w:val="24"/>
                <w:highlight w:val="none"/>
              </w:rPr>
              <w:t>日下午5点</w:t>
            </w:r>
            <w:r>
              <w:rPr>
                <w:rFonts w:hint="eastAsia"/>
                <w:sz w:val="24"/>
                <w:szCs w:val="32"/>
                <w:highlight w:val="none"/>
              </w:rPr>
              <w:t>前以邮件形式（加盖公章）</w:t>
            </w:r>
            <w:r>
              <w:rPr>
                <w:rFonts w:hint="eastAsia" w:ascii="宋体" w:hAnsi="宋体" w:cs="宋体"/>
                <w:sz w:val="24"/>
                <w:szCs w:val="32"/>
                <w:highlight w:val="none"/>
              </w:rPr>
              <w:t>发送至邮</w:t>
            </w:r>
            <w:r>
              <w:rPr>
                <w:rFonts w:hint="eastAsia"/>
                <w:sz w:val="24"/>
                <w:szCs w:val="32"/>
                <w:highlight w:val="none"/>
              </w:rPr>
              <w:t>箱</w:t>
            </w:r>
            <w:r>
              <w:rPr>
                <w:rStyle w:val="19"/>
                <w:rFonts w:hint="eastAsia" w:ascii="宋体" w:hAnsi="宋体" w:cs="宋体"/>
                <w:color w:val="auto"/>
                <w:sz w:val="24"/>
                <w:u w:val="none"/>
                <w:lang w:val="en-US" w:eastAsia="zh-CN"/>
              </w:rPr>
              <w:t>876042943</w:t>
            </w:r>
            <w:r>
              <w:rPr>
                <w:rStyle w:val="19"/>
                <w:rFonts w:hint="eastAsia" w:ascii="宋体" w:hAnsi="宋体" w:cs="宋体"/>
                <w:color w:val="auto"/>
                <w:sz w:val="24"/>
                <w:u w:val="none"/>
              </w:rPr>
              <w:t>@qq.com</w:t>
            </w:r>
            <w:r>
              <w:rPr>
                <w:rStyle w:val="19"/>
                <w:rFonts w:hint="eastAsia" w:ascii="宋体" w:hAnsi="宋体" w:cs="宋体"/>
                <w:color w:val="auto"/>
                <w:sz w:val="24"/>
                <w:u w:val="none"/>
                <w:lang w:eastAsia="zh-CN"/>
              </w:rPr>
              <w:t>。</w:t>
            </w:r>
          </w:p>
          <w:p w14:paraId="38129473">
            <w:pPr>
              <w:jc w:val="both"/>
              <w:rPr>
                <w:rFonts w:ascii="宋体" w:hAnsi="宋体" w:cs="宋体"/>
                <w:highlight w:val="none"/>
              </w:rPr>
            </w:pPr>
            <w:r>
              <w:rPr>
                <w:rFonts w:hint="eastAsia"/>
                <w:sz w:val="24"/>
                <w:szCs w:val="32"/>
                <w:highlight w:val="none"/>
              </w:rPr>
              <w:t>招标文件如需澄清，</w:t>
            </w:r>
            <w:r>
              <w:rPr>
                <w:rFonts w:hint="eastAsia" w:ascii="宋体" w:hAnsi="宋体" w:cs="宋体"/>
                <w:sz w:val="24"/>
                <w:highlight w:val="none"/>
              </w:rPr>
              <w:t>于</w:t>
            </w:r>
            <w:r>
              <w:rPr>
                <w:rFonts w:hint="eastAsia" w:ascii="宋体" w:hAnsi="宋体" w:cs="宋体"/>
                <w:b/>
                <w:bCs/>
                <w:sz w:val="24"/>
                <w:highlight w:val="none"/>
              </w:rPr>
              <w:t>2025年</w:t>
            </w:r>
            <w:r>
              <w:rPr>
                <w:rFonts w:hint="eastAsia" w:ascii="宋体" w:hAnsi="宋体" w:cs="宋体"/>
                <w:b/>
                <w:bCs/>
                <w:sz w:val="24"/>
                <w:highlight w:val="none"/>
                <w:lang w:val="en-US" w:eastAsia="zh-CN"/>
              </w:rPr>
              <w:t>08</w:t>
            </w:r>
            <w:r>
              <w:rPr>
                <w:rFonts w:hint="eastAsia" w:ascii="宋体" w:hAnsi="宋体" w:cs="宋体"/>
                <w:b/>
                <w:bCs/>
                <w:sz w:val="24"/>
                <w:highlight w:val="none"/>
              </w:rPr>
              <w:t>月</w:t>
            </w:r>
            <w:r>
              <w:rPr>
                <w:rFonts w:hint="eastAsia" w:ascii="宋体" w:hAnsi="宋体" w:cs="宋体"/>
                <w:b/>
                <w:bCs/>
                <w:sz w:val="24"/>
                <w:highlight w:val="none"/>
                <w:lang w:val="en-US" w:eastAsia="zh-CN"/>
              </w:rPr>
              <w:t>05</w:t>
            </w:r>
            <w:r>
              <w:rPr>
                <w:rFonts w:hint="eastAsia" w:ascii="宋体" w:hAnsi="宋体" w:cs="宋体"/>
                <w:b/>
                <w:bCs/>
                <w:sz w:val="24"/>
                <w:highlight w:val="none"/>
              </w:rPr>
              <w:t>日下午5点</w:t>
            </w:r>
            <w:r>
              <w:rPr>
                <w:rFonts w:hint="eastAsia"/>
                <w:sz w:val="24"/>
                <w:szCs w:val="32"/>
                <w:highlight w:val="none"/>
              </w:rPr>
              <w:t>前同网站发布，投标人自行下载，因投标人原因未能及时了解相关最新信息所引起的投标失误责任自负。</w:t>
            </w:r>
          </w:p>
        </w:tc>
      </w:tr>
      <w:tr w14:paraId="6844F49A">
        <w:tblPrEx>
          <w:tblCellMar>
            <w:top w:w="0" w:type="dxa"/>
            <w:left w:w="108" w:type="dxa"/>
            <w:bottom w:w="0" w:type="dxa"/>
            <w:right w:w="108" w:type="dxa"/>
          </w:tblCellMar>
        </w:tblPrEx>
        <w:trPr>
          <w:trHeight w:val="771" w:hRule="atLeast"/>
        </w:trPr>
        <w:tc>
          <w:tcPr>
            <w:tcW w:w="2987" w:type="dxa"/>
            <w:tcBorders>
              <w:top w:val="nil"/>
              <w:left w:val="single" w:color="auto" w:sz="4" w:space="0"/>
              <w:bottom w:val="single" w:color="auto" w:sz="4" w:space="0"/>
              <w:right w:val="single" w:color="auto" w:sz="4" w:space="0"/>
            </w:tcBorders>
            <w:vAlign w:val="center"/>
          </w:tcPr>
          <w:p w14:paraId="64384E66">
            <w:pPr>
              <w:autoSpaceDE w:val="0"/>
              <w:autoSpaceDN w:val="0"/>
              <w:spacing w:line="400" w:lineRule="exact"/>
              <w:ind w:firstLine="480"/>
              <w:jc w:val="center"/>
              <w:rPr>
                <w:rFonts w:ascii="宋体" w:hAnsi="宋体" w:cs="宋体"/>
                <w:sz w:val="24"/>
                <w:highlight w:val="none"/>
              </w:rPr>
            </w:pPr>
            <w:r>
              <w:rPr>
                <w:rFonts w:hint="eastAsia" w:ascii="宋体" w:hAnsi="宋体" w:cs="宋体"/>
                <w:sz w:val="24"/>
                <w:highlight w:val="none"/>
              </w:rPr>
              <w:t>现场报名、资格审查时间及地址</w:t>
            </w:r>
          </w:p>
        </w:tc>
        <w:tc>
          <w:tcPr>
            <w:tcW w:w="7360" w:type="dxa"/>
            <w:tcBorders>
              <w:top w:val="nil"/>
              <w:left w:val="nil"/>
              <w:bottom w:val="single" w:color="auto" w:sz="4" w:space="0"/>
              <w:right w:val="single" w:color="auto" w:sz="4" w:space="0"/>
            </w:tcBorders>
            <w:vAlign w:val="center"/>
          </w:tcPr>
          <w:p w14:paraId="6983561C">
            <w:pPr>
              <w:autoSpaceDE w:val="0"/>
              <w:autoSpaceDN w:val="0"/>
              <w:spacing w:line="400" w:lineRule="exact"/>
              <w:ind w:firstLine="480"/>
              <w:jc w:val="center"/>
              <w:rPr>
                <w:rFonts w:ascii="宋体" w:hAnsi="宋体" w:cs="宋体"/>
                <w:sz w:val="24"/>
                <w:highlight w:val="none"/>
              </w:rPr>
            </w:pPr>
            <w:r>
              <w:rPr>
                <w:rFonts w:hint="eastAsia" w:ascii="宋体" w:hAnsi="宋体" w:cs="宋体"/>
                <w:sz w:val="24"/>
                <w:highlight w:val="none"/>
              </w:rPr>
              <w:t>同开标时间及地址</w:t>
            </w:r>
          </w:p>
        </w:tc>
      </w:tr>
      <w:tr w14:paraId="609CF3F1">
        <w:tblPrEx>
          <w:tblCellMar>
            <w:top w:w="0" w:type="dxa"/>
            <w:left w:w="108" w:type="dxa"/>
            <w:bottom w:w="0" w:type="dxa"/>
            <w:right w:w="108" w:type="dxa"/>
          </w:tblCellMar>
        </w:tblPrEx>
        <w:trPr>
          <w:trHeight w:val="487" w:hRule="atLeast"/>
        </w:trPr>
        <w:tc>
          <w:tcPr>
            <w:tcW w:w="2987" w:type="dxa"/>
            <w:tcBorders>
              <w:top w:val="nil"/>
              <w:left w:val="single" w:color="auto" w:sz="4" w:space="0"/>
              <w:bottom w:val="single" w:color="auto" w:sz="4" w:space="0"/>
              <w:right w:val="single" w:color="auto" w:sz="4" w:space="0"/>
            </w:tcBorders>
            <w:vAlign w:val="center"/>
          </w:tcPr>
          <w:p w14:paraId="1B0A259D">
            <w:pPr>
              <w:ind w:firstLine="480"/>
              <w:jc w:val="center"/>
              <w:rPr>
                <w:rFonts w:ascii="宋体" w:hAnsi="宋体" w:cs="宋体"/>
                <w:sz w:val="24"/>
                <w:highlight w:val="none"/>
              </w:rPr>
            </w:pPr>
            <w:r>
              <w:rPr>
                <w:rFonts w:hint="eastAsia" w:ascii="宋体" w:hAnsi="宋体" w:cs="宋体"/>
                <w:sz w:val="24"/>
                <w:highlight w:val="none"/>
              </w:rPr>
              <w:t>开标（投标截止）时间</w:t>
            </w:r>
          </w:p>
        </w:tc>
        <w:tc>
          <w:tcPr>
            <w:tcW w:w="7360" w:type="dxa"/>
            <w:tcBorders>
              <w:top w:val="nil"/>
              <w:left w:val="nil"/>
              <w:bottom w:val="single" w:color="auto" w:sz="4" w:space="0"/>
              <w:right w:val="single" w:color="auto" w:sz="4" w:space="0"/>
            </w:tcBorders>
            <w:vAlign w:val="center"/>
          </w:tcPr>
          <w:p w14:paraId="046A90F2">
            <w:pPr>
              <w:ind w:firstLine="482"/>
              <w:jc w:val="center"/>
              <w:rPr>
                <w:rFonts w:ascii="宋体" w:hAnsi="宋体" w:cs="宋体"/>
                <w:sz w:val="24"/>
                <w:highlight w:val="none"/>
              </w:rPr>
            </w:pPr>
            <w:r>
              <w:rPr>
                <w:rFonts w:hint="eastAsia" w:ascii="宋体" w:hAnsi="宋体" w:cs="宋体"/>
                <w:b/>
                <w:bCs/>
                <w:sz w:val="24"/>
                <w:highlight w:val="none"/>
              </w:rPr>
              <w:t>2025年</w:t>
            </w:r>
            <w:r>
              <w:rPr>
                <w:rFonts w:hint="eastAsia" w:ascii="宋体" w:hAnsi="宋体" w:cs="宋体"/>
                <w:b/>
                <w:bCs/>
                <w:sz w:val="24"/>
                <w:highlight w:val="none"/>
                <w:lang w:val="en-US" w:eastAsia="zh-CN"/>
              </w:rPr>
              <w:t>08</w:t>
            </w:r>
            <w:r>
              <w:rPr>
                <w:rFonts w:hint="eastAsia" w:ascii="宋体" w:hAnsi="宋体" w:cs="宋体"/>
                <w:b/>
                <w:bCs/>
                <w:sz w:val="24"/>
                <w:highlight w:val="none"/>
              </w:rPr>
              <w:t>月</w:t>
            </w:r>
            <w:r>
              <w:rPr>
                <w:rFonts w:hint="eastAsia" w:ascii="宋体" w:hAnsi="宋体" w:cs="宋体"/>
                <w:b/>
                <w:bCs/>
                <w:sz w:val="24"/>
                <w:highlight w:val="none"/>
                <w:lang w:val="en-US" w:eastAsia="zh-CN"/>
              </w:rPr>
              <w:t>13</w:t>
            </w:r>
            <w:r>
              <w:rPr>
                <w:rFonts w:hint="eastAsia" w:ascii="宋体" w:hAnsi="宋体" w:cs="宋体"/>
                <w:b/>
                <w:bCs/>
                <w:sz w:val="24"/>
                <w:highlight w:val="none"/>
              </w:rPr>
              <w:t>日</w:t>
            </w:r>
            <w:r>
              <w:rPr>
                <w:rFonts w:hint="eastAsia" w:ascii="宋体" w:hAnsi="宋体" w:cs="宋体"/>
                <w:b/>
                <w:bCs/>
                <w:sz w:val="24"/>
                <w:highlight w:val="none"/>
                <w:lang w:val="en-US" w:eastAsia="zh-CN"/>
              </w:rPr>
              <w:t>13</w:t>
            </w:r>
            <w:r>
              <w:rPr>
                <w:rFonts w:hint="eastAsia" w:ascii="宋体" w:hAnsi="宋体" w:cs="宋体"/>
                <w:b/>
                <w:bCs/>
                <w:sz w:val="24"/>
                <w:highlight w:val="none"/>
              </w:rPr>
              <w:t>时</w:t>
            </w:r>
            <w:r>
              <w:rPr>
                <w:rFonts w:hint="eastAsia" w:ascii="宋体" w:hAnsi="宋体" w:cs="宋体"/>
                <w:b/>
                <w:bCs/>
                <w:sz w:val="24"/>
                <w:highlight w:val="none"/>
                <w:lang w:val="en-US" w:eastAsia="zh-CN"/>
              </w:rPr>
              <w:t>30</w:t>
            </w:r>
            <w:r>
              <w:rPr>
                <w:rFonts w:hint="eastAsia" w:ascii="宋体" w:hAnsi="宋体" w:cs="宋体"/>
                <w:b/>
                <w:bCs/>
                <w:sz w:val="24"/>
                <w:highlight w:val="none"/>
              </w:rPr>
              <w:t>分</w:t>
            </w:r>
          </w:p>
        </w:tc>
      </w:tr>
      <w:tr w14:paraId="60E74CD5">
        <w:tblPrEx>
          <w:tblCellMar>
            <w:top w:w="0" w:type="dxa"/>
            <w:left w:w="108" w:type="dxa"/>
            <w:bottom w:w="0" w:type="dxa"/>
            <w:right w:w="108" w:type="dxa"/>
          </w:tblCellMar>
        </w:tblPrEx>
        <w:trPr>
          <w:trHeight w:val="567" w:hRule="atLeast"/>
        </w:trPr>
        <w:tc>
          <w:tcPr>
            <w:tcW w:w="2987" w:type="dxa"/>
            <w:tcBorders>
              <w:top w:val="nil"/>
              <w:left w:val="single" w:color="auto" w:sz="4" w:space="0"/>
              <w:bottom w:val="single" w:color="auto" w:sz="4" w:space="0"/>
              <w:right w:val="single" w:color="auto" w:sz="4" w:space="0"/>
            </w:tcBorders>
            <w:vAlign w:val="center"/>
          </w:tcPr>
          <w:p w14:paraId="7AD24D8E">
            <w:pPr>
              <w:ind w:firstLine="480"/>
              <w:jc w:val="center"/>
              <w:rPr>
                <w:rFonts w:ascii="宋体" w:hAnsi="宋体" w:cs="宋体"/>
                <w:sz w:val="24"/>
                <w:highlight w:val="none"/>
              </w:rPr>
            </w:pPr>
            <w:r>
              <w:rPr>
                <w:rFonts w:hint="eastAsia" w:ascii="宋体" w:hAnsi="宋体" w:cs="宋体"/>
                <w:sz w:val="24"/>
                <w:highlight w:val="none"/>
              </w:rPr>
              <w:t>开标地址</w:t>
            </w:r>
          </w:p>
        </w:tc>
        <w:tc>
          <w:tcPr>
            <w:tcW w:w="7360" w:type="dxa"/>
            <w:tcBorders>
              <w:top w:val="nil"/>
              <w:left w:val="nil"/>
              <w:bottom w:val="single" w:color="auto" w:sz="4" w:space="0"/>
              <w:right w:val="single" w:color="auto" w:sz="4" w:space="0"/>
            </w:tcBorders>
            <w:vAlign w:val="center"/>
          </w:tcPr>
          <w:p w14:paraId="77D431FA">
            <w:pPr>
              <w:ind w:firstLine="480"/>
              <w:jc w:val="center"/>
              <w:rPr>
                <w:rFonts w:ascii="宋体" w:hAnsi="宋体" w:cs="宋体"/>
                <w:sz w:val="24"/>
                <w:highlight w:val="none"/>
              </w:rPr>
            </w:pPr>
            <w:r>
              <w:rPr>
                <w:rFonts w:hint="eastAsia" w:ascii="宋体" w:hAnsi="宋体" w:cs="宋体"/>
                <w:sz w:val="24"/>
                <w:highlight w:val="none"/>
              </w:rPr>
              <w:t>常州市新北区孟河镇建设管理办公室1楼会议室</w:t>
            </w:r>
          </w:p>
          <w:p w14:paraId="5BB796AA">
            <w:pPr>
              <w:ind w:firstLine="480"/>
              <w:jc w:val="center"/>
              <w:rPr>
                <w:rFonts w:ascii="宋体" w:hAnsi="宋体" w:cs="宋体"/>
                <w:sz w:val="24"/>
                <w:highlight w:val="none"/>
              </w:rPr>
            </w:pPr>
            <w:r>
              <w:rPr>
                <w:rFonts w:hint="eastAsia" w:ascii="宋体" w:hAnsi="宋体" w:cs="宋体"/>
                <w:sz w:val="24"/>
                <w:highlight w:val="none"/>
              </w:rPr>
              <w:t>(富民花园二期)</w:t>
            </w:r>
          </w:p>
        </w:tc>
      </w:tr>
      <w:tr w14:paraId="07D0BCE7">
        <w:tblPrEx>
          <w:tblCellMar>
            <w:top w:w="0" w:type="dxa"/>
            <w:left w:w="108" w:type="dxa"/>
            <w:bottom w:w="0" w:type="dxa"/>
            <w:right w:w="108" w:type="dxa"/>
          </w:tblCellMar>
        </w:tblPrEx>
        <w:trPr>
          <w:trHeight w:val="363" w:hRule="atLeast"/>
        </w:trPr>
        <w:tc>
          <w:tcPr>
            <w:tcW w:w="2987" w:type="dxa"/>
            <w:tcBorders>
              <w:top w:val="nil"/>
              <w:left w:val="single" w:color="auto" w:sz="4" w:space="0"/>
              <w:bottom w:val="single" w:color="auto" w:sz="4" w:space="0"/>
              <w:right w:val="single" w:color="auto" w:sz="4" w:space="0"/>
            </w:tcBorders>
            <w:vAlign w:val="center"/>
          </w:tcPr>
          <w:p w14:paraId="55BB22D5">
            <w:pPr>
              <w:ind w:firstLine="480"/>
              <w:jc w:val="center"/>
              <w:rPr>
                <w:rFonts w:ascii="宋体" w:hAnsi="宋体" w:cs="宋体"/>
                <w:sz w:val="24"/>
                <w:highlight w:val="none"/>
              </w:rPr>
            </w:pPr>
            <w:r>
              <w:rPr>
                <w:rFonts w:hint="eastAsia" w:ascii="宋体" w:hAnsi="宋体" w:cs="宋体"/>
                <w:sz w:val="24"/>
                <w:highlight w:val="none"/>
              </w:rPr>
              <w:t>联系人、电话</w:t>
            </w:r>
          </w:p>
        </w:tc>
        <w:tc>
          <w:tcPr>
            <w:tcW w:w="7360" w:type="dxa"/>
            <w:tcBorders>
              <w:top w:val="nil"/>
              <w:left w:val="nil"/>
              <w:bottom w:val="single" w:color="auto" w:sz="4" w:space="0"/>
              <w:right w:val="single" w:color="auto" w:sz="4" w:space="0"/>
            </w:tcBorders>
            <w:vAlign w:val="center"/>
          </w:tcPr>
          <w:p w14:paraId="75F1256F">
            <w:pPr>
              <w:jc w:val="both"/>
              <w:rPr>
                <w:rFonts w:ascii="宋体" w:hAnsi="宋体" w:cs="宋体"/>
                <w:sz w:val="24"/>
                <w:highlight w:val="none"/>
              </w:rPr>
            </w:pPr>
            <w:r>
              <w:rPr>
                <w:rFonts w:hint="eastAsia" w:ascii="宋体" w:hAnsi="宋体" w:cs="宋体"/>
                <w:kern w:val="0"/>
                <w:sz w:val="24"/>
                <w:lang w:eastAsia="zh-CN"/>
              </w:rPr>
              <w:t>江苏嘉越工程项目管理有限公司</w:t>
            </w:r>
            <w:r>
              <w:rPr>
                <w:rFonts w:hint="eastAsia" w:ascii="宋体" w:hAnsi="宋体" w:cs="宋体"/>
                <w:kern w:val="0"/>
                <w:sz w:val="24"/>
                <w:lang w:val="en-US" w:eastAsia="zh-CN"/>
              </w:rPr>
              <w:t xml:space="preserve">   冯</w:t>
            </w:r>
            <w:r>
              <w:rPr>
                <w:rFonts w:hint="eastAsia" w:ascii="宋体" w:hAnsi="宋体" w:cs="宋体"/>
                <w:kern w:val="0"/>
                <w:sz w:val="24"/>
                <w:lang w:eastAsia="zh-CN"/>
              </w:rPr>
              <w:t>工</w:t>
            </w:r>
            <w:r>
              <w:rPr>
                <w:rFonts w:hint="eastAsia" w:ascii="宋体" w:hAnsi="宋体" w:cs="宋体"/>
                <w:kern w:val="0"/>
                <w:sz w:val="24"/>
              </w:rPr>
              <w:t xml:space="preserve"> </w:t>
            </w:r>
            <w:r>
              <w:rPr>
                <w:rFonts w:hint="eastAsia" w:ascii="宋体" w:hAnsi="宋体" w:cs="宋体"/>
                <w:kern w:val="0"/>
                <w:sz w:val="24"/>
                <w:lang w:val="en-US" w:eastAsia="zh-CN"/>
              </w:rPr>
              <w:t>0519-</w:t>
            </w:r>
            <w:r>
              <w:rPr>
                <w:rFonts w:hint="eastAsia" w:ascii="宋体" w:hAnsi="宋体" w:cs="宋体"/>
                <w:kern w:val="0"/>
                <w:sz w:val="24"/>
              </w:rPr>
              <w:t>85105238</w:t>
            </w:r>
          </w:p>
        </w:tc>
      </w:tr>
      <w:tr w14:paraId="71B5D1FA">
        <w:tblPrEx>
          <w:tblCellMar>
            <w:top w:w="0" w:type="dxa"/>
            <w:left w:w="108" w:type="dxa"/>
            <w:bottom w:w="0" w:type="dxa"/>
            <w:right w:w="108" w:type="dxa"/>
          </w:tblCellMar>
        </w:tblPrEx>
        <w:trPr>
          <w:trHeight w:val="417" w:hRule="atLeast"/>
        </w:trPr>
        <w:tc>
          <w:tcPr>
            <w:tcW w:w="2987" w:type="dxa"/>
            <w:tcBorders>
              <w:top w:val="nil"/>
              <w:left w:val="single" w:color="auto" w:sz="4" w:space="0"/>
              <w:bottom w:val="single" w:color="auto" w:sz="4" w:space="0"/>
              <w:right w:val="single" w:color="auto" w:sz="4" w:space="0"/>
            </w:tcBorders>
            <w:vAlign w:val="center"/>
          </w:tcPr>
          <w:p w14:paraId="11B53DA3">
            <w:pPr>
              <w:ind w:firstLine="480"/>
              <w:jc w:val="center"/>
              <w:rPr>
                <w:rFonts w:ascii="宋体" w:hAnsi="宋体" w:cs="宋体"/>
                <w:sz w:val="24"/>
                <w:highlight w:val="none"/>
              </w:rPr>
            </w:pPr>
            <w:r>
              <w:rPr>
                <w:rFonts w:hint="eastAsia" w:ascii="宋体" w:hAnsi="宋体" w:cs="宋体"/>
                <w:sz w:val="24"/>
                <w:highlight w:val="none"/>
              </w:rPr>
              <w:t>备注</w:t>
            </w:r>
          </w:p>
        </w:tc>
        <w:tc>
          <w:tcPr>
            <w:tcW w:w="7360" w:type="dxa"/>
            <w:tcBorders>
              <w:top w:val="nil"/>
              <w:left w:val="nil"/>
              <w:bottom w:val="single" w:color="auto" w:sz="4" w:space="0"/>
              <w:right w:val="single" w:color="auto" w:sz="4" w:space="0"/>
            </w:tcBorders>
            <w:vAlign w:val="center"/>
          </w:tcPr>
          <w:p w14:paraId="7B503109">
            <w:pPr>
              <w:widowControl/>
              <w:spacing w:line="240" w:lineRule="auto"/>
              <w:jc w:val="left"/>
              <w:rPr>
                <w:rFonts w:ascii="宋体" w:hAnsi="宋体" w:cs="宋体"/>
                <w:b/>
                <w:bCs/>
                <w:kern w:val="0"/>
                <w:sz w:val="24"/>
                <w:highlight w:val="none"/>
              </w:rPr>
            </w:pPr>
            <w:r>
              <w:rPr>
                <w:rFonts w:hint="eastAsia" w:ascii="宋体" w:hAnsi="宋体" w:cs="宋体"/>
                <w:b/>
                <w:bCs/>
                <w:kern w:val="0"/>
                <w:sz w:val="24"/>
                <w:highlight w:val="none"/>
              </w:rPr>
              <w:t>1、投标人务必自行踏勘现场，充分考虑技术要求和现场因素，报价时综合考虑。</w:t>
            </w:r>
          </w:p>
          <w:p w14:paraId="7B8DDE62">
            <w:pPr>
              <w:spacing w:line="240" w:lineRule="auto"/>
              <w:rPr>
                <w:rFonts w:ascii="宋体" w:hAnsi="宋体" w:cs="宋体"/>
                <w:sz w:val="24"/>
                <w:highlight w:val="none"/>
              </w:rPr>
            </w:pPr>
            <w:r>
              <w:rPr>
                <w:rFonts w:hint="eastAsia" w:ascii="宋体" w:hAnsi="宋体" w:cs="宋体"/>
                <w:b/>
                <w:bCs/>
                <w:kern w:val="0"/>
                <w:sz w:val="24"/>
                <w:highlight w:val="none"/>
              </w:rPr>
              <w:t>2、投标项目</w:t>
            </w:r>
            <w:r>
              <w:rPr>
                <w:rFonts w:hint="eastAsia" w:ascii="宋体" w:hAnsi="宋体" w:cs="宋体"/>
                <w:b/>
                <w:bCs/>
                <w:kern w:val="0"/>
                <w:sz w:val="24"/>
                <w:highlight w:val="none"/>
                <w:lang w:val="en-US" w:eastAsia="zh-CN"/>
              </w:rPr>
              <w:t>总监理工程师和</w:t>
            </w:r>
            <w:r>
              <w:rPr>
                <w:rFonts w:hint="eastAsia" w:ascii="宋体" w:hAnsi="宋体" w:cs="宋体"/>
                <w:b/>
                <w:bCs/>
                <w:kern w:val="0"/>
                <w:sz w:val="24"/>
                <w:highlight w:val="none"/>
              </w:rPr>
              <w:t>授权委托人必须持第二代居民身份证原件参加开标会议。</w:t>
            </w:r>
          </w:p>
        </w:tc>
      </w:tr>
    </w:tbl>
    <w:p w14:paraId="54ED246A">
      <w:pPr>
        <w:adjustRightInd w:val="0"/>
        <w:snapToGrid w:val="0"/>
        <w:spacing w:line="300" w:lineRule="auto"/>
        <w:rPr>
          <w:rFonts w:ascii="宋体" w:hAnsi="宋体" w:cs="宋体"/>
          <w:snapToGrid w:val="0"/>
          <w:highlight w:val="none"/>
        </w:rPr>
      </w:pPr>
      <w:r>
        <w:rPr>
          <w:rFonts w:hint="eastAsia" w:ascii="宋体" w:hAnsi="宋体" w:cs="宋体"/>
          <w:snapToGrid w:val="0"/>
          <w:highlight w:val="none"/>
        </w:rPr>
        <w:t xml:space="preserve">  注：上述个人信息由于工作需要经机构和本人同意对外公布</w:t>
      </w:r>
    </w:p>
    <w:p w14:paraId="59F6554D">
      <w:pPr>
        <w:ind w:firstLine="964"/>
        <w:jc w:val="center"/>
        <w:rPr>
          <w:rFonts w:ascii="宋体" w:hAnsi="宋体"/>
          <w:b/>
          <w:bCs/>
          <w:sz w:val="48"/>
          <w:szCs w:val="48"/>
          <w:highlight w:val="none"/>
        </w:rPr>
      </w:pPr>
      <w:r>
        <w:rPr>
          <w:rFonts w:hint="eastAsia" w:ascii="宋体" w:hAnsi="宋体"/>
          <w:b/>
          <w:bCs/>
          <w:sz w:val="48"/>
          <w:szCs w:val="48"/>
          <w:highlight w:val="none"/>
        </w:rPr>
        <w:t>新 北 区 建 设 工 程</w:t>
      </w:r>
    </w:p>
    <w:p w14:paraId="41C0E87B">
      <w:pPr>
        <w:ind w:firstLine="964"/>
        <w:jc w:val="center"/>
        <w:rPr>
          <w:rFonts w:ascii="宋体" w:hAnsi="宋体"/>
          <w:b/>
          <w:bCs/>
          <w:sz w:val="48"/>
          <w:szCs w:val="48"/>
          <w:highlight w:val="none"/>
        </w:rPr>
      </w:pPr>
      <w:r>
        <w:rPr>
          <w:rFonts w:hint="eastAsia" w:ascii="宋体" w:hAnsi="宋体"/>
          <w:b/>
          <w:bCs/>
          <w:sz w:val="48"/>
          <w:szCs w:val="48"/>
          <w:highlight w:val="none"/>
        </w:rPr>
        <w:t>招 标 公 告（资格后审）</w:t>
      </w:r>
    </w:p>
    <w:p w14:paraId="588B89BB">
      <w:pPr>
        <w:spacing w:line="400" w:lineRule="exact"/>
        <w:ind w:firstLine="422" w:firstLineChars="200"/>
        <w:rPr>
          <w:rFonts w:ascii="宋体" w:hAnsi="宋体" w:cs="宋体"/>
          <w:b/>
          <w:bCs/>
          <w:szCs w:val="21"/>
          <w:highlight w:val="none"/>
        </w:rPr>
      </w:pPr>
      <w:r>
        <w:rPr>
          <w:rFonts w:ascii="宋体" w:hAnsi="宋体" w:cs="宋体"/>
          <w:b/>
          <w:bCs/>
          <w:szCs w:val="21"/>
          <w:highlight w:val="none"/>
        </w:rPr>
        <mc:AlternateContent>
          <mc:Choice Requires="wps">
            <w:drawing>
              <wp:anchor distT="0" distB="0" distL="114300" distR="114300" simplePos="0" relativeHeight="251661312" behindDoc="0" locked="0" layoutInCell="1" allowOverlap="1">
                <wp:simplePos x="0" y="0"/>
                <wp:positionH relativeFrom="column">
                  <wp:posOffset>308610</wp:posOffset>
                </wp:positionH>
                <wp:positionV relativeFrom="paragraph">
                  <wp:posOffset>163830</wp:posOffset>
                </wp:positionV>
                <wp:extent cx="5781675" cy="19050"/>
                <wp:effectExtent l="0" t="4445" r="9525" b="5080"/>
                <wp:wrapNone/>
                <wp:docPr id="3" name="自选图形 5"/>
                <wp:cNvGraphicFramePr/>
                <a:graphic xmlns:a="http://schemas.openxmlformats.org/drawingml/2006/main">
                  <a:graphicData uri="http://schemas.microsoft.com/office/word/2010/wordprocessingShape">
                    <wps:wsp>
                      <wps:cNvCnPr/>
                      <wps:spPr>
                        <a:xfrm flipV="1">
                          <a:off x="0" y="0"/>
                          <a:ext cx="5781675"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y;margin-left:24.3pt;margin-top:12.9pt;height:1.5pt;width:455.25pt;z-index:251661312;mso-width-relative:page;mso-height-relative:page;" filled="f" stroked="t" coordsize="21600,21600" o:gfxdata="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Vr9xdYAAAAIAQAADwAAAAAAAAABACAAAAAiAAAAZHJzL2Rvd25y&#10;ZXYueG1sUEsBAhQAFAAAAAgAh07iQBejkWkAAgAA8QMAAA4AAAAAAAAAAQAgAAAAJQEAAGRycy9l&#10;Mm9Eb2MueG1sUEsFBgAAAAAGAAYAWQEAAJcFAAAAAA==&#10;">
                <v:fill on="f" focussize="0,0"/>
                <v:stroke color="#000000" joinstyle="round"/>
                <v:imagedata o:title=""/>
                <o:lock v:ext="edit" aspectratio="f"/>
              </v:shape>
            </w:pict>
          </mc:Fallback>
        </mc:AlternateContent>
      </w:r>
    </w:p>
    <w:p w14:paraId="783810E3">
      <w:pPr>
        <w:spacing w:line="400" w:lineRule="exact"/>
        <w:ind w:firstLine="422" w:firstLineChars="200"/>
        <w:rPr>
          <w:rFonts w:hint="eastAsia" w:ascii="宋体" w:hAnsi="宋体" w:eastAsia="宋体" w:cs="宋体"/>
          <w:szCs w:val="21"/>
          <w:highlight w:val="none"/>
        </w:rPr>
      </w:pPr>
      <w:r>
        <w:rPr>
          <w:rFonts w:hint="eastAsia" w:ascii="宋体" w:hAnsi="宋体" w:cs="宋体"/>
          <w:b/>
          <w:bCs/>
          <w:szCs w:val="21"/>
          <w:highlight w:val="none"/>
        </w:rPr>
        <w:t>一</w:t>
      </w:r>
      <w:r>
        <w:rPr>
          <w:rFonts w:hint="eastAsia" w:ascii="宋体" w:hAnsi="宋体" w:cs="宋体"/>
          <w:szCs w:val="21"/>
          <w:highlight w:val="none"/>
        </w:rPr>
        <w:t>、工程名称</w:t>
      </w:r>
      <w:r>
        <w:rPr>
          <w:rFonts w:hint="eastAsia" w:ascii="宋体" w:hAnsi="宋体" w:eastAsia="宋体" w:cs="宋体"/>
          <w:szCs w:val="21"/>
          <w:highlight w:val="none"/>
        </w:rPr>
        <w:t>：</w:t>
      </w:r>
      <w:r>
        <w:rPr>
          <w:rFonts w:hint="eastAsia" w:ascii="宋体" w:hAnsi="宋体" w:cs="宋体"/>
          <w:szCs w:val="21"/>
          <w:highlight w:val="none"/>
          <w:lang w:eastAsia="zh-CN"/>
        </w:rPr>
        <w:t>孟河镇区(孟城社区、石桥村、双亭村)管网空白区新建排水管道及雨污分流工程监理项目</w:t>
      </w:r>
    </w:p>
    <w:p w14:paraId="5F9DAF93">
      <w:pPr>
        <w:spacing w:line="400" w:lineRule="exact"/>
        <w:ind w:firstLine="420" w:firstLineChars="200"/>
        <w:rPr>
          <w:rFonts w:ascii="宋体" w:hAnsi="宋体" w:cs="宋体"/>
          <w:szCs w:val="21"/>
          <w:highlight w:val="none"/>
        </w:rPr>
      </w:pPr>
      <w:r>
        <w:rPr>
          <w:rFonts w:hint="eastAsia" w:ascii="宋体" w:hAnsi="宋体" w:cs="宋体"/>
          <w:szCs w:val="21"/>
          <w:highlight w:val="none"/>
        </w:rPr>
        <w:t>二、工程概况：</w:t>
      </w:r>
    </w:p>
    <w:p w14:paraId="6B72449A">
      <w:pPr>
        <w:tabs>
          <w:tab w:val="left" w:pos="540"/>
          <w:tab w:val="left" w:pos="720"/>
          <w:tab w:val="left" w:pos="900"/>
          <w:tab w:val="left" w:pos="1080"/>
        </w:tabs>
        <w:spacing w:line="400" w:lineRule="exact"/>
        <w:ind w:firstLine="420" w:firstLineChars="200"/>
        <w:rPr>
          <w:rFonts w:ascii="宋体" w:hAnsi="宋体" w:cs="宋体"/>
          <w:szCs w:val="21"/>
          <w:highlight w:val="none"/>
        </w:rPr>
      </w:pPr>
      <w:r>
        <w:rPr>
          <w:rFonts w:hint="eastAsia" w:ascii="宋体" w:hAnsi="宋体" w:cs="宋体"/>
          <w:szCs w:val="21"/>
          <w:highlight w:val="none"/>
        </w:rPr>
        <w:t>1.工程地点：常州市新北区孟河镇</w:t>
      </w:r>
    </w:p>
    <w:p w14:paraId="22F1A8E3">
      <w:pPr>
        <w:tabs>
          <w:tab w:val="left" w:pos="540"/>
          <w:tab w:val="left" w:pos="720"/>
          <w:tab w:val="left" w:pos="900"/>
          <w:tab w:val="left" w:pos="1080"/>
        </w:tabs>
        <w:spacing w:line="400" w:lineRule="exact"/>
        <w:ind w:firstLine="420" w:firstLineChars="200"/>
        <w:rPr>
          <w:rFonts w:hint="eastAsia" w:ascii="宋体" w:hAnsi="宋体" w:eastAsia="宋体" w:cs="宋体"/>
          <w:color w:val="auto"/>
          <w:szCs w:val="21"/>
          <w:highlight w:val="none"/>
        </w:rPr>
      </w:pPr>
      <w:r>
        <w:rPr>
          <w:rFonts w:hint="eastAsia" w:ascii="宋体" w:hAnsi="宋体" w:cs="宋体"/>
          <w:szCs w:val="21"/>
          <w:highlight w:val="none"/>
        </w:rPr>
        <w:t>2.投资额</w:t>
      </w:r>
      <w:r>
        <w:rPr>
          <w:rFonts w:hint="eastAsia" w:ascii="宋体" w:hAnsi="宋体" w:eastAsia="宋体" w:cs="宋体"/>
          <w:color w:val="auto"/>
          <w:szCs w:val="21"/>
          <w:highlight w:val="none"/>
        </w:rPr>
        <w:t>：约</w:t>
      </w:r>
      <w:r>
        <w:rPr>
          <w:rFonts w:hint="eastAsia" w:ascii="宋体" w:hAnsi="宋体" w:cs="宋体"/>
          <w:color w:val="auto"/>
          <w:szCs w:val="21"/>
          <w:highlight w:val="none"/>
          <w:lang w:val="en-US" w:eastAsia="zh-CN"/>
        </w:rPr>
        <w:t>46.2</w:t>
      </w:r>
      <w:r>
        <w:rPr>
          <w:rFonts w:hint="eastAsia" w:ascii="宋体" w:hAnsi="宋体" w:eastAsia="宋体" w:cs="宋体"/>
          <w:color w:val="auto"/>
          <w:szCs w:val="21"/>
          <w:highlight w:val="none"/>
        </w:rPr>
        <w:t>万元</w:t>
      </w:r>
    </w:p>
    <w:p w14:paraId="7768ADE1">
      <w:pPr>
        <w:tabs>
          <w:tab w:val="left" w:pos="540"/>
          <w:tab w:val="left" w:pos="720"/>
          <w:tab w:val="left" w:pos="900"/>
          <w:tab w:val="left" w:pos="1080"/>
        </w:tabs>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3.质量等级要求：</w:t>
      </w:r>
      <w:r>
        <w:rPr>
          <w:rFonts w:hint="eastAsia" w:ascii="宋体" w:hAnsi="宋体" w:cs="宋体"/>
          <w:color w:val="auto"/>
          <w:szCs w:val="21"/>
          <w:highlight w:val="none"/>
          <w:lang w:val="en-US" w:eastAsia="zh-CN"/>
        </w:rPr>
        <w:t>按施工合同执行。</w:t>
      </w:r>
    </w:p>
    <w:p w14:paraId="7D5EE26F">
      <w:pPr>
        <w:tabs>
          <w:tab w:val="left" w:pos="540"/>
          <w:tab w:val="left" w:pos="720"/>
          <w:tab w:val="left" w:pos="900"/>
          <w:tab w:val="left" w:pos="1080"/>
        </w:tabs>
        <w:spacing w:line="400" w:lineRule="exact"/>
        <w:ind w:firstLine="420" w:firstLineChars="200"/>
        <w:rPr>
          <w:rFonts w:hint="eastAsia" w:ascii="宋体" w:hAnsi="宋体"/>
          <w:color w:val="auto"/>
          <w:kern w:val="0"/>
          <w:szCs w:val="21"/>
          <w:highlight w:val="none"/>
        </w:rPr>
      </w:pPr>
      <w:r>
        <w:rPr>
          <w:rFonts w:hint="eastAsia" w:ascii="宋体" w:hAnsi="宋体" w:cs="宋体"/>
          <w:color w:val="auto"/>
          <w:szCs w:val="21"/>
          <w:highlight w:val="none"/>
        </w:rPr>
        <w:t>4.</w:t>
      </w:r>
      <w:bookmarkStart w:id="0" w:name="OLE_LINK2"/>
      <w:bookmarkStart w:id="1" w:name="OLE_LINK1"/>
      <w:r>
        <w:rPr>
          <w:rFonts w:hint="eastAsia" w:ascii="宋体" w:hAnsi="宋体"/>
          <w:color w:val="auto"/>
          <w:kern w:val="0"/>
          <w:szCs w:val="21"/>
          <w:highlight w:val="none"/>
        </w:rPr>
        <w:t>服务期限：</w:t>
      </w:r>
      <w:bookmarkEnd w:id="0"/>
      <w:bookmarkEnd w:id="1"/>
      <w:r>
        <w:rPr>
          <w:rFonts w:hint="eastAsia" w:ascii="宋体" w:hAnsi="宋体"/>
          <w:color w:val="auto"/>
          <w:kern w:val="0"/>
          <w:szCs w:val="21"/>
          <w:highlight w:val="none"/>
        </w:rPr>
        <w:t>监理单位的服务时间以招标人发出要求开始的日期开始，工程竣工及资料移交完毕缺陷责任期满后结束，缺陷责任期为期24个月。</w:t>
      </w:r>
    </w:p>
    <w:p w14:paraId="4C46EAF5">
      <w:pPr>
        <w:spacing w:line="400" w:lineRule="exact"/>
        <w:ind w:firstLine="420" w:firstLineChars="200"/>
        <w:rPr>
          <w:rFonts w:ascii="宋体" w:hAnsi="宋体" w:cs="宋体"/>
          <w:szCs w:val="21"/>
          <w:highlight w:val="none"/>
        </w:rPr>
      </w:pPr>
      <w:r>
        <w:rPr>
          <w:rFonts w:hint="eastAsia" w:ascii="宋体" w:hAnsi="宋体" w:cs="宋体"/>
          <w:color w:val="auto"/>
          <w:szCs w:val="21"/>
          <w:highlight w:val="none"/>
        </w:rPr>
        <w:t>三、标段划分：本招标工程共分1 个标段，每位申请人可申请参与下</w:t>
      </w:r>
      <w:r>
        <w:rPr>
          <w:rFonts w:hint="eastAsia" w:ascii="宋体" w:hAnsi="宋体" w:cs="宋体"/>
          <w:szCs w:val="21"/>
          <w:highlight w:val="none"/>
        </w:rPr>
        <w:t>述1个标段的投标，相应招标内容如下：</w:t>
      </w:r>
    </w:p>
    <w:tbl>
      <w:tblPr>
        <w:tblStyle w:val="9"/>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741"/>
        <w:gridCol w:w="2227"/>
        <w:gridCol w:w="1106"/>
        <w:gridCol w:w="2067"/>
        <w:gridCol w:w="1907"/>
      </w:tblGrid>
      <w:tr w14:paraId="10B1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53" w:type="dxa"/>
            <w:vAlign w:val="center"/>
          </w:tcPr>
          <w:p w14:paraId="66802608">
            <w:pPr>
              <w:tabs>
                <w:tab w:val="left" w:pos="540"/>
                <w:tab w:val="left" w:pos="720"/>
                <w:tab w:val="left" w:pos="900"/>
                <w:tab w:val="left" w:pos="1080"/>
              </w:tabs>
              <w:spacing w:line="400" w:lineRule="exact"/>
              <w:ind w:right="21"/>
              <w:jc w:val="center"/>
              <w:rPr>
                <w:rFonts w:ascii="宋体" w:hAnsi="宋体" w:cs="宋体"/>
                <w:szCs w:val="21"/>
                <w:highlight w:val="none"/>
              </w:rPr>
            </w:pPr>
            <w:r>
              <w:rPr>
                <w:rFonts w:hint="eastAsia" w:ascii="宋体" w:hAnsi="宋体" w:cs="宋体"/>
                <w:szCs w:val="21"/>
                <w:highlight w:val="none"/>
              </w:rPr>
              <w:t>标段</w:t>
            </w:r>
          </w:p>
          <w:p w14:paraId="69518628">
            <w:pPr>
              <w:tabs>
                <w:tab w:val="left" w:pos="540"/>
                <w:tab w:val="left" w:pos="720"/>
                <w:tab w:val="left" w:pos="900"/>
                <w:tab w:val="left" w:pos="1080"/>
              </w:tabs>
              <w:spacing w:line="400" w:lineRule="exact"/>
              <w:ind w:right="21"/>
              <w:jc w:val="center"/>
              <w:rPr>
                <w:rFonts w:ascii="宋体" w:hAnsi="宋体" w:cs="宋体"/>
                <w:szCs w:val="21"/>
                <w:highlight w:val="none"/>
              </w:rPr>
            </w:pPr>
            <w:r>
              <w:rPr>
                <w:rFonts w:hint="eastAsia" w:ascii="宋体" w:hAnsi="宋体" w:cs="宋体"/>
                <w:szCs w:val="21"/>
                <w:highlight w:val="none"/>
              </w:rPr>
              <w:t>序号</w:t>
            </w:r>
          </w:p>
        </w:tc>
        <w:tc>
          <w:tcPr>
            <w:tcW w:w="1741" w:type="dxa"/>
            <w:vAlign w:val="center"/>
          </w:tcPr>
          <w:p w14:paraId="1937F231">
            <w:pPr>
              <w:tabs>
                <w:tab w:val="left" w:pos="540"/>
                <w:tab w:val="left" w:pos="720"/>
                <w:tab w:val="left" w:pos="900"/>
                <w:tab w:val="left" w:pos="1080"/>
              </w:tabs>
              <w:spacing w:line="400" w:lineRule="exact"/>
              <w:ind w:right="21"/>
              <w:jc w:val="center"/>
              <w:rPr>
                <w:rFonts w:ascii="宋体" w:hAnsi="宋体" w:cs="宋体"/>
                <w:szCs w:val="21"/>
                <w:highlight w:val="none"/>
              </w:rPr>
            </w:pPr>
            <w:r>
              <w:rPr>
                <w:rFonts w:hint="eastAsia" w:ascii="宋体" w:hAnsi="宋体" w:cs="宋体"/>
                <w:szCs w:val="21"/>
                <w:highlight w:val="none"/>
              </w:rPr>
              <w:t>工程名称</w:t>
            </w:r>
          </w:p>
        </w:tc>
        <w:tc>
          <w:tcPr>
            <w:tcW w:w="2227" w:type="dxa"/>
            <w:vAlign w:val="center"/>
          </w:tcPr>
          <w:p w14:paraId="3D872928">
            <w:pPr>
              <w:tabs>
                <w:tab w:val="left" w:pos="540"/>
                <w:tab w:val="left" w:pos="720"/>
                <w:tab w:val="left" w:pos="900"/>
                <w:tab w:val="left" w:pos="1080"/>
              </w:tabs>
              <w:spacing w:line="400" w:lineRule="exact"/>
              <w:ind w:right="21"/>
              <w:jc w:val="center"/>
              <w:rPr>
                <w:rFonts w:ascii="宋体" w:hAnsi="宋体" w:cs="宋体"/>
                <w:szCs w:val="21"/>
                <w:highlight w:val="none"/>
              </w:rPr>
            </w:pPr>
            <w:r>
              <w:rPr>
                <w:rFonts w:hint="eastAsia" w:ascii="宋体" w:hAnsi="宋体" w:cs="宋体"/>
                <w:szCs w:val="21"/>
                <w:highlight w:val="none"/>
              </w:rPr>
              <w:t>招标内容</w:t>
            </w:r>
          </w:p>
        </w:tc>
        <w:tc>
          <w:tcPr>
            <w:tcW w:w="1106" w:type="dxa"/>
            <w:vAlign w:val="center"/>
          </w:tcPr>
          <w:p w14:paraId="6072EBAE">
            <w:pPr>
              <w:tabs>
                <w:tab w:val="left" w:pos="540"/>
                <w:tab w:val="left" w:pos="720"/>
                <w:tab w:val="left" w:pos="900"/>
                <w:tab w:val="left" w:pos="1080"/>
              </w:tabs>
              <w:spacing w:line="400" w:lineRule="exact"/>
              <w:ind w:right="21"/>
              <w:jc w:val="center"/>
              <w:rPr>
                <w:rFonts w:ascii="宋体" w:hAnsi="宋体" w:cs="宋体"/>
                <w:szCs w:val="21"/>
                <w:highlight w:val="none"/>
              </w:rPr>
            </w:pPr>
            <w:r>
              <w:rPr>
                <w:rFonts w:hint="eastAsia" w:ascii="宋体" w:hAnsi="宋体" w:cs="宋体"/>
                <w:szCs w:val="21"/>
                <w:highlight w:val="none"/>
              </w:rPr>
              <w:t>估算价</w:t>
            </w:r>
          </w:p>
          <w:p w14:paraId="5FB56C8B">
            <w:pPr>
              <w:tabs>
                <w:tab w:val="left" w:pos="540"/>
                <w:tab w:val="left" w:pos="720"/>
                <w:tab w:val="left" w:pos="900"/>
                <w:tab w:val="left" w:pos="1080"/>
              </w:tabs>
              <w:spacing w:line="400" w:lineRule="exact"/>
              <w:ind w:right="21"/>
              <w:rPr>
                <w:rFonts w:ascii="宋体" w:hAnsi="宋体" w:cs="宋体"/>
                <w:szCs w:val="21"/>
                <w:highlight w:val="none"/>
              </w:rPr>
            </w:pPr>
            <w:r>
              <w:rPr>
                <w:rFonts w:hint="eastAsia" w:ascii="宋体" w:hAnsi="宋体" w:cs="宋体"/>
                <w:szCs w:val="21"/>
                <w:highlight w:val="none"/>
              </w:rPr>
              <w:t>（万元）</w:t>
            </w:r>
          </w:p>
        </w:tc>
        <w:tc>
          <w:tcPr>
            <w:tcW w:w="2067" w:type="dxa"/>
            <w:vAlign w:val="center"/>
          </w:tcPr>
          <w:p w14:paraId="69BBE29A">
            <w:pPr>
              <w:tabs>
                <w:tab w:val="left" w:pos="540"/>
                <w:tab w:val="left" w:pos="720"/>
                <w:tab w:val="left" w:pos="900"/>
                <w:tab w:val="left" w:pos="1080"/>
              </w:tabs>
              <w:spacing w:line="400" w:lineRule="exact"/>
              <w:ind w:right="21"/>
              <w:jc w:val="center"/>
              <w:rPr>
                <w:rFonts w:ascii="宋体" w:hAnsi="宋体" w:cs="宋体"/>
                <w:szCs w:val="21"/>
                <w:highlight w:val="none"/>
              </w:rPr>
            </w:pPr>
            <w:r>
              <w:rPr>
                <w:rFonts w:hint="eastAsia" w:ascii="宋体" w:hAnsi="宋体" w:cs="宋体"/>
                <w:szCs w:val="21"/>
                <w:highlight w:val="none"/>
              </w:rPr>
              <w:t>申请人</w:t>
            </w:r>
          </w:p>
          <w:p w14:paraId="5E586E2C">
            <w:pPr>
              <w:tabs>
                <w:tab w:val="left" w:pos="540"/>
                <w:tab w:val="left" w:pos="720"/>
                <w:tab w:val="left" w:pos="900"/>
                <w:tab w:val="left" w:pos="1080"/>
              </w:tabs>
              <w:spacing w:line="400" w:lineRule="exact"/>
              <w:ind w:right="21"/>
              <w:jc w:val="center"/>
              <w:rPr>
                <w:rFonts w:ascii="宋体" w:hAnsi="宋体" w:cs="宋体"/>
                <w:szCs w:val="21"/>
                <w:highlight w:val="none"/>
              </w:rPr>
            </w:pPr>
            <w:r>
              <w:rPr>
                <w:rFonts w:hint="eastAsia" w:ascii="宋体" w:hAnsi="宋体" w:cs="宋体"/>
                <w:szCs w:val="21"/>
                <w:highlight w:val="none"/>
              </w:rPr>
              <w:t>资质类别</w:t>
            </w:r>
          </w:p>
        </w:tc>
        <w:tc>
          <w:tcPr>
            <w:tcW w:w="1907" w:type="dxa"/>
            <w:vAlign w:val="center"/>
          </w:tcPr>
          <w:p w14:paraId="31436ED1">
            <w:pPr>
              <w:tabs>
                <w:tab w:val="left" w:pos="540"/>
                <w:tab w:val="left" w:pos="720"/>
                <w:tab w:val="left" w:pos="900"/>
                <w:tab w:val="left" w:pos="1080"/>
              </w:tabs>
              <w:spacing w:line="400" w:lineRule="exact"/>
              <w:ind w:right="21"/>
              <w:jc w:val="center"/>
              <w:rPr>
                <w:rFonts w:ascii="宋体" w:hAnsi="宋体" w:cs="宋体"/>
                <w:szCs w:val="21"/>
                <w:highlight w:val="none"/>
              </w:rPr>
            </w:pPr>
            <w:r>
              <w:rPr>
                <w:rFonts w:hint="eastAsia" w:ascii="宋体" w:hAnsi="宋体" w:cs="宋体"/>
                <w:szCs w:val="21"/>
                <w:highlight w:val="none"/>
              </w:rPr>
              <w:t>投标</w:t>
            </w:r>
            <w:r>
              <w:rPr>
                <w:rFonts w:hint="eastAsia" w:ascii="宋体" w:hAnsi="宋体" w:cs="宋体"/>
                <w:szCs w:val="21"/>
                <w:highlight w:val="none"/>
                <w:lang w:val="en-US" w:eastAsia="zh-CN"/>
              </w:rPr>
              <w:t>注册总监理工程师</w:t>
            </w:r>
            <w:r>
              <w:rPr>
                <w:rFonts w:hint="eastAsia" w:ascii="宋体" w:hAnsi="宋体" w:cs="宋体"/>
                <w:szCs w:val="21"/>
                <w:highlight w:val="none"/>
              </w:rPr>
              <w:t>资质等级</w:t>
            </w:r>
          </w:p>
        </w:tc>
      </w:tr>
      <w:tr w14:paraId="6801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753" w:type="dxa"/>
            <w:vAlign w:val="center"/>
          </w:tcPr>
          <w:p w14:paraId="678845CA">
            <w:pPr>
              <w:tabs>
                <w:tab w:val="left" w:pos="540"/>
                <w:tab w:val="left" w:pos="720"/>
                <w:tab w:val="left" w:pos="900"/>
                <w:tab w:val="left" w:pos="1080"/>
              </w:tabs>
              <w:spacing w:line="400" w:lineRule="exact"/>
              <w:ind w:right="21"/>
              <w:jc w:val="center"/>
              <w:rPr>
                <w:rFonts w:ascii="宋体" w:hAnsi="宋体" w:cs="宋体"/>
                <w:szCs w:val="21"/>
                <w:highlight w:val="none"/>
              </w:rPr>
            </w:pPr>
            <w:r>
              <w:rPr>
                <w:rFonts w:hint="eastAsia" w:ascii="宋体" w:hAnsi="宋体" w:cs="宋体"/>
                <w:szCs w:val="21"/>
                <w:highlight w:val="none"/>
              </w:rPr>
              <w:t>1</w:t>
            </w:r>
          </w:p>
        </w:tc>
        <w:tc>
          <w:tcPr>
            <w:tcW w:w="1741" w:type="dxa"/>
            <w:vAlign w:val="center"/>
          </w:tcPr>
          <w:p w14:paraId="75CF3EED">
            <w:pPr>
              <w:spacing w:line="400" w:lineRule="exact"/>
              <w:jc w:val="both"/>
              <w:rPr>
                <w:rFonts w:ascii="宋体" w:hAnsi="宋体" w:cs="宋体"/>
                <w:szCs w:val="21"/>
                <w:highlight w:val="none"/>
              </w:rPr>
            </w:pPr>
            <w:r>
              <w:rPr>
                <w:rFonts w:hint="eastAsia" w:ascii="宋体" w:hAnsi="宋体" w:cs="宋体"/>
                <w:szCs w:val="21"/>
                <w:highlight w:val="none"/>
                <w:lang w:eastAsia="zh-CN"/>
              </w:rPr>
              <w:t>孟河镇区(孟城社区、石桥村、双亭村)管网空白区新建排水管道及雨污分流工程监理项目</w:t>
            </w:r>
          </w:p>
        </w:tc>
        <w:tc>
          <w:tcPr>
            <w:tcW w:w="2227" w:type="dxa"/>
            <w:vAlign w:val="center"/>
          </w:tcPr>
          <w:p w14:paraId="2EAF6AAC">
            <w:pPr>
              <w:spacing w:line="400" w:lineRule="exact"/>
              <w:jc w:val="left"/>
              <w:rPr>
                <w:rFonts w:ascii="宋体" w:hAnsi="宋体" w:cs="宋体"/>
                <w:szCs w:val="21"/>
                <w:highlight w:val="none"/>
              </w:rPr>
            </w:pPr>
            <w:r>
              <w:rPr>
                <w:rFonts w:hint="eastAsia" w:ascii="宋体" w:hAnsi="宋体" w:cs="宋体"/>
                <w:szCs w:val="21"/>
                <w:highlight w:val="none"/>
                <w:lang w:eastAsia="zh-CN"/>
              </w:rPr>
              <w:t>包含但不限于在本项目施工准备阶段、招投标阶段、施工阶段、保修阶段等监理服务期内的全过程监理。</w:t>
            </w:r>
          </w:p>
        </w:tc>
        <w:tc>
          <w:tcPr>
            <w:tcW w:w="1106" w:type="dxa"/>
            <w:vAlign w:val="center"/>
          </w:tcPr>
          <w:p w14:paraId="7C59AEEA">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 xml:space="preserve">46.2 </w:t>
            </w:r>
          </w:p>
        </w:tc>
        <w:tc>
          <w:tcPr>
            <w:tcW w:w="2067" w:type="dxa"/>
            <w:vAlign w:val="center"/>
          </w:tcPr>
          <w:p w14:paraId="4F71E125">
            <w:pPr>
              <w:spacing w:line="400" w:lineRule="exact"/>
              <w:jc w:val="left"/>
              <w:rPr>
                <w:rFonts w:ascii="宋体" w:hAnsi="宋体" w:cs="宋体"/>
                <w:szCs w:val="21"/>
                <w:highlight w:val="none"/>
              </w:rPr>
            </w:pPr>
            <w:r>
              <w:rPr>
                <w:rFonts w:hint="eastAsia" w:ascii="宋体" w:hAnsi="宋体" w:cs="宋体"/>
                <w:szCs w:val="21"/>
                <w:highlight w:val="none"/>
              </w:rPr>
              <w:t>国务院建设行政主管部门颁发的工程监理综合资质或</w:t>
            </w:r>
            <w:r>
              <w:rPr>
                <w:rFonts w:hint="eastAsia" w:ascii="宋体" w:hAnsi="宋体" w:cs="宋体"/>
                <w:szCs w:val="21"/>
                <w:highlight w:val="none"/>
                <w:lang w:val="en-US" w:eastAsia="zh-CN"/>
              </w:rPr>
              <w:t>市政公用</w:t>
            </w:r>
            <w:r>
              <w:rPr>
                <w:rFonts w:hint="eastAsia" w:ascii="宋体" w:hAnsi="宋体" w:cs="宋体"/>
                <w:szCs w:val="21"/>
                <w:highlight w:val="none"/>
              </w:rPr>
              <w:t>工程专业乙级（含或以上）</w:t>
            </w:r>
            <w:r>
              <w:rPr>
                <w:rFonts w:hint="eastAsia" w:ascii="宋体" w:hAnsi="宋体" w:cs="宋体"/>
                <w:szCs w:val="21"/>
                <w:highlight w:val="none"/>
                <w:lang w:val="en-US" w:eastAsia="zh-CN"/>
              </w:rPr>
              <w:t>监理</w:t>
            </w:r>
            <w:r>
              <w:rPr>
                <w:rFonts w:hint="eastAsia" w:ascii="宋体" w:hAnsi="宋体" w:cs="宋体"/>
                <w:szCs w:val="21"/>
                <w:highlight w:val="none"/>
              </w:rPr>
              <w:t>资质</w:t>
            </w:r>
          </w:p>
        </w:tc>
        <w:tc>
          <w:tcPr>
            <w:tcW w:w="1907" w:type="dxa"/>
            <w:vAlign w:val="center"/>
          </w:tcPr>
          <w:p w14:paraId="36BC8538">
            <w:pPr>
              <w:spacing w:line="400" w:lineRule="exact"/>
              <w:jc w:val="both"/>
              <w:rPr>
                <w:rFonts w:ascii="宋体" w:hAnsi="宋体" w:cs="宋体"/>
                <w:szCs w:val="21"/>
                <w:highlight w:val="none"/>
              </w:rPr>
            </w:pPr>
            <w:r>
              <w:rPr>
                <w:rFonts w:hint="eastAsia" w:ascii="宋体" w:hAnsi="宋体" w:cs="宋体"/>
                <w:szCs w:val="21"/>
                <w:highlight w:val="none"/>
                <w:lang w:val="en-US" w:eastAsia="zh-CN"/>
              </w:rPr>
              <w:t>国家注册监理工程师（注册专业为市政公用工程）</w:t>
            </w:r>
          </w:p>
        </w:tc>
      </w:tr>
    </w:tbl>
    <w:p w14:paraId="048ED8E3">
      <w:pPr>
        <w:tabs>
          <w:tab w:val="left" w:pos="540"/>
          <w:tab w:val="left" w:pos="900"/>
          <w:tab w:val="left" w:pos="1080"/>
        </w:tabs>
        <w:spacing w:line="400" w:lineRule="exact"/>
        <w:ind w:firstLine="420" w:firstLineChars="200"/>
        <w:rPr>
          <w:rFonts w:ascii="宋体" w:hAnsi="宋体" w:cs="宋体"/>
          <w:szCs w:val="21"/>
          <w:highlight w:val="none"/>
        </w:rPr>
      </w:pPr>
      <w:r>
        <w:rPr>
          <w:rFonts w:hint="eastAsia" w:ascii="宋体" w:hAnsi="宋体" w:cs="宋体"/>
          <w:szCs w:val="21"/>
          <w:highlight w:val="none"/>
        </w:rPr>
        <w:t>3.1 本次招标</w:t>
      </w:r>
      <w:r>
        <w:rPr>
          <w:rFonts w:hint="eastAsia" w:ascii="宋体" w:hAnsi="宋体" w:cs="宋体"/>
          <w:b/>
          <w:bCs/>
          <w:szCs w:val="21"/>
          <w:highlight w:val="none"/>
          <w:u w:val="single"/>
        </w:rPr>
        <w:t>不接受</w:t>
      </w:r>
      <w:r>
        <w:rPr>
          <w:rFonts w:hint="eastAsia" w:ascii="宋体" w:hAnsi="宋体" w:cs="宋体"/>
          <w:szCs w:val="21"/>
          <w:highlight w:val="none"/>
        </w:rPr>
        <w:t>联合体投标。</w:t>
      </w:r>
    </w:p>
    <w:p w14:paraId="331AC99B">
      <w:pPr>
        <w:tabs>
          <w:tab w:val="left" w:pos="540"/>
          <w:tab w:val="left" w:pos="900"/>
          <w:tab w:val="left" w:pos="1080"/>
        </w:tabs>
        <w:spacing w:line="400" w:lineRule="exact"/>
        <w:ind w:firstLine="420" w:firstLineChars="200"/>
        <w:rPr>
          <w:rFonts w:hint="default" w:ascii="宋体" w:hAnsi="宋体" w:eastAsia="宋体" w:cs="宋体"/>
          <w:szCs w:val="21"/>
          <w:highlight w:val="yellow"/>
          <w:lang w:val="en-US" w:eastAsia="zh-CN"/>
        </w:rPr>
      </w:pPr>
      <w:r>
        <w:rPr>
          <w:rFonts w:hint="eastAsia" w:ascii="宋体" w:hAnsi="宋体" w:cs="宋体"/>
          <w:szCs w:val="21"/>
          <w:highlight w:val="none"/>
        </w:rPr>
        <w:t>四、企业、投标注册</w:t>
      </w:r>
      <w:r>
        <w:rPr>
          <w:rFonts w:hint="eastAsia" w:ascii="宋体" w:hAnsi="宋体" w:cs="宋体"/>
          <w:szCs w:val="21"/>
          <w:highlight w:val="none"/>
          <w:lang w:val="en-US" w:eastAsia="zh-CN"/>
        </w:rPr>
        <w:t>总监理工程师</w:t>
      </w:r>
      <w:r>
        <w:rPr>
          <w:rFonts w:hint="eastAsia" w:ascii="宋体" w:hAnsi="宋体" w:cs="宋体"/>
          <w:szCs w:val="21"/>
          <w:highlight w:val="none"/>
        </w:rPr>
        <w:t>报名的业绩条件</w:t>
      </w:r>
      <w:r>
        <w:rPr>
          <w:rFonts w:hint="eastAsia" w:ascii="宋体" w:hAnsi="宋体"/>
          <w:szCs w:val="21"/>
          <w:highlight w:val="none"/>
        </w:rPr>
        <w:t>：</w:t>
      </w:r>
      <w:r>
        <w:rPr>
          <w:rFonts w:hint="eastAsia" w:ascii="宋体" w:hAnsi="宋体"/>
          <w:szCs w:val="21"/>
          <w:highlight w:val="none"/>
          <w:u w:val="single"/>
          <w:lang w:val="en-US" w:eastAsia="zh-CN"/>
        </w:rPr>
        <w:t>详见附件3 。</w:t>
      </w:r>
    </w:p>
    <w:p w14:paraId="46937609">
      <w:pPr>
        <w:spacing w:line="400" w:lineRule="exact"/>
        <w:ind w:firstLine="420" w:firstLineChars="200"/>
        <w:rPr>
          <w:rFonts w:ascii="宋体" w:hAnsi="宋体" w:cs="宋体"/>
          <w:szCs w:val="21"/>
          <w:highlight w:val="none"/>
        </w:rPr>
      </w:pPr>
      <w:r>
        <w:rPr>
          <w:rFonts w:hint="eastAsia" w:ascii="宋体" w:hAnsi="宋体" w:cs="宋体"/>
          <w:szCs w:val="21"/>
          <w:highlight w:val="none"/>
        </w:rPr>
        <w:t>五、其他报名条件：</w:t>
      </w:r>
    </w:p>
    <w:p w14:paraId="0CD95F43">
      <w:pPr>
        <w:widowControl/>
        <w:adjustRightInd w:val="0"/>
        <w:snapToGrid w:val="0"/>
        <w:spacing w:line="300" w:lineRule="auto"/>
        <w:ind w:firstLine="420" w:firstLineChars="200"/>
        <w:rPr>
          <w:rFonts w:hint="eastAsia" w:ascii="宋体" w:hAnsi="宋体"/>
          <w:kern w:val="0"/>
          <w:szCs w:val="21"/>
          <w:highlight w:val="none"/>
          <w:lang w:val="en-US" w:eastAsia="zh-CN"/>
        </w:rPr>
      </w:pPr>
      <w:r>
        <w:rPr>
          <w:rFonts w:hint="eastAsia" w:ascii="宋体" w:hAnsi="宋体"/>
          <w:kern w:val="0"/>
          <w:szCs w:val="21"/>
          <w:highlight w:val="none"/>
          <w:lang w:val="en-US" w:eastAsia="zh-CN"/>
        </w:rPr>
        <w:t>1.报名时间：</w:t>
      </w:r>
      <w:r>
        <w:rPr>
          <w:rFonts w:hint="eastAsia" w:ascii="宋体" w:hAnsi="宋体"/>
          <w:b/>
          <w:bCs/>
          <w:kern w:val="0"/>
          <w:szCs w:val="21"/>
          <w:highlight w:val="none"/>
          <w:lang w:val="en-US" w:eastAsia="zh-CN"/>
        </w:rPr>
        <w:t>2025年07月30日～2025年08月01日(工作日，9:00-11:00，14:00-16:00接受报名)</w:t>
      </w:r>
      <w:r>
        <w:rPr>
          <w:rFonts w:hint="eastAsia" w:ascii="宋体" w:hAnsi="宋体"/>
          <w:kern w:val="0"/>
          <w:szCs w:val="21"/>
          <w:highlight w:val="none"/>
          <w:lang w:val="en-US" w:eastAsia="zh-CN"/>
        </w:rPr>
        <w:t>。</w:t>
      </w:r>
    </w:p>
    <w:p w14:paraId="1CD9C4AA">
      <w:pPr>
        <w:widowControl/>
        <w:adjustRightInd w:val="0"/>
        <w:snapToGrid w:val="0"/>
        <w:spacing w:line="300" w:lineRule="auto"/>
        <w:ind w:firstLine="420" w:firstLineChars="200"/>
        <w:rPr>
          <w:rFonts w:hint="eastAsia" w:ascii="宋体" w:hAnsi="宋体"/>
          <w:kern w:val="0"/>
          <w:szCs w:val="21"/>
          <w:highlight w:val="none"/>
          <w:lang w:val="en-US" w:eastAsia="zh-CN"/>
        </w:rPr>
      </w:pPr>
      <w:r>
        <w:rPr>
          <w:rFonts w:hint="eastAsia" w:ascii="宋体" w:hAnsi="宋体"/>
          <w:kern w:val="0"/>
          <w:szCs w:val="21"/>
          <w:highlight w:val="none"/>
          <w:lang w:val="en-US" w:eastAsia="zh-CN"/>
        </w:rPr>
        <w:fldChar w:fldCharType="begin"/>
      </w:r>
      <w:r>
        <w:rPr>
          <w:rFonts w:hint="eastAsia" w:ascii="宋体" w:hAnsi="宋体"/>
          <w:kern w:val="0"/>
          <w:szCs w:val="21"/>
          <w:highlight w:val="none"/>
          <w:lang w:val="en-US" w:eastAsia="zh-CN"/>
        </w:rPr>
        <w:instrText xml:space="preserve"> HYPERLINK "mailto:各投标单位把填好的零星工程投标报名表（并加盖公章，原件扫描件），在报名截止时间前发送到876042943@qq.com邮箱，邮件名称为\“项目简称+投标单位简称\”在报名截止日以邮箱接收到的报名表确认投标单位。以邮箱收到的投标申请资料时间为准，逾期不予受理。报名成功后以电子邮件形式发放。" </w:instrText>
      </w:r>
      <w:r>
        <w:rPr>
          <w:rFonts w:hint="eastAsia" w:ascii="宋体" w:hAnsi="宋体"/>
          <w:kern w:val="0"/>
          <w:szCs w:val="21"/>
          <w:highlight w:val="none"/>
          <w:lang w:val="en-US" w:eastAsia="zh-CN"/>
        </w:rPr>
        <w:fldChar w:fldCharType="separate"/>
      </w:r>
      <w:r>
        <w:rPr>
          <w:rFonts w:hint="eastAsia" w:ascii="宋体" w:hAnsi="宋体"/>
          <w:kern w:val="0"/>
          <w:szCs w:val="21"/>
          <w:highlight w:val="none"/>
          <w:lang w:val="en-US" w:eastAsia="zh-CN"/>
        </w:rPr>
        <w:t>各投标单位把填好的零星工程投标报名表（并加盖公章，原件扫描件），在报名截止时间前发送到114067532@qq.com邮箱，</w:t>
      </w:r>
      <w:r>
        <w:rPr>
          <w:rFonts w:hint="eastAsia" w:ascii="宋体" w:hAnsi="宋体"/>
          <w:b/>
          <w:bCs/>
          <w:kern w:val="0"/>
          <w:szCs w:val="21"/>
          <w:highlight w:val="none"/>
          <w:lang w:val="en-US" w:eastAsia="zh-CN"/>
        </w:rPr>
        <w:t>邮件名称为“项目简称+投标单位简称”</w:t>
      </w:r>
      <w:r>
        <w:rPr>
          <w:rFonts w:hint="eastAsia" w:ascii="宋体" w:hAnsi="宋体"/>
          <w:kern w:val="0"/>
          <w:szCs w:val="21"/>
          <w:highlight w:val="none"/>
          <w:lang w:val="en-US" w:eastAsia="zh-CN"/>
        </w:rPr>
        <w:t>在报名截止日以邮箱接收到的报名表确认投标单位。以邮箱收到的投标申请资料时间为准，逾期不予受理。报名成功后以电子邮件形式发放。</w:t>
      </w:r>
      <w:r>
        <w:rPr>
          <w:rFonts w:hint="eastAsia" w:ascii="宋体" w:hAnsi="宋体"/>
          <w:kern w:val="0"/>
          <w:szCs w:val="21"/>
          <w:highlight w:val="none"/>
          <w:lang w:val="en-US" w:eastAsia="zh-CN"/>
        </w:rPr>
        <w:fldChar w:fldCharType="end"/>
      </w:r>
    </w:p>
    <w:p w14:paraId="763552D6">
      <w:pPr>
        <w:widowControl/>
        <w:adjustRightInd w:val="0"/>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2.投标单位缴纳投标保证金为</w:t>
      </w:r>
      <w:r>
        <w:rPr>
          <w:rFonts w:hint="eastAsia" w:ascii="宋体" w:hAnsi="宋体"/>
          <w:kern w:val="0"/>
          <w:szCs w:val="21"/>
        </w:rPr>
        <w:t>人民币</w:t>
      </w:r>
      <w:r>
        <w:rPr>
          <w:rFonts w:hint="eastAsia" w:ascii="宋体" w:hAnsi="宋体" w:cs="宋体"/>
          <w:b/>
          <w:bCs/>
          <w:color w:val="auto"/>
          <w:szCs w:val="21"/>
          <w:highlight w:val="none"/>
          <w:u w:val="single"/>
          <w:lang w:val="en-US" w:eastAsia="zh-CN"/>
        </w:rPr>
        <w:t>9000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整</w:t>
      </w:r>
      <w:r>
        <w:rPr>
          <w:rFonts w:hint="eastAsia" w:ascii="宋体" w:hAnsi="宋体"/>
          <w:kern w:val="0"/>
          <w:szCs w:val="21"/>
          <w:highlight w:val="none"/>
        </w:rPr>
        <w:t>，由</w:t>
      </w:r>
      <w:r>
        <w:rPr>
          <w:rFonts w:hint="eastAsia" w:ascii="宋体" w:hAnsi="宋体"/>
          <w:kern w:val="0"/>
          <w:szCs w:val="21"/>
          <w:highlight w:val="none"/>
          <w:u w:val="single"/>
        </w:rPr>
        <w:t xml:space="preserve"> </w:t>
      </w:r>
      <w:r>
        <w:rPr>
          <w:rFonts w:hint="eastAsia" w:ascii="宋体" w:hAnsi="宋体"/>
          <w:b/>
          <w:bCs/>
          <w:kern w:val="0"/>
          <w:szCs w:val="21"/>
          <w:highlight w:val="none"/>
          <w:u w:val="single"/>
          <w:lang w:eastAsia="zh-CN"/>
        </w:rPr>
        <w:t>江苏嘉越工程项目管理有限公司</w:t>
      </w:r>
      <w:r>
        <w:rPr>
          <w:rFonts w:hint="eastAsia" w:ascii="宋体" w:hAnsi="宋体"/>
          <w:b/>
          <w:bCs/>
          <w:kern w:val="0"/>
          <w:szCs w:val="21"/>
          <w:highlight w:val="none"/>
          <w:u w:val="single"/>
        </w:rPr>
        <w:t xml:space="preserve"> </w:t>
      </w:r>
      <w:r>
        <w:rPr>
          <w:rFonts w:hint="eastAsia" w:ascii="宋体" w:hAnsi="宋体"/>
          <w:kern w:val="0"/>
          <w:szCs w:val="21"/>
          <w:highlight w:val="none"/>
        </w:rPr>
        <w:t>收取</w:t>
      </w:r>
      <w:r>
        <w:rPr>
          <w:rFonts w:hint="eastAsia" w:ascii="宋体" w:hAnsi="宋体"/>
          <w:kern w:val="0"/>
          <w:szCs w:val="21"/>
        </w:rPr>
        <w:t>；</w:t>
      </w:r>
      <w:r>
        <w:rPr>
          <w:rFonts w:hint="eastAsia" w:ascii="宋体" w:hAnsi="宋体"/>
          <w:kern w:val="0"/>
          <w:szCs w:val="21"/>
          <w:highlight w:val="none"/>
        </w:rPr>
        <w:t xml:space="preserve"> </w:t>
      </w:r>
    </w:p>
    <w:p w14:paraId="4049C698">
      <w:pPr>
        <w:widowControl/>
        <w:adjustRightInd w:val="0"/>
        <w:snapToGrid w:val="0"/>
        <w:spacing w:line="300" w:lineRule="auto"/>
        <w:ind w:firstLine="420" w:firstLineChars="200"/>
        <w:rPr>
          <w:rFonts w:ascii="宋体" w:hAnsi="宋体"/>
          <w:kern w:val="0"/>
          <w:szCs w:val="21"/>
          <w:highlight w:val="none"/>
        </w:rPr>
      </w:pPr>
      <w:r>
        <w:rPr>
          <w:rFonts w:ascii="宋体" w:hAnsi="宋体"/>
          <w:kern w:val="0"/>
          <w:szCs w:val="21"/>
          <w:highlight w:val="none"/>
        </w:rPr>
        <w:t>3</w:t>
      </w:r>
      <w:r>
        <w:rPr>
          <w:rFonts w:hint="eastAsia" w:ascii="宋体" w:hAnsi="宋体"/>
          <w:kern w:val="0"/>
          <w:szCs w:val="21"/>
          <w:highlight w:val="none"/>
        </w:rPr>
        <w:t>.严禁伪造虚假文件、原件和围标、串标等违法行为，一旦发现将依法严惩；</w:t>
      </w:r>
    </w:p>
    <w:p w14:paraId="7F5E1A93">
      <w:pPr>
        <w:widowControl/>
        <w:adjustRightInd w:val="0"/>
        <w:snapToGrid w:val="0"/>
        <w:spacing w:line="30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s="宋体"/>
          <w:color w:val="auto"/>
          <w:szCs w:val="21"/>
          <w:highlight w:val="none"/>
        </w:rPr>
        <w:t>工程项目投标中不良行为的认定和处理办法按相关文件执行</w:t>
      </w:r>
      <w:r>
        <w:rPr>
          <w:rFonts w:hint="eastAsia" w:ascii="宋体" w:hAnsi="宋体"/>
          <w:color w:val="auto"/>
          <w:kern w:val="0"/>
          <w:szCs w:val="21"/>
          <w:highlight w:val="none"/>
        </w:rPr>
        <w:t>。</w:t>
      </w:r>
    </w:p>
    <w:p w14:paraId="644CEC97">
      <w:pPr>
        <w:widowControl/>
        <w:adjustRightInd w:val="0"/>
        <w:snapToGrid w:val="0"/>
        <w:spacing w:line="300" w:lineRule="auto"/>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5.本次招标对投标人拟派总监理工程师在监工程要求：按相关文件执行。</w:t>
      </w:r>
    </w:p>
    <w:p w14:paraId="504AFDE5">
      <w:pPr>
        <w:widowControl/>
        <w:adjustRightInd w:val="0"/>
        <w:snapToGrid w:val="0"/>
        <w:spacing w:line="30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.符合法律、法律规定的其他条件。</w:t>
      </w:r>
    </w:p>
    <w:p w14:paraId="29448D18">
      <w:pPr>
        <w:tabs>
          <w:tab w:val="left" w:pos="540"/>
          <w:tab w:val="left" w:pos="720"/>
          <w:tab w:val="left" w:pos="900"/>
          <w:tab w:val="left" w:pos="1080"/>
        </w:tabs>
        <w:spacing w:line="264" w:lineRule="auto"/>
        <w:ind w:firstLine="420" w:firstLineChars="200"/>
        <w:rPr>
          <w:rFonts w:ascii="宋体" w:hAnsi="宋体"/>
          <w:kern w:val="0"/>
          <w:szCs w:val="21"/>
          <w:highlight w:val="none"/>
        </w:rPr>
      </w:pPr>
      <w:r>
        <w:rPr>
          <w:rFonts w:hint="eastAsia" w:ascii="宋体" w:hAnsi="宋体"/>
          <w:kern w:val="0"/>
          <w:szCs w:val="21"/>
          <w:highlight w:val="none"/>
        </w:rPr>
        <w:t>六、投标保证金相关事项</w:t>
      </w:r>
    </w:p>
    <w:p w14:paraId="7F5C0799">
      <w:pPr>
        <w:tabs>
          <w:tab w:val="center" w:pos="4153"/>
        </w:tabs>
        <w:spacing w:line="400" w:lineRule="exact"/>
        <w:ind w:firstLine="420" w:firstLineChars="200"/>
        <w:rPr>
          <w:rFonts w:ascii="宋体" w:hAnsi="宋体" w:cs="宋体"/>
          <w:szCs w:val="21"/>
        </w:rPr>
      </w:pPr>
      <w:bookmarkStart w:id="2" w:name="_Hlk504986345"/>
      <w:r>
        <w:rPr>
          <w:rFonts w:hint="eastAsia" w:ascii="宋体" w:hAnsi="宋体" w:cs="宋体"/>
          <w:szCs w:val="21"/>
          <w:highlight w:val="none"/>
        </w:rPr>
        <w:t>1.</w:t>
      </w:r>
      <w:r>
        <w:rPr>
          <w:rFonts w:hint="eastAsia" w:ascii="宋体" w:hAnsi="宋体"/>
          <w:color w:val="auto"/>
          <w:kern w:val="0"/>
          <w:sz w:val="21"/>
          <w:szCs w:val="21"/>
          <w:highlight w:val="none"/>
        </w:rPr>
        <w:t>投标保证金账户名称：</w:t>
      </w:r>
      <w:r>
        <w:rPr>
          <w:rFonts w:hint="eastAsia" w:ascii="宋体" w:hAnsi="宋体"/>
          <w:color w:val="auto"/>
          <w:kern w:val="0"/>
          <w:sz w:val="21"/>
          <w:szCs w:val="21"/>
          <w:highlight w:val="none"/>
          <w:lang w:eastAsia="zh-CN"/>
        </w:rPr>
        <w:t>江苏嘉越工程项目管理有限公司</w:t>
      </w:r>
      <w:r>
        <w:rPr>
          <w:rFonts w:hint="eastAsia" w:ascii="宋体" w:hAnsi="宋体"/>
          <w:color w:val="auto"/>
          <w:kern w:val="0"/>
          <w:sz w:val="21"/>
          <w:szCs w:val="21"/>
          <w:highlight w:val="none"/>
        </w:rPr>
        <w:t>；开户银行：</w:t>
      </w:r>
      <w:r>
        <w:rPr>
          <w:rFonts w:hint="eastAsia" w:ascii="宋体" w:hAnsi="宋体" w:eastAsia="宋体" w:cs="Times New Roman"/>
          <w:color w:val="auto"/>
          <w:kern w:val="0"/>
          <w:sz w:val="21"/>
          <w:szCs w:val="21"/>
          <w:highlight w:val="none"/>
        </w:rPr>
        <w:t>工行常州新区支行；</w:t>
      </w:r>
      <w:r>
        <w:rPr>
          <w:rFonts w:hint="eastAsia" w:ascii="宋体" w:hAnsi="宋体"/>
          <w:color w:val="auto"/>
          <w:kern w:val="0"/>
          <w:sz w:val="21"/>
          <w:szCs w:val="21"/>
          <w:highlight w:val="none"/>
        </w:rPr>
        <w:t>账号：</w:t>
      </w:r>
      <w:r>
        <w:rPr>
          <w:rFonts w:hint="eastAsia" w:ascii="宋体" w:hAnsi="宋体" w:eastAsia="宋体" w:cs="Times New Roman"/>
          <w:color w:val="auto"/>
          <w:kern w:val="0"/>
          <w:sz w:val="21"/>
          <w:szCs w:val="21"/>
          <w:highlight w:val="none"/>
          <w:lang w:eastAsia="zh-CN"/>
        </w:rPr>
        <w:t>1105021609000041008。</w:t>
      </w:r>
      <w:r>
        <w:rPr>
          <w:rFonts w:hint="eastAsia" w:ascii="宋体" w:hAnsi="宋体"/>
          <w:color w:val="auto"/>
          <w:kern w:val="0"/>
          <w:sz w:val="21"/>
          <w:szCs w:val="21"/>
          <w:highlight w:val="none"/>
        </w:rPr>
        <w:t>(联系方式：</w:t>
      </w:r>
      <w:r>
        <w:rPr>
          <w:rFonts w:hint="eastAsia" w:ascii="宋体" w:hAnsi="宋体"/>
          <w:color w:val="auto"/>
          <w:kern w:val="0"/>
          <w:sz w:val="21"/>
          <w:szCs w:val="21"/>
          <w:highlight w:val="none"/>
          <w:lang w:eastAsia="zh-CN"/>
        </w:rPr>
        <w:t>0519-</w:t>
      </w:r>
      <w:r>
        <w:rPr>
          <w:rFonts w:hint="eastAsia" w:ascii="宋体" w:hAnsi="宋体"/>
          <w:color w:val="auto"/>
          <w:kern w:val="0"/>
          <w:sz w:val="21"/>
          <w:szCs w:val="21"/>
          <w:highlight w:val="none"/>
          <w:lang w:val="en-US" w:eastAsia="zh-CN"/>
        </w:rPr>
        <w:t>85105238）。</w:t>
      </w:r>
    </w:p>
    <w:bookmarkEnd w:id="2"/>
    <w:p w14:paraId="5524CEFD">
      <w:pPr>
        <w:spacing w:line="400" w:lineRule="exact"/>
        <w:ind w:firstLine="420" w:firstLineChars="200"/>
        <w:rPr>
          <w:rFonts w:ascii="宋体" w:hAnsi="宋体"/>
          <w:szCs w:val="21"/>
          <w:highlight w:val="none"/>
        </w:rPr>
      </w:pPr>
      <w:r>
        <w:rPr>
          <w:rFonts w:hint="eastAsia" w:ascii="宋体" w:hAnsi="宋体"/>
          <w:szCs w:val="21"/>
          <w:highlight w:val="none"/>
        </w:rPr>
        <w:t>2.投标人必须用转账支票、电汇、网上银行等方式（现金除外）自行将保证金从基本账户解进到保证金专用账户。</w:t>
      </w:r>
    </w:p>
    <w:p w14:paraId="3FCD1A0D">
      <w:pPr>
        <w:spacing w:line="400" w:lineRule="exact"/>
        <w:ind w:firstLine="420" w:firstLineChars="200"/>
        <w:rPr>
          <w:rFonts w:ascii="宋体" w:hAnsi="宋体"/>
          <w:szCs w:val="21"/>
          <w:highlight w:val="none"/>
        </w:rPr>
      </w:pPr>
      <w:r>
        <w:rPr>
          <w:rFonts w:hint="eastAsia" w:ascii="宋体" w:hAnsi="宋体"/>
          <w:szCs w:val="21"/>
          <w:highlight w:val="none"/>
        </w:rPr>
        <w:t>3.投标人在缴纳保证金时必须在转账支票、电汇单等票面的用途栏上注明所报工程项目的名称，进账单上注明票据号码。</w:t>
      </w:r>
    </w:p>
    <w:p w14:paraId="605BF4AB">
      <w:pPr>
        <w:spacing w:line="400" w:lineRule="exact"/>
        <w:ind w:firstLine="420" w:firstLineChars="200"/>
        <w:rPr>
          <w:rFonts w:ascii="宋体" w:hAnsi="宋体"/>
          <w:b/>
          <w:bCs/>
          <w:szCs w:val="21"/>
          <w:highlight w:val="none"/>
        </w:rPr>
      </w:pPr>
      <w:r>
        <w:rPr>
          <w:rFonts w:hint="eastAsia" w:ascii="宋体" w:hAnsi="宋体"/>
          <w:szCs w:val="21"/>
          <w:highlight w:val="none"/>
        </w:rPr>
        <w:t>4.</w:t>
      </w:r>
      <w:r>
        <w:rPr>
          <w:rFonts w:hint="eastAsia" w:ascii="宋体" w:hAnsi="宋体"/>
          <w:b/>
          <w:bCs/>
          <w:szCs w:val="21"/>
          <w:highlight w:val="none"/>
        </w:rPr>
        <w:t>投标保证金到账截止时间为投标截止时间前一法定工作日15时00分（不需要换取投标保证金收据，投标保证金缴款回单在投标截止时间前与投标文件一同递交）。</w:t>
      </w:r>
    </w:p>
    <w:p w14:paraId="514FFEF4">
      <w:pPr>
        <w:spacing w:line="400" w:lineRule="exact"/>
        <w:ind w:firstLine="420" w:firstLineChars="200"/>
        <w:rPr>
          <w:rFonts w:ascii="宋体" w:hAnsi="宋体"/>
          <w:szCs w:val="21"/>
          <w:highlight w:val="none"/>
        </w:rPr>
      </w:pPr>
      <w:bookmarkStart w:id="3" w:name="_Hlk139026851"/>
      <w:r>
        <w:rPr>
          <w:rFonts w:hint="eastAsia" w:ascii="宋体" w:hAnsi="宋体"/>
          <w:szCs w:val="21"/>
          <w:highlight w:val="none"/>
        </w:rPr>
        <w:t>5</w:t>
      </w:r>
      <w:r>
        <w:rPr>
          <w:rFonts w:ascii="宋体" w:hAnsi="宋体"/>
          <w:szCs w:val="21"/>
          <w:highlight w:val="none"/>
        </w:rPr>
        <w:t>.</w:t>
      </w:r>
      <w:bookmarkEnd w:id="3"/>
      <w:r>
        <w:rPr>
          <w:rFonts w:hint="eastAsia" w:ascii="宋体" w:hAnsi="宋体"/>
          <w:szCs w:val="21"/>
          <w:highlight w:val="none"/>
        </w:rPr>
        <w:t>投标保证金的退还时间：除排序前三名的中标候选人以外的其他投标单位在中标结果公示结束且无异议后的五日内退还；排序前三名的中标候选人在</w:t>
      </w:r>
      <w:r>
        <w:rPr>
          <w:rFonts w:hint="eastAsia" w:ascii="宋体" w:hAnsi="宋体"/>
          <w:color w:val="auto"/>
          <w:szCs w:val="21"/>
          <w:highlight w:val="none"/>
          <w:lang w:val="en-US" w:eastAsia="zh-CN"/>
        </w:rPr>
        <w:t>监理</w:t>
      </w:r>
      <w:r>
        <w:rPr>
          <w:rFonts w:hint="eastAsia" w:ascii="宋体" w:hAnsi="宋体"/>
          <w:szCs w:val="21"/>
          <w:highlight w:val="none"/>
        </w:rPr>
        <w:t>合同签订后的五日内退还。</w:t>
      </w:r>
    </w:p>
    <w:p w14:paraId="6DD2C285">
      <w:pPr>
        <w:spacing w:line="400" w:lineRule="exact"/>
        <w:ind w:firstLine="420" w:firstLineChars="200"/>
        <w:rPr>
          <w:rFonts w:ascii="宋体" w:hAnsi="宋体"/>
          <w:szCs w:val="21"/>
          <w:highlight w:val="none"/>
        </w:rPr>
      </w:pPr>
      <w:r>
        <w:rPr>
          <w:rFonts w:hint="eastAsia" w:ascii="宋体" w:hAnsi="宋体"/>
          <w:szCs w:val="21"/>
          <w:highlight w:val="none"/>
        </w:rPr>
        <w:t>6.投标保证金退还方式：由招标代理人员在规定时间内处理保证金退还事宜，通过网上银行直接退还至原缴纳账户。</w:t>
      </w:r>
    </w:p>
    <w:p w14:paraId="7B1CCA1D">
      <w:pPr>
        <w:spacing w:line="360" w:lineRule="auto"/>
        <w:ind w:firstLine="420" w:firstLineChars="200"/>
        <w:rPr>
          <w:rFonts w:ascii="宋体" w:hAnsi="宋体"/>
          <w:kern w:val="0"/>
          <w:szCs w:val="21"/>
          <w:highlight w:val="none"/>
        </w:rPr>
      </w:pPr>
      <w:r>
        <w:rPr>
          <w:rFonts w:hint="eastAsia" w:ascii="宋体" w:hAnsi="宋体"/>
          <w:szCs w:val="21"/>
          <w:highlight w:val="none"/>
        </w:rPr>
        <w:t>7.</w:t>
      </w:r>
      <w:r>
        <w:rPr>
          <w:rFonts w:ascii="宋体" w:hAnsi="宋体"/>
          <w:b/>
          <w:kern w:val="0"/>
          <w:szCs w:val="21"/>
          <w:highlight w:val="none"/>
        </w:rPr>
        <w:t>有下列情形之一的，保证金不予退还</w:t>
      </w:r>
      <w:r>
        <w:rPr>
          <w:rFonts w:ascii="宋体" w:hAnsi="宋体"/>
          <w:kern w:val="0"/>
          <w:szCs w:val="21"/>
          <w:highlight w:val="none"/>
        </w:rPr>
        <w:t>：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通过资格审查的投标人放弃投标，其保证金将不予退还；⑤法律法规或招标文件规定的其他情形。</w:t>
      </w:r>
    </w:p>
    <w:p w14:paraId="51516E3C">
      <w:pPr>
        <w:widowControl/>
        <w:spacing w:line="360" w:lineRule="auto"/>
        <w:ind w:firstLine="420" w:firstLineChars="200"/>
        <w:rPr>
          <w:rFonts w:ascii="宋体" w:hAnsi="宋体"/>
          <w:kern w:val="0"/>
          <w:szCs w:val="21"/>
          <w:highlight w:val="none"/>
        </w:rPr>
      </w:pPr>
      <w:r>
        <w:rPr>
          <w:rFonts w:hint="eastAsia" w:ascii="宋体" w:hAnsi="宋体"/>
          <w:kern w:val="0"/>
          <w:szCs w:val="21"/>
          <w:highlight w:val="none"/>
        </w:rPr>
        <w:t>8.</w:t>
      </w:r>
      <w:r>
        <w:rPr>
          <w:rFonts w:hint="eastAsia"/>
          <w:highlight w:val="none"/>
        </w:rPr>
        <w:t xml:space="preserve"> </w:t>
      </w:r>
      <w:r>
        <w:rPr>
          <w:rFonts w:hint="eastAsia" w:ascii="宋体" w:hAnsi="宋体"/>
          <w:kern w:val="0"/>
          <w:szCs w:val="21"/>
          <w:highlight w:val="none"/>
        </w:rPr>
        <w:t>其它未尽事宜按常住建﹝2019﹞231号文执行。</w:t>
      </w:r>
    </w:p>
    <w:p w14:paraId="33BB13DE">
      <w:pPr>
        <w:pStyle w:val="28"/>
        <w:spacing w:line="360" w:lineRule="auto"/>
        <w:ind w:firstLine="420" w:firstLineChars="200"/>
        <w:rPr>
          <w:rFonts w:hint="eastAsia" w:ascii="宋体" w:hAnsi="宋体"/>
          <w:b/>
          <w:bCs/>
          <w:sz w:val="21"/>
          <w:highlight w:val="none"/>
        </w:rPr>
      </w:pPr>
      <w:r>
        <w:rPr>
          <w:rFonts w:hint="eastAsia" w:ascii="宋体" w:hAnsi="宋体" w:cs="宋体"/>
          <w:sz w:val="21"/>
          <w:highlight w:val="none"/>
        </w:rPr>
        <w:t>七、公告发布</w:t>
      </w:r>
      <w:r>
        <w:rPr>
          <w:rFonts w:hint="eastAsia" w:ascii="宋体" w:hAnsi="宋体" w:cs="宋体"/>
          <w:sz w:val="21"/>
          <w:highlight w:val="none"/>
          <w:lang w:val="en-US" w:eastAsia="zh-CN"/>
        </w:rPr>
        <w:t>及报名</w:t>
      </w:r>
      <w:r>
        <w:rPr>
          <w:rFonts w:hint="eastAsia" w:ascii="宋体" w:hAnsi="宋体" w:cs="宋体"/>
          <w:sz w:val="21"/>
          <w:highlight w:val="none"/>
        </w:rPr>
        <w:t>时间：</w:t>
      </w:r>
      <w:r>
        <w:rPr>
          <w:rFonts w:hint="eastAsia" w:ascii="宋体" w:hAnsi="宋体"/>
          <w:b/>
          <w:bCs/>
          <w:sz w:val="21"/>
          <w:highlight w:val="none"/>
        </w:rPr>
        <w:t>2025年</w:t>
      </w:r>
      <w:r>
        <w:rPr>
          <w:rFonts w:hint="eastAsia" w:ascii="宋体" w:hAnsi="宋体"/>
          <w:b/>
          <w:bCs/>
          <w:sz w:val="21"/>
          <w:highlight w:val="none"/>
          <w:lang w:val="en-US" w:eastAsia="zh-CN"/>
        </w:rPr>
        <w:t>07</w:t>
      </w:r>
      <w:r>
        <w:rPr>
          <w:rFonts w:hint="eastAsia" w:ascii="宋体" w:hAnsi="宋体"/>
          <w:b/>
          <w:bCs/>
          <w:sz w:val="21"/>
          <w:highlight w:val="none"/>
        </w:rPr>
        <w:t>月</w:t>
      </w:r>
      <w:r>
        <w:rPr>
          <w:rFonts w:hint="eastAsia" w:ascii="宋体" w:hAnsi="宋体"/>
          <w:b/>
          <w:bCs/>
          <w:sz w:val="21"/>
          <w:highlight w:val="none"/>
          <w:lang w:val="en-US" w:eastAsia="zh-CN"/>
        </w:rPr>
        <w:t>30</w:t>
      </w:r>
      <w:r>
        <w:rPr>
          <w:rFonts w:hint="eastAsia" w:ascii="宋体" w:hAnsi="宋体"/>
          <w:b/>
          <w:bCs/>
          <w:sz w:val="21"/>
          <w:highlight w:val="none"/>
        </w:rPr>
        <w:t>日～2025年</w:t>
      </w:r>
      <w:r>
        <w:rPr>
          <w:rFonts w:hint="eastAsia" w:ascii="宋体" w:hAnsi="宋体"/>
          <w:b/>
          <w:bCs/>
          <w:sz w:val="21"/>
          <w:highlight w:val="none"/>
          <w:lang w:val="en-US" w:eastAsia="zh-CN"/>
        </w:rPr>
        <w:t>08</w:t>
      </w:r>
      <w:r>
        <w:rPr>
          <w:rFonts w:hint="eastAsia" w:ascii="宋体" w:hAnsi="宋体"/>
          <w:b/>
          <w:bCs/>
          <w:sz w:val="21"/>
          <w:highlight w:val="none"/>
        </w:rPr>
        <w:t>月</w:t>
      </w:r>
      <w:r>
        <w:rPr>
          <w:rFonts w:hint="eastAsia" w:ascii="宋体" w:hAnsi="宋体"/>
          <w:b/>
          <w:bCs/>
          <w:sz w:val="21"/>
          <w:highlight w:val="none"/>
          <w:lang w:val="en-US" w:eastAsia="zh-CN"/>
        </w:rPr>
        <w:t>01</w:t>
      </w:r>
      <w:r>
        <w:rPr>
          <w:rFonts w:hint="eastAsia" w:ascii="宋体" w:hAnsi="宋体"/>
          <w:b/>
          <w:bCs/>
          <w:sz w:val="21"/>
          <w:highlight w:val="none"/>
        </w:rPr>
        <w:t>日</w:t>
      </w:r>
      <w:r>
        <w:rPr>
          <w:rFonts w:hint="eastAsia" w:ascii="宋体" w:hAnsi="宋体"/>
          <w:b/>
          <w:bCs/>
          <w:sz w:val="21"/>
          <w:highlight w:val="none"/>
          <w:lang w:val="en-US" w:eastAsia="zh-CN"/>
        </w:rPr>
        <w:t>(工作日，9:00-11:00，14:00-16:00接受报名)。</w:t>
      </w:r>
    </w:p>
    <w:p w14:paraId="6066142A">
      <w:pPr>
        <w:pStyle w:val="28"/>
        <w:spacing w:line="400" w:lineRule="exact"/>
        <w:ind w:firstLine="422" w:firstLineChars="200"/>
        <w:rPr>
          <w:rFonts w:ascii="宋体" w:hAnsi="宋体" w:cs="宋体"/>
          <w:b/>
          <w:sz w:val="21"/>
          <w:highlight w:val="none"/>
        </w:rPr>
      </w:pPr>
      <w:r>
        <w:rPr>
          <w:rFonts w:hint="eastAsia" w:ascii="宋体" w:hAnsi="宋体" w:cs="宋体"/>
          <w:b/>
          <w:sz w:val="21"/>
          <w:highlight w:val="none"/>
        </w:rPr>
        <w:t>八、资格审查提交资料：</w:t>
      </w:r>
    </w:p>
    <w:p w14:paraId="423BE920">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1．以下资料须提供复印件并加盖公章：</w:t>
      </w:r>
    </w:p>
    <w:p w14:paraId="32D1CDF7">
      <w:pPr>
        <w:spacing w:line="400" w:lineRule="exact"/>
        <w:ind w:firstLine="420" w:firstLineChars="200"/>
        <w:rPr>
          <w:szCs w:val="21"/>
          <w:highlight w:val="none"/>
        </w:rPr>
      </w:pPr>
      <w:r>
        <w:rPr>
          <w:rFonts w:hint="eastAsia" w:ascii="宋体" w:hAnsi="宋体"/>
          <w:szCs w:val="21"/>
          <w:highlight w:val="none"/>
        </w:rPr>
        <w:t>1.1</w:t>
      </w:r>
      <w:r>
        <w:rPr>
          <w:rFonts w:hint="eastAsia"/>
          <w:szCs w:val="21"/>
          <w:highlight w:val="none"/>
        </w:rPr>
        <w:t>投标注册</w:t>
      </w:r>
      <w:r>
        <w:rPr>
          <w:rFonts w:hint="eastAsia"/>
          <w:szCs w:val="21"/>
          <w:highlight w:val="none"/>
          <w:lang w:val="en-US" w:eastAsia="zh-CN"/>
        </w:rPr>
        <w:t>总监理工程师</w:t>
      </w:r>
      <w:r>
        <w:rPr>
          <w:rFonts w:hint="eastAsia"/>
          <w:szCs w:val="21"/>
          <w:highlight w:val="none"/>
        </w:rPr>
        <w:t>第二代居民身份证；</w:t>
      </w:r>
    </w:p>
    <w:p w14:paraId="332E17A3">
      <w:pPr>
        <w:spacing w:line="400" w:lineRule="exact"/>
        <w:ind w:firstLine="420" w:firstLineChars="200"/>
        <w:rPr>
          <w:szCs w:val="21"/>
          <w:highlight w:val="none"/>
        </w:rPr>
      </w:pPr>
      <w:r>
        <w:rPr>
          <w:rFonts w:hint="eastAsia" w:ascii="宋体" w:hAnsi="宋体"/>
          <w:szCs w:val="21"/>
          <w:highlight w:val="none"/>
        </w:rPr>
        <w:t>1.2</w:t>
      </w:r>
      <w:r>
        <w:rPr>
          <w:rFonts w:hint="eastAsia"/>
          <w:szCs w:val="21"/>
          <w:highlight w:val="none"/>
        </w:rPr>
        <w:t>法定代表人第二代居民身份证；</w:t>
      </w:r>
    </w:p>
    <w:p w14:paraId="6C00C5C9">
      <w:pPr>
        <w:spacing w:line="400" w:lineRule="exact"/>
        <w:ind w:firstLine="420" w:firstLineChars="200"/>
        <w:rPr>
          <w:rFonts w:ascii="宋体" w:hAnsi="宋体"/>
          <w:szCs w:val="21"/>
          <w:highlight w:val="none"/>
        </w:rPr>
      </w:pPr>
      <w:r>
        <w:rPr>
          <w:rFonts w:hint="eastAsia" w:ascii="宋体" w:hAnsi="宋体"/>
          <w:szCs w:val="21"/>
          <w:highlight w:val="none"/>
        </w:rPr>
        <w:t>1.3投标</w:t>
      </w:r>
      <w:r>
        <w:rPr>
          <w:rFonts w:hint="eastAsia" w:ascii="宋体" w:hAnsi="宋体"/>
          <w:szCs w:val="21"/>
          <w:highlight w:val="none"/>
          <w:lang w:val="en-US" w:eastAsia="zh-CN"/>
        </w:rPr>
        <w:t>注册</w:t>
      </w:r>
      <w:r>
        <w:rPr>
          <w:rFonts w:hint="eastAsia" w:ascii="宋体" w:hAnsi="宋体"/>
          <w:szCs w:val="21"/>
          <w:highlight w:val="none"/>
        </w:rPr>
        <w:t>总监理工程师执业证书；</w:t>
      </w:r>
    </w:p>
    <w:p w14:paraId="7526BF24">
      <w:pPr>
        <w:spacing w:line="400" w:lineRule="exact"/>
        <w:ind w:firstLine="420" w:firstLineChars="200"/>
        <w:rPr>
          <w:rFonts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4</w:t>
      </w:r>
      <w:r>
        <w:rPr>
          <w:rFonts w:hint="eastAsia" w:hAnsi="宋体"/>
          <w:szCs w:val="21"/>
          <w:highlight w:val="none"/>
        </w:rPr>
        <w:t>企业营业执照（副本）；企业资质等级证书（副本）；</w:t>
      </w:r>
    </w:p>
    <w:p w14:paraId="47EE83F6">
      <w:pPr>
        <w:widowControl/>
        <w:spacing w:line="360" w:lineRule="auto"/>
        <w:ind w:firstLine="420" w:firstLineChars="200"/>
        <w:rPr>
          <w:rFonts w:hAnsi="宋体"/>
          <w:highlight w:val="none"/>
        </w:rPr>
      </w:pPr>
      <w:r>
        <w:rPr>
          <w:rFonts w:hint="eastAsia" w:ascii="宋体" w:hAnsi="宋体"/>
          <w:szCs w:val="21"/>
          <w:highlight w:val="none"/>
        </w:rPr>
        <w:t>1.</w:t>
      </w:r>
      <w:r>
        <w:rPr>
          <w:rFonts w:hint="eastAsia" w:ascii="宋体" w:hAnsi="宋体"/>
          <w:szCs w:val="21"/>
          <w:highlight w:val="none"/>
          <w:lang w:val="en-US" w:eastAsia="zh-CN"/>
        </w:rPr>
        <w:t>5</w:t>
      </w:r>
      <w:r>
        <w:rPr>
          <w:rFonts w:hint="eastAsia" w:hAnsi="宋体"/>
          <w:highlight w:val="none"/>
        </w:rPr>
        <w:t>提供</w:t>
      </w:r>
      <w:r>
        <w:rPr>
          <w:rFonts w:hint="eastAsia" w:hAnsi="宋体"/>
          <w:b/>
          <w:bCs/>
          <w:highlight w:val="none"/>
        </w:rPr>
        <w:t>投标注册</w:t>
      </w:r>
      <w:r>
        <w:rPr>
          <w:rFonts w:hint="eastAsia" w:hAnsi="宋体"/>
          <w:b/>
          <w:bCs/>
          <w:highlight w:val="none"/>
          <w:lang w:val="en-US" w:eastAsia="zh-CN"/>
        </w:rPr>
        <w:t>总监理工程师</w:t>
      </w:r>
      <w:r>
        <w:rPr>
          <w:rFonts w:hint="eastAsia" w:hAnsi="宋体"/>
          <w:highlight w:val="none"/>
        </w:rPr>
        <w:t>相应社保机构出具的投标单位为其缴纳社会基本养老保险的缴纳凭证（加盖社保中心章或社保中心参保缴费证明电子专用章，非社保手册）</w:t>
      </w:r>
      <w:r>
        <w:rPr>
          <w:rFonts w:hint="eastAsia" w:hAnsi="宋体"/>
          <w:highlight w:val="none"/>
          <w:lang w:eastAsia="zh-CN"/>
        </w:rPr>
        <w:t>，</w:t>
      </w:r>
      <w:r>
        <w:rPr>
          <w:rFonts w:hint="eastAsia" w:hAnsi="宋体"/>
          <w:highlight w:val="none"/>
        </w:rPr>
        <w:t>缴纳时间为</w:t>
      </w:r>
      <w:r>
        <w:rPr>
          <w:rFonts w:hint="eastAsia" w:ascii="宋体" w:hAnsi="宋体"/>
          <w:b/>
          <w:bCs/>
          <w:szCs w:val="21"/>
          <w:highlight w:val="none"/>
          <w:lang w:val="en-US" w:eastAsia="zh-CN"/>
        </w:rPr>
        <w:t>2025</w:t>
      </w:r>
      <w:r>
        <w:rPr>
          <w:rFonts w:hint="eastAsia" w:ascii="宋体" w:hAnsi="宋体"/>
          <w:b/>
          <w:bCs/>
          <w:szCs w:val="21"/>
          <w:highlight w:val="none"/>
        </w:rPr>
        <w:t>年</w:t>
      </w:r>
      <w:r>
        <w:rPr>
          <w:rFonts w:hint="eastAsia" w:ascii="宋体" w:hAnsi="宋体"/>
          <w:b/>
          <w:bCs/>
          <w:szCs w:val="21"/>
          <w:highlight w:val="none"/>
          <w:lang w:val="en-US" w:eastAsia="zh-CN"/>
        </w:rPr>
        <w:t>05</w:t>
      </w:r>
      <w:r>
        <w:rPr>
          <w:rFonts w:hint="eastAsia" w:ascii="宋体" w:hAnsi="宋体"/>
          <w:b/>
          <w:bCs/>
          <w:szCs w:val="21"/>
          <w:highlight w:val="none"/>
        </w:rPr>
        <w:t>月至</w:t>
      </w:r>
      <w:r>
        <w:rPr>
          <w:rFonts w:hint="eastAsia" w:ascii="宋体" w:hAnsi="宋体"/>
          <w:b/>
          <w:bCs/>
          <w:szCs w:val="21"/>
          <w:highlight w:val="none"/>
          <w:lang w:val="en-US" w:eastAsia="zh-CN"/>
        </w:rPr>
        <w:t>2025</w:t>
      </w:r>
      <w:r>
        <w:rPr>
          <w:rFonts w:hint="eastAsia" w:ascii="宋体" w:hAnsi="宋体"/>
          <w:b/>
          <w:bCs/>
          <w:szCs w:val="21"/>
          <w:highlight w:val="none"/>
        </w:rPr>
        <w:t>年</w:t>
      </w:r>
      <w:r>
        <w:rPr>
          <w:rFonts w:hint="eastAsia" w:ascii="宋体" w:hAnsi="宋体"/>
          <w:b/>
          <w:bCs/>
          <w:szCs w:val="21"/>
          <w:highlight w:val="none"/>
          <w:lang w:val="en-US" w:eastAsia="zh-CN"/>
        </w:rPr>
        <w:t>07</w:t>
      </w:r>
      <w:r>
        <w:rPr>
          <w:rFonts w:hint="eastAsia" w:ascii="宋体" w:hAnsi="宋体"/>
          <w:b/>
          <w:bCs/>
          <w:szCs w:val="21"/>
          <w:highlight w:val="none"/>
        </w:rPr>
        <w:t>月</w:t>
      </w:r>
      <w:r>
        <w:rPr>
          <w:rFonts w:hint="eastAsia" w:hAnsi="宋体"/>
          <w:highlight w:val="none"/>
        </w:rPr>
        <w:t>连续三个月；</w:t>
      </w:r>
    </w:p>
    <w:p w14:paraId="2760AA0B">
      <w:pPr>
        <w:spacing w:line="360" w:lineRule="exact"/>
        <w:ind w:firstLine="420" w:firstLineChars="200"/>
        <w:rPr>
          <w:rFonts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6</w:t>
      </w:r>
      <w:r>
        <w:rPr>
          <w:rFonts w:hint="eastAsia" w:hAnsi="宋体"/>
          <w:szCs w:val="21"/>
          <w:highlight w:val="none"/>
        </w:rPr>
        <w:t>提供</w:t>
      </w:r>
      <w:r>
        <w:rPr>
          <w:rFonts w:hint="eastAsia" w:hAnsi="宋体"/>
          <w:b/>
          <w:bCs/>
          <w:szCs w:val="21"/>
          <w:highlight w:val="none"/>
        </w:rPr>
        <w:t>授权委托人</w:t>
      </w:r>
      <w:r>
        <w:rPr>
          <w:rFonts w:hint="eastAsia" w:hAnsi="宋体"/>
          <w:szCs w:val="21"/>
          <w:highlight w:val="none"/>
        </w:rPr>
        <w:t>相应社保机构出具的投标单位为其缴纳社会基本养老保险的缴纳凭证（加盖社保中心章或社保中心参保缴费证明电子专用章，非社保手册），缴纳时间为</w:t>
      </w:r>
      <w:r>
        <w:rPr>
          <w:rFonts w:hint="eastAsia" w:ascii="宋体" w:hAnsi="宋体"/>
          <w:b/>
          <w:bCs/>
          <w:szCs w:val="21"/>
          <w:highlight w:val="none"/>
          <w:lang w:val="en-US" w:eastAsia="zh-CN"/>
        </w:rPr>
        <w:t>2025</w:t>
      </w:r>
      <w:r>
        <w:rPr>
          <w:rFonts w:hint="eastAsia" w:ascii="宋体" w:hAnsi="宋体"/>
          <w:b/>
          <w:bCs/>
          <w:szCs w:val="21"/>
          <w:highlight w:val="none"/>
        </w:rPr>
        <w:t>年</w:t>
      </w:r>
      <w:r>
        <w:rPr>
          <w:rFonts w:hint="eastAsia" w:ascii="宋体" w:hAnsi="宋体"/>
          <w:b/>
          <w:bCs/>
          <w:szCs w:val="21"/>
          <w:highlight w:val="none"/>
          <w:lang w:val="en-US" w:eastAsia="zh-CN"/>
        </w:rPr>
        <w:t>05</w:t>
      </w:r>
      <w:r>
        <w:rPr>
          <w:rFonts w:hint="eastAsia" w:ascii="宋体" w:hAnsi="宋体"/>
          <w:b/>
          <w:bCs/>
          <w:szCs w:val="21"/>
          <w:highlight w:val="none"/>
        </w:rPr>
        <w:t>月至</w:t>
      </w:r>
      <w:r>
        <w:rPr>
          <w:rFonts w:hint="eastAsia" w:ascii="宋体" w:hAnsi="宋体"/>
          <w:b/>
          <w:bCs/>
          <w:szCs w:val="21"/>
          <w:highlight w:val="none"/>
          <w:lang w:val="en-US" w:eastAsia="zh-CN"/>
        </w:rPr>
        <w:t>2025</w:t>
      </w:r>
      <w:r>
        <w:rPr>
          <w:rFonts w:hint="eastAsia" w:ascii="宋体" w:hAnsi="宋体"/>
          <w:b/>
          <w:bCs/>
          <w:szCs w:val="21"/>
          <w:highlight w:val="none"/>
        </w:rPr>
        <w:t>年</w:t>
      </w:r>
      <w:r>
        <w:rPr>
          <w:rFonts w:hint="eastAsia" w:ascii="宋体" w:hAnsi="宋体"/>
          <w:b/>
          <w:bCs/>
          <w:szCs w:val="21"/>
          <w:highlight w:val="none"/>
          <w:lang w:val="en-US" w:eastAsia="zh-CN"/>
        </w:rPr>
        <w:t>07</w:t>
      </w:r>
      <w:r>
        <w:rPr>
          <w:rFonts w:hint="eastAsia" w:ascii="宋体" w:hAnsi="宋体"/>
          <w:b/>
          <w:bCs/>
          <w:szCs w:val="21"/>
          <w:highlight w:val="none"/>
        </w:rPr>
        <w:t>月</w:t>
      </w:r>
      <w:r>
        <w:rPr>
          <w:rFonts w:hint="eastAsia" w:hAnsi="宋体"/>
          <w:szCs w:val="21"/>
          <w:highlight w:val="none"/>
        </w:rPr>
        <w:t>连续三个月；</w:t>
      </w:r>
    </w:p>
    <w:p w14:paraId="1A0C9E30">
      <w:pPr>
        <w:spacing w:line="360" w:lineRule="exact"/>
        <w:ind w:firstLine="420" w:firstLineChars="200"/>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7</w:t>
      </w:r>
      <w:r>
        <w:rPr>
          <w:rFonts w:hint="eastAsia" w:hAnsi="宋体"/>
          <w:szCs w:val="21"/>
          <w:highlight w:val="none"/>
        </w:rPr>
        <w:t>授</w:t>
      </w:r>
      <w:r>
        <w:rPr>
          <w:rFonts w:hint="eastAsia" w:ascii="宋体" w:hAnsi="宋体"/>
          <w:szCs w:val="21"/>
          <w:highlight w:val="none"/>
        </w:rPr>
        <w:t>权委托人本人第二代居民身份证；</w:t>
      </w:r>
    </w:p>
    <w:p w14:paraId="5B308D22">
      <w:pPr>
        <w:spacing w:line="360" w:lineRule="exact"/>
        <w:ind w:firstLine="420" w:firstLineChars="200"/>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8</w:t>
      </w:r>
      <w:r>
        <w:rPr>
          <w:rFonts w:hint="eastAsia" w:ascii="宋体" w:hAnsi="宋体"/>
          <w:szCs w:val="21"/>
          <w:highlight w:val="none"/>
        </w:rPr>
        <w:t>投标人的法定代表人或被委托人必须携带法定代表人资格书（加盖公章、格式详见附件2）、法定代表人授权委托书（加盖公章、法人签章、格式详见附件2）；</w:t>
      </w:r>
    </w:p>
    <w:p w14:paraId="5F47EF0C">
      <w:pPr>
        <w:spacing w:line="360" w:lineRule="exact"/>
        <w:ind w:firstLine="420" w:firstLineChars="200"/>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9</w:t>
      </w:r>
      <w:r>
        <w:rPr>
          <w:rFonts w:hint="eastAsia" w:ascii="宋体" w:hAnsi="宋体"/>
          <w:szCs w:val="21"/>
          <w:highlight w:val="none"/>
        </w:rPr>
        <w:t>投标保证金缴款回单；</w:t>
      </w:r>
    </w:p>
    <w:p w14:paraId="7252C2CF">
      <w:pPr>
        <w:spacing w:line="360" w:lineRule="exact"/>
        <w:ind w:firstLine="420" w:firstLineChars="200"/>
        <w:rPr>
          <w:rFonts w:hint="eastAsia" w:ascii="宋体" w:hAnsi="宋体"/>
          <w:szCs w:val="21"/>
          <w:highlight w:val="none"/>
        </w:rPr>
      </w:pPr>
      <w:r>
        <w:rPr>
          <w:rFonts w:hint="eastAsia" w:ascii="宋体" w:hAnsi="宋体"/>
          <w:szCs w:val="21"/>
          <w:highlight w:val="none"/>
        </w:rPr>
        <w:t>1.1</w:t>
      </w:r>
      <w:r>
        <w:rPr>
          <w:rFonts w:hint="eastAsia" w:ascii="宋体" w:hAnsi="宋体"/>
          <w:szCs w:val="21"/>
          <w:highlight w:val="none"/>
          <w:lang w:val="en-US" w:eastAsia="zh-CN"/>
        </w:rPr>
        <w:t>0</w:t>
      </w:r>
      <w:r>
        <w:rPr>
          <w:rFonts w:hint="eastAsia" w:ascii="宋体" w:hAnsi="宋体"/>
          <w:szCs w:val="21"/>
          <w:highlight w:val="none"/>
        </w:rPr>
        <w:t>零星工程投标报名表（详见附件1）；</w:t>
      </w:r>
    </w:p>
    <w:p w14:paraId="5F279E0D">
      <w:pPr>
        <w:tabs>
          <w:tab w:val="left" w:pos="784"/>
        </w:tabs>
        <w:spacing w:line="360" w:lineRule="exact"/>
        <w:ind w:firstLine="420" w:firstLineChars="200"/>
        <w:rPr>
          <w:rFonts w:hint="eastAsia" w:ascii="宋体" w:hAnsi="宋体"/>
          <w:szCs w:val="21"/>
          <w:highlight w:val="none"/>
        </w:rPr>
      </w:pPr>
      <w:r>
        <w:rPr>
          <w:rFonts w:hint="eastAsia" w:ascii="宋体" w:hAnsi="宋体"/>
          <w:color w:val="auto"/>
          <w:szCs w:val="21"/>
          <w:highlight w:val="none"/>
          <w:lang w:val="en-US" w:eastAsia="zh-CN"/>
        </w:rPr>
        <w:t>1.1</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1</w:t>
      </w:r>
      <w:r>
        <w:rPr>
          <w:rFonts w:hint="eastAsia" w:ascii="宋体" w:hAnsi="宋体"/>
          <w:color w:val="auto"/>
          <w:szCs w:val="21"/>
          <w:highlight w:val="none"/>
        </w:rPr>
        <w:t>项目情况及拟投入项目监理部人员表（详见附件</w:t>
      </w:r>
      <w:r>
        <w:rPr>
          <w:rFonts w:hint="eastAsia" w:ascii="宋体" w:hAnsi="宋体"/>
          <w:color w:val="auto"/>
          <w:szCs w:val="21"/>
          <w:highlight w:val="none"/>
          <w:lang w:val="en-US" w:eastAsia="zh-CN"/>
        </w:rPr>
        <w:t>4</w:t>
      </w:r>
      <w:r>
        <w:rPr>
          <w:rFonts w:hint="eastAsia" w:ascii="宋体" w:hAnsi="宋体"/>
          <w:color w:val="auto"/>
          <w:szCs w:val="21"/>
          <w:highlight w:val="none"/>
        </w:rPr>
        <w:t>）（人员配备要求详见附表）。</w:t>
      </w:r>
    </w:p>
    <w:p w14:paraId="7D3D4033">
      <w:pPr>
        <w:spacing w:line="360" w:lineRule="exact"/>
        <w:ind w:firstLine="422" w:firstLineChars="200"/>
        <w:rPr>
          <w:rFonts w:ascii="宋体" w:hAnsi="宋体" w:cs="宋体"/>
          <w:szCs w:val="21"/>
          <w:highlight w:val="none"/>
        </w:rPr>
      </w:pPr>
      <w:r>
        <w:rPr>
          <w:rFonts w:hint="eastAsia" w:ascii="宋体" w:hAnsi="宋体" w:cs="宋体"/>
          <w:b/>
          <w:szCs w:val="21"/>
          <w:highlight w:val="none"/>
        </w:rPr>
        <w:t>2．以下资料须提供原件：</w:t>
      </w:r>
    </w:p>
    <w:p w14:paraId="2ADAC172">
      <w:pPr>
        <w:spacing w:line="360" w:lineRule="exact"/>
        <w:ind w:firstLine="420" w:firstLineChars="200"/>
        <w:rPr>
          <w:rFonts w:hAnsi="宋体"/>
          <w:szCs w:val="21"/>
          <w:highlight w:val="none"/>
        </w:rPr>
      </w:pPr>
      <w:r>
        <w:rPr>
          <w:rFonts w:hint="eastAsia" w:ascii="宋体" w:hAnsi="宋体"/>
          <w:szCs w:val="21"/>
          <w:highlight w:val="none"/>
        </w:rPr>
        <w:t>2.1</w:t>
      </w:r>
      <w:r>
        <w:rPr>
          <w:rFonts w:hint="eastAsia" w:hAnsi="宋体"/>
          <w:szCs w:val="21"/>
          <w:highlight w:val="none"/>
        </w:rPr>
        <w:t>企业营业执照（副本）；</w:t>
      </w:r>
    </w:p>
    <w:p w14:paraId="181EFB47">
      <w:pPr>
        <w:spacing w:line="360" w:lineRule="exact"/>
        <w:ind w:firstLine="420" w:firstLineChars="200"/>
        <w:rPr>
          <w:rFonts w:ascii="宋体" w:hAnsi="宋体"/>
          <w:szCs w:val="21"/>
          <w:highlight w:val="none"/>
        </w:rPr>
      </w:pPr>
      <w:r>
        <w:rPr>
          <w:rFonts w:hint="eastAsia" w:ascii="宋体" w:hAnsi="宋体"/>
          <w:bCs/>
          <w:szCs w:val="21"/>
          <w:highlight w:val="none"/>
        </w:rPr>
        <w:t>2.2</w:t>
      </w:r>
      <w:r>
        <w:rPr>
          <w:rFonts w:hint="eastAsia" w:ascii="宋体" w:hAnsi="宋体"/>
          <w:szCs w:val="21"/>
          <w:highlight w:val="none"/>
        </w:rPr>
        <w:t>授权委托人本人第二代居民身份证；</w:t>
      </w:r>
    </w:p>
    <w:p w14:paraId="44F13668">
      <w:pPr>
        <w:spacing w:line="360" w:lineRule="exact"/>
        <w:ind w:firstLine="420" w:firstLineChars="200"/>
        <w:rPr>
          <w:rFonts w:ascii="宋体" w:hAnsi="宋体"/>
          <w:szCs w:val="21"/>
          <w:highlight w:val="none"/>
        </w:rPr>
      </w:pPr>
      <w:r>
        <w:rPr>
          <w:rFonts w:hint="eastAsia" w:ascii="宋体" w:hAnsi="宋体"/>
          <w:szCs w:val="21"/>
          <w:highlight w:val="none"/>
        </w:rPr>
        <w:t>2.3法定代表人第二代居民身份证；</w:t>
      </w:r>
    </w:p>
    <w:p w14:paraId="3C572A16">
      <w:pPr>
        <w:spacing w:line="360" w:lineRule="exact"/>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lang w:val="en-US" w:eastAsia="zh-CN"/>
        </w:rPr>
        <w:t>4</w:t>
      </w:r>
      <w:r>
        <w:rPr>
          <w:rFonts w:hint="eastAsia" w:ascii="宋体" w:hAnsi="宋体"/>
          <w:szCs w:val="21"/>
          <w:highlight w:val="none"/>
        </w:rPr>
        <w:t>投标人的法定代表人或被委托人必须携带法定代表人资格书（加盖公章、格式详见附件2）、法定代表人授权委托书（加盖公章、法人签章、格式详见附件2）；</w:t>
      </w:r>
    </w:p>
    <w:p w14:paraId="3E31824C">
      <w:pPr>
        <w:spacing w:line="360" w:lineRule="exact"/>
        <w:ind w:firstLine="420" w:firstLineChars="200"/>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5</w:t>
      </w:r>
      <w:r>
        <w:rPr>
          <w:rFonts w:hint="eastAsia" w:ascii="宋体" w:hAnsi="宋体"/>
          <w:szCs w:val="21"/>
          <w:highlight w:val="none"/>
        </w:rPr>
        <w:t>零星工程投标报名表（详见附件1）；</w:t>
      </w:r>
    </w:p>
    <w:p w14:paraId="2AF22781">
      <w:pPr>
        <w:spacing w:line="36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lang w:val="en-US" w:eastAsia="zh-CN"/>
        </w:rPr>
        <w:t>2.6项目情况及拟投入项目监理部人员表（详见附件4）（人员配备要求详见附表）。</w:t>
      </w:r>
    </w:p>
    <w:p w14:paraId="6636A1A7">
      <w:pPr>
        <w:spacing w:line="360" w:lineRule="exact"/>
        <w:ind w:firstLine="420" w:firstLineChars="200"/>
        <w:rPr>
          <w:rFonts w:ascii="宋体" w:hAnsi="宋体"/>
          <w:szCs w:val="21"/>
          <w:highlight w:val="none"/>
        </w:rPr>
      </w:pPr>
      <w:r>
        <w:rPr>
          <w:rFonts w:hint="eastAsia" w:ascii="宋体" w:hAnsi="宋体"/>
          <w:szCs w:val="21"/>
          <w:highlight w:val="none"/>
        </w:rPr>
        <w:t>如不能提供全部有效证件或不参加资格审查的，视为自动放弃投标（</w:t>
      </w:r>
      <w:r>
        <w:rPr>
          <w:rFonts w:hint="eastAsia" w:ascii="宋体" w:hAnsi="宋体"/>
          <w:kern w:val="0"/>
          <w:szCs w:val="21"/>
          <w:highlight w:val="none"/>
        </w:rPr>
        <w:t>企业法定代表人办理招投标事宜可不提供</w:t>
      </w:r>
      <w:r>
        <w:rPr>
          <w:rFonts w:ascii="宋体" w:hAnsi="宋体"/>
          <w:kern w:val="0"/>
          <w:szCs w:val="21"/>
          <w:highlight w:val="none"/>
        </w:rPr>
        <w:t>授权委托书及法定代表人的</w:t>
      </w:r>
      <w:r>
        <w:rPr>
          <w:rFonts w:hint="eastAsia" w:hAnsi="宋体"/>
          <w:highlight w:val="none"/>
        </w:rPr>
        <w:t>社会基本养老保险的缴纳凭证</w:t>
      </w:r>
      <w:r>
        <w:rPr>
          <w:rFonts w:hint="eastAsia" w:ascii="宋体" w:hAnsi="宋体"/>
          <w:szCs w:val="21"/>
          <w:highlight w:val="none"/>
        </w:rPr>
        <w:t>）。</w:t>
      </w:r>
    </w:p>
    <w:p w14:paraId="69056478">
      <w:pPr>
        <w:spacing w:line="360" w:lineRule="exact"/>
        <w:ind w:firstLine="422" w:firstLineChars="200"/>
        <w:rPr>
          <w:rFonts w:ascii="宋体" w:hAnsi="宋体" w:cs="宋体"/>
          <w:b/>
          <w:szCs w:val="21"/>
          <w:highlight w:val="none"/>
        </w:rPr>
      </w:pPr>
      <w:r>
        <w:rPr>
          <w:rFonts w:hint="eastAsia" w:ascii="宋体" w:hAnsi="宋体" w:cs="宋体"/>
          <w:b/>
          <w:szCs w:val="21"/>
          <w:highlight w:val="none"/>
        </w:rPr>
        <w:t>特别提醒：</w:t>
      </w:r>
    </w:p>
    <w:p w14:paraId="35EE5BEB">
      <w:pPr>
        <w:pStyle w:val="28"/>
        <w:spacing w:line="400" w:lineRule="exact"/>
        <w:ind w:firstLine="422" w:firstLineChars="200"/>
        <w:rPr>
          <w:rFonts w:ascii="宋体" w:hAnsi="宋体"/>
          <w:b/>
          <w:bCs/>
          <w:sz w:val="21"/>
          <w:highlight w:val="none"/>
        </w:rPr>
      </w:pPr>
      <w:r>
        <w:rPr>
          <w:rFonts w:ascii="宋体" w:hAnsi="宋体"/>
          <w:b/>
          <w:sz w:val="21"/>
          <w:highlight w:val="none"/>
        </w:rPr>
        <w:t>①</w:t>
      </w:r>
      <w:r>
        <w:rPr>
          <w:rFonts w:hint="eastAsia" w:ascii="宋体" w:hAnsi="宋体"/>
          <w:b/>
          <w:bCs/>
          <w:sz w:val="21"/>
          <w:highlight w:val="none"/>
        </w:rPr>
        <w:t xml:space="preserve"> 以上第八条的第1条要求的所有资料需提供有效复印件2套，第2条按要求另行提供原件封装在资审材料档案袋中。复印件必须装订成册并每页加盖公章，如未提供或提供不全，作资格审查不通过处理，不接受补充资料。报名单位必须对其提供的资料的真实性负责。资审材料需单独</w:t>
      </w:r>
      <w:r>
        <w:rPr>
          <w:rFonts w:hint="eastAsia" w:ascii="宋体" w:hAnsi="宋体"/>
          <w:b/>
          <w:sz w:val="21"/>
          <w:highlight w:val="none"/>
        </w:rPr>
        <w:t>装袋、密封（在封袋骑缝密封处加盖企业公章和企业法定代表人签章）。   </w:t>
      </w:r>
    </w:p>
    <w:p w14:paraId="08F528F2">
      <w:pPr>
        <w:tabs>
          <w:tab w:val="left" w:pos="8820"/>
        </w:tabs>
        <w:spacing w:line="400" w:lineRule="exact"/>
        <w:ind w:firstLine="422" w:firstLineChars="200"/>
        <w:rPr>
          <w:rFonts w:ascii="宋体" w:hAnsi="宋体"/>
          <w:b/>
          <w:szCs w:val="21"/>
          <w:highlight w:val="none"/>
        </w:rPr>
      </w:pPr>
      <w:r>
        <w:rPr>
          <w:rFonts w:hint="eastAsia" w:ascii="宋体" w:hAnsi="宋体"/>
          <w:b/>
          <w:szCs w:val="21"/>
          <w:highlight w:val="none"/>
        </w:rPr>
        <w:t>②除授权委托人</w:t>
      </w:r>
      <w:r>
        <w:rPr>
          <w:rFonts w:hint="eastAsia" w:ascii="宋体" w:hAnsi="宋体"/>
          <w:b/>
          <w:szCs w:val="21"/>
          <w:highlight w:val="none"/>
          <w:lang w:eastAsia="zh-CN"/>
        </w:rPr>
        <w:t>、</w:t>
      </w:r>
      <w:r>
        <w:rPr>
          <w:rFonts w:hint="eastAsia" w:ascii="宋体" w:hAnsi="宋体"/>
          <w:b/>
          <w:szCs w:val="21"/>
          <w:highlight w:val="none"/>
          <w:lang w:val="en-US" w:eastAsia="zh-CN"/>
        </w:rPr>
        <w:t>投标总监理工程师</w:t>
      </w:r>
      <w:r>
        <w:rPr>
          <w:rFonts w:hint="eastAsia" w:ascii="宋体" w:hAnsi="宋体"/>
          <w:b/>
          <w:szCs w:val="21"/>
          <w:highlight w:val="none"/>
        </w:rPr>
        <w:t>身份证原件不用装袋、密封，其他资格审查资料必须一起装袋、密封（在封袋骑缝密封处加盖企业公章和企业法定代表人签章），在资格审查前一次性递交，资格审查截止时间后不再接受补充资料。</w:t>
      </w:r>
    </w:p>
    <w:p w14:paraId="1737FA44">
      <w:pPr>
        <w:tabs>
          <w:tab w:val="left" w:pos="8820"/>
        </w:tabs>
        <w:spacing w:line="400" w:lineRule="exact"/>
        <w:ind w:firstLine="422" w:firstLineChars="200"/>
        <w:rPr>
          <w:rFonts w:ascii="宋体" w:hAnsi="宋体"/>
          <w:b/>
          <w:szCs w:val="21"/>
          <w:highlight w:val="none"/>
        </w:rPr>
      </w:pPr>
      <w:r>
        <w:rPr>
          <w:rFonts w:hint="eastAsia" w:ascii="宋体" w:hAnsi="宋体"/>
          <w:b/>
          <w:szCs w:val="21"/>
          <w:highlight w:val="none"/>
        </w:rPr>
        <w:t xml:space="preserve">③在规定时间内未能按上述要求提供以上资料的作资审不合格处理。 </w:t>
      </w:r>
    </w:p>
    <w:p w14:paraId="3771FBD0">
      <w:pPr>
        <w:pStyle w:val="28"/>
        <w:spacing w:line="400" w:lineRule="exact"/>
        <w:ind w:firstLine="422" w:firstLineChars="200"/>
        <w:rPr>
          <w:rFonts w:ascii="宋体" w:hAnsi="宋体"/>
          <w:b/>
          <w:bCs/>
          <w:sz w:val="21"/>
          <w:highlight w:val="none"/>
        </w:rPr>
      </w:pPr>
      <w:r>
        <w:rPr>
          <w:rFonts w:hint="eastAsia" w:ascii="宋体" w:hAnsi="宋体"/>
          <w:b/>
          <w:bCs/>
          <w:sz w:val="21"/>
          <w:highlight w:val="none"/>
        </w:rPr>
        <w:t>④投标人在投标文件递交截止时间当日，对于本次招标公告中要求的企业资质，投标单位在江苏省建筑市场监管与诚信信息一体化平台动态监管不合格资质查询中显示不合格的，按资审不合格处理。</w:t>
      </w:r>
    </w:p>
    <w:p w14:paraId="72C8A173">
      <w:pPr>
        <w:pStyle w:val="28"/>
        <w:spacing w:line="400" w:lineRule="exact"/>
        <w:ind w:firstLine="422" w:firstLineChars="200"/>
        <w:rPr>
          <w:rFonts w:ascii="宋体" w:hAnsi="宋体"/>
          <w:b/>
          <w:bCs/>
          <w:sz w:val="21"/>
          <w:highlight w:val="none"/>
        </w:rPr>
      </w:pPr>
    </w:p>
    <w:p w14:paraId="370DA612">
      <w:pPr>
        <w:pStyle w:val="28"/>
        <w:spacing w:line="400" w:lineRule="exact"/>
        <w:ind w:firstLine="422" w:firstLineChars="200"/>
        <w:rPr>
          <w:rFonts w:ascii="宋体" w:hAnsi="宋体"/>
          <w:b/>
          <w:bCs/>
          <w:sz w:val="21"/>
          <w:highlight w:val="none"/>
        </w:rPr>
      </w:pPr>
    </w:p>
    <w:p w14:paraId="5A80B23E">
      <w:pPr>
        <w:spacing w:line="360" w:lineRule="exact"/>
        <w:ind w:firstLine="422" w:firstLineChars="200"/>
        <w:rPr>
          <w:rFonts w:ascii="宋体" w:hAnsi="宋体"/>
          <w:b/>
          <w:bCs/>
          <w:highlight w:val="none"/>
        </w:rPr>
      </w:pPr>
    </w:p>
    <w:p w14:paraId="1EB24545">
      <w:pPr>
        <w:pStyle w:val="28"/>
        <w:adjustRightInd w:val="0"/>
        <w:snapToGrid w:val="0"/>
        <w:spacing w:line="360" w:lineRule="exact"/>
        <w:ind w:firstLine="400" w:firstLineChars="200"/>
        <w:rPr>
          <w:highlight w:val="none"/>
        </w:rPr>
      </w:pPr>
    </w:p>
    <w:p w14:paraId="09176D57">
      <w:pPr>
        <w:pStyle w:val="28"/>
        <w:adjustRightInd w:val="0"/>
        <w:snapToGrid w:val="0"/>
        <w:spacing w:line="360" w:lineRule="exact"/>
        <w:ind w:firstLine="400" w:firstLineChars="200"/>
        <w:rPr>
          <w:highlight w:val="none"/>
        </w:rPr>
      </w:pPr>
    </w:p>
    <w:p w14:paraId="44195240">
      <w:pPr>
        <w:pStyle w:val="28"/>
        <w:adjustRightInd w:val="0"/>
        <w:snapToGrid w:val="0"/>
        <w:spacing w:line="360" w:lineRule="exact"/>
        <w:ind w:firstLine="400" w:firstLineChars="200"/>
        <w:rPr>
          <w:highlight w:val="none"/>
        </w:rPr>
      </w:pPr>
    </w:p>
    <w:p w14:paraId="6787ECC5">
      <w:pPr>
        <w:pStyle w:val="28"/>
        <w:adjustRightInd w:val="0"/>
        <w:snapToGrid w:val="0"/>
        <w:spacing w:line="360" w:lineRule="exact"/>
        <w:ind w:firstLine="400" w:firstLineChars="200"/>
        <w:rPr>
          <w:highlight w:val="none"/>
        </w:rPr>
      </w:pPr>
    </w:p>
    <w:p w14:paraId="478BD648">
      <w:pPr>
        <w:pStyle w:val="28"/>
        <w:adjustRightInd w:val="0"/>
        <w:snapToGrid w:val="0"/>
        <w:spacing w:line="360" w:lineRule="exact"/>
        <w:ind w:firstLine="400" w:firstLineChars="200"/>
        <w:rPr>
          <w:highlight w:val="none"/>
        </w:rPr>
      </w:pPr>
    </w:p>
    <w:p w14:paraId="291A6749">
      <w:pPr>
        <w:pStyle w:val="28"/>
        <w:adjustRightInd w:val="0"/>
        <w:snapToGrid w:val="0"/>
        <w:spacing w:line="360" w:lineRule="exact"/>
        <w:ind w:firstLine="400" w:firstLineChars="200"/>
        <w:rPr>
          <w:highlight w:val="none"/>
        </w:rPr>
      </w:pPr>
    </w:p>
    <w:p w14:paraId="42C7E784">
      <w:pPr>
        <w:pStyle w:val="28"/>
        <w:adjustRightInd w:val="0"/>
        <w:snapToGrid w:val="0"/>
        <w:spacing w:line="360" w:lineRule="exact"/>
        <w:ind w:firstLine="400" w:firstLineChars="200"/>
        <w:rPr>
          <w:highlight w:val="none"/>
        </w:rPr>
      </w:pPr>
    </w:p>
    <w:p w14:paraId="54BA7466">
      <w:pPr>
        <w:pStyle w:val="28"/>
        <w:adjustRightInd w:val="0"/>
        <w:snapToGrid w:val="0"/>
        <w:spacing w:line="360" w:lineRule="exact"/>
        <w:ind w:firstLine="400" w:firstLineChars="200"/>
        <w:rPr>
          <w:highlight w:val="none"/>
        </w:rPr>
      </w:pPr>
    </w:p>
    <w:p w14:paraId="6D6895C2">
      <w:pPr>
        <w:pStyle w:val="28"/>
        <w:adjustRightInd w:val="0"/>
        <w:snapToGrid w:val="0"/>
        <w:spacing w:line="360" w:lineRule="exact"/>
        <w:ind w:firstLine="400" w:firstLineChars="200"/>
        <w:rPr>
          <w:highlight w:val="none"/>
        </w:rPr>
      </w:pPr>
    </w:p>
    <w:p w14:paraId="081E0F97">
      <w:pPr>
        <w:pStyle w:val="28"/>
        <w:adjustRightInd w:val="0"/>
        <w:snapToGrid w:val="0"/>
        <w:spacing w:line="360" w:lineRule="exact"/>
        <w:ind w:firstLine="400" w:firstLineChars="200"/>
        <w:rPr>
          <w:highlight w:val="none"/>
        </w:rPr>
      </w:pPr>
    </w:p>
    <w:p w14:paraId="5F8E02C1">
      <w:pPr>
        <w:pStyle w:val="28"/>
        <w:adjustRightInd w:val="0"/>
        <w:snapToGrid w:val="0"/>
        <w:spacing w:line="280" w:lineRule="exact"/>
        <w:rPr>
          <w:rFonts w:hint="eastAsia"/>
          <w:highlight w:val="none"/>
        </w:rPr>
      </w:pPr>
      <w:r>
        <w:rPr>
          <w:rFonts w:hint="eastAsia"/>
          <w:highlight w:val="none"/>
        </w:rPr>
        <w:t>注:上述个人信息由于工作需要经机构和本人同意对外公布。</w:t>
      </w:r>
    </w:p>
    <w:tbl>
      <w:tblPr>
        <w:tblStyle w:val="9"/>
        <w:tblW w:w="0" w:type="auto"/>
        <w:tblInd w:w="91" w:type="dxa"/>
        <w:tblLayout w:type="fixed"/>
        <w:tblCellMar>
          <w:top w:w="0" w:type="dxa"/>
          <w:left w:w="108" w:type="dxa"/>
          <w:bottom w:w="0" w:type="dxa"/>
          <w:right w:w="108" w:type="dxa"/>
        </w:tblCellMar>
      </w:tblPr>
      <w:tblGrid>
        <w:gridCol w:w="3890"/>
        <w:gridCol w:w="5483"/>
      </w:tblGrid>
      <w:tr w14:paraId="6F577E5D">
        <w:tblPrEx>
          <w:tblCellMar>
            <w:top w:w="0" w:type="dxa"/>
            <w:left w:w="108" w:type="dxa"/>
            <w:bottom w:w="0" w:type="dxa"/>
            <w:right w:w="108" w:type="dxa"/>
          </w:tblCellMar>
        </w:tblPrEx>
        <w:trPr>
          <w:trHeight w:val="540" w:hRule="atLeast"/>
        </w:trPr>
        <w:tc>
          <w:tcPr>
            <w:tcW w:w="9373" w:type="dxa"/>
            <w:gridSpan w:val="2"/>
            <w:tcBorders>
              <w:top w:val="nil"/>
              <w:left w:val="nil"/>
              <w:bottom w:val="single" w:color="auto" w:sz="4" w:space="0"/>
              <w:right w:val="nil"/>
            </w:tcBorders>
            <w:vAlign w:val="center"/>
          </w:tcPr>
          <w:p w14:paraId="11E6A989">
            <w:pPr>
              <w:tabs>
                <w:tab w:val="left" w:pos="540"/>
                <w:tab w:val="left" w:pos="720"/>
                <w:tab w:val="left" w:pos="900"/>
                <w:tab w:val="left" w:pos="1080"/>
              </w:tabs>
              <w:spacing w:line="320" w:lineRule="exact"/>
              <w:ind w:right="441"/>
              <w:rPr>
                <w:rFonts w:hint="eastAsia" w:ascii="宋体" w:hAnsi="宋体"/>
                <w:b/>
                <w:sz w:val="28"/>
                <w:szCs w:val="28"/>
              </w:rPr>
            </w:pPr>
            <w:r>
              <w:rPr>
                <w:rFonts w:hint="eastAsia" w:ascii="宋体" w:hAnsi="宋体"/>
                <w:b/>
                <w:sz w:val="28"/>
                <w:szCs w:val="28"/>
              </w:rPr>
              <w:t>附件</w:t>
            </w:r>
            <w:r>
              <w:rPr>
                <w:rFonts w:ascii="宋体" w:hAnsi="宋体"/>
                <w:b/>
                <w:sz w:val="28"/>
                <w:szCs w:val="28"/>
              </w:rPr>
              <w:t>1</w:t>
            </w:r>
            <w:r>
              <w:rPr>
                <w:rFonts w:hint="eastAsia" w:ascii="宋体" w:hAnsi="宋体"/>
                <w:b/>
                <w:sz w:val="28"/>
                <w:szCs w:val="28"/>
              </w:rPr>
              <w:t>：</w:t>
            </w:r>
          </w:p>
          <w:p w14:paraId="2075FE56">
            <w:pPr>
              <w:jc w:val="center"/>
              <w:rPr>
                <w:rFonts w:hint="eastAsia" w:ascii="宋体" w:hAnsi="宋体" w:cs="宋体"/>
                <w:sz w:val="44"/>
                <w:szCs w:val="44"/>
              </w:rPr>
            </w:pPr>
            <w:r>
              <w:rPr>
                <w:rFonts w:hint="eastAsia" w:ascii="宋体" w:hAnsi="宋体" w:cs="宋体"/>
                <w:sz w:val="44"/>
                <w:szCs w:val="44"/>
              </w:rPr>
              <w:t>零星工程投标报名表</w:t>
            </w:r>
          </w:p>
        </w:tc>
      </w:tr>
      <w:tr w14:paraId="42A79D9A">
        <w:tblPrEx>
          <w:tblCellMar>
            <w:top w:w="0" w:type="dxa"/>
            <w:left w:w="108" w:type="dxa"/>
            <w:bottom w:w="0" w:type="dxa"/>
            <w:right w:w="108" w:type="dxa"/>
          </w:tblCellMar>
        </w:tblPrEx>
        <w:trPr>
          <w:trHeight w:val="794" w:hRule="atLeast"/>
        </w:trPr>
        <w:tc>
          <w:tcPr>
            <w:tcW w:w="3890" w:type="dxa"/>
            <w:tcBorders>
              <w:top w:val="nil"/>
              <w:left w:val="single" w:color="auto" w:sz="4" w:space="0"/>
              <w:bottom w:val="single" w:color="auto" w:sz="4" w:space="0"/>
              <w:right w:val="single" w:color="auto" w:sz="4" w:space="0"/>
            </w:tcBorders>
            <w:vAlign w:val="center"/>
          </w:tcPr>
          <w:p w14:paraId="3DE636A3">
            <w:pPr>
              <w:jc w:val="center"/>
              <w:rPr>
                <w:rFonts w:hint="eastAsia" w:ascii="宋体" w:hAnsi="宋体" w:cs="宋体"/>
                <w:sz w:val="32"/>
                <w:szCs w:val="32"/>
              </w:rPr>
            </w:pPr>
            <w:r>
              <w:rPr>
                <w:rFonts w:hint="eastAsia" w:ascii="宋体" w:hAnsi="宋体" w:cs="宋体"/>
                <w:sz w:val="32"/>
                <w:szCs w:val="32"/>
              </w:rPr>
              <w:t>招标单位</w:t>
            </w:r>
          </w:p>
        </w:tc>
        <w:tc>
          <w:tcPr>
            <w:tcW w:w="5483" w:type="dxa"/>
            <w:tcBorders>
              <w:top w:val="nil"/>
              <w:left w:val="nil"/>
              <w:bottom w:val="single" w:color="auto" w:sz="4" w:space="0"/>
              <w:right w:val="single" w:color="auto" w:sz="4" w:space="0"/>
            </w:tcBorders>
            <w:vAlign w:val="center"/>
          </w:tcPr>
          <w:p w14:paraId="7760C634">
            <w:pPr>
              <w:jc w:val="center"/>
              <w:rPr>
                <w:rFonts w:hint="eastAsia" w:ascii="宋体" w:hAnsi="宋体" w:cs="宋体"/>
                <w:sz w:val="32"/>
                <w:szCs w:val="32"/>
              </w:rPr>
            </w:pPr>
          </w:p>
        </w:tc>
      </w:tr>
      <w:tr w14:paraId="3C9F4575">
        <w:tblPrEx>
          <w:tblCellMar>
            <w:top w:w="0" w:type="dxa"/>
            <w:left w:w="108" w:type="dxa"/>
            <w:bottom w:w="0" w:type="dxa"/>
            <w:right w:w="108" w:type="dxa"/>
          </w:tblCellMar>
        </w:tblPrEx>
        <w:trPr>
          <w:trHeight w:val="794" w:hRule="atLeast"/>
        </w:trPr>
        <w:tc>
          <w:tcPr>
            <w:tcW w:w="3890" w:type="dxa"/>
            <w:tcBorders>
              <w:top w:val="nil"/>
              <w:left w:val="single" w:color="auto" w:sz="4" w:space="0"/>
              <w:bottom w:val="single" w:color="auto" w:sz="4" w:space="0"/>
              <w:right w:val="single" w:color="auto" w:sz="4" w:space="0"/>
            </w:tcBorders>
            <w:vAlign w:val="center"/>
          </w:tcPr>
          <w:p w14:paraId="030EA8AE">
            <w:pPr>
              <w:jc w:val="center"/>
              <w:rPr>
                <w:rFonts w:hint="eastAsia" w:ascii="宋体" w:hAnsi="宋体" w:cs="宋体"/>
                <w:sz w:val="32"/>
                <w:szCs w:val="32"/>
              </w:rPr>
            </w:pPr>
            <w:r>
              <w:rPr>
                <w:rFonts w:hint="eastAsia" w:ascii="宋体" w:hAnsi="宋体" w:cs="宋体"/>
                <w:sz w:val="32"/>
                <w:szCs w:val="32"/>
              </w:rPr>
              <w:t>项目名称</w:t>
            </w:r>
          </w:p>
        </w:tc>
        <w:tc>
          <w:tcPr>
            <w:tcW w:w="5483" w:type="dxa"/>
            <w:tcBorders>
              <w:top w:val="nil"/>
              <w:left w:val="nil"/>
              <w:bottom w:val="single" w:color="auto" w:sz="4" w:space="0"/>
              <w:right w:val="single" w:color="auto" w:sz="4" w:space="0"/>
            </w:tcBorders>
            <w:vAlign w:val="center"/>
          </w:tcPr>
          <w:p w14:paraId="60723A7C">
            <w:pPr>
              <w:jc w:val="center"/>
              <w:rPr>
                <w:rFonts w:hint="eastAsia" w:ascii="宋体" w:hAnsi="宋体" w:cs="宋体"/>
                <w:sz w:val="32"/>
                <w:szCs w:val="32"/>
              </w:rPr>
            </w:pPr>
            <w:r>
              <w:rPr>
                <w:rFonts w:hint="eastAsia" w:ascii="宋体" w:hAnsi="宋体" w:cs="宋体"/>
                <w:sz w:val="32"/>
                <w:szCs w:val="32"/>
              </w:rPr>
              <w:t>　</w:t>
            </w:r>
          </w:p>
        </w:tc>
      </w:tr>
      <w:tr w14:paraId="6D8D86B1">
        <w:tblPrEx>
          <w:tblCellMar>
            <w:top w:w="0" w:type="dxa"/>
            <w:left w:w="108" w:type="dxa"/>
            <w:bottom w:w="0" w:type="dxa"/>
            <w:right w:w="108" w:type="dxa"/>
          </w:tblCellMar>
        </w:tblPrEx>
        <w:trPr>
          <w:trHeight w:val="794" w:hRule="atLeast"/>
        </w:trPr>
        <w:tc>
          <w:tcPr>
            <w:tcW w:w="3890" w:type="dxa"/>
            <w:tcBorders>
              <w:top w:val="nil"/>
              <w:left w:val="single" w:color="auto" w:sz="4" w:space="0"/>
              <w:bottom w:val="single" w:color="auto" w:sz="4" w:space="0"/>
              <w:right w:val="single" w:color="auto" w:sz="4" w:space="0"/>
            </w:tcBorders>
            <w:vAlign w:val="center"/>
          </w:tcPr>
          <w:p w14:paraId="06D0B22C">
            <w:pPr>
              <w:jc w:val="center"/>
              <w:rPr>
                <w:rFonts w:hint="eastAsia" w:ascii="宋体" w:hAnsi="宋体" w:cs="宋体"/>
                <w:sz w:val="32"/>
                <w:szCs w:val="32"/>
              </w:rPr>
            </w:pPr>
            <w:r>
              <w:rPr>
                <w:rFonts w:hint="eastAsia" w:ascii="宋体" w:hAnsi="宋体" w:cs="宋体"/>
                <w:sz w:val="32"/>
                <w:szCs w:val="32"/>
              </w:rPr>
              <w:t>项目地址</w:t>
            </w:r>
          </w:p>
        </w:tc>
        <w:tc>
          <w:tcPr>
            <w:tcW w:w="5483" w:type="dxa"/>
            <w:tcBorders>
              <w:top w:val="nil"/>
              <w:left w:val="nil"/>
              <w:bottom w:val="single" w:color="auto" w:sz="4" w:space="0"/>
              <w:right w:val="single" w:color="auto" w:sz="4" w:space="0"/>
            </w:tcBorders>
            <w:vAlign w:val="center"/>
          </w:tcPr>
          <w:p w14:paraId="7812BA55">
            <w:pPr>
              <w:jc w:val="center"/>
              <w:rPr>
                <w:rFonts w:hint="eastAsia" w:ascii="宋体" w:hAnsi="宋体" w:cs="宋体"/>
                <w:sz w:val="32"/>
                <w:szCs w:val="32"/>
              </w:rPr>
            </w:pPr>
            <w:r>
              <w:rPr>
                <w:rFonts w:hint="eastAsia" w:ascii="宋体" w:hAnsi="宋体" w:cs="宋体"/>
                <w:sz w:val="32"/>
                <w:szCs w:val="32"/>
              </w:rPr>
              <w:t>　</w:t>
            </w:r>
          </w:p>
        </w:tc>
      </w:tr>
      <w:tr w14:paraId="20A455CF">
        <w:tblPrEx>
          <w:tblCellMar>
            <w:top w:w="0" w:type="dxa"/>
            <w:left w:w="108" w:type="dxa"/>
            <w:bottom w:w="0" w:type="dxa"/>
            <w:right w:w="108" w:type="dxa"/>
          </w:tblCellMar>
        </w:tblPrEx>
        <w:trPr>
          <w:trHeight w:val="885" w:hRule="atLeast"/>
        </w:trPr>
        <w:tc>
          <w:tcPr>
            <w:tcW w:w="9373" w:type="dxa"/>
            <w:gridSpan w:val="2"/>
            <w:tcBorders>
              <w:top w:val="single" w:color="auto" w:sz="4" w:space="0"/>
              <w:left w:val="single" w:color="auto" w:sz="4" w:space="0"/>
              <w:bottom w:val="single" w:color="auto" w:sz="4" w:space="0"/>
              <w:right w:val="single" w:color="000000" w:sz="4" w:space="0"/>
            </w:tcBorders>
            <w:vAlign w:val="center"/>
          </w:tcPr>
          <w:p w14:paraId="46F6FB2A">
            <w:pPr>
              <w:jc w:val="center"/>
              <w:rPr>
                <w:rFonts w:hint="eastAsia" w:ascii="宋体" w:hAnsi="宋体" w:cs="宋体"/>
                <w:sz w:val="32"/>
                <w:szCs w:val="32"/>
              </w:rPr>
            </w:pPr>
            <w:r>
              <w:rPr>
                <w:rFonts w:hint="eastAsia" w:ascii="宋体" w:hAnsi="宋体" w:cs="宋体"/>
                <w:sz w:val="32"/>
                <w:szCs w:val="32"/>
              </w:rPr>
              <w:t>投标单位报名情况</w:t>
            </w:r>
          </w:p>
        </w:tc>
      </w:tr>
      <w:tr w14:paraId="5F099143">
        <w:tblPrEx>
          <w:tblCellMar>
            <w:top w:w="0" w:type="dxa"/>
            <w:left w:w="108" w:type="dxa"/>
            <w:bottom w:w="0" w:type="dxa"/>
            <w:right w:w="108" w:type="dxa"/>
          </w:tblCellMar>
        </w:tblPrEx>
        <w:trPr>
          <w:trHeight w:val="841" w:hRule="atLeast"/>
        </w:trPr>
        <w:tc>
          <w:tcPr>
            <w:tcW w:w="3890" w:type="dxa"/>
            <w:tcBorders>
              <w:top w:val="nil"/>
              <w:left w:val="single" w:color="auto" w:sz="4" w:space="0"/>
              <w:bottom w:val="single" w:color="auto" w:sz="4" w:space="0"/>
              <w:right w:val="single" w:color="auto" w:sz="4" w:space="0"/>
            </w:tcBorders>
            <w:vAlign w:val="center"/>
          </w:tcPr>
          <w:p w14:paraId="66BFE348">
            <w:pPr>
              <w:jc w:val="center"/>
              <w:rPr>
                <w:rFonts w:hint="eastAsia" w:ascii="宋体" w:hAnsi="宋体" w:cs="宋体"/>
                <w:sz w:val="32"/>
                <w:szCs w:val="32"/>
              </w:rPr>
            </w:pPr>
            <w:r>
              <w:rPr>
                <w:rFonts w:hint="eastAsia" w:ascii="宋体" w:hAnsi="宋体" w:cs="宋体"/>
                <w:sz w:val="32"/>
                <w:szCs w:val="32"/>
                <w:lang w:val="en-US" w:eastAsia="zh-CN"/>
              </w:rPr>
              <w:t xml:space="preserve"> </w:t>
            </w:r>
            <w:r>
              <w:rPr>
                <w:rFonts w:hint="eastAsia" w:ascii="宋体" w:hAnsi="宋体" w:cs="宋体"/>
                <w:sz w:val="32"/>
                <w:szCs w:val="32"/>
              </w:rPr>
              <w:t>投标单位（盖章）</w:t>
            </w:r>
          </w:p>
        </w:tc>
        <w:tc>
          <w:tcPr>
            <w:tcW w:w="5483" w:type="dxa"/>
            <w:tcBorders>
              <w:top w:val="nil"/>
              <w:left w:val="nil"/>
              <w:bottom w:val="single" w:color="auto" w:sz="4" w:space="0"/>
              <w:right w:val="single" w:color="auto" w:sz="4" w:space="0"/>
            </w:tcBorders>
            <w:vAlign w:val="center"/>
          </w:tcPr>
          <w:p w14:paraId="47B30014">
            <w:pPr>
              <w:jc w:val="center"/>
              <w:rPr>
                <w:rFonts w:hint="eastAsia" w:ascii="宋体" w:hAnsi="宋体" w:cs="宋体"/>
                <w:sz w:val="28"/>
                <w:szCs w:val="28"/>
              </w:rPr>
            </w:pPr>
            <w:r>
              <w:rPr>
                <w:rFonts w:hint="eastAsia" w:ascii="宋体" w:hAnsi="宋体" w:cs="宋体"/>
                <w:sz w:val="28"/>
                <w:szCs w:val="28"/>
              </w:rPr>
              <w:t>　</w:t>
            </w:r>
          </w:p>
        </w:tc>
      </w:tr>
      <w:tr w14:paraId="29803CC6">
        <w:tblPrEx>
          <w:tblCellMar>
            <w:top w:w="0" w:type="dxa"/>
            <w:left w:w="108" w:type="dxa"/>
            <w:bottom w:w="0" w:type="dxa"/>
            <w:right w:w="108" w:type="dxa"/>
          </w:tblCellMar>
        </w:tblPrEx>
        <w:trPr>
          <w:trHeight w:val="981" w:hRule="atLeast"/>
        </w:trPr>
        <w:tc>
          <w:tcPr>
            <w:tcW w:w="3890" w:type="dxa"/>
            <w:tcBorders>
              <w:top w:val="nil"/>
              <w:left w:val="single" w:color="auto" w:sz="4" w:space="0"/>
              <w:bottom w:val="single" w:color="auto" w:sz="4" w:space="0"/>
              <w:right w:val="single" w:color="auto" w:sz="4" w:space="0"/>
            </w:tcBorders>
            <w:vAlign w:val="center"/>
          </w:tcPr>
          <w:p w14:paraId="1FCB6AA2">
            <w:pPr>
              <w:jc w:val="center"/>
              <w:rPr>
                <w:rFonts w:hint="eastAsia" w:ascii="宋体" w:hAnsi="宋体" w:cs="宋体"/>
                <w:sz w:val="32"/>
                <w:szCs w:val="32"/>
              </w:rPr>
            </w:pPr>
            <w:r>
              <w:rPr>
                <w:rFonts w:hint="eastAsia" w:ascii="宋体" w:hAnsi="宋体" w:cs="宋体"/>
                <w:sz w:val="32"/>
                <w:szCs w:val="32"/>
              </w:rPr>
              <w:t>资质等级</w:t>
            </w:r>
          </w:p>
        </w:tc>
        <w:tc>
          <w:tcPr>
            <w:tcW w:w="5483" w:type="dxa"/>
            <w:tcBorders>
              <w:top w:val="nil"/>
              <w:left w:val="nil"/>
              <w:bottom w:val="single" w:color="auto" w:sz="4" w:space="0"/>
              <w:right w:val="single" w:color="auto" w:sz="4" w:space="0"/>
            </w:tcBorders>
            <w:vAlign w:val="center"/>
          </w:tcPr>
          <w:p w14:paraId="454A0B8F">
            <w:pPr>
              <w:jc w:val="center"/>
              <w:rPr>
                <w:rFonts w:hint="eastAsia" w:ascii="宋体" w:hAnsi="宋体" w:cs="宋体"/>
                <w:sz w:val="28"/>
                <w:szCs w:val="28"/>
              </w:rPr>
            </w:pPr>
            <w:r>
              <w:rPr>
                <w:rFonts w:hint="eastAsia" w:ascii="宋体" w:hAnsi="宋体" w:cs="宋体"/>
                <w:sz w:val="28"/>
                <w:szCs w:val="28"/>
              </w:rPr>
              <w:t>　</w:t>
            </w:r>
          </w:p>
        </w:tc>
      </w:tr>
      <w:tr w14:paraId="0EF012FA">
        <w:tblPrEx>
          <w:tblCellMar>
            <w:top w:w="0" w:type="dxa"/>
            <w:left w:w="108" w:type="dxa"/>
            <w:bottom w:w="0" w:type="dxa"/>
            <w:right w:w="108" w:type="dxa"/>
          </w:tblCellMar>
        </w:tblPrEx>
        <w:trPr>
          <w:trHeight w:val="1020" w:hRule="atLeast"/>
        </w:trPr>
        <w:tc>
          <w:tcPr>
            <w:tcW w:w="3890" w:type="dxa"/>
            <w:tcBorders>
              <w:top w:val="nil"/>
              <w:left w:val="single" w:color="auto" w:sz="4" w:space="0"/>
              <w:bottom w:val="single" w:color="auto" w:sz="4" w:space="0"/>
              <w:right w:val="single" w:color="auto" w:sz="4" w:space="0"/>
            </w:tcBorders>
            <w:vAlign w:val="center"/>
          </w:tcPr>
          <w:p w14:paraId="6B67FF81">
            <w:pPr>
              <w:jc w:val="center"/>
              <w:rPr>
                <w:rFonts w:hint="eastAsia" w:ascii="宋体" w:hAnsi="宋体" w:cs="宋体"/>
                <w:sz w:val="32"/>
                <w:szCs w:val="32"/>
              </w:rPr>
            </w:pPr>
            <w:r>
              <w:rPr>
                <w:rFonts w:hint="eastAsia" w:ascii="宋体" w:hAnsi="宋体" w:cs="宋体"/>
                <w:sz w:val="32"/>
                <w:szCs w:val="32"/>
              </w:rPr>
              <w:t>法定代表人</w:t>
            </w:r>
          </w:p>
          <w:p w14:paraId="7052D6B0">
            <w:pPr>
              <w:jc w:val="center"/>
              <w:rPr>
                <w:rFonts w:hint="eastAsia" w:ascii="宋体" w:hAnsi="宋体" w:cs="宋体"/>
                <w:sz w:val="32"/>
                <w:szCs w:val="32"/>
              </w:rPr>
            </w:pPr>
            <w:r>
              <w:rPr>
                <w:rFonts w:hint="eastAsia" w:ascii="宋体" w:hAnsi="宋体" w:cs="宋体"/>
                <w:sz w:val="32"/>
                <w:szCs w:val="32"/>
              </w:rPr>
              <w:t>（签字并盖章）</w:t>
            </w:r>
          </w:p>
        </w:tc>
        <w:tc>
          <w:tcPr>
            <w:tcW w:w="5483" w:type="dxa"/>
            <w:tcBorders>
              <w:top w:val="nil"/>
              <w:left w:val="nil"/>
              <w:bottom w:val="single" w:color="auto" w:sz="4" w:space="0"/>
              <w:right w:val="single" w:color="auto" w:sz="4" w:space="0"/>
            </w:tcBorders>
            <w:vAlign w:val="center"/>
          </w:tcPr>
          <w:p w14:paraId="2328A92E">
            <w:pPr>
              <w:jc w:val="center"/>
              <w:rPr>
                <w:rFonts w:hint="eastAsia" w:ascii="宋体" w:hAnsi="宋体" w:cs="宋体"/>
                <w:sz w:val="28"/>
                <w:szCs w:val="28"/>
              </w:rPr>
            </w:pPr>
            <w:r>
              <w:rPr>
                <w:rFonts w:hint="eastAsia" w:ascii="宋体" w:hAnsi="宋体" w:cs="宋体"/>
                <w:sz w:val="28"/>
                <w:szCs w:val="28"/>
              </w:rPr>
              <w:t>　</w:t>
            </w:r>
          </w:p>
        </w:tc>
      </w:tr>
      <w:tr w14:paraId="6B12DACF">
        <w:tblPrEx>
          <w:tblCellMar>
            <w:top w:w="0" w:type="dxa"/>
            <w:left w:w="108" w:type="dxa"/>
            <w:bottom w:w="0" w:type="dxa"/>
            <w:right w:w="108" w:type="dxa"/>
          </w:tblCellMar>
        </w:tblPrEx>
        <w:trPr>
          <w:trHeight w:val="1020" w:hRule="atLeast"/>
        </w:trPr>
        <w:tc>
          <w:tcPr>
            <w:tcW w:w="3890" w:type="dxa"/>
            <w:tcBorders>
              <w:top w:val="nil"/>
              <w:left w:val="single" w:color="auto" w:sz="4" w:space="0"/>
              <w:bottom w:val="single" w:color="auto" w:sz="4" w:space="0"/>
              <w:right w:val="single" w:color="auto" w:sz="4" w:space="0"/>
            </w:tcBorders>
            <w:vAlign w:val="center"/>
          </w:tcPr>
          <w:p w14:paraId="01F4F35E">
            <w:pPr>
              <w:jc w:val="center"/>
              <w:rPr>
                <w:rFonts w:hint="eastAsia" w:ascii="宋体" w:hAnsi="宋体" w:cs="宋体"/>
                <w:sz w:val="32"/>
                <w:szCs w:val="32"/>
              </w:rPr>
            </w:pPr>
            <w:r>
              <w:rPr>
                <w:rFonts w:hint="eastAsia" w:ascii="宋体" w:hAnsi="宋体" w:cs="宋体"/>
                <w:sz w:val="32"/>
                <w:szCs w:val="32"/>
              </w:rPr>
              <w:t>投标</w:t>
            </w:r>
            <w:r>
              <w:rPr>
                <w:rFonts w:hint="eastAsia" w:ascii="宋体" w:hAnsi="宋体" w:cs="宋体"/>
                <w:sz w:val="32"/>
                <w:szCs w:val="32"/>
                <w:lang w:val="en-US" w:eastAsia="zh-CN"/>
              </w:rPr>
              <w:t>注册总监理工程师</w:t>
            </w:r>
          </w:p>
        </w:tc>
        <w:tc>
          <w:tcPr>
            <w:tcW w:w="5483" w:type="dxa"/>
            <w:tcBorders>
              <w:top w:val="nil"/>
              <w:left w:val="nil"/>
              <w:bottom w:val="single" w:color="auto" w:sz="4" w:space="0"/>
              <w:right w:val="single" w:color="auto" w:sz="4" w:space="0"/>
            </w:tcBorders>
            <w:vAlign w:val="center"/>
          </w:tcPr>
          <w:p w14:paraId="69881E2C">
            <w:pPr>
              <w:jc w:val="center"/>
              <w:rPr>
                <w:rFonts w:hint="eastAsia" w:ascii="宋体" w:hAnsi="宋体" w:cs="宋体"/>
                <w:sz w:val="28"/>
                <w:szCs w:val="28"/>
              </w:rPr>
            </w:pPr>
            <w:r>
              <w:rPr>
                <w:rFonts w:hint="eastAsia" w:ascii="宋体" w:hAnsi="宋体" w:cs="宋体"/>
                <w:sz w:val="28"/>
                <w:szCs w:val="28"/>
              </w:rPr>
              <w:t>　</w:t>
            </w:r>
          </w:p>
        </w:tc>
      </w:tr>
      <w:tr w14:paraId="4E79A9D9">
        <w:tblPrEx>
          <w:tblCellMar>
            <w:top w:w="0" w:type="dxa"/>
            <w:left w:w="108" w:type="dxa"/>
            <w:bottom w:w="0" w:type="dxa"/>
            <w:right w:w="108" w:type="dxa"/>
          </w:tblCellMar>
        </w:tblPrEx>
        <w:trPr>
          <w:trHeight w:val="1231" w:hRule="atLeast"/>
        </w:trPr>
        <w:tc>
          <w:tcPr>
            <w:tcW w:w="3890" w:type="dxa"/>
            <w:tcBorders>
              <w:top w:val="nil"/>
              <w:left w:val="single" w:color="auto" w:sz="4" w:space="0"/>
              <w:bottom w:val="single" w:color="auto" w:sz="4" w:space="0"/>
              <w:right w:val="single" w:color="auto" w:sz="4" w:space="0"/>
            </w:tcBorders>
            <w:vAlign w:val="center"/>
          </w:tcPr>
          <w:p w14:paraId="3A1EA7C8">
            <w:pPr>
              <w:jc w:val="center"/>
              <w:rPr>
                <w:rFonts w:hint="eastAsia" w:ascii="宋体" w:hAnsi="宋体" w:cs="宋体"/>
                <w:sz w:val="32"/>
                <w:szCs w:val="32"/>
              </w:rPr>
            </w:pPr>
            <w:r>
              <w:rPr>
                <w:rFonts w:hint="eastAsia" w:ascii="宋体" w:hAnsi="宋体" w:cs="宋体"/>
                <w:kern w:val="0"/>
                <w:sz w:val="32"/>
                <w:szCs w:val="32"/>
              </w:rPr>
              <w:t>委托人、联系电话及邮箱</w:t>
            </w:r>
          </w:p>
        </w:tc>
        <w:tc>
          <w:tcPr>
            <w:tcW w:w="5483" w:type="dxa"/>
            <w:tcBorders>
              <w:top w:val="nil"/>
              <w:left w:val="nil"/>
              <w:bottom w:val="single" w:color="auto" w:sz="4" w:space="0"/>
              <w:right w:val="single" w:color="auto" w:sz="4" w:space="0"/>
            </w:tcBorders>
            <w:vAlign w:val="center"/>
          </w:tcPr>
          <w:p w14:paraId="4EB7D548">
            <w:pPr>
              <w:widowControl/>
              <w:jc w:val="left"/>
              <w:rPr>
                <w:rFonts w:hint="eastAsia" w:ascii="宋体" w:hAnsi="宋体" w:cs="宋体"/>
                <w:kern w:val="0"/>
                <w:sz w:val="32"/>
                <w:szCs w:val="32"/>
              </w:rPr>
            </w:pPr>
            <w:r>
              <w:rPr>
                <w:rFonts w:hint="eastAsia" w:ascii="宋体" w:hAnsi="宋体" w:cs="宋体"/>
                <w:kern w:val="0"/>
                <w:sz w:val="32"/>
                <w:szCs w:val="32"/>
              </w:rPr>
              <w:t>姓名：</w:t>
            </w:r>
          </w:p>
          <w:p w14:paraId="605E5D71">
            <w:pPr>
              <w:widowControl/>
              <w:jc w:val="left"/>
              <w:rPr>
                <w:rFonts w:hint="eastAsia" w:ascii="宋体" w:hAnsi="宋体" w:cs="宋体"/>
                <w:kern w:val="0"/>
                <w:sz w:val="32"/>
                <w:szCs w:val="32"/>
              </w:rPr>
            </w:pPr>
            <w:r>
              <w:rPr>
                <w:rFonts w:hint="eastAsia" w:ascii="宋体" w:hAnsi="宋体" w:cs="宋体"/>
                <w:kern w:val="0"/>
                <w:sz w:val="32"/>
                <w:szCs w:val="32"/>
              </w:rPr>
              <w:t>联系电话（手机）：</w:t>
            </w:r>
          </w:p>
          <w:p w14:paraId="1BB986E4">
            <w:pPr>
              <w:rPr>
                <w:rFonts w:hint="eastAsia" w:ascii="宋体" w:hAnsi="宋体" w:cs="宋体"/>
                <w:sz w:val="22"/>
                <w:szCs w:val="22"/>
              </w:rPr>
            </w:pPr>
            <w:r>
              <w:rPr>
                <w:rFonts w:hint="eastAsia" w:ascii="宋体" w:hAnsi="宋体" w:cs="宋体"/>
                <w:kern w:val="0"/>
                <w:sz w:val="32"/>
                <w:szCs w:val="32"/>
              </w:rPr>
              <w:t>Q</w:t>
            </w:r>
            <w:r>
              <w:rPr>
                <w:rFonts w:ascii="宋体" w:hAnsi="宋体" w:cs="宋体"/>
                <w:kern w:val="0"/>
                <w:sz w:val="32"/>
                <w:szCs w:val="32"/>
              </w:rPr>
              <w:t>Q</w:t>
            </w:r>
            <w:r>
              <w:rPr>
                <w:rFonts w:hint="eastAsia" w:ascii="宋体" w:hAnsi="宋体" w:cs="宋体"/>
                <w:kern w:val="0"/>
                <w:sz w:val="32"/>
                <w:szCs w:val="32"/>
              </w:rPr>
              <w:t>邮箱：</w:t>
            </w:r>
          </w:p>
        </w:tc>
      </w:tr>
      <w:tr w14:paraId="0754DFE5">
        <w:tblPrEx>
          <w:tblCellMar>
            <w:top w:w="0" w:type="dxa"/>
            <w:left w:w="108" w:type="dxa"/>
            <w:bottom w:w="0" w:type="dxa"/>
            <w:right w:w="108" w:type="dxa"/>
          </w:tblCellMar>
        </w:tblPrEx>
        <w:trPr>
          <w:trHeight w:val="1702" w:hRule="atLeast"/>
        </w:trPr>
        <w:tc>
          <w:tcPr>
            <w:tcW w:w="3890" w:type="dxa"/>
            <w:tcBorders>
              <w:top w:val="nil"/>
              <w:left w:val="single" w:color="auto" w:sz="4" w:space="0"/>
              <w:bottom w:val="single" w:color="auto" w:sz="4" w:space="0"/>
              <w:right w:val="single" w:color="auto" w:sz="4" w:space="0"/>
            </w:tcBorders>
            <w:vAlign w:val="center"/>
          </w:tcPr>
          <w:p w14:paraId="5154FDB4">
            <w:pPr>
              <w:jc w:val="center"/>
              <w:rPr>
                <w:rFonts w:hint="eastAsia" w:ascii="宋体" w:hAnsi="宋体" w:cs="宋体"/>
                <w:sz w:val="32"/>
                <w:szCs w:val="32"/>
              </w:rPr>
            </w:pPr>
            <w:r>
              <w:rPr>
                <w:rFonts w:hint="eastAsia" w:ascii="宋体" w:hAnsi="宋体" w:cs="宋体"/>
                <w:sz w:val="32"/>
                <w:szCs w:val="32"/>
              </w:rPr>
              <w:t>投标报名接受人审查意见</w:t>
            </w:r>
          </w:p>
        </w:tc>
        <w:tc>
          <w:tcPr>
            <w:tcW w:w="5483" w:type="dxa"/>
            <w:tcBorders>
              <w:top w:val="nil"/>
              <w:left w:val="nil"/>
              <w:bottom w:val="single" w:color="auto" w:sz="4" w:space="0"/>
              <w:right w:val="single" w:color="auto" w:sz="4" w:space="0"/>
            </w:tcBorders>
            <w:vAlign w:val="center"/>
          </w:tcPr>
          <w:p w14:paraId="72190A79">
            <w:pPr>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br w:type="textWrapping"/>
            </w:r>
            <w:r>
              <w:rPr>
                <w:rFonts w:hint="eastAsia" w:ascii="宋体" w:hAnsi="宋体" w:cs="宋体"/>
                <w:sz w:val="28"/>
                <w:szCs w:val="28"/>
              </w:rPr>
              <w:t xml:space="preserve">             审查人签名：      日期：   </w:t>
            </w:r>
          </w:p>
        </w:tc>
      </w:tr>
      <w:tr w14:paraId="683A03A0">
        <w:tblPrEx>
          <w:tblCellMar>
            <w:top w:w="0" w:type="dxa"/>
            <w:left w:w="108" w:type="dxa"/>
            <w:bottom w:w="0" w:type="dxa"/>
            <w:right w:w="108" w:type="dxa"/>
          </w:tblCellMar>
        </w:tblPrEx>
        <w:trPr>
          <w:trHeight w:val="1812" w:hRule="atLeast"/>
        </w:trPr>
        <w:tc>
          <w:tcPr>
            <w:tcW w:w="3890" w:type="dxa"/>
            <w:tcBorders>
              <w:top w:val="nil"/>
              <w:left w:val="single" w:color="auto" w:sz="4" w:space="0"/>
              <w:bottom w:val="single" w:color="auto" w:sz="4" w:space="0"/>
              <w:right w:val="single" w:color="auto" w:sz="4" w:space="0"/>
            </w:tcBorders>
            <w:vAlign w:val="center"/>
          </w:tcPr>
          <w:p w14:paraId="75F98490">
            <w:pPr>
              <w:jc w:val="center"/>
              <w:rPr>
                <w:rFonts w:hint="eastAsia" w:ascii="宋体" w:hAnsi="宋体" w:cs="宋体"/>
                <w:sz w:val="32"/>
                <w:szCs w:val="32"/>
              </w:rPr>
            </w:pPr>
            <w:r>
              <w:rPr>
                <w:rFonts w:hint="eastAsia" w:ascii="宋体" w:hAnsi="宋体" w:cs="宋体"/>
                <w:sz w:val="32"/>
                <w:szCs w:val="32"/>
              </w:rPr>
              <w:t>备注</w:t>
            </w:r>
          </w:p>
        </w:tc>
        <w:tc>
          <w:tcPr>
            <w:tcW w:w="5483" w:type="dxa"/>
            <w:tcBorders>
              <w:top w:val="nil"/>
              <w:left w:val="nil"/>
              <w:bottom w:val="single" w:color="auto" w:sz="4" w:space="0"/>
              <w:right w:val="single" w:color="auto" w:sz="4" w:space="0"/>
            </w:tcBorders>
            <w:vAlign w:val="center"/>
          </w:tcPr>
          <w:p w14:paraId="33F2F940">
            <w:pPr>
              <w:rPr>
                <w:rFonts w:hint="eastAsia" w:ascii="宋体" w:hAnsi="宋体" w:cs="宋体"/>
                <w:sz w:val="22"/>
                <w:szCs w:val="22"/>
              </w:rPr>
            </w:pPr>
            <w:r>
              <w:rPr>
                <w:rFonts w:hint="eastAsia" w:ascii="宋体" w:hAnsi="宋体" w:cs="宋体"/>
                <w:sz w:val="22"/>
                <w:szCs w:val="22"/>
              </w:rPr>
              <w:t>1、投标报名人应如实填写；</w:t>
            </w:r>
            <w:r>
              <w:rPr>
                <w:rFonts w:hint="eastAsia" w:ascii="宋体" w:hAnsi="宋体" w:cs="宋体"/>
                <w:sz w:val="22"/>
                <w:szCs w:val="22"/>
              </w:rPr>
              <w:br w:type="textWrapping"/>
            </w:r>
            <w:r>
              <w:rPr>
                <w:rFonts w:hint="eastAsia" w:ascii="宋体" w:hAnsi="宋体" w:cs="宋体"/>
                <w:sz w:val="22"/>
                <w:szCs w:val="22"/>
              </w:rPr>
              <w:t>2、所有资料、证书原件和复印件应当相符、原件由接受人审查后退还，复印件留存；</w:t>
            </w:r>
            <w:r>
              <w:rPr>
                <w:rFonts w:hint="eastAsia" w:ascii="宋体" w:hAnsi="宋体" w:cs="宋体"/>
                <w:sz w:val="22"/>
                <w:szCs w:val="22"/>
              </w:rPr>
              <w:br w:type="textWrapping"/>
            </w:r>
            <w:r>
              <w:rPr>
                <w:rFonts w:hint="eastAsia" w:ascii="宋体" w:hAnsi="宋体" w:cs="宋体"/>
                <w:sz w:val="22"/>
                <w:szCs w:val="22"/>
              </w:rPr>
              <w:t>3、投标报名结束后，招标人应当进行汇总并报送单位领导小组备案。</w:t>
            </w:r>
          </w:p>
        </w:tc>
      </w:tr>
    </w:tbl>
    <w:p w14:paraId="00FA58F6">
      <w:pPr>
        <w:pStyle w:val="28"/>
        <w:adjustRightInd w:val="0"/>
        <w:snapToGrid w:val="0"/>
        <w:spacing w:line="280" w:lineRule="exact"/>
        <w:ind w:firstLine="400"/>
        <w:rPr>
          <w:rFonts w:hint="eastAsia"/>
          <w:highlight w:val="none"/>
        </w:rPr>
      </w:pPr>
    </w:p>
    <w:p w14:paraId="2404373D">
      <w:pPr>
        <w:tabs>
          <w:tab w:val="left" w:pos="540"/>
          <w:tab w:val="left" w:pos="720"/>
          <w:tab w:val="left" w:pos="900"/>
          <w:tab w:val="left" w:pos="1080"/>
        </w:tabs>
        <w:spacing w:line="320" w:lineRule="exact"/>
        <w:ind w:right="441" w:firstLine="562"/>
        <w:rPr>
          <w:rFonts w:ascii="宋体" w:hAnsi="宋体"/>
          <w:b/>
          <w:sz w:val="28"/>
          <w:szCs w:val="28"/>
          <w:highlight w:val="none"/>
        </w:rPr>
      </w:pPr>
    </w:p>
    <w:p w14:paraId="636A64D7">
      <w:pPr>
        <w:tabs>
          <w:tab w:val="left" w:pos="540"/>
          <w:tab w:val="left" w:pos="720"/>
          <w:tab w:val="left" w:pos="900"/>
          <w:tab w:val="left" w:pos="1080"/>
        </w:tabs>
        <w:spacing w:line="320" w:lineRule="exact"/>
        <w:ind w:right="441"/>
        <w:rPr>
          <w:rFonts w:ascii="宋体" w:hAnsi="宋体"/>
          <w:b/>
          <w:sz w:val="28"/>
          <w:szCs w:val="28"/>
          <w:highlight w:val="none"/>
        </w:rPr>
      </w:pPr>
      <w:r>
        <w:rPr>
          <w:rFonts w:hint="eastAsia" w:ascii="宋体" w:hAnsi="宋体"/>
          <w:b/>
          <w:sz w:val="28"/>
          <w:szCs w:val="28"/>
          <w:highlight w:val="none"/>
        </w:rPr>
        <w:t>附件</w:t>
      </w:r>
      <w:r>
        <w:rPr>
          <w:rFonts w:ascii="宋体" w:hAnsi="宋体"/>
          <w:b/>
          <w:sz w:val="28"/>
          <w:szCs w:val="28"/>
          <w:highlight w:val="none"/>
        </w:rPr>
        <w:t>2</w:t>
      </w:r>
      <w:r>
        <w:rPr>
          <w:rFonts w:hint="eastAsia" w:ascii="宋体" w:hAnsi="宋体"/>
          <w:b/>
          <w:sz w:val="28"/>
          <w:szCs w:val="28"/>
          <w:highlight w:val="none"/>
        </w:rPr>
        <w:t>：</w:t>
      </w:r>
    </w:p>
    <w:p w14:paraId="09061EF5">
      <w:pPr>
        <w:tabs>
          <w:tab w:val="left" w:pos="0"/>
        </w:tabs>
        <w:spacing w:line="420" w:lineRule="auto"/>
        <w:ind w:firstLine="723"/>
        <w:jc w:val="center"/>
        <w:rPr>
          <w:rFonts w:ascii="宋体" w:hAnsi="宋体"/>
          <w:b/>
          <w:sz w:val="36"/>
          <w:highlight w:val="none"/>
        </w:rPr>
      </w:pPr>
    </w:p>
    <w:p w14:paraId="27B76816">
      <w:pPr>
        <w:tabs>
          <w:tab w:val="left" w:pos="0"/>
        </w:tabs>
        <w:spacing w:line="420" w:lineRule="auto"/>
        <w:ind w:firstLine="723"/>
        <w:jc w:val="center"/>
        <w:rPr>
          <w:rFonts w:ascii="宋体" w:hAnsi="宋体"/>
          <w:b/>
          <w:sz w:val="36"/>
          <w:highlight w:val="none"/>
        </w:rPr>
      </w:pPr>
      <w:r>
        <w:rPr>
          <w:rFonts w:hint="eastAsia" w:ascii="宋体" w:hAnsi="宋体"/>
          <w:b/>
          <w:sz w:val="36"/>
          <w:highlight w:val="none"/>
        </w:rPr>
        <w:t>法定代表人资格书</w:t>
      </w:r>
    </w:p>
    <w:p w14:paraId="741662E9">
      <w:pPr>
        <w:pStyle w:val="5"/>
        <w:adjustRightInd w:val="0"/>
        <w:snapToGrid w:val="0"/>
        <w:spacing w:line="440" w:lineRule="exact"/>
        <w:ind w:firstLine="560" w:firstLineChars="200"/>
        <w:rPr>
          <w:rFonts w:hAnsi="宋体"/>
          <w:sz w:val="28"/>
          <w:highlight w:val="none"/>
        </w:rPr>
      </w:pPr>
      <w:r>
        <w:rPr>
          <w:rFonts w:hint="eastAsia" w:hAnsi="宋体"/>
          <w:sz w:val="28"/>
          <w:highlight w:val="none"/>
        </w:rPr>
        <w:t>单位名称：</w:t>
      </w:r>
    </w:p>
    <w:p w14:paraId="69D4BE60">
      <w:pPr>
        <w:pStyle w:val="5"/>
        <w:adjustRightInd w:val="0"/>
        <w:snapToGrid w:val="0"/>
        <w:spacing w:line="440" w:lineRule="exact"/>
        <w:ind w:firstLine="560" w:firstLineChars="200"/>
        <w:rPr>
          <w:rFonts w:hAnsi="宋体"/>
          <w:sz w:val="28"/>
          <w:highlight w:val="none"/>
        </w:rPr>
      </w:pPr>
      <w:r>
        <w:rPr>
          <w:rFonts w:hint="eastAsia" w:hAnsi="宋体"/>
          <w:sz w:val="28"/>
          <w:highlight w:val="none"/>
        </w:rPr>
        <w:t>地址：</w:t>
      </w:r>
    </w:p>
    <w:p w14:paraId="46765AD9">
      <w:pPr>
        <w:pStyle w:val="5"/>
        <w:adjustRightInd w:val="0"/>
        <w:snapToGrid w:val="0"/>
        <w:spacing w:line="440" w:lineRule="exact"/>
        <w:ind w:firstLine="560" w:firstLineChars="200"/>
        <w:rPr>
          <w:rFonts w:hAnsi="宋体"/>
          <w:sz w:val="28"/>
          <w:highlight w:val="none"/>
        </w:rPr>
      </w:pPr>
      <w:r>
        <w:rPr>
          <w:rFonts w:hint="eastAsia" w:hAnsi="宋体"/>
          <w:sz w:val="28"/>
          <w:highlight w:val="none"/>
        </w:rPr>
        <w:t>姓名：             性别：          年龄：          职务：</w:t>
      </w:r>
    </w:p>
    <w:p w14:paraId="2B4BBE14">
      <w:pPr>
        <w:pStyle w:val="5"/>
        <w:adjustRightInd w:val="0"/>
        <w:snapToGrid w:val="0"/>
        <w:spacing w:line="440" w:lineRule="exact"/>
        <w:ind w:firstLine="560" w:firstLineChars="200"/>
        <w:rPr>
          <w:rFonts w:hAnsi="宋体"/>
          <w:sz w:val="28"/>
          <w:highlight w:val="none"/>
        </w:rPr>
      </w:pPr>
      <w:r>
        <w:rPr>
          <w:rFonts w:hint="eastAsia" w:hAnsi="宋体"/>
          <w:sz w:val="28"/>
          <w:highlight w:val="none"/>
        </w:rPr>
        <w:t>系</w:t>
      </w:r>
      <w:r>
        <w:rPr>
          <w:rFonts w:hint="eastAsia" w:hAnsi="宋体"/>
          <w:sz w:val="28"/>
          <w:highlight w:val="none"/>
          <w:u w:val="single"/>
        </w:rPr>
        <w:t xml:space="preserve">           </w:t>
      </w:r>
      <w:r>
        <w:rPr>
          <w:rFonts w:hint="eastAsia" w:hAnsi="宋体"/>
          <w:sz w:val="28"/>
          <w:highlight w:val="none"/>
        </w:rPr>
        <w:t xml:space="preserve"> 的法定代表人。为施工、竣工和保修</w:t>
      </w:r>
      <w:r>
        <w:rPr>
          <w:rFonts w:hint="eastAsia" w:hAnsi="宋体"/>
          <w:sz w:val="28"/>
          <w:highlight w:val="none"/>
          <w:u w:val="single"/>
        </w:rPr>
        <w:t xml:space="preserve">        </w:t>
      </w:r>
      <w:r>
        <w:rPr>
          <w:rFonts w:hint="eastAsia" w:hAnsi="宋体"/>
          <w:sz w:val="28"/>
          <w:highlight w:val="none"/>
        </w:rPr>
        <w:t>的工程，签署上述工程的报名材料、资审材料、投标文件、进行合同谈判、签署合同和处理与之有关的一切事务。</w:t>
      </w:r>
    </w:p>
    <w:p w14:paraId="309F86FD">
      <w:pPr>
        <w:pStyle w:val="5"/>
        <w:adjustRightInd w:val="0"/>
        <w:snapToGrid w:val="0"/>
        <w:spacing w:line="440" w:lineRule="exact"/>
        <w:ind w:firstLine="560" w:firstLineChars="200"/>
        <w:rPr>
          <w:rFonts w:hAnsi="宋体"/>
          <w:sz w:val="28"/>
          <w:highlight w:val="none"/>
        </w:rPr>
      </w:pPr>
      <w:r>
        <w:rPr>
          <w:rFonts w:hint="eastAsia" w:hAnsi="宋体"/>
          <w:sz w:val="28"/>
          <w:highlight w:val="none"/>
        </w:rPr>
        <w:t>特此证明。</w:t>
      </w:r>
    </w:p>
    <w:p w14:paraId="01833340">
      <w:pPr>
        <w:pStyle w:val="5"/>
        <w:adjustRightInd w:val="0"/>
        <w:snapToGrid w:val="0"/>
        <w:spacing w:line="440" w:lineRule="exact"/>
        <w:ind w:firstLine="560" w:firstLineChars="200"/>
        <w:jc w:val="center"/>
        <w:rPr>
          <w:rFonts w:hAnsi="宋体"/>
          <w:sz w:val="28"/>
          <w:highlight w:val="none"/>
        </w:rPr>
      </w:pPr>
      <w:r>
        <w:rPr>
          <w:rFonts w:hint="eastAsia" w:hAnsi="宋体"/>
          <w:sz w:val="28"/>
          <w:highlight w:val="none"/>
        </w:rPr>
        <w:t>投标人：(盖章)</w:t>
      </w:r>
    </w:p>
    <w:p w14:paraId="63FA1138">
      <w:pPr>
        <w:pStyle w:val="5"/>
        <w:adjustRightInd w:val="0"/>
        <w:snapToGrid w:val="0"/>
        <w:spacing w:line="440" w:lineRule="exact"/>
        <w:ind w:firstLine="560" w:firstLineChars="200"/>
        <w:jc w:val="center"/>
        <w:rPr>
          <w:rFonts w:hAnsi="宋体"/>
          <w:highlight w:val="none"/>
        </w:rPr>
      </w:pPr>
      <w:r>
        <w:rPr>
          <w:rFonts w:hint="eastAsia" w:hAnsi="宋体"/>
          <w:sz w:val="28"/>
          <w:highlight w:val="none"/>
        </w:rPr>
        <w:t xml:space="preserve">    日期：</w:t>
      </w:r>
      <w:r>
        <w:rPr>
          <w:rFonts w:hint="eastAsia" w:hAnsi="宋体"/>
          <w:sz w:val="28"/>
          <w:highlight w:val="none"/>
          <w:u w:val="single"/>
        </w:rPr>
        <w:t xml:space="preserve">     </w:t>
      </w:r>
      <w:r>
        <w:rPr>
          <w:rFonts w:hint="eastAsia" w:hAnsi="宋体"/>
          <w:sz w:val="28"/>
          <w:highlight w:val="none"/>
        </w:rPr>
        <w:t xml:space="preserve">年 </w:t>
      </w:r>
      <w:r>
        <w:rPr>
          <w:rFonts w:hint="eastAsia" w:hAnsi="宋体"/>
          <w:sz w:val="28"/>
          <w:highlight w:val="none"/>
          <w:u w:val="single"/>
        </w:rPr>
        <w:t xml:space="preserve">     </w:t>
      </w:r>
      <w:r>
        <w:rPr>
          <w:rFonts w:hint="eastAsia" w:hAnsi="宋体"/>
          <w:sz w:val="28"/>
          <w:highlight w:val="none"/>
        </w:rPr>
        <w:t>月</w:t>
      </w:r>
      <w:r>
        <w:rPr>
          <w:rFonts w:hint="eastAsia" w:hAnsi="宋体"/>
          <w:sz w:val="28"/>
          <w:highlight w:val="none"/>
          <w:u w:val="single"/>
        </w:rPr>
        <w:t xml:space="preserve">    </w:t>
      </w:r>
      <w:r>
        <w:rPr>
          <w:rFonts w:hAnsi="宋体"/>
          <w:sz w:val="28"/>
          <w:highlight w:val="none"/>
          <w:u w:val="single"/>
        </w:rPr>
        <w:t xml:space="preserve"> </w:t>
      </w:r>
      <w:r>
        <w:rPr>
          <w:rFonts w:hint="eastAsia" w:hAnsi="宋体"/>
          <w:sz w:val="28"/>
          <w:highlight w:val="none"/>
        </w:rPr>
        <w:t>日</w:t>
      </w:r>
    </w:p>
    <w:p w14:paraId="1103659F">
      <w:pPr>
        <w:spacing w:before="240"/>
        <w:ind w:right="-135" w:firstLine="560"/>
        <w:rPr>
          <w:rFonts w:ascii="宋体" w:hAnsi="宋体"/>
          <w:sz w:val="28"/>
          <w:highlight w:val="none"/>
        </w:rPr>
      </w:pPr>
    </w:p>
    <w:p w14:paraId="650199E4">
      <w:pPr>
        <w:spacing w:before="240"/>
        <w:ind w:right="-135" w:firstLine="560"/>
        <w:rPr>
          <w:rFonts w:ascii="宋体" w:hAnsi="宋体"/>
          <w:sz w:val="28"/>
          <w:highlight w:val="none"/>
        </w:rPr>
      </w:pPr>
    </w:p>
    <w:p w14:paraId="584DB8DB">
      <w:pPr>
        <w:spacing w:before="240"/>
        <w:ind w:right="-135" w:firstLine="560"/>
        <w:rPr>
          <w:rFonts w:ascii="宋体" w:hAnsi="宋体"/>
          <w:sz w:val="28"/>
          <w:highlight w:val="none"/>
        </w:rPr>
      </w:pPr>
      <w:r>
        <w:rPr>
          <w:rFonts w:ascii="宋体" w:hAnsi="宋体"/>
          <w:sz w:val="28"/>
          <w:highlight w:val="none"/>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563245</wp:posOffset>
                </wp:positionV>
                <wp:extent cx="4933950" cy="2882900"/>
                <wp:effectExtent l="4445" t="4445" r="14605" b="8255"/>
                <wp:wrapNone/>
                <wp:docPr id="1" name="文本框 3"/>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a:effectLst/>
                      </wps:spPr>
                      <wps:txbx>
                        <w:txbxContent>
                          <w:p w14:paraId="799A9AF5">
                            <w:pPr>
                              <w:rPr>
                                <w:b/>
                              </w:rPr>
                            </w:pPr>
                            <w:r>
                              <w:rPr>
                                <w:rFonts w:hint="eastAsia"/>
                                <w:b/>
                              </w:rPr>
                              <w:t>（此处为法定代表人身份证复印件粘贴处，未提供复印件的视为无效身份证明）</w:t>
                            </w:r>
                          </w:p>
                          <w:p w14:paraId="56A5E49E"/>
                        </w:txbxContent>
                      </wps:txbx>
                      <wps:bodyPr upright="1"/>
                    </wps:wsp>
                  </a:graphicData>
                </a:graphic>
              </wp:anchor>
            </w:drawing>
          </mc:Choice>
          <mc:Fallback>
            <w:pict>
              <v:shape id="文本框 3" o:spid="_x0000_s1026" o:spt="202" type="#_x0000_t202" style="position:absolute;left:0pt;margin-left:45.7pt;margin-top:44.35pt;height:227pt;width:388.5pt;z-index:251659264;mso-width-relative:page;mso-height-relative:page;" filled="f" stroked="t" coordsize="21600,21600" o:gfxdata="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roiLbXAAAACQEAAA8AAAAAAAAAAQAgAAAA&#10;IgAAAGRycy9kb3ducmV2LnhtbFBLAQIUABQAAAAIAIdO4kD5+kyCDAIAABwEAAAOAAAAAAAAAAEA&#10;IAAAACYBAABkcnMvZTJvRG9jLnhtbFBLBQYAAAAABgAGAFkBAACkBQAAAAA=&#10;">
                <v:fill on="f" focussize="0,0"/>
                <v:stroke color="#000000" joinstyle="miter"/>
                <v:imagedata o:title=""/>
                <o:lock v:ext="edit" aspectratio="f"/>
                <v:textbox>
                  <w:txbxContent>
                    <w:p w14:paraId="799A9AF5">
                      <w:pPr>
                        <w:rPr>
                          <w:b/>
                        </w:rPr>
                      </w:pPr>
                      <w:r>
                        <w:rPr>
                          <w:rFonts w:hint="eastAsia"/>
                          <w:b/>
                        </w:rPr>
                        <w:t>（此处为法定代表人身份证复印件粘贴处，未提供复印件的视为无效身份证明）</w:t>
                      </w:r>
                    </w:p>
                    <w:p w14:paraId="56A5E49E"/>
                  </w:txbxContent>
                </v:textbox>
              </v:shape>
            </w:pict>
          </mc:Fallback>
        </mc:AlternateContent>
      </w:r>
    </w:p>
    <w:p w14:paraId="3C569362">
      <w:pPr>
        <w:spacing w:before="240"/>
        <w:ind w:right="-135" w:firstLine="560"/>
        <w:rPr>
          <w:rFonts w:ascii="宋体" w:hAnsi="宋体"/>
          <w:sz w:val="28"/>
          <w:highlight w:val="none"/>
        </w:rPr>
      </w:pPr>
    </w:p>
    <w:p w14:paraId="6093171A">
      <w:pPr>
        <w:spacing w:before="240"/>
        <w:ind w:right="-135" w:firstLine="560"/>
        <w:rPr>
          <w:rFonts w:ascii="宋体" w:hAnsi="宋体"/>
          <w:sz w:val="28"/>
          <w:highlight w:val="none"/>
        </w:rPr>
      </w:pPr>
    </w:p>
    <w:p w14:paraId="144C6A4A">
      <w:pPr>
        <w:spacing w:before="240"/>
        <w:ind w:right="-135" w:firstLine="560"/>
        <w:rPr>
          <w:rFonts w:ascii="宋体" w:hAnsi="宋体"/>
          <w:sz w:val="28"/>
          <w:highlight w:val="none"/>
        </w:rPr>
      </w:pPr>
    </w:p>
    <w:p w14:paraId="71DA31C9">
      <w:pPr>
        <w:spacing w:before="240"/>
        <w:ind w:right="-135" w:firstLine="560"/>
        <w:rPr>
          <w:rFonts w:ascii="宋体" w:hAnsi="宋体"/>
          <w:sz w:val="28"/>
          <w:highlight w:val="none"/>
        </w:rPr>
      </w:pPr>
    </w:p>
    <w:p w14:paraId="0074C9D1">
      <w:pPr>
        <w:spacing w:before="240"/>
        <w:ind w:right="-135" w:firstLine="560"/>
        <w:rPr>
          <w:rFonts w:ascii="宋体" w:hAnsi="宋体"/>
          <w:sz w:val="28"/>
          <w:highlight w:val="none"/>
        </w:rPr>
      </w:pPr>
    </w:p>
    <w:p w14:paraId="54E38EBF">
      <w:pPr>
        <w:spacing w:before="240"/>
        <w:ind w:right="-135" w:firstLine="560"/>
        <w:rPr>
          <w:rFonts w:ascii="宋体" w:hAnsi="宋体"/>
          <w:sz w:val="28"/>
          <w:highlight w:val="none"/>
        </w:rPr>
      </w:pPr>
    </w:p>
    <w:p w14:paraId="75835B54">
      <w:pPr>
        <w:spacing w:before="240"/>
        <w:ind w:right="-135" w:firstLine="560"/>
        <w:rPr>
          <w:rFonts w:ascii="宋体" w:hAnsi="宋体"/>
          <w:sz w:val="28"/>
          <w:highlight w:val="none"/>
        </w:rPr>
      </w:pPr>
    </w:p>
    <w:p w14:paraId="5AE0BB1B">
      <w:pPr>
        <w:tabs>
          <w:tab w:val="left" w:pos="0"/>
        </w:tabs>
        <w:spacing w:line="420" w:lineRule="auto"/>
        <w:ind w:firstLine="723"/>
        <w:jc w:val="center"/>
        <w:rPr>
          <w:rFonts w:ascii="宋体" w:hAnsi="宋体"/>
          <w:b/>
          <w:sz w:val="36"/>
          <w:highlight w:val="none"/>
        </w:rPr>
      </w:pPr>
    </w:p>
    <w:p w14:paraId="4B5F23FC">
      <w:pPr>
        <w:tabs>
          <w:tab w:val="left" w:pos="0"/>
        </w:tabs>
        <w:spacing w:line="420" w:lineRule="auto"/>
        <w:ind w:firstLine="723"/>
        <w:jc w:val="center"/>
        <w:rPr>
          <w:rFonts w:ascii="宋体" w:hAnsi="宋体"/>
          <w:b/>
          <w:sz w:val="36"/>
          <w:highlight w:val="none"/>
        </w:rPr>
      </w:pPr>
      <w:r>
        <w:rPr>
          <w:rFonts w:hint="eastAsia" w:ascii="宋体" w:hAnsi="宋体"/>
          <w:b/>
          <w:sz w:val="36"/>
          <w:highlight w:val="none"/>
        </w:rPr>
        <w:t>授权委托书</w:t>
      </w:r>
    </w:p>
    <w:p w14:paraId="367A244B">
      <w:pPr>
        <w:tabs>
          <w:tab w:val="left" w:pos="0"/>
        </w:tabs>
        <w:spacing w:line="420" w:lineRule="auto"/>
        <w:ind w:firstLine="560" w:firstLineChars="200"/>
        <w:rPr>
          <w:rFonts w:ascii="宋体" w:hAnsi="宋体"/>
          <w:sz w:val="28"/>
          <w:szCs w:val="28"/>
          <w:highlight w:val="none"/>
        </w:rPr>
      </w:pPr>
      <w:r>
        <w:rPr>
          <w:rFonts w:hint="eastAsia" w:ascii="宋体" w:hAnsi="宋体"/>
          <w:sz w:val="28"/>
          <w:szCs w:val="28"/>
          <w:highlight w:val="none"/>
        </w:rPr>
        <w:t>本授权委托书声明：本人</w:t>
      </w:r>
      <w:r>
        <w:rPr>
          <w:rFonts w:hint="eastAsia" w:ascii="宋体" w:hAnsi="宋体"/>
          <w:sz w:val="28"/>
          <w:szCs w:val="28"/>
          <w:highlight w:val="none"/>
          <w:u w:val="single"/>
        </w:rPr>
        <w:t xml:space="preserve">       </w:t>
      </w:r>
      <w:r>
        <w:rPr>
          <w:rFonts w:hint="eastAsia" w:ascii="宋体" w:hAnsi="宋体"/>
          <w:sz w:val="28"/>
          <w:szCs w:val="28"/>
          <w:highlight w:val="none"/>
        </w:rPr>
        <w:t>（姓名）系</w:t>
      </w:r>
      <w:r>
        <w:rPr>
          <w:rFonts w:hint="eastAsia" w:ascii="宋体" w:hAnsi="宋体"/>
          <w:sz w:val="28"/>
          <w:szCs w:val="28"/>
          <w:highlight w:val="none"/>
          <w:u w:val="single"/>
        </w:rPr>
        <w:t xml:space="preserve">      </w:t>
      </w:r>
      <w:r>
        <w:rPr>
          <w:rFonts w:hint="eastAsia" w:ascii="宋体" w:hAnsi="宋体"/>
          <w:sz w:val="28"/>
          <w:szCs w:val="28"/>
          <w:highlight w:val="none"/>
        </w:rPr>
        <w:t>（投标人名称）的法定代表人，现授权委托</w:t>
      </w:r>
      <w:r>
        <w:rPr>
          <w:rFonts w:hint="eastAsia" w:ascii="宋体" w:hAnsi="宋体"/>
          <w:sz w:val="28"/>
          <w:szCs w:val="28"/>
          <w:highlight w:val="none"/>
          <w:u w:val="single"/>
        </w:rPr>
        <w:t xml:space="preserve">             </w:t>
      </w:r>
      <w:r>
        <w:rPr>
          <w:rFonts w:hint="eastAsia" w:ascii="宋体" w:hAnsi="宋体"/>
          <w:sz w:val="28"/>
          <w:szCs w:val="28"/>
          <w:highlight w:val="none"/>
        </w:rPr>
        <w:t>（单位名称）的</w:t>
      </w:r>
      <w:r>
        <w:rPr>
          <w:rFonts w:hint="eastAsia" w:ascii="宋体" w:hAnsi="宋体"/>
          <w:sz w:val="28"/>
          <w:szCs w:val="28"/>
          <w:highlight w:val="none"/>
          <w:u w:val="single"/>
        </w:rPr>
        <w:t xml:space="preserve">      </w:t>
      </w:r>
      <w:r>
        <w:rPr>
          <w:rFonts w:hint="eastAsia" w:ascii="宋体" w:hAnsi="宋体"/>
          <w:sz w:val="28"/>
          <w:szCs w:val="28"/>
          <w:highlight w:val="none"/>
        </w:rPr>
        <w:t>（姓名）为我公司代理人，参加</w:t>
      </w:r>
      <w:r>
        <w:rPr>
          <w:rFonts w:hint="eastAsia" w:ascii="宋体" w:hAnsi="宋体"/>
          <w:sz w:val="28"/>
          <w:szCs w:val="28"/>
          <w:highlight w:val="none"/>
          <w:u w:val="single"/>
        </w:rPr>
        <w:t xml:space="preserve">       </w:t>
      </w:r>
      <w:r>
        <w:rPr>
          <w:rFonts w:hint="eastAsia" w:ascii="宋体" w:hAnsi="宋体"/>
          <w:sz w:val="28"/>
          <w:szCs w:val="28"/>
          <w:highlight w:val="none"/>
        </w:rPr>
        <w:t xml:space="preserve">（招标人）的 </w:t>
      </w:r>
      <w:r>
        <w:rPr>
          <w:rFonts w:hint="eastAsia" w:ascii="宋体" w:hAnsi="宋体"/>
          <w:sz w:val="28"/>
          <w:szCs w:val="28"/>
          <w:highlight w:val="none"/>
          <w:u w:val="single"/>
        </w:rPr>
        <w:t xml:space="preserve">      </w:t>
      </w:r>
      <w:r>
        <w:rPr>
          <w:rFonts w:hint="eastAsia" w:ascii="宋体" w:hAnsi="宋体"/>
          <w:sz w:val="28"/>
          <w:szCs w:val="28"/>
          <w:highlight w:val="none"/>
        </w:rPr>
        <w:t>工程的投标活动。代理人在报名、资审、开标、评标、合同谈判过程中所签署的一切文件和处理与之有关的一切事务，我均予以承认。</w:t>
      </w:r>
    </w:p>
    <w:p w14:paraId="6FB93080">
      <w:pPr>
        <w:tabs>
          <w:tab w:val="left" w:pos="0"/>
        </w:tabs>
        <w:spacing w:line="420" w:lineRule="auto"/>
        <w:ind w:firstLine="560" w:firstLineChars="200"/>
        <w:rPr>
          <w:rFonts w:ascii="宋体" w:hAnsi="宋体"/>
          <w:sz w:val="28"/>
          <w:szCs w:val="28"/>
          <w:highlight w:val="none"/>
        </w:rPr>
      </w:pPr>
      <w:r>
        <w:rPr>
          <w:rFonts w:hint="eastAsia" w:ascii="宋体" w:hAnsi="宋体"/>
          <w:sz w:val="28"/>
          <w:szCs w:val="28"/>
          <w:highlight w:val="none"/>
        </w:rPr>
        <w:t>代理人无转委权。特此委托。</w:t>
      </w:r>
    </w:p>
    <w:p w14:paraId="1468E726">
      <w:pPr>
        <w:tabs>
          <w:tab w:val="left" w:pos="0"/>
        </w:tabs>
        <w:spacing w:line="420" w:lineRule="auto"/>
        <w:ind w:firstLine="560" w:firstLineChars="200"/>
        <w:rPr>
          <w:rFonts w:ascii="宋体" w:hAnsi="宋体"/>
          <w:sz w:val="28"/>
          <w:szCs w:val="28"/>
          <w:highlight w:val="none"/>
        </w:rPr>
      </w:pPr>
      <w:r>
        <w:rPr>
          <w:rFonts w:hint="eastAsia" w:ascii="宋体" w:hAnsi="宋体"/>
          <w:sz w:val="28"/>
          <w:szCs w:val="28"/>
          <w:highlight w:val="none"/>
        </w:rPr>
        <w:t>代理人：     性别：    出生日期：</w:t>
      </w:r>
    </w:p>
    <w:p w14:paraId="6D23C521">
      <w:pPr>
        <w:tabs>
          <w:tab w:val="left" w:pos="0"/>
        </w:tabs>
        <w:spacing w:line="420" w:lineRule="auto"/>
        <w:ind w:firstLine="560" w:firstLineChars="200"/>
        <w:rPr>
          <w:rFonts w:ascii="宋体" w:hAnsi="宋体"/>
          <w:sz w:val="28"/>
          <w:szCs w:val="28"/>
          <w:highlight w:val="none"/>
        </w:rPr>
      </w:pPr>
      <w:r>
        <w:rPr>
          <w:rFonts w:hint="eastAsia" w:ascii="宋体" w:hAnsi="宋体"/>
          <w:sz w:val="28"/>
          <w:szCs w:val="28"/>
          <w:highlight w:val="none"/>
        </w:rPr>
        <w:t>单位：       部门：    职务：</w:t>
      </w:r>
    </w:p>
    <w:p w14:paraId="266B7104">
      <w:pPr>
        <w:tabs>
          <w:tab w:val="left" w:pos="0"/>
        </w:tabs>
        <w:spacing w:line="420" w:lineRule="auto"/>
        <w:ind w:firstLine="560" w:firstLineChars="200"/>
        <w:rPr>
          <w:rFonts w:ascii="宋体" w:hAnsi="宋体"/>
          <w:sz w:val="28"/>
          <w:szCs w:val="28"/>
          <w:highlight w:val="none"/>
        </w:rPr>
      </w:pPr>
      <w:r>
        <w:rPr>
          <w:rFonts w:hint="eastAsia" w:ascii="宋体" w:hAnsi="宋体"/>
          <w:sz w:val="28"/>
          <w:szCs w:val="28"/>
          <w:highlight w:val="none"/>
        </w:rPr>
        <w:t>投标人：（盖章）</w:t>
      </w:r>
    </w:p>
    <w:p w14:paraId="20557EED">
      <w:pPr>
        <w:tabs>
          <w:tab w:val="left" w:pos="0"/>
        </w:tabs>
        <w:spacing w:line="420" w:lineRule="auto"/>
        <w:ind w:firstLine="560" w:firstLineChars="200"/>
        <w:rPr>
          <w:rFonts w:ascii="宋体" w:hAnsi="宋体"/>
          <w:sz w:val="28"/>
          <w:szCs w:val="28"/>
          <w:highlight w:val="none"/>
        </w:rPr>
      </w:pPr>
      <w:r>
        <w:rPr>
          <w:rFonts w:hint="eastAsia" w:ascii="宋体" w:hAnsi="宋体"/>
          <w:sz w:val="28"/>
          <w:szCs w:val="28"/>
          <w:highlight w:val="none"/>
        </w:rPr>
        <w:t>法定代表人：（签字或盖章）</w:t>
      </w:r>
    </w:p>
    <w:p w14:paraId="51468CBE">
      <w:pPr>
        <w:spacing w:line="600" w:lineRule="exact"/>
        <w:ind w:firstLine="560"/>
        <w:jc w:val="center"/>
        <w:rPr>
          <w:rFonts w:ascii="宋体" w:hAnsi="宋体"/>
          <w:sz w:val="28"/>
          <w:szCs w:val="28"/>
          <w:highlight w:val="none"/>
        </w:rPr>
      </w:pPr>
      <w:r>
        <w:rPr>
          <w:rFonts w:hint="eastAsia" w:ascii="宋体" w:hAnsi="宋体"/>
          <w:sz w:val="28"/>
          <w:szCs w:val="28"/>
          <w:highlight w:val="none"/>
        </w:rPr>
        <w:t>日期：</w:t>
      </w: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14:paraId="5D04646E">
      <w:pPr>
        <w:spacing w:line="600" w:lineRule="exact"/>
        <w:ind w:firstLine="560"/>
        <w:jc w:val="center"/>
        <w:rPr>
          <w:rFonts w:ascii="宋体" w:hAnsi="宋体"/>
          <w:sz w:val="28"/>
          <w:szCs w:val="28"/>
          <w:highlight w:val="none"/>
        </w:rPr>
      </w:pPr>
      <w:r>
        <w:rPr>
          <w:rFonts w:ascii="宋体" w:hAnsi="宋体"/>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342265</wp:posOffset>
                </wp:positionH>
                <wp:positionV relativeFrom="paragraph">
                  <wp:posOffset>196850</wp:posOffset>
                </wp:positionV>
                <wp:extent cx="4933950" cy="2882900"/>
                <wp:effectExtent l="4445" t="4445" r="14605" b="8255"/>
                <wp:wrapNone/>
                <wp:docPr id="2" name="文本框 4"/>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a:effectLst/>
                      </wps:spPr>
                      <wps:txbx>
                        <w:txbxContent>
                          <w:p w14:paraId="201A6B85">
                            <w:pPr>
                              <w:rPr>
                                <w:b/>
                              </w:rPr>
                            </w:pPr>
                            <w:r>
                              <w:rPr>
                                <w:rFonts w:hint="eastAsia"/>
                                <w:b/>
                              </w:rPr>
                              <w:t>（此处为被委托人身份证复印件粘贴处，未提供复印件的视为无效身份证明）</w:t>
                            </w:r>
                          </w:p>
                          <w:p w14:paraId="6CF81144"/>
                        </w:txbxContent>
                      </wps:txbx>
                      <wps:bodyPr upright="1"/>
                    </wps:wsp>
                  </a:graphicData>
                </a:graphic>
              </wp:anchor>
            </w:drawing>
          </mc:Choice>
          <mc:Fallback>
            <w:pict>
              <v:shape id="文本框 4" o:spid="_x0000_s1026" o:spt="202" type="#_x0000_t202" style="position:absolute;left:0pt;margin-left:26.95pt;margin-top:15.5pt;height:227pt;width:388.5pt;z-index:251660288;mso-width-relative:page;mso-height-relative:page;" filled="f" stroked="t" coordsize="21600,21600" o:gfxdata="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5bL7DWAAAACQEAAA8AAAAAAAAAAQAgAAAA&#10;IgAAAGRycy9kb3ducmV2LnhtbFBLAQIUABQAAAAIAIdO4kDyHzzKDQIAABwEAAAOAAAAAAAAAAEA&#10;IAAAACUBAABkcnMvZTJvRG9jLnhtbFBLBQYAAAAABgAGAFkBAACkBQAAAAA=&#10;">
                <v:fill on="f" focussize="0,0"/>
                <v:stroke color="#000000" joinstyle="miter"/>
                <v:imagedata o:title=""/>
                <o:lock v:ext="edit" aspectratio="f"/>
                <v:textbox>
                  <w:txbxContent>
                    <w:p w14:paraId="201A6B85">
                      <w:pPr>
                        <w:rPr>
                          <w:b/>
                        </w:rPr>
                      </w:pPr>
                      <w:r>
                        <w:rPr>
                          <w:rFonts w:hint="eastAsia"/>
                          <w:b/>
                        </w:rPr>
                        <w:t>（此处为被委托人身份证复印件粘贴处，未提供复印件的视为无效身份证明）</w:t>
                      </w:r>
                    </w:p>
                    <w:p w14:paraId="6CF81144"/>
                  </w:txbxContent>
                </v:textbox>
              </v:shape>
            </w:pict>
          </mc:Fallback>
        </mc:AlternateContent>
      </w:r>
    </w:p>
    <w:p w14:paraId="429F1D4E">
      <w:pPr>
        <w:spacing w:line="600" w:lineRule="exact"/>
        <w:ind w:firstLine="560"/>
        <w:jc w:val="center"/>
        <w:rPr>
          <w:rFonts w:ascii="宋体" w:hAnsi="宋体"/>
          <w:sz w:val="28"/>
          <w:szCs w:val="28"/>
          <w:highlight w:val="none"/>
        </w:rPr>
      </w:pPr>
    </w:p>
    <w:p w14:paraId="4F1ED114">
      <w:pPr>
        <w:spacing w:line="600" w:lineRule="exact"/>
        <w:ind w:firstLine="560"/>
        <w:jc w:val="center"/>
        <w:rPr>
          <w:rFonts w:ascii="宋体" w:hAnsi="宋体"/>
          <w:sz w:val="28"/>
          <w:szCs w:val="28"/>
          <w:highlight w:val="none"/>
        </w:rPr>
      </w:pPr>
    </w:p>
    <w:p w14:paraId="7A2EAE4F">
      <w:pPr>
        <w:spacing w:line="600" w:lineRule="exact"/>
        <w:ind w:firstLine="560"/>
        <w:jc w:val="center"/>
        <w:rPr>
          <w:rFonts w:ascii="宋体" w:hAnsi="宋体"/>
          <w:sz w:val="28"/>
          <w:szCs w:val="28"/>
          <w:highlight w:val="none"/>
        </w:rPr>
      </w:pPr>
    </w:p>
    <w:p w14:paraId="15B12627">
      <w:pPr>
        <w:spacing w:line="600" w:lineRule="exact"/>
        <w:ind w:firstLine="560"/>
        <w:jc w:val="center"/>
        <w:rPr>
          <w:rFonts w:ascii="宋体" w:hAnsi="宋体"/>
          <w:sz w:val="28"/>
          <w:szCs w:val="28"/>
          <w:highlight w:val="none"/>
        </w:rPr>
      </w:pPr>
    </w:p>
    <w:p w14:paraId="6FB406BB">
      <w:pPr>
        <w:spacing w:line="600" w:lineRule="exact"/>
        <w:ind w:firstLine="560"/>
        <w:jc w:val="center"/>
        <w:rPr>
          <w:rFonts w:ascii="宋体" w:hAnsi="宋体"/>
          <w:sz w:val="28"/>
          <w:szCs w:val="28"/>
          <w:highlight w:val="none"/>
        </w:rPr>
      </w:pPr>
    </w:p>
    <w:p w14:paraId="6D9965AA">
      <w:pPr>
        <w:tabs>
          <w:tab w:val="left" w:pos="0"/>
          <w:tab w:val="left" w:pos="993"/>
          <w:tab w:val="left" w:pos="1134"/>
        </w:tabs>
        <w:adjustRightInd w:val="0"/>
        <w:snapToGrid w:val="0"/>
        <w:spacing w:line="360" w:lineRule="auto"/>
        <w:ind w:firstLine="562" w:firstLineChars="200"/>
        <w:rPr>
          <w:rFonts w:ascii="宋体" w:hAnsi="宋体"/>
          <w:b/>
          <w:sz w:val="28"/>
          <w:szCs w:val="28"/>
          <w:highlight w:val="none"/>
        </w:rPr>
      </w:pPr>
    </w:p>
    <w:p w14:paraId="50463338">
      <w:pPr>
        <w:tabs>
          <w:tab w:val="left" w:pos="0"/>
          <w:tab w:val="left" w:pos="993"/>
          <w:tab w:val="left" w:pos="1134"/>
        </w:tabs>
        <w:adjustRightInd w:val="0"/>
        <w:snapToGrid w:val="0"/>
        <w:spacing w:line="360" w:lineRule="auto"/>
        <w:ind w:firstLine="562" w:firstLineChars="200"/>
        <w:rPr>
          <w:rFonts w:ascii="宋体" w:hAnsi="宋体"/>
          <w:b/>
          <w:sz w:val="28"/>
          <w:szCs w:val="28"/>
          <w:highlight w:val="none"/>
        </w:rPr>
      </w:pPr>
    </w:p>
    <w:p w14:paraId="1C8D2A2F">
      <w:pPr>
        <w:tabs>
          <w:tab w:val="left" w:pos="0"/>
          <w:tab w:val="left" w:pos="993"/>
          <w:tab w:val="left" w:pos="1134"/>
        </w:tabs>
        <w:adjustRightInd w:val="0"/>
        <w:snapToGrid w:val="0"/>
        <w:spacing w:line="360" w:lineRule="auto"/>
        <w:ind w:firstLine="562" w:firstLineChars="200"/>
        <w:rPr>
          <w:rFonts w:ascii="宋体" w:hAnsi="宋体"/>
          <w:b/>
          <w:sz w:val="28"/>
          <w:szCs w:val="28"/>
          <w:highlight w:val="none"/>
        </w:rPr>
      </w:pPr>
    </w:p>
    <w:p w14:paraId="128A37EB">
      <w:pPr>
        <w:tabs>
          <w:tab w:val="left" w:pos="0"/>
          <w:tab w:val="left" w:pos="993"/>
          <w:tab w:val="left" w:pos="1134"/>
        </w:tabs>
        <w:adjustRightInd w:val="0"/>
        <w:snapToGrid w:val="0"/>
        <w:spacing w:line="360" w:lineRule="auto"/>
        <w:ind w:firstLine="562" w:firstLineChars="200"/>
        <w:rPr>
          <w:rFonts w:ascii="宋体" w:hAnsi="宋体"/>
          <w:b/>
          <w:sz w:val="28"/>
          <w:szCs w:val="28"/>
          <w:highlight w:val="none"/>
        </w:rPr>
      </w:pPr>
    </w:p>
    <w:p w14:paraId="54FAEAF2">
      <w:pPr>
        <w:tabs>
          <w:tab w:val="left" w:pos="0"/>
          <w:tab w:val="left" w:pos="993"/>
          <w:tab w:val="left" w:pos="1134"/>
        </w:tabs>
        <w:adjustRightInd w:val="0"/>
        <w:snapToGrid w:val="0"/>
        <w:spacing w:line="360" w:lineRule="auto"/>
        <w:ind w:firstLine="562"/>
        <w:rPr>
          <w:rFonts w:ascii="宋体" w:hAnsi="宋体"/>
          <w:b/>
          <w:sz w:val="28"/>
          <w:szCs w:val="28"/>
          <w:highlight w:val="none"/>
        </w:rPr>
      </w:pPr>
    </w:p>
    <w:p w14:paraId="24EB46F2">
      <w:pPr>
        <w:tabs>
          <w:tab w:val="left" w:pos="0"/>
          <w:tab w:val="left" w:pos="993"/>
          <w:tab w:val="left" w:pos="1134"/>
        </w:tabs>
        <w:adjustRightInd w:val="0"/>
        <w:snapToGrid w:val="0"/>
        <w:spacing w:line="360" w:lineRule="auto"/>
        <w:rPr>
          <w:rFonts w:ascii="宋体" w:hAnsi="宋体"/>
          <w:b/>
          <w:sz w:val="28"/>
          <w:szCs w:val="28"/>
          <w:highlight w:val="none"/>
        </w:rPr>
      </w:pPr>
      <w:r>
        <w:rPr>
          <w:rFonts w:hint="eastAsia" w:ascii="宋体" w:hAnsi="宋体"/>
          <w:b/>
          <w:sz w:val="28"/>
          <w:szCs w:val="28"/>
          <w:highlight w:val="none"/>
        </w:rPr>
        <w:t xml:space="preserve">附件3：         </w:t>
      </w:r>
    </w:p>
    <w:p w14:paraId="387E3377">
      <w:pPr>
        <w:tabs>
          <w:tab w:val="left" w:pos="0"/>
          <w:tab w:val="left" w:pos="993"/>
          <w:tab w:val="left" w:pos="1134"/>
        </w:tabs>
        <w:adjustRightInd w:val="0"/>
        <w:snapToGrid w:val="0"/>
        <w:spacing w:line="360" w:lineRule="auto"/>
        <w:ind w:firstLine="562"/>
        <w:rPr>
          <w:rFonts w:ascii="宋体" w:hAnsi="宋体"/>
          <w:b/>
          <w:sz w:val="36"/>
          <w:highlight w:val="none"/>
        </w:rPr>
      </w:pPr>
      <w:r>
        <w:rPr>
          <w:rFonts w:hint="eastAsia" w:ascii="宋体" w:hAnsi="宋体"/>
          <w:b/>
          <w:sz w:val="28"/>
          <w:szCs w:val="28"/>
          <w:highlight w:val="none"/>
        </w:rPr>
        <w:t xml:space="preserve">                   </w:t>
      </w:r>
      <w:r>
        <w:rPr>
          <w:rFonts w:hint="eastAsia" w:ascii="宋体" w:hAnsi="宋体"/>
          <w:b/>
          <w:sz w:val="36"/>
          <w:szCs w:val="36"/>
          <w:highlight w:val="none"/>
        </w:rPr>
        <w:t xml:space="preserve">   </w:t>
      </w:r>
      <w:r>
        <w:rPr>
          <w:rFonts w:hint="eastAsia" w:ascii="宋体" w:hAnsi="宋体"/>
          <w:b/>
          <w:sz w:val="28"/>
          <w:szCs w:val="28"/>
          <w:highlight w:val="none"/>
        </w:rPr>
        <w:t xml:space="preserve">  </w:t>
      </w:r>
      <w:r>
        <w:rPr>
          <w:rFonts w:hint="eastAsia" w:ascii="宋体" w:hAnsi="宋体"/>
          <w:b/>
          <w:sz w:val="36"/>
          <w:highlight w:val="none"/>
        </w:rPr>
        <w:t>评 标 细 则</w:t>
      </w:r>
    </w:p>
    <w:p w14:paraId="320BF068">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采用综合评分法，只对经过评审确定为有效标书的投标文件进行评审，评审的主要内容为投标报价、项目监理机构人员素质及专业配备、拟投入现场的设备、检测仪器、监理方案、企业业绩等方面。总分值100分，将所有有效投标文件中综合得分最高者推荐为第一中标候选人。</w:t>
      </w:r>
    </w:p>
    <w:p w14:paraId="35EED04C">
      <w:pPr>
        <w:keepNext w:val="0"/>
        <w:keepLines w:val="0"/>
        <w:pageBreakBefore w:val="0"/>
        <w:kinsoku/>
        <w:wordWrap/>
        <w:overflowPunct/>
        <w:topLinePunct w:val="0"/>
        <w:bidi w:val="0"/>
        <w:spacing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一、 投标报价：（</w:t>
      </w:r>
      <w:r>
        <w:rPr>
          <w:rFonts w:hint="eastAsia" w:ascii="宋体" w:hAnsi="宋体" w:eastAsia="宋体" w:cs="宋体"/>
          <w:b/>
          <w:sz w:val="21"/>
          <w:szCs w:val="21"/>
          <w:highlight w:val="none"/>
          <w:lang w:val="en-US" w:eastAsia="zh-CN"/>
        </w:rPr>
        <w:t>52</w:t>
      </w:r>
      <w:r>
        <w:rPr>
          <w:rFonts w:hint="eastAsia" w:ascii="宋体" w:hAnsi="宋体" w:eastAsia="宋体" w:cs="宋体"/>
          <w:b/>
          <w:sz w:val="21"/>
          <w:szCs w:val="21"/>
          <w:highlight w:val="none"/>
        </w:rPr>
        <w:t>分）</w:t>
      </w:r>
    </w:p>
    <w:p w14:paraId="04F9BF2C">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本工程招标控制价为</w:t>
      </w:r>
      <w:r>
        <w:rPr>
          <w:rFonts w:hint="eastAsia" w:ascii="宋体" w:hAnsi="宋体" w:cs="宋体"/>
          <w:b/>
          <w:bCs/>
          <w:color w:val="auto"/>
          <w:sz w:val="21"/>
          <w:szCs w:val="21"/>
          <w:highlight w:val="none"/>
          <w:lang w:val="en-US" w:eastAsia="zh-CN"/>
        </w:rPr>
        <w:t>46.2</w:t>
      </w:r>
      <w:r>
        <w:rPr>
          <w:rFonts w:hint="eastAsia" w:ascii="宋体" w:hAnsi="宋体" w:eastAsia="宋体" w:cs="宋体"/>
          <w:b/>
          <w:bCs/>
          <w:color w:val="auto"/>
          <w:sz w:val="21"/>
          <w:szCs w:val="21"/>
          <w:highlight w:val="none"/>
        </w:rPr>
        <w:t>万元</w:t>
      </w:r>
      <w:r>
        <w:rPr>
          <w:rFonts w:hint="eastAsia" w:ascii="宋体" w:hAnsi="宋体" w:eastAsia="宋体" w:cs="宋体"/>
          <w:sz w:val="21"/>
          <w:szCs w:val="21"/>
          <w:highlight w:val="none"/>
        </w:rPr>
        <w:t>。超过招标控制价或未能实质性响应招标文件、招标答疑纪要等有关招标要求的投标文件为无效标：</w:t>
      </w:r>
    </w:p>
    <w:p w14:paraId="5A02D06F">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以有效投标文件的投标报价算术平均值为A，最高投标限价（招标控制价）为B，则：评标基准价=A×Q1+B×Q2。Q2＝1-Q1， Q1的取值范围为10％，15％，20％，25％，30％；Q1 值在开标时由招标人代表随机抽取确定。</w:t>
      </w:r>
    </w:p>
    <w:p w14:paraId="180A3069">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投标报价等于评标基准价的得满分；偏离评标基准价的，投标报价每高于或低于评标基准价1%扣0.1分，偏离不足1%的，用插入法计算。投标报价以元为单位，保留小数点后两位。</w:t>
      </w:r>
    </w:p>
    <w:p w14:paraId="2F814B65">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注：（1）计算算术平均值A 时，当有效投标文件＜7 家时，直接取所有投标报价的平均值；</w:t>
      </w:r>
      <w:bookmarkStart w:id="5" w:name="_GoBack"/>
      <w:r>
        <w:rPr>
          <w:rFonts w:hint="eastAsia" w:ascii="宋体" w:hAnsi="宋体" w:eastAsia="宋体" w:cs="宋体"/>
          <w:sz w:val="21"/>
          <w:szCs w:val="21"/>
          <w:highlight w:val="none"/>
        </w:rPr>
        <w:t>若</w:t>
      </w:r>
      <w:bookmarkEnd w:id="5"/>
      <w:r>
        <w:rPr>
          <w:rFonts w:hint="eastAsia" w:ascii="宋体" w:hAnsi="宋体" w:eastAsia="宋体" w:cs="宋体"/>
          <w:sz w:val="21"/>
          <w:szCs w:val="21"/>
          <w:highlight w:val="none"/>
        </w:rPr>
        <w:t>7家≤有效投标文件＜10家时，应去掉其中的一个最高价和一个最低价；若有效投标文件≥10 家，应去掉其中的二个最高价和二个最低价。</w:t>
      </w:r>
    </w:p>
    <w:p w14:paraId="207902C2">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（2）评标委员会在评标报告签字后，上述方法的评标基准价不因招投标当事人质疑、投诉、复议以及其他任何情形而改变（除计算错误外）。</w:t>
      </w:r>
    </w:p>
    <w:p w14:paraId="0A57D346">
      <w:pPr>
        <w:keepNext w:val="0"/>
        <w:keepLines w:val="0"/>
        <w:pageBreakBefore w:val="0"/>
        <w:kinsoku/>
        <w:wordWrap/>
        <w:overflowPunct/>
        <w:topLinePunct w:val="0"/>
        <w:bidi w:val="0"/>
        <w:spacing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二、项目监理机构人员素质及专业配备：</w:t>
      </w:r>
      <w:r>
        <w:rPr>
          <w:rFonts w:hint="eastAsia" w:ascii="宋体" w:hAnsi="宋体" w:cs="宋体"/>
          <w:b/>
          <w:sz w:val="21"/>
          <w:szCs w:val="21"/>
          <w:highlight w:val="none"/>
          <w:lang w:val="en-US" w:eastAsia="zh-CN"/>
        </w:rPr>
        <w:t>（12分）</w:t>
      </w:r>
    </w:p>
    <w:p w14:paraId="39BF0BED">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注册</w:t>
      </w:r>
      <w:r>
        <w:rPr>
          <w:rFonts w:hint="eastAsia" w:ascii="宋体" w:hAnsi="宋体" w:eastAsia="宋体" w:cs="宋体"/>
          <w:sz w:val="21"/>
          <w:szCs w:val="21"/>
          <w:highlight w:val="none"/>
        </w:rPr>
        <w:t>总监理工程师（</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p w14:paraId="36682EBB">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注册</w:t>
      </w:r>
      <w:r>
        <w:rPr>
          <w:rFonts w:hint="eastAsia" w:ascii="宋体" w:hAnsi="宋体" w:eastAsia="宋体" w:cs="宋体"/>
          <w:sz w:val="21"/>
          <w:szCs w:val="21"/>
          <w:highlight w:val="none"/>
        </w:rPr>
        <w:t>总监理工程师所</w:t>
      </w:r>
      <w:r>
        <w:rPr>
          <w:rFonts w:hint="eastAsia" w:ascii="宋体" w:hAnsi="宋体" w:eastAsia="宋体" w:cs="宋体"/>
          <w:sz w:val="21"/>
          <w:szCs w:val="21"/>
          <w:highlight w:val="none"/>
          <w:lang w:val="en-US" w:eastAsia="zh-CN"/>
        </w:rPr>
        <w:t>取得国家注册监理工程师执业资格年限在20年以上（不含20年）的得2 分；10年（不含）至20年（含）的得1分；其他不得分。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执业资格年限以执业证书批准之日起至开标之日实足时间为准，</w:t>
      </w:r>
      <w:r>
        <w:rPr>
          <w:rFonts w:hint="eastAsia" w:ascii="宋体" w:hAnsi="宋体" w:eastAsia="宋体" w:cs="宋体"/>
          <w:sz w:val="21"/>
          <w:szCs w:val="21"/>
          <w:highlight w:val="none"/>
        </w:rPr>
        <w:t>提供</w:t>
      </w:r>
      <w:r>
        <w:rPr>
          <w:rFonts w:hint="eastAsia" w:ascii="宋体" w:hAnsi="宋体" w:eastAsia="宋体" w:cs="宋体"/>
          <w:sz w:val="21"/>
          <w:szCs w:val="21"/>
          <w:highlight w:val="none"/>
          <w:lang w:val="en-US" w:eastAsia="zh-CN"/>
        </w:rPr>
        <w:t>相关证明材料</w:t>
      </w:r>
      <w:r>
        <w:rPr>
          <w:rFonts w:hint="eastAsia" w:ascii="宋体" w:hAnsi="宋体" w:eastAsia="宋体" w:cs="宋体"/>
          <w:sz w:val="21"/>
          <w:szCs w:val="21"/>
          <w:highlight w:val="none"/>
        </w:rPr>
        <w:t>并加盖公章，无复印件或复印件不全均不得分）</w:t>
      </w:r>
    </w:p>
    <w:p w14:paraId="03A86737">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注册</w:t>
      </w:r>
      <w:r>
        <w:rPr>
          <w:rFonts w:hint="eastAsia" w:ascii="宋体" w:hAnsi="宋体" w:eastAsia="宋体" w:cs="宋体"/>
          <w:sz w:val="21"/>
          <w:szCs w:val="21"/>
          <w:highlight w:val="none"/>
        </w:rPr>
        <w:t>总监理工程师具有建设工程类高级职称的得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分，中级职称的得</w:t>
      </w:r>
      <w:r>
        <w:rPr>
          <w:rFonts w:hint="eastAsia" w:ascii="宋体" w:hAnsi="宋体" w:eastAsia="宋体" w:cs="宋体"/>
          <w:sz w:val="21"/>
          <w:szCs w:val="21"/>
          <w:highlight w:val="none"/>
          <w:lang w:val="en-US" w:eastAsia="zh-CN"/>
        </w:rPr>
        <w:t>0.5</w:t>
      </w:r>
      <w:r>
        <w:rPr>
          <w:rFonts w:hint="eastAsia" w:ascii="宋体" w:hAnsi="宋体" w:eastAsia="宋体" w:cs="宋体"/>
          <w:sz w:val="21"/>
          <w:szCs w:val="21"/>
          <w:highlight w:val="none"/>
        </w:rPr>
        <w:t>分（提供职称证书复印件并加盖公章，无复印件或复印件不全均不得分）</w:t>
      </w:r>
    </w:p>
    <w:p w14:paraId="668172AB">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注册</w:t>
      </w:r>
      <w:r>
        <w:rPr>
          <w:rFonts w:hint="eastAsia" w:ascii="宋体" w:hAnsi="宋体" w:eastAsia="宋体" w:cs="宋体"/>
          <w:sz w:val="21"/>
          <w:szCs w:val="21"/>
          <w:highlight w:val="none"/>
        </w:rPr>
        <w:t>总监理工程师具有国家注册一级建造师的得2分，具有国家注册二级建造师的得1分（提供注册证书复印件并加盖公章，无复印件或复印件不全均不得分）</w:t>
      </w:r>
    </w:p>
    <w:p w14:paraId="28E168F6">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注册</w:t>
      </w:r>
      <w:r>
        <w:rPr>
          <w:rFonts w:hint="eastAsia" w:ascii="宋体" w:hAnsi="宋体" w:eastAsia="宋体" w:cs="宋体"/>
          <w:sz w:val="21"/>
          <w:szCs w:val="21"/>
          <w:highlight w:val="none"/>
        </w:rPr>
        <w:t>总监理工程师具有国家一级注册造价工程师的得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分，二级注册造价工程师的得</w:t>
      </w:r>
      <w:r>
        <w:rPr>
          <w:rFonts w:hint="eastAsia" w:ascii="宋体" w:hAnsi="宋体" w:eastAsia="宋体" w:cs="宋体"/>
          <w:sz w:val="21"/>
          <w:szCs w:val="21"/>
          <w:highlight w:val="none"/>
          <w:lang w:val="en-US" w:eastAsia="zh-CN"/>
        </w:rPr>
        <w:t>0.5</w:t>
      </w:r>
      <w:r>
        <w:rPr>
          <w:rFonts w:hint="eastAsia" w:ascii="宋体" w:hAnsi="宋体" w:eastAsia="宋体" w:cs="宋体"/>
          <w:sz w:val="21"/>
          <w:szCs w:val="21"/>
          <w:highlight w:val="none"/>
        </w:rPr>
        <w:t>分（提供注册证书复印件加盖公章，无复印件或复印件不全均不得分）。</w:t>
      </w:r>
    </w:p>
    <w:p w14:paraId="7AEDFE07">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注：注册总监理工程师须为投标人的正式职工，离退休返聘人员不得分。</w:t>
      </w:r>
    </w:p>
    <w:p w14:paraId="222BAA84">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2.拟配备监理人员（不含总监）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14:paraId="0D72C0B3">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kern w:val="0"/>
          <w:sz w:val="21"/>
          <w:szCs w:val="21"/>
          <w:highlight w:val="none"/>
          <w:lang w:val="en-US"/>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除拟派总监外，配备1名</w:t>
      </w:r>
      <w:r>
        <w:rPr>
          <w:rFonts w:hint="eastAsia" w:ascii="宋体" w:hAnsi="宋体" w:eastAsia="宋体" w:cs="宋体"/>
          <w:kern w:val="0"/>
          <w:sz w:val="21"/>
          <w:szCs w:val="21"/>
          <w:highlight w:val="none"/>
          <w:lang w:val="en-US" w:eastAsia="zh-CN"/>
        </w:rPr>
        <w:t>国家注册监理工程师（注册专业为市政公用工程）的</w:t>
      </w:r>
      <w:r>
        <w:rPr>
          <w:rFonts w:hint="eastAsia" w:ascii="宋体" w:hAnsi="宋体" w:eastAsia="宋体" w:cs="宋体"/>
          <w:sz w:val="21"/>
          <w:szCs w:val="21"/>
          <w:highlight w:val="none"/>
          <w:lang w:val="en-US" w:eastAsia="zh-CN"/>
        </w:rPr>
        <w:t>满足下列情况之一的得相应分数，都满足下列情形的得6分，本项限评1人，最高得6分。</w:t>
      </w:r>
    </w:p>
    <w:p w14:paraId="7EDBF5DA">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kern w:val="0"/>
          <w:sz w:val="21"/>
          <w:szCs w:val="21"/>
          <w:highlight w:val="none"/>
          <w:lang w:val="en-US" w:eastAsia="zh-CN"/>
        </w:rPr>
        <w:t>①具有国家注册一级建造师（注册专业为市政公用工程）的得2分；具有二级建造师（注册专业为市政公用工程）的得1分；</w:t>
      </w:r>
      <w:r>
        <w:rPr>
          <w:rFonts w:hint="eastAsia" w:ascii="宋体" w:hAnsi="宋体" w:eastAsia="宋体" w:cs="宋体"/>
          <w:color w:val="auto"/>
          <w:kern w:val="0"/>
          <w:sz w:val="21"/>
          <w:szCs w:val="21"/>
          <w:highlight w:val="none"/>
          <w:lang w:val="en-US" w:eastAsia="zh-CN"/>
        </w:rPr>
        <w:t>（提供注册证书复印件并加盖公章，无复印件或复印件不全均不得分）</w:t>
      </w:r>
    </w:p>
    <w:p w14:paraId="218C6139">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②具有国家注册安全工程师（注册类别为建筑施工安全专业）的得2分。（提供注册证书复印件并加盖公章，无复印件或复印件不全均不得分）</w:t>
      </w:r>
    </w:p>
    <w:p w14:paraId="7CCE4C63">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③具有建设工程类高级工程师及以上职称的得2分，建设工程类中级职称的得1分。（提供注册证书复印件并加盖公章，无复印件或复印件不全均不得分）</w:t>
      </w:r>
    </w:p>
    <w:p w14:paraId="03FE100B">
      <w:pPr>
        <w:spacing w:line="380" w:lineRule="exact"/>
        <w:ind w:firstLine="210" w:firstLineChars="10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highlight w:val="none"/>
          <w:lang w:val="en-US" w:eastAsia="zh-CN"/>
        </w:rPr>
        <w:t>注：</w:t>
      </w:r>
      <w:r>
        <w:rPr>
          <w:rFonts w:hint="eastAsia" w:ascii="宋体" w:hAnsi="宋体" w:eastAsia="宋体" w:cs="宋体"/>
          <w:color w:val="auto"/>
          <w:kern w:val="0"/>
          <w:sz w:val="21"/>
          <w:szCs w:val="21"/>
          <w:lang w:val="en-US" w:eastAsia="zh-CN" w:bidi="ar"/>
        </w:rPr>
        <w:t>若相关证照为电子证书的，须符合发证部门的使用要求。</w:t>
      </w:r>
    </w:p>
    <w:p w14:paraId="1A9024BA">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三、拟投入现场的设备、检测仪器等：</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8分</w:t>
      </w:r>
      <w:r>
        <w:rPr>
          <w:rFonts w:hint="eastAsia" w:ascii="宋体" w:hAnsi="宋体" w:cs="宋体"/>
          <w:b/>
          <w:color w:val="auto"/>
          <w:sz w:val="21"/>
          <w:szCs w:val="21"/>
          <w:highlight w:val="none"/>
          <w:lang w:eastAsia="zh-CN"/>
        </w:rPr>
        <w:t>）</w:t>
      </w:r>
    </w:p>
    <w:p w14:paraId="16EFDE7B">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拟投入主要检测设备包括：全站仪、水准仪、回弹仪、激光测距仪、经纬仪、GPS测量仪、游标卡尺、</w:t>
      </w:r>
      <w:r>
        <w:rPr>
          <w:rFonts w:hint="eastAsia" w:ascii="宋体" w:hAnsi="宋体" w:cs="宋体"/>
          <w:color w:val="auto"/>
          <w:sz w:val="21"/>
          <w:szCs w:val="21"/>
          <w:highlight w:val="none"/>
          <w:lang w:eastAsia="zh-CN"/>
        </w:rPr>
        <w:t>路面</w:t>
      </w:r>
      <w:r>
        <w:rPr>
          <w:rFonts w:hint="eastAsia" w:ascii="宋体" w:hAnsi="宋体" w:eastAsia="宋体" w:cs="宋体"/>
          <w:color w:val="auto"/>
          <w:sz w:val="21"/>
          <w:szCs w:val="21"/>
          <w:highlight w:val="none"/>
        </w:rPr>
        <w:t>弯沉仪的有1个得1分，本项最高得8分。（提供仪器设备</w:t>
      </w:r>
      <w:r>
        <w:rPr>
          <w:rFonts w:hint="eastAsia" w:ascii="宋体" w:hAnsi="宋体" w:cs="宋体"/>
          <w:color w:val="auto"/>
          <w:sz w:val="21"/>
          <w:szCs w:val="21"/>
          <w:highlight w:val="none"/>
          <w:lang w:val="en-US" w:eastAsia="zh-CN"/>
        </w:rPr>
        <w:t>发</w:t>
      </w:r>
      <w:r>
        <w:rPr>
          <w:rFonts w:hint="eastAsia" w:ascii="宋体" w:hAnsi="宋体" w:eastAsia="宋体" w:cs="宋体"/>
          <w:color w:val="auto"/>
          <w:kern w:val="0"/>
          <w:sz w:val="21"/>
          <w:szCs w:val="21"/>
          <w:highlight w:val="none"/>
          <w:lang w:val="en-US" w:eastAsia="zh-CN"/>
        </w:rPr>
        <w:t>票抬头为投标单位的</w:t>
      </w:r>
      <w:r>
        <w:rPr>
          <w:rFonts w:hint="eastAsia" w:ascii="宋体" w:hAnsi="宋体" w:eastAsia="宋体" w:cs="宋体"/>
          <w:color w:val="auto"/>
          <w:sz w:val="21"/>
          <w:szCs w:val="21"/>
          <w:highlight w:val="none"/>
        </w:rPr>
        <w:t>发</w:t>
      </w:r>
      <w:r>
        <w:rPr>
          <w:rFonts w:hint="eastAsia" w:ascii="宋体" w:hAnsi="宋体" w:eastAsia="宋体" w:cs="宋体"/>
          <w:sz w:val="21"/>
          <w:szCs w:val="21"/>
          <w:highlight w:val="none"/>
        </w:rPr>
        <w:t>票复印件并加盖公章，无复印件或复印件不全均不得分）</w:t>
      </w:r>
    </w:p>
    <w:p w14:paraId="54FFECC1">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四、监理方案：</w:t>
      </w:r>
      <w:r>
        <w:rPr>
          <w:rFonts w:hint="eastAsia" w:ascii="宋体" w:hAnsi="宋体" w:cs="宋体"/>
          <w:b/>
          <w:sz w:val="21"/>
          <w:szCs w:val="21"/>
          <w:highlight w:val="none"/>
          <w:lang w:val="en-US" w:eastAsia="zh-CN"/>
        </w:rPr>
        <w:t>（24分）</w:t>
      </w:r>
    </w:p>
    <w:p w14:paraId="6408F885">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针对本项目的施工准备阶段、招投标阶段、施工阶段、保修阶段等监理服务期内的全过程监理方案、重难点及关键点作总体概述。</w:t>
      </w:r>
      <w:r>
        <w:rPr>
          <w:rFonts w:hint="eastAsia" w:ascii="宋体" w:hAnsi="宋体" w:eastAsia="宋体" w:cs="宋体"/>
          <w:color w:val="auto"/>
          <w:sz w:val="21"/>
          <w:szCs w:val="21"/>
          <w:highlight w:val="none"/>
        </w:rPr>
        <w:t>分优、良、中、差、无等，分别计</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3.2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2.8</w:t>
      </w:r>
      <w:r>
        <w:rPr>
          <w:rFonts w:hint="eastAsia" w:ascii="宋体" w:hAnsi="宋体" w:eastAsia="宋体" w:cs="宋体"/>
          <w:color w:val="auto"/>
          <w:sz w:val="21"/>
          <w:szCs w:val="21"/>
          <w:highlight w:val="none"/>
        </w:rPr>
        <w:t>分、0分。</w:t>
      </w:r>
    </w:p>
    <w:p w14:paraId="2AD98E21">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针对本项目有明确的质量控制目标，保证工程质量目标实现的监理计划全面细致、结合实际、措施具体、责任到人、工程质量标准、合同管理、信息管理方法及措施等满足规范及招标文件要求。</w:t>
      </w:r>
      <w:r>
        <w:rPr>
          <w:rFonts w:hint="eastAsia" w:ascii="宋体" w:hAnsi="宋体" w:eastAsia="宋体" w:cs="宋体"/>
          <w:color w:val="auto"/>
          <w:sz w:val="21"/>
          <w:szCs w:val="21"/>
          <w:highlight w:val="none"/>
        </w:rPr>
        <w:t>分优、良、中、差、无等，分别计</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3.2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2.8</w:t>
      </w:r>
      <w:r>
        <w:rPr>
          <w:rFonts w:hint="eastAsia" w:ascii="宋体" w:hAnsi="宋体" w:eastAsia="宋体" w:cs="宋体"/>
          <w:color w:val="auto"/>
          <w:sz w:val="21"/>
          <w:szCs w:val="21"/>
          <w:highlight w:val="none"/>
        </w:rPr>
        <w:t>分、0分。</w:t>
      </w:r>
    </w:p>
    <w:p w14:paraId="415500B6">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针对本项目有明确的进度控制目标，施工进度监理计划合理、可行，监理线路清晰、准确、完整，关键节点控制监理措施得力、可操作性强，监理保证措施可靠。</w:t>
      </w:r>
      <w:r>
        <w:rPr>
          <w:rFonts w:hint="eastAsia" w:ascii="宋体" w:hAnsi="宋体" w:eastAsia="宋体" w:cs="宋体"/>
          <w:color w:val="auto"/>
          <w:sz w:val="21"/>
          <w:szCs w:val="21"/>
          <w:highlight w:val="none"/>
        </w:rPr>
        <w:t>分优、良、中、差、无等，分别计</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3.2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2.8</w:t>
      </w:r>
      <w:r>
        <w:rPr>
          <w:rFonts w:hint="eastAsia" w:ascii="宋体" w:hAnsi="宋体" w:eastAsia="宋体" w:cs="宋体"/>
          <w:color w:val="auto"/>
          <w:sz w:val="21"/>
          <w:szCs w:val="21"/>
          <w:highlight w:val="none"/>
        </w:rPr>
        <w:t>分、0分。</w:t>
      </w:r>
    </w:p>
    <w:p w14:paraId="33E815BE">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针对本项目有明确的投资控制目标，每个监理阶段工程投资管理程序到位，有效控制工程投资，减少工程造价风险，监理措施完整。</w:t>
      </w:r>
      <w:r>
        <w:rPr>
          <w:rFonts w:hint="eastAsia" w:ascii="宋体" w:hAnsi="宋体" w:eastAsia="宋体" w:cs="宋体"/>
          <w:color w:val="auto"/>
          <w:sz w:val="21"/>
          <w:szCs w:val="21"/>
          <w:highlight w:val="none"/>
        </w:rPr>
        <w:t>分优、良、中、差、无等，分别计</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3.6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分、0分。</w:t>
      </w:r>
    </w:p>
    <w:p w14:paraId="15A683A3">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根据项目的特点制定安全文明施工监理计划全面周到、完整，关键地点、工序、环节控制监理措施得力，责任人具体。</w:t>
      </w:r>
      <w:r>
        <w:rPr>
          <w:rFonts w:hint="eastAsia" w:ascii="宋体" w:hAnsi="宋体" w:eastAsia="宋体" w:cs="宋体"/>
          <w:color w:val="auto"/>
          <w:sz w:val="21"/>
          <w:szCs w:val="21"/>
          <w:highlight w:val="none"/>
        </w:rPr>
        <w:t>分优、良、中、差、无等，分别计</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3.2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2.8</w:t>
      </w:r>
      <w:r>
        <w:rPr>
          <w:rFonts w:hint="eastAsia" w:ascii="宋体" w:hAnsi="宋体" w:eastAsia="宋体" w:cs="宋体"/>
          <w:color w:val="auto"/>
          <w:sz w:val="21"/>
          <w:szCs w:val="21"/>
          <w:highlight w:val="none"/>
        </w:rPr>
        <w:t>分、0分。</w:t>
      </w:r>
    </w:p>
    <w:p w14:paraId="7B5F7CC6">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6、针对项目的监理工作特点、重点、难点提出相应措施和合理化建议。</w:t>
      </w:r>
      <w:r>
        <w:rPr>
          <w:rFonts w:hint="eastAsia" w:ascii="宋体" w:hAnsi="宋体" w:eastAsia="宋体" w:cs="宋体"/>
          <w:color w:val="auto"/>
          <w:sz w:val="21"/>
          <w:szCs w:val="21"/>
          <w:highlight w:val="none"/>
        </w:rPr>
        <w:t>分优、良、中、差、无等，分别计</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3.2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2.8</w:t>
      </w:r>
      <w:r>
        <w:rPr>
          <w:rFonts w:hint="eastAsia" w:ascii="宋体" w:hAnsi="宋体" w:eastAsia="宋体" w:cs="宋体"/>
          <w:color w:val="auto"/>
          <w:sz w:val="21"/>
          <w:szCs w:val="21"/>
          <w:highlight w:val="none"/>
        </w:rPr>
        <w:t>分、0分。</w:t>
      </w:r>
    </w:p>
    <w:p w14:paraId="196FE450">
      <w:pPr>
        <w:keepNext w:val="0"/>
        <w:keepLines w:val="0"/>
        <w:pageBreakBefore w:val="0"/>
        <w:kinsoku/>
        <w:wordWrap/>
        <w:overflowPunct/>
        <w:topLinePunct w:val="0"/>
        <w:autoSpaceDE w:val="0"/>
        <w:autoSpaceDN w:val="0"/>
        <w:bidi w:val="0"/>
        <w:adjustRightInd w:val="0"/>
        <w:spacing w:line="360" w:lineRule="auto"/>
        <w:ind w:firstLine="422" w:firstLineChars="200"/>
        <w:jc w:val="left"/>
        <w:textAlignment w:val="auto"/>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 xml:space="preserve">技术方案评分说明：  </w:t>
      </w:r>
    </w:p>
    <w:p w14:paraId="5FCCAF6B">
      <w:pPr>
        <w:keepNext w:val="0"/>
        <w:keepLines w:val="0"/>
        <w:pageBreakBefore w:val="0"/>
        <w:kinsoku/>
        <w:wordWrap/>
        <w:overflowPunct/>
        <w:topLinePunct w:val="0"/>
        <w:autoSpaceDE w:val="0"/>
        <w:autoSpaceDN w:val="0"/>
        <w:bidi w:val="0"/>
        <w:adjustRightInd w:val="0"/>
        <w:spacing w:line="360" w:lineRule="auto"/>
        <w:ind w:firstLine="422" w:firstLineChars="200"/>
        <w:jc w:val="left"/>
        <w:textAlignment w:val="auto"/>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 xml:space="preserve">（1）技术方案由评委独立打分，各项评审要点由评委直接打分。  </w:t>
      </w:r>
    </w:p>
    <w:p w14:paraId="080C8467">
      <w:pPr>
        <w:keepNext w:val="0"/>
        <w:keepLines w:val="0"/>
        <w:pageBreakBefore w:val="0"/>
        <w:kinsoku/>
        <w:wordWrap/>
        <w:overflowPunct/>
        <w:topLinePunct w:val="0"/>
        <w:autoSpaceDE w:val="0"/>
        <w:autoSpaceDN w:val="0"/>
        <w:bidi w:val="0"/>
        <w:adjustRightInd w:val="0"/>
        <w:spacing w:line="360" w:lineRule="auto"/>
        <w:ind w:firstLine="422" w:firstLineChars="200"/>
        <w:jc w:val="left"/>
        <w:textAlignment w:val="auto"/>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（2）技术方案各评分点得分应当取所有技术标评委评分中分别去掉一个最高和最低评分后的平均值（若出现小数点则通过四舍五入保留到小数点后两位）为最终得分。</w:t>
      </w:r>
    </w:p>
    <w:p w14:paraId="112ABDC9">
      <w:pPr>
        <w:keepNext w:val="0"/>
        <w:keepLines w:val="0"/>
        <w:pageBreakBefore w:val="0"/>
        <w:kinsoku/>
        <w:wordWrap/>
        <w:overflowPunct/>
        <w:topLinePunct w:val="0"/>
        <w:autoSpaceDE w:val="0"/>
        <w:autoSpaceDN w:val="0"/>
        <w:bidi w:val="0"/>
        <w:adjustRightInd w:val="0"/>
        <w:spacing w:line="360" w:lineRule="auto"/>
        <w:ind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（3）技术方案中除缺少相应内容的评审要点不得分外，其它各项评审要点得分不应低于该评审要点满分的70%。</w:t>
      </w:r>
    </w:p>
    <w:p w14:paraId="09C20C38">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五、</w:t>
      </w:r>
      <w:r>
        <w:rPr>
          <w:rFonts w:hint="eastAsia" w:ascii="宋体" w:hAnsi="宋体" w:cs="宋体"/>
          <w:b/>
          <w:sz w:val="21"/>
          <w:szCs w:val="21"/>
          <w:highlight w:val="none"/>
          <w:lang w:val="en-US" w:eastAsia="zh-CN"/>
        </w:rPr>
        <w:t>投标</w:t>
      </w:r>
      <w:r>
        <w:rPr>
          <w:rFonts w:hint="eastAsia" w:ascii="宋体" w:hAnsi="宋体" w:eastAsia="宋体" w:cs="宋体"/>
          <w:b/>
          <w:sz w:val="21"/>
          <w:szCs w:val="21"/>
          <w:highlight w:val="none"/>
        </w:rPr>
        <w:t>企业类似业绩：</w:t>
      </w:r>
      <w:r>
        <w:rPr>
          <w:rFonts w:hint="eastAsia" w:ascii="宋体" w:hAnsi="宋体" w:cs="宋体"/>
          <w:b/>
          <w:sz w:val="21"/>
          <w:szCs w:val="21"/>
          <w:highlight w:val="none"/>
          <w:lang w:val="en-US" w:eastAsia="zh-CN"/>
        </w:rPr>
        <w:t>（4分）</w:t>
      </w:r>
    </w:p>
    <w:p w14:paraId="32D4B72F">
      <w:pPr>
        <w:keepNext w:val="0"/>
        <w:keepLines w:val="0"/>
        <w:pageBreakBefore w:val="0"/>
        <w:kinsoku/>
        <w:wordWrap/>
        <w:overflowPunct/>
        <w:topLinePunct w:val="0"/>
        <w:autoSpaceDE w:val="0"/>
        <w:autoSpaceDN w:val="0"/>
        <w:bidi w:val="0"/>
        <w:adjustRightInd w:val="0"/>
        <w:spacing w:line="360" w:lineRule="auto"/>
        <w:ind w:firstLine="422" w:firstLineChars="200"/>
        <w:jc w:val="left"/>
        <w:textAlignment w:val="auto"/>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1.</w:t>
      </w:r>
      <w:r>
        <w:rPr>
          <w:rFonts w:hint="eastAsia" w:ascii="宋体" w:hAnsi="宋体" w:eastAsia="宋体" w:cs="宋体"/>
          <w:b/>
          <w:color w:val="auto"/>
          <w:kern w:val="0"/>
          <w:sz w:val="21"/>
          <w:szCs w:val="21"/>
          <w:highlight w:val="none"/>
          <w:lang w:val="en-US" w:eastAsia="zh-CN"/>
        </w:rPr>
        <w:t>投标</w:t>
      </w:r>
      <w:r>
        <w:rPr>
          <w:rFonts w:hint="eastAsia" w:ascii="宋体" w:hAnsi="宋体" w:eastAsia="宋体" w:cs="宋体"/>
          <w:b/>
          <w:color w:val="auto"/>
          <w:kern w:val="0"/>
          <w:sz w:val="21"/>
          <w:szCs w:val="21"/>
          <w:highlight w:val="none"/>
        </w:rPr>
        <w:t>企业业绩（</w:t>
      </w:r>
      <w:r>
        <w:rPr>
          <w:rFonts w:hint="eastAsia" w:ascii="宋体" w:hAnsi="宋体" w:eastAsia="宋体" w:cs="宋体"/>
          <w:b/>
          <w:color w:val="auto"/>
          <w:kern w:val="0"/>
          <w:sz w:val="21"/>
          <w:szCs w:val="21"/>
          <w:highlight w:val="none"/>
          <w:lang w:val="en-US" w:eastAsia="zh-CN"/>
        </w:rPr>
        <w:t>4</w:t>
      </w:r>
      <w:r>
        <w:rPr>
          <w:rFonts w:hint="eastAsia" w:ascii="宋体" w:hAnsi="宋体" w:eastAsia="宋体" w:cs="宋体"/>
          <w:b/>
          <w:color w:val="auto"/>
          <w:kern w:val="0"/>
          <w:sz w:val="21"/>
          <w:szCs w:val="21"/>
          <w:highlight w:val="none"/>
        </w:rPr>
        <w:t xml:space="preserve"> 分）</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投标监理企业近三年（自投标截止之日起往前推算）监理过已竣工</w:t>
      </w:r>
      <w:r>
        <w:rPr>
          <w:rFonts w:hint="eastAsia" w:ascii="宋体" w:hAnsi="宋体" w:eastAsia="宋体" w:cs="宋体"/>
          <w:b/>
          <w:color w:val="auto"/>
          <w:kern w:val="0"/>
          <w:sz w:val="21"/>
          <w:szCs w:val="21"/>
          <w:highlight w:val="none"/>
          <w:lang w:val="en-US" w:eastAsia="zh-CN"/>
        </w:rPr>
        <w:t>单份工程造价在1800万元（含）以上的</w:t>
      </w:r>
      <w:r>
        <w:rPr>
          <w:rFonts w:hint="eastAsia" w:ascii="宋体" w:hAnsi="宋体" w:eastAsia="宋体" w:cs="宋体"/>
          <w:b/>
          <w:color w:val="auto"/>
          <w:kern w:val="0"/>
          <w:sz w:val="21"/>
          <w:szCs w:val="21"/>
          <w:highlight w:val="none"/>
        </w:rPr>
        <w:t>市政</w:t>
      </w:r>
      <w:r>
        <w:rPr>
          <w:rFonts w:hint="eastAsia" w:ascii="宋体" w:hAnsi="宋体" w:eastAsia="宋体" w:cs="宋体"/>
          <w:b/>
          <w:color w:val="auto"/>
          <w:kern w:val="0"/>
          <w:sz w:val="21"/>
          <w:szCs w:val="21"/>
          <w:highlight w:val="none"/>
          <w:lang w:val="en-US" w:eastAsia="zh-CN"/>
        </w:rPr>
        <w:t>道路</w:t>
      </w:r>
      <w:r>
        <w:rPr>
          <w:rFonts w:hint="eastAsia" w:ascii="宋体" w:hAnsi="宋体" w:eastAsia="宋体" w:cs="宋体"/>
          <w:b/>
          <w:color w:val="auto"/>
          <w:kern w:val="0"/>
          <w:sz w:val="21"/>
          <w:szCs w:val="21"/>
          <w:highlight w:val="none"/>
        </w:rPr>
        <w:t>工程监理项目</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有一个得</w:t>
      </w:r>
      <w:r>
        <w:rPr>
          <w:rFonts w:hint="eastAsia" w:ascii="宋体" w:hAnsi="宋体" w:eastAsia="宋体" w:cs="宋体"/>
          <w:b/>
          <w:color w:val="auto"/>
          <w:kern w:val="0"/>
          <w:sz w:val="21"/>
          <w:szCs w:val="21"/>
          <w:highlight w:val="none"/>
          <w:lang w:val="en-US" w:eastAsia="zh-CN"/>
        </w:rPr>
        <w:t>2</w:t>
      </w:r>
      <w:r>
        <w:rPr>
          <w:rFonts w:hint="eastAsia" w:ascii="宋体" w:hAnsi="宋体" w:eastAsia="宋体" w:cs="宋体"/>
          <w:b/>
          <w:color w:val="auto"/>
          <w:kern w:val="0"/>
          <w:sz w:val="21"/>
          <w:szCs w:val="21"/>
          <w:highlight w:val="none"/>
        </w:rPr>
        <w:t>分，最高得4分</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（市政公用工程范围以“建市</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2014</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159号《建筑业企业资质标准》”为准，但不接受单独招标的燃气工程、热力工程、城市隧道工程、公共交通工程、 轨道交通工程、环境卫生工程的业绩）</w:t>
      </w:r>
    </w:p>
    <w:p w14:paraId="25B8996D">
      <w:pPr>
        <w:keepNext w:val="0"/>
        <w:keepLines w:val="0"/>
        <w:pageBreakBefore w:val="0"/>
        <w:kinsoku/>
        <w:wordWrap/>
        <w:overflowPunct/>
        <w:topLinePunct w:val="0"/>
        <w:autoSpaceDE w:val="0"/>
        <w:autoSpaceDN w:val="0"/>
        <w:bidi w:val="0"/>
        <w:adjustRightInd w:val="0"/>
        <w:spacing w:line="360" w:lineRule="auto"/>
        <w:ind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以上业绩需提供以下业绩证明材料，否则视为无效业绩： </w:t>
      </w:r>
    </w:p>
    <w:p w14:paraId="5A37FA80">
      <w:pPr>
        <w:keepNext w:val="0"/>
        <w:keepLines w:val="0"/>
        <w:pageBreakBefore w:val="0"/>
        <w:kinsoku/>
        <w:wordWrap/>
        <w:overflowPunct/>
        <w:topLinePunct w:val="0"/>
        <w:autoSpaceDE w:val="0"/>
        <w:autoSpaceDN w:val="0"/>
        <w:bidi w:val="0"/>
        <w:adjustRightInd w:val="0"/>
        <w:spacing w:line="360" w:lineRule="auto"/>
        <w:ind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（1）</w:t>
      </w:r>
      <w:r>
        <w:rPr>
          <w:rFonts w:hint="eastAsia" w:ascii="宋体" w:hAnsi="宋体" w:eastAsia="宋体" w:cs="宋体"/>
          <w:b/>
          <w:color w:val="auto"/>
          <w:kern w:val="0"/>
          <w:sz w:val="21"/>
          <w:szCs w:val="21"/>
          <w:highlight w:val="none"/>
          <w:lang w:val="en-US" w:eastAsia="zh-CN"/>
        </w:rPr>
        <w:t>监理中标通知书或监理直接发包书或直接发包告知书；</w:t>
      </w:r>
    </w:p>
    <w:p w14:paraId="2FB32FF1">
      <w:pPr>
        <w:keepNext w:val="0"/>
        <w:keepLines w:val="0"/>
        <w:pageBreakBefore w:val="0"/>
        <w:kinsoku/>
        <w:wordWrap/>
        <w:overflowPunct/>
        <w:topLinePunct w:val="0"/>
        <w:autoSpaceDE w:val="0"/>
        <w:autoSpaceDN w:val="0"/>
        <w:bidi w:val="0"/>
        <w:adjustRightInd w:val="0"/>
        <w:spacing w:line="360" w:lineRule="auto"/>
        <w:ind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（2）</w:t>
      </w:r>
      <w:r>
        <w:rPr>
          <w:rFonts w:hint="eastAsia" w:ascii="宋体" w:hAnsi="宋体" w:eastAsia="宋体" w:cs="宋体"/>
          <w:b/>
          <w:color w:val="auto"/>
          <w:kern w:val="0"/>
          <w:sz w:val="21"/>
          <w:szCs w:val="21"/>
          <w:highlight w:val="none"/>
          <w:lang w:val="en-US" w:eastAsia="zh-CN"/>
        </w:rPr>
        <w:t>监理合同；</w:t>
      </w:r>
    </w:p>
    <w:p w14:paraId="4D8B2FDD">
      <w:pPr>
        <w:keepNext w:val="0"/>
        <w:keepLines w:val="0"/>
        <w:pageBreakBefore w:val="0"/>
        <w:kinsoku/>
        <w:wordWrap/>
        <w:overflowPunct/>
        <w:topLinePunct w:val="0"/>
        <w:autoSpaceDE w:val="0"/>
        <w:autoSpaceDN w:val="0"/>
        <w:bidi w:val="0"/>
        <w:adjustRightInd w:val="0"/>
        <w:spacing w:line="360" w:lineRule="auto"/>
        <w:ind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（3）</w:t>
      </w:r>
      <w:r>
        <w:rPr>
          <w:rFonts w:hint="eastAsia" w:ascii="宋体" w:hAnsi="宋体" w:eastAsia="宋体" w:cs="宋体"/>
          <w:b/>
          <w:color w:val="auto"/>
          <w:kern w:val="0"/>
          <w:sz w:val="21"/>
          <w:szCs w:val="21"/>
          <w:highlight w:val="none"/>
          <w:lang w:val="en-US" w:eastAsia="zh-CN"/>
        </w:rPr>
        <w:t>竣工验收证明（</w:t>
      </w:r>
      <w:r>
        <w:rPr>
          <w:rFonts w:hint="eastAsia" w:ascii="宋体" w:hAnsi="宋体" w:eastAsia="宋体" w:cs="宋体"/>
          <w:b/>
          <w:color w:val="auto"/>
          <w:kern w:val="0"/>
          <w:sz w:val="21"/>
          <w:szCs w:val="21"/>
          <w:highlight w:val="none"/>
        </w:rPr>
        <w:t>竣工验收证明材料需经建设单位、施工单位、监理单位及设计单位四方签字盖公章</w:t>
      </w:r>
      <w:r>
        <w:rPr>
          <w:rFonts w:hint="eastAsia" w:ascii="宋体" w:hAnsi="宋体" w:eastAsia="宋体" w:cs="宋体"/>
          <w:b/>
          <w:color w:val="auto"/>
          <w:kern w:val="0"/>
          <w:sz w:val="21"/>
          <w:szCs w:val="21"/>
          <w:highlight w:val="none"/>
          <w:lang w:eastAsia="zh-CN"/>
        </w:rPr>
        <w:t>）；</w:t>
      </w:r>
    </w:p>
    <w:p w14:paraId="71B217B2">
      <w:pPr>
        <w:keepNext w:val="0"/>
        <w:keepLines w:val="0"/>
        <w:pageBreakBefore w:val="0"/>
        <w:kinsoku/>
        <w:wordWrap/>
        <w:overflowPunct/>
        <w:topLinePunct w:val="0"/>
        <w:autoSpaceDE w:val="0"/>
        <w:autoSpaceDN w:val="0"/>
        <w:bidi w:val="0"/>
        <w:adjustRightInd w:val="0"/>
        <w:spacing w:line="360" w:lineRule="auto"/>
        <w:ind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4</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 xml:space="preserve">时间以竣工验收证明材料上载明的验收时间为准，工程造价以监理合同上载明的金额为准。监理合同未载明工程造价的按竣工验收证明材料所载为准。 </w:t>
      </w:r>
    </w:p>
    <w:p w14:paraId="7C0B31AB">
      <w:pPr>
        <w:keepNext w:val="0"/>
        <w:keepLines w:val="0"/>
        <w:pageBreakBefore w:val="0"/>
        <w:tabs>
          <w:tab w:val="left" w:pos="540"/>
          <w:tab w:val="left" w:pos="720"/>
          <w:tab w:val="left" w:pos="900"/>
          <w:tab w:val="left" w:pos="1080"/>
        </w:tabs>
        <w:kinsoku/>
        <w:wordWrap/>
        <w:overflowPunct/>
        <w:topLinePunct w:val="0"/>
        <w:bidi w:val="0"/>
        <w:spacing w:line="360" w:lineRule="auto"/>
        <w:ind w:right="-692"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注： </w:t>
      </w:r>
    </w:p>
    <w:p w14:paraId="4650B3EB">
      <w:pPr>
        <w:keepNext w:val="0"/>
        <w:keepLines w:val="0"/>
        <w:pageBreakBefore w:val="0"/>
        <w:tabs>
          <w:tab w:val="left" w:pos="5940"/>
        </w:tabs>
        <w:kinsoku/>
        <w:wordWrap/>
        <w:overflowPunct/>
        <w:topLinePunct w:val="0"/>
        <w:bidi w:val="0"/>
        <w:snapToGrid w:val="0"/>
        <w:spacing w:line="360" w:lineRule="auto"/>
        <w:ind w:firstLine="426" w:firstLineChars="200"/>
        <w:jc w:val="left"/>
        <w:textAlignment w:val="auto"/>
        <w:rPr>
          <w:rFonts w:hint="eastAsia" w:ascii="宋体" w:hAnsi="宋体" w:eastAsia="宋体" w:cs="宋体"/>
          <w:b/>
          <w:color w:val="000000"/>
          <w:spacing w:val="1"/>
          <w:sz w:val="21"/>
          <w:szCs w:val="21"/>
          <w:highlight w:val="none"/>
        </w:rPr>
      </w:pPr>
      <w:r>
        <w:rPr>
          <w:rFonts w:hint="eastAsia" w:ascii="宋体" w:hAnsi="宋体" w:eastAsia="宋体" w:cs="宋体"/>
          <w:b/>
          <w:color w:val="000000"/>
          <w:spacing w:val="1"/>
          <w:sz w:val="21"/>
          <w:szCs w:val="21"/>
          <w:highlight w:val="none"/>
        </w:rPr>
        <w:t>1.评分细则中要求提供的证明文件及资料等在投标文件中提供复印件并加盖公章，否则不得分。</w:t>
      </w:r>
    </w:p>
    <w:p w14:paraId="1F882EFB">
      <w:pPr>
        <w:keepNext w:val="0"/>
        <w:keepLines w:val="0"/>
        <w:pageBreakBefore w:val="0"/>
        <w:tabs>
          <w:tab w:val="left" w:pos="5940"/>
        </w:tabs>
        <w:kinsoku/>
        <w:wordWrap/>
        <w:overflowPunct/>
        <w:topLinePunct w:val="0"/>
        <w:bidi w:val="0"/>
        <w:snapToGrid w:val="0"/>
        <w:spacing w:line="360" w:lineRule="auto"/>
        <w:ind w:firstLine="426" w:firstLineChars="200"/>
        <w:jc w:val="left"/>
        <w:textAlignment w:val="auto"/>
        <w:rPr>
          <w:rFonts w:hint="eastAsia" w:ascii="宋体" w:hAnsi="宋体" w:eastAsia="宋体" w:cs="宋体"/>
          <w:b/>
          <w:color w:val="000000"/>
          <w:spacing w:val="1"/>
          <w:sz w:val="21"/>
          <w:szCs w:val="21"/>
          <w:highlight w:val="none"/>
        </w:rPr>
      </w:pPr>
      <w:r>
        <w:rPr>
          <w:rFonts w:hint="eastAsia" w:ascii="宋体" w:hAnsi="宋体" w:eastAsia="宋体" w:cs="宋体"/>
          <w:b/>
          <w:color w:val="000000"/>
          <w:spacing w:val="1"/>
          <w:sz w:val="21"/>
          <w:szCs w:val="21"/>
          <w:highlight w:val="none"/>
        </w:rPr>
        <w:t>2.评标时，未能按以上要求提供相应证明的，不作为评标依据，不得分。</w:t>
      </w:r>
    </w:p>
    <w:p w14:paraId="30C8A42A">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六、定标</w:t>
      </w:r>
    </w:p>
    <w:p w14:paraId="086C1212">
      <w:pPr>
        <w:pStyle w:val="8"/>
        <w:keepNext w:val="0"/>
        <w:keepLines w:val="0"/>
        <w:pageBreakBefore w:val="0"/>
        <w:kinsoku/>
        <w:wordWrap/>
        <w:overflowPunct/>
        <w:topLinePunct w:val="0"/>
        <w:bidi w:val="0"/>
        <w:spacing w:beforeAutospacing="0" w:afterAutospacing="0" w:line="360" w:lineRule="auto"/>
        <w:ind w:firstLine="420" w:firstLineChars="200"/>
        <w:textAlignment w:val="auto"/>
        <w:rPr>
          <w:rFonts w:hint="eastAsia"/>
          <w:sz w:val="21"/>
          <w:szCs w:val="21"/>
          <w:highlight w:val="none"/>
        </w:rPr>
      </w:pPr>
      <w:r>
        <w:rPr>
          <w:rFonts w:hint="eastAsia"/>
          <w:sz w:val="21"/>
          <w:szCs w:val="21"/>
          <w:highlight w:val="none"/>
        </w:rPr>
        <w:t>1、</w:t>
      </w:r>
      <w:bookmarkStart w:id="4" w:name="_Hlk529617428"/>
      <w:r>
        <w:rPr>
          <w:rFonts w:hint="eastAsia"/>
          <w:sz w:val="21"/>
          <w:szCs w:val="21"/>
          <w:highlight w:val="none"/>
        </w:rPr>
        <w:t>在所有有效投标文件中综合得分最高者为第一中标候选人。</w:t>
      </w:r>
      <w:bookmarkEnd w:id="4"/>
    </w:p>
    <w:p w14:paraId="5C3EE543">
      <w:pPr>
        <w:pStyle w:val="8"/>
        <w:keepNext w:val="0"/>
        <w:keepLines w:val="0"/>
        <w:pageBreakBefore w:val="0"/>
        <w:kinsoku/>
        <w:wordWrap/>
        <w:overflowPunct/>
        <w:topLinePunct w:val="0"/>
        <w:bidi w:val="0"/>
        <w:spacing w:beforeAutospacing="0" w:afterAutospacing="0" w:line="360" w:lineRule="auto"/>
        <w:ind w:firstLine="420" w:firstLineChars="200"/>
        <w:textAlignment w:val="auto"/>
        <w:rPr>
          <w:rFonts w:hint="eastAsia"/>
          <w:sz w:val="21"/>
          <w:szCs w:val="21"/>
          <w:highlight w:val="none"/>
        </w:rPr>
      </w:pPr>
      <w:r>
        <w:rPr>
          <w:rFonts w:hint="eastAsia"/>
          <w:sz w:val="21"/>
          <w:szCs w:val="21"/>
          <w:highlight w:val="none"/>
        </w:rPr>
        <w:t>2、若最高综合得分相同，则按报价得分最高者为第一中标候选人；若最高综合得分相同，投标报价得分相同，则根据签到顺序抽签确定中标候选人。</w:t>
      </w:r>
    </w:p>
    <w:p w14:paraId="3E1D794F">
      <w:pPr>
        <w:pStyle w:val="8"/>
        <w:keepNext w:val="0"/>
        <w:keepLines w:val="0"/>
        <w:pageBreakBefore w:val="0"/>
        <w:kinsoku/>
        <w:wordWrap/>
        <w:overflowPunct/>
        <w:topLinePunct w:val="0"/>
        <w:bidi w:val="0"/>
        <w:spacing w:beforeAutospacing="0" w:afterAutospacing="0" w:line="360" w:lineRule="auto"/>
        <w:ind w:firstLine="420" w:firstLineChars="200"/>
        <w:textAlignment w:val="auto"/>
        <w:rPr>
          <w:rFonts w:hint="eastAsia"/>
          <w:sz w:val="21"/>
          <w:szCs w:val="21"/>
          <w:highlight w:val="none"/>
        </w:rPr>
      </w:pPr>
      <w:r>
        <w:rPr>
          <w:rFonts w:hint="eastAsia"/>
          <w:sz w:val="21"/>
          <w:szCs w:val="21"/>
          <w:highlight w:val="none"/>
        </w:rPr>
        <w:t>注： 每项得分均保留2位小数，得分四舍五入。</w:t>
      </w:r>
    </w:p>
    <w:p w14:paraId="3E0A3B88">
      <w:pPr>
        <w:keepNext w:val="0"/>
        <w:keepLines w:val="0"/>
        <w:pageBreakBefore w:val="0"/>
        <w:kinsoku/>
        <w:wordWrap/>
        <w:overflowPunct/>
        <w:topLinePunct w:val="0"/>
        <w:autoSpaceDE w:val="0"/>
        <w:autoSpaceDN w:val="0"/>
        <w:bidi w:val="0"/>
        <w:spacing w:line="360" w:lineRule="auto"/>
        <w:ind w:firstLine="420" w:firstLineChars="200"/>
        <w:textAlignment w:val="auto"/>
        <w:rPr>
          <w:rFonts w:ascii="宋体" w:hAnsi="宋体"/>
          <w:b/>
          <w:bCs/>
          <w:szCs w:val="21"/>
          <w:highlight w:val="none"/>
        </w:rPr>
      </w:pPr>
      <w:r>
        <w:rPr>
          <w:rFonts w:hint="eastAsia"/>
          <w:szCs w:val="21"/>
          <w:highlight w:val="none"/>
          <w:lang w:val="en-US" w:eastAsia="zh-CN"/>
        </w:rPr>
        <w:t>3、</w:t>
      </w:r>
      <w:r>
        <w:rPr>
          <w:rFonts w:hint="eastAsia"/>
          <w:b/>
          <w:bCs/>
          <w:color w:val="auto"/>
          <w:szCs w:val="21"/>
          <w:highlight w:val="none"/>
        </w:rPr>
        <w:t>在评标结束前，评标委员会应在“信用中国” (https://www.creditchina.gov.cn/) 、中国执行信息公开网(http://zxgk.court.gov.cn/shixin/)网站上对拟推荐为“中标候选人”的信用情况进行查询。投标人、投标注册建造师及其联合体中任何一个成员正被列为失信被执行人等情形的，评标委员会不得推荐为“中标候选人”，取消拟推荐为“中标候选人”资格后，评标委员会应按评标排名进行依次递补。</w:t>
      </w:r>
    </w:p>
    <w:p w14:paraId="26031734">
      <w:pPr>
        <w:keepNext w:val="0"/>
        <w:keepLines w:val="0"/>
        <w:pageBreakBefore w:val="0"/>
        <w:kinsoku/>
        <w:wordWrap/>
        <w:overflowPunct/>
        <w:topLinePunct w:val="0"/>
        <w:autoSpaceDE w:val="0"/>
        <w:autoSpaceDN w:val="0"/>
        <w:bidi w:val="0"/>
        <w:spacing w:line="360" w:lineRule="auto"/>
        <w:ind w:firstLine="422" w:firstLineChars="200"/>
        <w:textAlignment w:val="auto"/>
        <w:rPr>
          <w:rFonts w:ascii="宋体"/>
          <w:b/>
          <w:bCs/>
          <w:szCs w:val="21"/>
          <w:highlight w:val="none"/>
        </w:rPr>
      </w:pPr>
      <w:r>
        <w:rPr>
          <w:rFonts w:hint="eastAsia" w:ascii="宋体" w:hAnsi="宋体"/>
          <w:b/>
          <w:bCs/>
          <w:szCs w:val="21"/>
          <w:highlight w:val="none"/>
        </w:rPr>
        <w:t>注意事项：</w:t>
      </w:r>
    </w:p>
    <w:p w14:paraId="73043A99">
      <w:pPr>
        <w:keepNext w:val="0"/>
        <w:keepLines w:val="0"/>
        <w:pageBreakBefore w:val="0"/>
        <w:kinsoku/>
        <w:wordWrap/>
        <w:overflowPunct/>
        <w:topLinePunct w:val="0"/>
        <w:autoSpaceDE w:val="0"/>
        <w:autoSpaceDN w:val="0"/>
        <w:bidi w:val="0"/>
        <w:spacing w:line="360" w:lineRule="auto"/>
        <w:ind w:firstLine="420" w:firstLineChars="200"/>
        <w:textAlignment w:val="auto"/>
        <w:rPr>
          <w:szCs w:val="21"/>
          <w:highlight w:val="none"/>
        </w:rPr>
      </w:pPr>
      <w:r>
        <w:rPr>
          <w:rFonts w:hint="eastAsia"/>
          <w:szCs w:val="21"/>
          <w:highlight w:val="none"/>
          <w:lang w:val="en-US" w:eastAsia="zh-CN"/>
        </w:rPr>
        <w:t>1</w:t>
      </w:r>
      <w:r>
        <w:rPr>
          <w:rFonts w:hint="eastAsia"/>
          <w:szCs w:val="21"/>
          <w:highlight w:val="none"/>
        </w:rPr>
        <w:t>、一旦发现中标单位存在非法转包、转让、挂靠等行为的，</w:t>
      </w:r>
      <w:r>
        <w:rPr>
          <w:szCs w:val="21"/>
          <w:highlight w:val="none"/>
        </w:rPr>
        <w:t xml:space="preserve"> </w:t>
      </w:r>
      <w:r>
        <w:rPr>
          <w:rFonts w:hint="eastAsia"/>
          <w:szCs w:val="21"/>
          <w:highlight w:val="none"/>
        </w:rPr>
        <w:t>将依法进行处理</w:t>
      </w:r>
      <w:r>
        <w:rPr>
          <w:szCs w:val="21"/>
          <w:highlight w:val="none"/>
        </w:rPr>
        <w:t xml:space="preserve"> </w:t>
      </w:r>
      <w:r>
        <w:rPr>
          <w:rFonts w:hint="eastAsia"/>
          <w:szCs w:val="21"/>
          <w:highlight w:val="none"/>
        </w:rPr>
        <w:t>，给招标人造成损失的，依法承担赔偿责任。</w:t>
      </w:r>
      <w:r>
        <w:rPr>
          <w:szCs w:val="21"/>
          <w:highlight w:val="none"/>
        </w:rPr>
        <w:t xml:space="preserve"> </w:t>
      </w:r>
    </w:p>
    <w:p w14:paraId="3395FF18">
      <w:pPr>
        <w:keepNext w:val="0"/>
        <w:keepLines w:val="0"/>
        <w:pageBreakBefore w:val="0"/>
        <w:kinsoku/>
        <w:wordWrap/>
        <w:overflowPunct/>
        <w:topLinePunct w:val="0"/>
        <w:autoSpaceDE w:val="0"/>
        <w:autoSpaceDN w:val="0"/>
        <w:bidi w:val="0"/>
        <w:spacing w:line="360" w:lineRule="auto"/>
        <w:ind w:firstLine="420" w:firstLineChars="200"/>
        <w:textAlignment w:val="auto"/>
        <w:rPr>
          <w:szCs w:val="21"/>
          <w:highlight w:val="none"/>
        </w:rPr>
      </w:pPr>
      <w:r>
        <w:rPr>
          <w:rFonts w:hint="eastAsia"/>
          <w:szCs w:val="21"/>
          <w:highlight w:val="none"/>
          <w:lang w:val="en-US" w:eastAsia="zh-CN"/>
        </w:rPr>
        <w:t>2</w:t>
      </w:r>
      <w:r>
        <w:rPr>
          <w:rFonts w:hint="eastAsia"/>
          <w:szCs w:val="21"/>
          <w:highlight w:val="none"/>
        </w:rPr>
        <w:t>、本工程招标公告中的评标细则与招标文件中的评标细则不一致时，以招标公告中的评标细则为准。</w:t>
      </w:r>
    </w:p>
    <w:p w14:paraId="7CF5BA91">
      <w:pPr>
        <w:keepNext w:val="0"/>
        <w:keepLines w:val="0"/>
        <w:pageBreakBefore w:val="0"/>
        <w:tabs>
          <w:tab w:val="left" w:pos="540"/>
          <w:tab w:val="left" w:pos="720"/>
          <w:tab w:val="left" w:pos="900"/>
          <w:tab w:val="left" w:pos="1080"/>
        </w:tabs>
        <w:kinsoku/>
        <w:wordWrap/>
        <w:overflowPunct/>
        <w:topLinePunct w:val="0"/>
        <w:bidi w:val="0"/>
        <w:spacing w:line="360" w:lineRule="auto"/>
        <w:ind w:firstLine="422" w:firstLineChars="200"/>
        <w:textAlignment w:val="auto"/>
        <w:rPr>
          <w:rFonts w:ascii="宋体" w:hAnsi="宋体"/>
          <w:b/>
          <w:szCs w:val="21"/>
          <w:highlight w:val="none"/>
        </w:rPr>
        <w:sectPr>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0"/>
        </w:sectPr>
      </w:pPr>
    </w:p>
    <w:p w14:paraId="2CBAEF3F">
      <w:pPr>
        <w:tabs>
          <w:tab w:val="left" w:pos="540"/>
          <w:tab w:val="left" w:pos="720"/>
          <w:tab w:val="left" w:pos="900"/>
          <w:tab w:val="left" w:pos="1080"/>
        </w:tabs>
        <w:spacing w:line="320" w:lineRule="exact"/>
        <w:ind w:right="441"/>
        <w:rPr>
          <w:rFonts w:ascii="宋体" w:hAnsi="宋体"/>
          <w:b/>
          <w:color w:val="auto"/>
          <w:sz w:val="28"/>
          <w:szCs w:val="28"/>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4</w:t>
      </w:r>
      <w:r>
        <w:rPr>
          <w:rFonts w:hint="eastAsia" w:ascii="宋体" w:hAnsi="宋体"/>
          <w:b/>
          <w:color w:val="auto"/>
          <w:sz w:val="28"/>
          <w:szCs w:val="28"/>
          <w:highlight w:val="none"/>
        </w:rPr>
        <w:t>：</w:t>
      </w:r>
    </w:p>
    <w:p w14:paraId="439E887C">
      <w:pPr>
        <w:autoSpaceDE w:val="0"/>
        <w:autoSpaceDN w:val="0"/>
        <w:adjustRightInd w:val="0"/>
        <w:ind w:firstLine="369" w:firstLineChars="176"/>
        <w:jc w:val="left"/>
        <w:rPr>
          <w:rFonts w:hint="eastAsia" w:ascii="宋体" w:hAnsi="宋体" w:cs="宋体"/>
          <w:color w:val="auto"/>
          <w:kern w:val="0"/>
          <w:szCs w:val="21"/>
          <w:highlight w:val="none"/>
        </w:rPr>
      </w:pPr>
    </w:p>
    <w:p w14:paraId="183E77B5">
      <w:pPr>
        <w:jc w:val="center"/>
        <w:rPr>
          <w:b/>
          <w:color w:val="auto"/>
          <w:sz w:val="24"/>
          <w:highlight w:val="none"/>
        </w:rPr>
      </w:pPr>
      <w:r>
        <w:rPr>
          <w:rFonts w:hint="eastAsia"/>
          <w:b/>
          <w:color w:val="auto"/>
          <w:sz w:val="24"/>
          <w:highlight w:val="none"/>
        </w:rPr>
        <w:t>项目情况及拟投入项目监理部人员一览表</w:t>
      </w:r>
    </w:p>
    <w:p w14:paraId="3CFBEACB">
      <w:pPr>
        <w:rPr>
          <w:rFonts w:ascii="宋体" w:hAnsi="宋体"/>
          <w:color w:val="auto"/>
          <w:sz w:val="24"/>
          <w:highlight w:val="none"/>
        </w:rPr>
      </w:pPr>
    </w:p>
    <w:p w14:paraId="67139D1E">
      <w:pPr>
        <w:spacing w:line="360" w:lineRule="auto"/>
        <w:ind w:firstLine="360" w:firstLineChars="150"/>
        <w:rPr>
          <w:rFonts w:ascii="宋体" w:hAnsi="宋体"/>
          <w:color w:val="auto"/>
          <w:sz w:val="24"/>
          <w:highlight w:val="none"/>
          <w:u w:val="single"/>
        </w:rPr>
      </w:pPr>
      <w:r>
        <w:rPr>
          <w:rFonts w:hint="eastAsia" w:ascii="宋体" w:hAnsi="宋体"/>
          <w:color w:val="auto"/>
          <w:sz w:val="24"/>
          <w:highlight w:val="none"/>
        </w:rPr>
        <w:t>工程名称：</w:t>
      </w:r>
    </w:p>
    <w:p w14:paraId="2AFD66B3">
      <w:pPr>
        <w:spacing w:line="360" w:lineRule="auto"/>
        <w:ind w:firstLine="360" w:firstLineChars="150"/>
        <w:rPr>
          <w:rFonts w:ascii="宋体" w:hAnsi="宋体"/>
          <w:color w:val="auto"/>
          <w:sz w:val="24"/>
          <w:highlight w:val="none"/>
          <w:u w:val="single"/>
        </w:rPr>
      </w:pPr>
      <w:r>
        <w:rPr>
          <w:rFonts w:hint="eastAsia" w:ascii="宋体" w:hAnsi="宋体"/>
          <w:color w:val="auto"/>
          <w:sz w:val="24"/>
          <w:highlight w:val="none"/>
        </w:rPr>
        <w:t>工程地址：</w:t>
      </w:r>
    </w:p>
    <w:p w14:paraId="1E96D905">
      <w:pPr>
        <w:spacing w:line="360" w:lineRule="auto"/>
        <w:ind w:firstLine="360" w:firstLineChars="150"/>
        <w:rPr>
          <w:rFonts w:ascii="宋体" w:hAnsi="宋体"/>
          <w:color w:val="auto"/>
          <w:sz w:val="24"/>
          <w:highlight w:val="none"/>
          <w:u w:val="single"/>
        </w:rPr>
      </w:pPr>
      <w:r>
        <w:rPr>
          <w:rFonts w:hint="eastAsia" w:ascii="宋体" w:hAnsi="宋体"/>
          <w:color w:val="auto"/>
          <w:sz w:val="24"/>
          <w:highlight w:val="none"/>
        </w:rPr>
        <w:t>工程造价：</w:t>
      </w:r>
    </w:p>
    <w:p w14:paraId="78D044C4">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工程规模：</w:t>
      </w:r>
    </w:p>
    <w:p w14:paraId="6D2C4FCE">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监理单位（公章）：</w:t>
      </w:r>
    </w:p>
    <w:p w14:paraId="385C426E">
      <w:pPr>
        <w:rPr>
          <w:rFonts w:ascii="宋体" w:hAnsi="宋体"/>
          <w:color w:val="auto"/>
          <w:sz w:val="24"/>
          <w:highlight w:val="none"/>
          <w:u w:val="singl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1404"/>
        <w:gridCol w:w="1404"/>
        <w:gridCol w:w="1404"/>
        <w:gridCol w:w="2143"/>
        <w:gridCol w:w="1794"/>
      </w:tblGrid>
      <w:tr w14:paraId="1E66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97" w:type="dxa"/>
            <w:noWrap w:val="0"/>
            <w:vAlign w:val="center"/>
          </w:tcPr>
          <w:p w14:paraId="49E4E7B6">
            <w:pPr>
              <w:jc w:val="center"/>
              <w:rPr>
                <w:color w:val="auto"/>
                <w:sz w:val="24"/>
                <w:highlight w:val="none"/>
              </w:rPr>
            </w:pPr>
            <w:r>
              <w:rPr>
                <w:rFonts w:hint="eastAsia"/>
                <w:color w:val="auto"/>
                <w:sz w:val="24"/>
                <w:highlight w:val="none"/>
              </w:rPr>
              <w:t>姓名</w:t>
            </w:r>
          </w:p>
        </w:tc>
        <w:tc>
          <w:tcPr>
            <w:tcW w:w="1404" w:type="dxa"/>
            <w:noWrap w:val="0"/>
            <w:vAlign w:val="center"/>
          </w:tcPr>
          <w:p w14:paraId="33F75A39">
            <w:pPr>
              <w:jc w:val="center"/>
              <w:rPr>
                <w:color w:val="auto"/>
                <w:sz w:val="24"/>
                <w:highlight w:val="none"/>
              </w:rPr>
            </w:pPr>
            <w:r>
              <w:rPr>
                <w:rFonts w:hint="eastAsia"/>
                <w:color w:val="auto"/>
                <w:sz w:val="24"/>
                <w:highlight w:val="none"/>
              </w:rPr>
              <w:t>岗位</w:t>
            </w:r>
          </w:p>
        </w:tc>
        <w:tc>
          <w:tcPr>
            <w:tcW w:w="1404" w:type="dxa"/>
            <w:noWrap w:val="0"/>
            <w:vAlign w:val="center"/>
          </w:tcPr>
          <w:p w14:paraId="26CCE9F7">
            <w:pPr>
              <w:jc w:val="center"/>
              <w:rPr>
                <w:color w:val="auto"/>
                <w:sz w:val="24"/>
                <w:highlight w:val="none"/>
              </w:rPr>
            </w:pPr>
            <w:r>
              <w:rPr>
                <w:rFonts w:hint="eastAsia"/>
                <w:color w:val="auto"/>
                <w:sz w:val="24"/>
                <w:highlight w:val="none"/>
              </w:rPr>
              <w:t>职称</w:t>
            </w:r>
          </w:p>
        </w:tc>
        <w:tc>
          <w:tcPr>
            <w:tcW w:w="1404" w:type="dxa"/>
            <w:noWrap w:val="0"/>
            <w:vAlign w:val="center"/>
          </w:tcPr>
          <w:p w14:paraId="756D5F6C">
            <w:pPr>
              <w:jc w:val="center"/>
              <w:rPr>
                <w:color w:val="auto"/>
                <w:sz w:val="24"/>
                <w:highlight w:val="none"/>
              </w:rPr>
            </w:pPr>
            <w:r>
              <w:rPr>
                <w:rFonts w:hint="eastAsia"/>
                <w:color w:val="auto"/>
                <w:sz w:val="24"/>
                <w:highlight w:val="none"/>
              </w:rPr>
              <w:t>监理专业</w:t>
            </w:r>
          </w:p>
        </w:tc>
        <w:tc>
          <w:tcPr>
            <w:tcW w:w="2143" w:type="dxa"/>
            <w:noWrap w:val="0"/>
            <w:vAlign w:val="center"/>
          </w:tcPr>
          <w:p w14:paraId="0936841A">
            <w:pPr>
              <w:jc w:val="center"/>
              <w:rPr>
                <w:color w:val="auto"/>
                <w:sz w:val="24"/>
                <w:highlight w:val="none"/>
              </w:rPr>
            </w:pPr>
            <w:r>
              <w:rPr>
                <w:rFonts w:hint="eastAsia"/>
                <w:color w:val="auto"/>
                <w:sz w:val="24"/>
                <w:highlight w:val="none"/>
              </w:rPr>
              <w:t>执业资格证号</w:t>
            </w:r>
          </w:p>
        </w:tc>
        <w:tc>
          <w:tcPr>
            <w:tcW w:w="1794" w:type="dxa"/>
            <w:noWrap w:val="0"/>
            <w:vAlign w:val="center"/>
          </w:tcPr>
          <w:p w14:paraId="6AFF14B8">
            <w:pPr>
              <w:jc w:val="center"/>
              <w:rPr>
                <w:color w:val="auto"/>
                <w:sz w:val="24"/>
                <w:highlight w:val="none"/>
              </w:rPr>
            </w:pPr>
            <w:r>
              <w:rPr>
                <w:rFonts w:hint="eastAsia"/>
                <w:color w:val="auto"/>
                <w:sz w:val="24"/>
                <w:highlight w:val="none"/>
              </w:rPr>
              <w:t>在监工程数</w:t>
            </w:r>
          </w:p>
        </w:tc>
      </w:tr>
      <w:tr w14:paraId="4FC9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97" w:type="dxa"/>
            <w:noWrap w:val="0"/>
            <w:vAlign w:val="center"/>
          </w:tcPr>
          <w:p w14:paraId="5A0F27A3">
            <w:pPr>
              <w:jc w:val="center"/>
              <w:rPr>
                <w:color w:val="auto"/>
                <w:sz w:val="24"/>
                <w:highlight w:val="none"/>
              </w:rPr>
            </w:pPr>
          </w:p>
        </w:tc>
        <w:tc>
          <w:tcPr>
            <w:tcW w:w="1404" w:type="dxa"/>
            <w:noWrap w:val="0"/>
            <w:vAlign w:val="center"/>
          </w:tcPr>
          <w:p w14:paraId="19CCA164">
            <w:pPr>
              <w:jc w:val="center"/>
              <w:rPr>
                <w:color w:val="auto"/>
                <w:sz w:val="24"/>
                <w:highlight w:val="none"/>
              </w:rPr>
            </w:pPr>
          </w:p>
        </w:tc>
        <w:tc>
          <w:tcPr>
            <w:tcW w:w="1404" w:type="dxa"/>
            <w:noWrap w:val="0"/>
            <w:vAlign w:val="center"/>
          </w:tcPr>
          <w:p w14:paraId="4D83D38F">
            <w:pPr>
              <w:jc w:val="center"/>
              <w:rPr>
                <w:color w:val="auto"/>
                <w:sz w:val="24"/>
                <w:highlight w:val="none"/>
              </w:rPr>
            </w:pPr>
          </w:p>
        </w:tc>
        <w:tc>
          <w:tcPr>
            <w:tcW w:w="1404" w:type="dxa"/>
            <w:noWrap w:val="0"/>
            <w:vAlign w:val="center"/>
          </w:tcPr>
          <w:p w14:paraId="7A764599">
            <w:pPr>
              <w:jc w:val="center"/>
              <w:rPr>
                <w:color w:val="auto"/>
                <w:sz w:val="24"/>
                <w:highlight w:val="none"/>
              </w:rPr>
            </w:pPr>
          </w:p>
        </w:tc>
        <w:tc>
          <w:tcPr>
            <w:tcW w:w="2143" w:type="dxa"/>
            <w:noWrap w:val="0"/>
            <w:vAlign w:val="top"/>
          </w:tcPr>
          <w:p w14:paraId="1E517444">
            <w:pPr>
              <w:rPr>
                <w:color w:val="auto"/>
                <w:sz w:val="24"/>
                <w:highlight w:val="none"/>
              </w:rPr>
            </w:pPr>
          </w:p>
        </w:tc>
        <w:tc>
          <w:tcPr>
            <w:tcW w:w="1794" w:type="dxa"/>
            <w:noWrap w:val="0"/>
            <w:vAlign w:val="center"/>
          </w:tcPr>
          <w:p w14:paraId="1979B88A">
            <w:pPr>
              <w:jc w:val="center"/>
              <w:rPr>
                <w:color w:val="auto"/>
                <w:sz w:val="24"/>
                <w:highlight w:val="none"/>
              </w:rPr>
            </w:pPr>
          </w:p>
        </w:tc>
      </w:tr>
      <w:tr w14:paraId="3687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97" w:type="dxa"/>
            <w:noWrap w:val="0"/>
            <w:vAlign w:val="center"/>
          </w:tcPr>
          <w:p w14:paraId="552FC6BF">
            <w:pPr>
              <w:jc w:val="center"/>
              <w:rPr>
                <w:color w:val="auto"/>
                <w:sz w:val="24"/>
                <w:highlight w:val="none"/>
              </w:rPr>
            </w:pPr>
          </w:p>
        </w:tc>
        <w:tc>
          <w:tcPr>
            <w:tcW w:w="1404" w:type="dxa"/>
            <w:noWrap w:val="0"/>
            <w:vAlign w:val="center"/>
          </w:tcPr>
          <w:p w14:paraId="5DD453F0">
            <w:pPr>
              <w:jc w:val="center"/>
              <w:rPr>
                <w:color w:val="auto"/>
                <w:sz w:val="24"/>
                <w:highlight w:val="none"/>
              </w:rPr>
            </w:pPr>
          </w:p>
        </w:tc>
        <w:tc>
          <w:tcPr>
            <w:tcW w:w="1404" w:type="dxa"/>
            <w:noWrap w:val="0"/>
            <w:vAlign w:val="center"/>
          </w:tcPr>
          <w:p w14:paraId="2FF6074D">
            <w:pPr>
              <w:jc w:val="center"/>
              <w:rPr>
                <w:color w:val="auto"/>
                <w:sz w:val="24"/>
                <w:highlight w:val="none"/>
              </w:rPr>
            </w:pPr>
          </w:p>
        </w:tc>
        <w:tc>
          <w:tcPr>
            <w:tcW w:w="1404" w:type="dxa"/>
            <w:noWrap w:val="0"/>
            <w:vAlign w:val="center"/>
          </w:tcPr>
          <w:p w14:paraId="39504F99">
            <w:pPr>
              <w:jc w:val="center"/>
              <w:rPr>
                <w:color w:val="auto"/>
                <w:sz w:val="24"/>
                <w:highlight w:val="none"/>
              </w:rPr>
            </w:pPr>
          </w:p>
        </w:tc>
        <w:tc>
          <w:tcPr>
            <w:tcW w:w="2143" w:type="dxa"/>
            <w:noWrap w:val="0"/>
            <w:vAlign w:val="top"/>
          </w:tcPr>
          <w:p w14:paraId="742853BB">
            <w:pPr>
              <w:rPr>
                <w:color w:val="auto"/>
                <w:sz w:val="24"/>
                <w:highlight w:val="none"/>
              </w:rPr>
            </w:pPr>
          </w:p>
        </w:tc>
        <w:tc>
          <w:tcPr>
            <w:tcW w:w="1794" w:type="dxa"/>
            <w:noWrap w:val="0"/>
            <w:vAlign w:val="center"/>
          </w:tcPr>
          <w:p w14:paraId="6A77C203">
            <w:pPr>
              <w:jc w:val="center"/>
              <w:rPr>
                <w:color w:val="auto"/>
                <w:sz w:val="24"/>
                <w:highlight w:val="none"/>
              </w:rPr>
            </w:pPr>
          </w:p>
        </w:tc>
      </w:tr>
      <w:tr w14:paraId="5971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97" w:type="dxa"/>
            <w:noWrap w:val="0"/>
            <w:vAlign w:val="center"/>
          </w:tcPr>
          <w:p w14:paraId="5DFA4098">
            <w:pPr>
              <w:jc w:val="center"/>
              <w:rPr>
                <w:color w:val="auto"/>
                <w:sz w:val="24"/>
                <w:highlight w:val="none"/>
              </w:rPr>
            </w:pPr>
          </w:p>
        </w:tc>
        <w:tc>
          <w:tcPr>
            <w:tcW w:w="1404" w:type="dxa"/>
            <w:noWrap w:val="0"/>
            <w:vAlign w:val="center"/>
          </w:tcPr>
          <w:p w14:paraId="1426652F">
            <w:pPr>
              <w:jc w:val="center"/>
              <w:rPr>
                <w:color w:val="auto"/>
                <w:sz w:val="24"/>
                <w:highlight w:val="none"/>
              </w:rPr>
            </w:pPr>
          </w:p>
        </w:tc>
        <w:tc>
          <w:tcPr>
            <w:tcW w:w="1404" w:type="dxa"/>
            <w:noWrap w:val="0"/>
            <w:vAlign w:val="center"/>
          </w:tcPr>
          <w:p w14:paraId="6F63C319">
            <w:pPr>
              <w:jc w:val="center"/>
              <w:rPr>
                <w:color w:val="auto"/>
                <w:sz w:val="24"/>
                <w:highlight w:val="none"/>
              </w:rPr>
            </w:pPr>
          </w:p>
        </w:tc>
        <w:tc>
          <w:tcPr>
            <w:tcW w:w="1404" w:type="dxa"/>
            <w:noWrap w:val="0"/>
            <w:vAlign w:val="center"/>
          </w:tcPr>
          <w:p w14:paraId="40B54126">
            <w:pPr>
              <w:jc w:val="center"/>
              <w:rPr>
                <w:color w:val="auto"/>
                <w:sz w:val="24"/>
                <w:highlight w:val="none"/>
              </w:rPr>
            </w:pPr>
          </w:p>
        </w:tc>
        <w:tc>
          <w:tcPr>
            <w:tcW w:w="2143" w:type="dxa"/>
            <w:noWrap w:val="0"/>
            <w:vAlign w:val="top"/>
          </w:tcPr>
          <w:p w14:paraId="53A26730">
            <w:pPr>
              <w:rPr>
                <w:color w:val="auto"/>
                <w:sz w:val="24"/>
                <w:highlight w:val="none"/>
              </w:rPr>
            </w:pPr>
          </w:p>
        </w:tc>
        <w:tc>
          <w:tcPr>
            <w:tcW w:w="1794" w:type="dxa"/>
            <w:noWrap w:val="0"/>
            <w:vAlign w:val="center"/>
          </w:tcPr>
          <w:p w14:paraId="1EA958D7">
            <w:pPr>
              <w:jc w:val="center"/>
              <w:rPr>
                <w:color w:val="auto"/>
                <w:sz w:val="24"/>
                <w:highlight w:val="none"/>
              </w:rPr>
            </w:pPr>
          </w:p>
        </w:tc>
      </w:tr>
      <w:tr w14:paraId="7865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97" w:type="dxa"/>
            <w:noWrap w:val="0"/>
            <w:vAlign w:val="center"/>
          </w:tcPr>
          <w:p w14:paraId="0820FA88">
            <w:pPr>
              <w:jc w:val="center"/>
              <w:rPr>
                <w:color w:val="auto"/>
                <w:sz w:val="24"/>
                <w:highlight w:val="none"/>
              </w:rPr>
            </w:pPr>
          </w:p>
        </w:tc>
        <w:tc>
          <w:tcPr>
            <w:tcW w:w="1404" w:type="dxa"/>
            <w:noWrap w:val="0"/>
            <w:vAlign w:val="center"/>
          </w:tcPr>
          <w:p w14:paraId="18B073B6">
            <w:pPr>
              <w:jc w:val="center"/>
              <w:rPr>
                <w:color w:val="auto"/>
                <w:sz w:val="24"/>
                <w:highlight w:val="none"/>
              </w:rPr>
            </w:pPr>
          </w:p>
        </w:tc>
        <w:tc>
          <w:tcPr>
            <w:tcW w:w="1404" w:type="dxa"/>
            <w:noWrap w:val="0"/>
            <w:vAlign w:val="center"/>
          </w:tcPr>
          <w:p w14:paraId="11913E3D">
            <w:pPr>
              <w:jc w:val="center"/>
              <w:rPr>
                <w:color w:val="auto"/>
                <w:sz w:val="24"/>
                <w:highlight w:val="none"/>
              </w:rPr>
            </w:pPr>
          </w:p>
        </w:tc>
        <w:tc>
          <w:tcPr>
            <w:tcW w:w="1404" w:type="dxa"/>
            <w:noWrap w:val="0"/>
            <w:vAlign w:val="center"/>
          </w:tcPr>
          <w:p w14:paraId="5B50D39F">
            <w:pPr>
              <w:jc w:val="center"/>
              <w:rPr>
                <w:color w:val="auto"/>
                <w:sz w:val="24"/>
                <w:highlight w:val="none"/>
              </w:rPr>
            </w:pPr>
          </w:p>
        </w:tc>
        <w:tc>
          <w:tcPr>
            <w:tcW w:w="2143" w:type="dxa"/>
            <w:noWrap w:val="0"/>
            <w:vAlign w:val="top"/>
          </w:tcPr>
          <w:p w14:paraId="170CD66B">
            <w:pPr>
              <w:rPr>
                <w:color w:val="auto"/>
                <w:sz w:val="24"/>
                <w:highlight w:val="none"/>
              </w:rPr>
            </w:pPr>
          </w:p>
        </w:tc>
        <w:tc>
          <w:tcPr>
            <w:tcW w:w="1794" w:type="dxa"/>
            <w:noWrap w:val="0"/>
            <w:vAlign w:val="center"/>
          </w:tcPr>
          <w:p w14:paraId="2B179B37">
            <w:pPr>
              <w:jc w:val="center"/>
              <w:rPr>
                <w:color w:val="auto"/>
                <w:sz w:val="24"/>
                <w:highlight w:val="none"/>
              </w:rPr>
            </w:pPr>
          </w:p>
        </w:tc>
      </w:tr>
      <w:tr w14:paraId="3255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97" w:type="dxa"/>
            <w:noWrap w:val="0"/>
            <w:vAlign w:val="center"/>
          </w:tcPr>
          <w:p w14:paraId="4867A5BF">
            <w:pPr>
              <w:jc w:val="center"/>
              <w:rPr>
                <w:color w:val="auto"/>
                <w:sz w:val="24"/>
                <w:highlight w:val="none"/>
              </w:rPr>
            </w:pPr>
          </w:p>
        </w:tc>
        <w:tc>
          <w:tcPr>
            <w:tcW w:w="1404" w:type="dxa"/>
            <w:noWrap w:val="0"/>
            <w:vAlign w:val="center"/>
          </w:tcPr>
          <w:p w14:paraId="5D5686D4">
            <w:pPr>
              <w:jc w:val="center"/>
              <w:rPr>
                <w:color w:val="auto"/>
                <w:sz w:val="24"/>
                <w:highlight w:val="none"/>
              </w:rPr>
            </w:pPr>
          </w:p>
        </w:tc>
        <w:tc>
          <w:tcPr>
            <w:tcW w:w="1404" w:type="dxa"/>
            <w:noWrap w:val="0"/>
            <w:vAlign w:val="center"/>
          </w:tcPr>
          <w:p w14:paraId="451C2901">
            <w:pPr>
              <w:jc w:val="center"/>
              <w:rPr>
                <w:color w:val="auto"/>
                <w:sz w:val="24"/>
                <w:highlight w:val="none"/>
              </w:rPr>
            </w:pPr>
          </w:p>
        </w:tc>
        <w:tc>
          <w:tcPr>
            <w:tcW w:w="1404" w:type="dxa"/>
            <w:noWrap w:val="0"/>
            <w:vAlign w:val="center"/>
          </w:tcPr>
          <w:p w14:paraId="1054A4BE">
            <w:pPr>
              <w:jc w:val="center"/>
              <w:rPr>
                <w:color w:val="auto"/>
                <w:sz w:val="24"/>
                <w:highlight w:val="none"/>
              </w:rPr>
            </w:pPr>
          </w:p>
        </w:tc>
        <w:tc>
          <w:tcPr>
            <w:tcW w:w="2143" w:type="dxa"/>
            <w:noWrap w:val="0"/>
            <w:vAlign w:val="top"/>
          </w:tcPr>
          <w:p w14:paraId="5B25DB6D">
            <w:pPr>
              <w:rPr>
                <w:color w:val="auto"/>
                <w:sz w:val="24"/>
                <w:highlight w:val="none"/>
              </w:rPr>
            </w:pPr>
          </w:p>
        </w:tc>
        <w:tc>
          <w:tcPr>
            <w:tcW w:w="1794" w:type="dxa"/>
            <w:noWrap w:val="0"/>
            <w:vAlign w:val="center"/>
          </w:tcPr>
          <w:p w14:paraId="6158A283">
            <w:pPr>
              <w:jc w:val="center"/>
              <w:rPr>
                <w:color w:val="auto"/>
                <w:sz w:val="24"/>
                <w:highlight w:val="none"/>
              </w:rPr>
            </w:pPr>
          </w:p>
        </w:tc>
      </w:tr>
      <w:tr w14:paraId="51E9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97" w:type="dxa"/>
            <w:noWrap w:val="0"/>
            <w:vAlign w:val="center"/>
          </w:tcPr>
          <w:p w14:paraId="73474114">
            <w:pPr>
              <w:jc w:val="center"/>
              <w:rPr>
                <w:color w:val="auto"/>
                <w:sz w:val="24"/>
                <w:highlight w:val="none"/>
              </w:rPr>
            </w:pPr>
          </w:p>
        </w:tc>
        <w:tc>
          <w:tcPr>
            <w:tcW w:w="1404" w:type="dxa"/>
            <w:noWrap w:val="0"/>
            <w:vAlign w:val="center"/>
          </w:tcPr>
          <w:p w14:paraId="6E133178">
            <w:pPr>
              <w:jc w:val="center"/>
              <w:rPr>
                <w:color w:val="auto"/>
                <w:sz w:val="24"/>
                <w:highlight w:val="none"/>
              </w:rPr>
            </w:pPr>
          </w:p>
        </w:tc>
        <w:tc>
          <w:tcPr>
            <w:tcW w:w="1404" w:type="dxa"/>
            <w:noWrap w:val="0"/>
            <w:vAlign w:val="center"/>
          </w:tcPr>
          <w:p w14:paraId="556075D6">
            <w:pPr>
              <w:jc w:val="center"/>
              <w:rPr>
                <w:color w:val="auto"/>
                <w:sz w:val="24"/>
                <w:highlight w:val="none"/>
              </w:rPr>
            </w:pPr>
          </w:p>
        </w:tc>
        <w:tc>
          <w:tcPr>
            <w:tcW w:w="1404" w:type="dxa"/>
            <w:noWrap w:val="0"/>
            <w:vAlign w:val="center"/>
          </w:tcPr>
          <w:p w14:paraId="5FF9AD2F">
            <w:pPr>
              <w:jc w:val="center"/>
              <w:rPr>
                <w:color w:val="auto"/>
                <w:sz w:val="24"/>
                <w:highlight w:val="none"/>
              </w:rPr>
            </w:pPr>
          </w:p>
        </w:tc>
        <w:tc>
          <w:tcPr>
            <w:tcW w:w="2143" w:type="dxa"/>
            <w:noWrap w:val="0"/>
            <w:vAlign w:val="top"/>
          </w:tcPr>
          <w:p w14:paraId="04039366">
            <w:pPr>
              <w:rPr>
                <w:color w:val="auto"/>
                <w:sz w:val="24"/>
                <w:highlight w:val="none"/>
              </w:rPr>
            </w:pPr>
          </w:p>
        </w:tc>
        <w:tc>
          <w:tcPr>
            <w:tcW w:w="1794" w:type="dxa"/>
            <w:noWrap w:val="0"/>
            <w:vAlign w:val="center"/>
          </w:tcPr>
          <w:p w14:paraId="7F9C3230">
            <w:pPr>
              <w:jc w:val="center"/>
              <w:rPr>
                <w:color w:val="auto"/>
                <w:sz w:val="24"/>
                <w:highlight w:val="none"/>
              </w:rPr>
            </w:pPr>
          </w:p>
        </w:tc>
      </w:tr>
    </w:tbl>
    <w:p w14:paraId="5C5BAEF1">
      <w:pPr>
        <w:spacing w:line="360" w:lineRule="auto"/>
        <w:rPr>
          <w:rFonts w:ascii="宋体" w:hAnsi="宋体"/>
          <w:color w:val="auto"/>
          <w:sz w:val="24"/>
          <w:highlight w:val="none"/>
        </w:rPr>
      </w:pPr>
      <w:r>
        <w:rPr>
          <w:rFonts w:ascii="宋体" w:hAnsi="宋体"/>
          <w:color w:val="auto"/>
          <w:sz w:val="24"/>
          <w:highlight w:val="none"/>
        </w:rPr>
        <w:t>备注：表格栏目不够，可续表。</w:t>
      </w:r>
    </w:p>
    <w:p w14:paraId="24877D75">
      <w:pPr>
        <w:spacing w:line="360" w:lineRule="auto"/>
        <w:rPr>
          <w:rFonts w:hint="eastAsia" w:ascii="宋体" w:hAnsi="宋体"/>
          <w:color w:val="auto"/>
          <w:sz w:val="24"/>
          <w:highlight w:val="none"/>
        </w:rPr>
      </w:pPr>
      <w:r>
        <w:rPr>
          <w:rFonts w:ascii="宋体" w:hAnsi="宋体"/>
          <w:color w:val="auto"/>
          <w:sz w:val="24"/>
          <w:highlight w:val="none"/>
        </w:rPr>
        <w:t>日期：</w:t>
      </w:r>
      <w:r>
        <w:rPr>
          <w:rFonts w:ascii="宋体" w:hAnsi="宋体"/>
          <w:color w:val="auto"/>
          <w:sz w:val="24"/>
          <w:highlight w:val="none"/>
        </w:rPr>
        <w:tab/>
      </w:r>
      <w:r>
        <w:rPr>
          <w:rFonts w:ascii="宋体" w:hAnsi="宋体"/>
          <w:color w:val="auto"/>
          <w:sz w:val="24"/>
          <w:highlight w:val="none"/>
        </w:rPr>
        <w:t>年</w:t>
      </w:r>
      <w:r>
        <w:rPr>
          <w:rFonts w:hint="eastAsia" w:ascii="宋体" w:hAnsi="宋体"/>
          <w:color w:val="auto"/>
          <w:sz w:val="24"/>
          <w:highlight w:val="none"/>
        </w:rPr>
        <w:t xml:space="preserve"> </w:t>
      </w:r>
      <w:r>
        <w:rPr>
          <w:rFonts w:ascii="宋体" w:hAnsi="宋体"/>
          <w:color w:val="auto"/>
          <w:sz w:val="24"/>
          <w:highlight w:val="none"/>
        </w:rPr>
        <w:t>月</w:t>
      </w:r>
      <w:r>
        <w:rPr>
          <w:rFonts w:hint="eastAsia" w:ascii="宋体" w:hAnsi="宋体"/>
          <w:color w:val="auto"/>
          <w:sz w:val="24"/>
          <w:highlight w:val="none"/>
        </w:rPr>
        <w:t xml:space="preserve">  日</w:t>
      </w:r>
    </w:p>
    <w:p w14:paraId="791B4725">
      <w:pPr>
        <w:rPr>
          <w:rFonts w:hint="eastAsia"/>
          <w:color w:val="auto"/>
          <w:szCs w:val="21"/>
          <w:highlight w:val="none"/>
        </w:rPr>
      </w:pPr>
    </w:p>
    <w:p w14:paraId="77BE043E">
      <w:pPr>
        <w:rPr>
          <w:rFonts w:hint="eastAsia"/>
          <w:color w:val="auto"/>
          <w:szCs w:val="21"/>
          <w:highlight w:val="none"/>
        </w:rPr>
      </w:pPr>
      <w:r>
        <w:rPr>
          <w:rFonts w:hint="eastAsia"/>
          <w:color w:val="auto"/>
          <w:szCs w:val="21"/>
          <w:highlight w:val="none"/>
        </w:rPr>
        <w:t>附表：</w:t>
      </w:r>
    </w:p>
    <w:p w14:paraId="36E1B61E">
      <w:pPr>
        <w:spacing w:line="320" w:lineRule="exact"/>
        <w:jc w:val="center"/>
        <w:rPr>
          <w:rFonts w:ascii="宋体" w:hAnsi="宋体"/>
          <w:color w:val="auto"/>
          <w:sz w:val="24"/>
          <w:highlight w:val="none"/>
        </w:rPr>
      </w:pPr>
      <w:r>
        <w:rPr>
          <w:rFonts w:hint="eastAsia" w:ascii="宋体" w:hAnsi="宋体"/>
          <w:color w:val="auto"/>
          <w:sz w:val="24"/>
          <w:highlight w:val="none"/>
        </w:rPr>
        <w:t>监理机构人员配备要求</w:t>
      </w:r>
    </w:p>
    <w:p w14:paraId="07E39A43">
      <w:pPr>
        <w:spacing w:line="320" w:lineRule="exact"/>
        <w:ind w:firstLine="480" w:firstLineChars="200"/>
        <w:jc w:val="left"/>
        <w:rPr>
          <w:rFonts w:ascii="宋体" w:hAnsi="宋体"/>
          <w:color w:val="auto"/>
          <w:sz w:val="24"/>
          <w:highlight w:val="none"/>
        </w:rPr>
      </w:pPr>
      <w:r>
        <w:rPr>
          <w:rFonts w:hint="eastAsia" w:ascii="宋体" w:hAnsi="宋体"/>
          <w:color w:val="auto"/>
          <w:sz w:val="24"/>
          <w:highlight w:val="none"/>
        </w:rPr>
        <w:t>施工阶段监理单位派驻到现场的监理人员（含总监）总人数应符合下表基本要求：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1717"/>
        <w:gridCol w:w="4730"/>
      </w:tblGrid>
      <w:tr w14:paraId="697F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542" w:type="dxa"/>
            <w:noWrap w:val="0"/>
            <w:vAlign w:val="center"/>
          </w:tcPr>
          <w:p w14:paraId="25610AE7">
            <w:pPr>
              <w:pStyle w:val="31"/>
              <w:spacing w:line="320" w:lineRule="exact"/>
              <w:jc w:val="center"/>
              <w:rPr>
                <w:color w:val="auto"/>
                <w:highlight w:val="none"/>
              </w:rPr>
            </w:pPr>
            <w:r>
              <w:rPr>
                <w:color w:val="auto"/>
                <w:highlight w:val="none"/>
              </w:rPr>
              <w:t>岗位专业</w:t>
            </w:r>
          </w:p>
        </w:tc>
        <w:tc>
          <w:tcPr>
            <w:tcW w:w="1717" w:type="dxa"/>
            <w:noWrap w:val="0"/>
            <w:vAlign w:val="center"/>
          </w:tcPr>
          <w:p w14:paraId="54BC7442">
            <w:pPr>
              <w:pStyle w:val="31"/>
              <w:spacing w:line="320" w:lineRule="exact"/>
              <w:jc w:val="center"/>
              <w:rPr>
                <w:color w:val="auto"/>
                <w:highlight w:val="none"/>
              </w:rPr>
            </w:pPr>
            <w:r>
              <w:rPr>
                <w:color w:val="auto"/>
                <w:highlight w:val="none"/>
              </w:rPr>
              <w:t>人员要求</w:t>
            </w:r>
          </w:p>
        </w:tc>
        <w:tc>
          <w:tcPr>
            <w:tcW w:w="4730" w:type="dxa"/>
            <w:noWrap w:val="0"/>
            <w:vAlign w:val="center"/>
          </w:tcPr>
          <w:p w14:paraId="3F02D111">
            <w:pPr>
              <w:pStyle w:val="31"/>
              <w:spacing w:line="320" w:lineRule="exact"/>
              <w:jc w:val="center"/>
              <w:rPr>
                <w:color w:val="auto"/>
                <w:highlight w:val="none"/>
              </w:rPr>
            </w:pPr>
            <w:r>
              <w:rPr>
                <w:color w:val="auto"/>
                <w:highlight w:val="none"/>
              </w:rPr>
              <w:t>持证上岗要求</w:t>
            </w:r>
          </w:p>
        </w:tc>
      </w:tr>
      <w:tr w14:paraId="65ED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542" w:type="dxa"/>
            <w:noWrap w:val="0"/>
            <w:vAlign w:val="center"/>
          </w:tcPr>
          <w:p w14:paraId="1BB2EDAD">
            <w:pPr>
              <w:pStyle w:val="31"/>
              <w:spacing w:line="320" w:lineRule="exact"/>
              <w:jc w:val="center"/>
              <w:rPr>
                <w:color w:val="auto"/>
                <w:highlight w:val="none"/>
              </w:rPr>
            </w:pPr>
            <w:r>
              <w:rPr>
                <w:color w:val="auto"/>
                <w:highlight w:val="none"/>
              </w:rPr>
              <w:t>总监理工程师</w:t>
            </w:r>
          </w:p>
        </w:tc>
        <w:tc>
          <w:tcPr>
            <w:tcW w:w="1717" w:type="dxa"/>
            <w:noWrap w:val="0"/>
            <w:vAlign w:val="center"/>
          </w:tcPr>
          <w:p w14:paraId="3DC7D38A">
            <w:pPr>
              <w:pStyle w:val="31"/>
              <w:spacing w:line="320" w:lineRule="exact"/>
              <w:jc w:val="center"/>
              <w:rPr>
                <w:color w:val="auto"/>
                <w:highlight w:val="none"/>
              </w:rPr>
            </w:pPr>
            <w:r>
              <w:rPr>
                <w:color w:val="auto"/>
                <w:highlight w:val="none"/>
              </w:rPr>
              <w:t>1名</w:t>
            </w:r>
          </w:p>
        </w:tc>
        <w:tc>
          <w:tcPr>
            <w:tcW w:w="4730" w:type="dxa"/>
            <w:noWrap w:val="0"/>
            <w:vAlign w:val="center"/>
          </w:tcPr>
          <w:p w14:paraId="0664E0E7">
            <w:pPr>
              <w:pStyle w:val="31"/>
              <w:spacing w:line="320" w:lineRule="exact"/>
              <w:jc w:val="center"/>
              <w:rPr>
                <w:color w:val="auto"/>
                <w:highlight w:val="none"/>
              </w:rPr>
            </w:pPr>
            <w:r>
              <w:rPr>
                <w:color w:val="auto"/>
                <w:highlight w:val="none"/>
              </w:rPr>
              <w:t>国家注册监理工程师</w:t>
            </w:r>
          </w:p>
        </w:tc>
      </w:tr>
      <w:tr w14:paraId="23D1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542" w:type="dxa"/>
            <w:noWrap w:val="0"/>
            <w:vAlign w:val="center"/>
          </w:tcPr>
          <w:p w14:paraId="33455332">
            <w:pPr>
              <w:pStyle w:val="31"/>
              <w:spacing w:line="320" w:lineRule="exact"/>
              <w:jc w:val="center"/>
              <w:rPr>
                <w:color w:val="auto"/>
                <w:highlight w:val="none"/>
              </w:rPr>
            </w:pPr>
            <w:r>
              <w:rPr>
                <w:color w:val="auto"/>
                <w:highlight w:val="none"/>
              </w:rPr>
              <w:t>拟配备监理人员</w:t>
            </w:r>
          </w:p>
        </w:tc>
        <w:tc>
          <w:tcPr>
            <w:tcW w:w="1717" w:type="dxa"/>
            <w:noWrap w:val="0"/>
            <w:vAlign w:val="center"/>
          </w:tcPr>
          <w:p w14:paraId="52CACF40">
            <w:pPr>
              <w:pStyle w:val="31"/>
              <w:spacing w:line="320" w:lineRule="exact"/>
              <w:jc w:val="center"/>
              <w:rPr>
                <w:color w:val="auto"/>
                <w:highlight w:val="none"/>
              </w:rPr>
            </w:pPr>
            <w:r>
              <w:rPr>
                <w:rFonts w:hint="eastAsia" w:eastAsia="宋体"/>
                <w:color w:val="auto"/>
                <w:highlight w:val="none"/>
                <w:lang w:val="en-US" w:eastAsia="zh-CN"/>
              </w:rPr>
              <w:t>3</w:t>
            </w:r>
            <w:r>
              <w:rPr>
                <w:color w:val="auto"/>
                <w:highlight w:val="none"/>
              </w:rPr>
              <w:t>名</w:t>
            </w:r>
          </w:p>
        </w:tc>
        <w:tc>
          <w:tcPr>
            <w:tcW w:w="4730" w:type="dxa"/>
            <w:noWrap w:val="0"/>
            <w:vAlign w:val="center"/>
          </w:tcPr>
          <w:p w14:paraId="7D40627C">
            <w:pPr>
              <w:pStyle w:val="31"/>
              <w:spacing w:line="320" w:lineRule="exact"/>
              <w:jc w:val="center"/>
              <w:rPr>
                <w:color w:val="auto"/>
                <w:highlight w:val="none"/>
              </w:rPr>
            </w:pPr>
          </w:p>
        </w:tc>
      </w:tr>
      <w:tr w14:paraId="6077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542" w:type="dxa"/>
            <w:noWrap w:val="0"/>
            <w:vAlign w:val="center"/>
          </w:tcPr>
          <w:p w14:paraId="6C71E594">
            <w:pPr>
              <w:pStyle w:val="31"/>
              <w:spacing w:line="320" w:lineRule="exact"/>
              <w:jc w:val="center"/>
              <w:rPr>
                <w:color w:val="auto"/>
                <w:highlight w:val="none"/>
              </w:rPr>
            </w:pPr>
            <w:r>
              <w:rPr>
                <w:color w:val="auto"/>
                <w:highlight w:val="none"/>
              </w:rPr>
              <w:t>合计</w:t>
            </w:r>
          </w:p>
        </w:tc>
        <w:tc>
          <w:tcPr>
            <w:tcW w:w="1717" w:type="dxa"/>
            <w:noWrap w:val="0"/>
            <w:vAlign w:val="center"/>
          </w:tcPr>
          <w:p w14:paraId="27383638">
            <w:pPr>
              <w:pStyle w:val="31"/>
              <w:spacing w:line="320" w:lineRule="exact"/>
              <w:jc w:val="center"/>
              <w:rPr>
                <w:color w:val="auto"/>
                <w:highlight w:val="none"/>
              </w:rPr>
            </w:pPr>
            <w:r>
              <w:rPr>
                <w:rFonts w:hint="eastAsia" w:eastAsia="宋体"/>
                <w:color w:val="auto"/>
                <w:highlight w:val="none"/>
                <w:lang w:val="en-US" w:eastAsia="zh-CN"/>
              </w:rPr>
              <w:t>4</w:t>
            </w:r>
            <w:r>
              <w:rPr>
                <w:color w:val="auto"/>
                <w:highlight w:val="none"/>
              </w:rPr>
              <w:t>名</w:t>
            </w:r>
          </w:p>
        </w:tc>
        <w:tc>
          <w:tcPr>
            <w:tcW w:w="4730" w:type="dxa"/>
            <w:noWrap w:val="0"/>
            <w:vAlign w:val="center"/>
          </w:tcPr>
          <w:p w14:paraId="2CC17FC7">
            <w:pPr>
              <w:pStyle w:val="31"/>
              <w:spacing w:line="320" w:lineRule="exact"/>
              <w:jc w:val="center"/>
              <w:rPr>
                <w:color w:val="auto"/>
                <w:highlight w:val="none"/>
              </w:rPr>
            </w:pPr>
          </w:p>
        </w:tc>
      </w:tr>
    </w:tbl>
    <w:p w14:paraId="10E04F12">
      <w:pPr>
        <w:spacing w:line="440" w:lineRule="exact"/>
        <w:ind w:right="-61" w:rightChars="-29" w:firstLine="480" w:firstLineChars="200"/>
        <w:rPr>
          <w:rFonts w:ascii="宋体" w:hAnsi="宋体"/>
          <w:color w:val="auto"/>
          <w:sz w:val="24"/>
          <w:highlight w:val="none"/>
        </w:rPr>
      </w:pPr>
      <w:r>
        <w:rPr>
          <w:rFonts w:hint="eastAsia" w:ascii="宋体" w:hAnsi="宋体"/>
          <w:color w:val="auto"/>
          <w:sz w:val="24"/>
          <w:highlight w:val="none"/>
        </w:rPr>
        <w:t>注：1、</w:t>
      </w:r>
      <w:r>
        <w:rPr>
          <w:rFonts w:ascii="宋体" w:hAnsi="宋体"/>
          <w:color w:val="auto"/>
          <w:sz w:val="24"/>
          <w:highlight w:val="none"/>
        </w:rPr>
        <w:t>中标单位可根据工程实际需要及时投入人员，未经建设单位同意，不得更换上述人员， 所有监理人员均须身体健康，年龄不得超过 65 周岁。（注：表中人员不能兼职）</w:t>
      </w:r>
    </w:p>
    <w:p w14:paraId="10E407C3">
      <w:pPr>
        <w:spacing w:line="440" w:lineRule="exact"/>
        <w:ind w:right="-61" w:rightChars="-29" w:firstLine="480" w:firstLineChars="200"/>
        <w:rPr>
          <w:rFonts w:hint="eastAsia" w:ascii="宋体" w:hAnsi="宋体"/>
          <w:color w:val="auto"/>
          <w:sz w:val="28"/>
          <w:szCs w:val="28"/>
          <w:highlight w:val="none"/>
        </w:rPr>
      </w:pPr>
      <w:r>
        <w:rPr>
          <w:rFonts w:hint="eastAsia" w:ascii="宋体" w:hAnsi="宋体"/>
          <w:color w:val="auto"/>
          <w:sz w:val="24"/>
          <w:highlight w:val="none"/>
        </w:rPr>
        <w:t>2、上述人员配置还需满足苏建建管[2014]100号、常建[2014]111号等文件规定</w:t>
      </w:r>
      <w:r>
        <w:rPr>
          <w:rFonts w:hint="eastAsia" w:ascii="宋体" w:hAnsi="宋体"/>
          <w:color w:val="auto"/>
          <w:sz w:val="28"/>
          <w:szCs w:val="28"/>
          <w:highlight w:val="none"/>
        </w:rPr>
        <w:t>。</w:t>
      </w:r>
    </w:p>
    <w:p w14:paraId="41526BC1">
      <w:pPr>
        <w:rPr>
          <w:highlight w:val="none"/>
        </w:rPr>
      </w:pPr>
    </w:p>
    <w:sectPr>
      <w:headerReference r:id="rId6" w:type="default"/>
      <w:footerReference r:id="rId7" w:type="default"/>
      <w:footerReference r:id="rId8" w:type="even"/>
      <w:pgSz w:w="11906" w:h="16838"/>
      <w:pgMar w:top="1134" w:right="1134"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3B9F3">
    <w:pPr>
      <w:pStyle w:val="6"/>
      <w:framePr w:wrap="around" w:vAnchor="text" w:hAnchor="margin" w:xAlign="center" w:y="2"/>
      <w:rPr>
        <w:rStyle w:val="12"/>
      </w:rPr>
    </w:pPr>
    <w:r>
      <w:fldChar w:fldCharType="begin"/>
    </w:r>
    <w:r>
      <w:rPr>
        <w:rStyle w:val="12"/>
      </w:rPr>
      <w:instrText xml:space="preserve">PAGE  </w:instrText>
    </w:r>
    <w:r>
      <w:fldChar w:fldCharType="separate"/>
    </w:r>
    <w:r>
      <w:rPr>
        <w:rStyle w:val="12"/>
      </w:rPr>
      <w:t>4</w:t>
    </w:r>
    <w:r>
      <w:fldChar w:fldCharType="end"/>
    </w:r>
  </w:p>
  <w:p w14:paraId="53B92D96">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C18CC">
    <w:pPr>
      <w:pStyle w:val="6"/>
      <w:framePr w:wrap="around" w:vAnchor="text" w:hAnchor="margin" w:xAlign="center" w:y="2"/>
      <w:rPr>
        <w:rStyle w:val="12"/>
      </w:rPr>
    </w:pPr>
    <w:r>
      <w:fldChar w:fldCharType="begin"/>
    </w:r>
    <w:r>
      <w:rPr>
        <w:rStyle w:val="12"/>
      </w:rPr>
      <w:instrText xml:space="preserve">PAGE  </w:instrText>
    </w:r>
    <w:r>
      <w:fldChar w:fldCharType="end"/>
    </w:r>
  </w:p>
  <w:p w14:paraId="7B204644">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5B57D">
    <w:pPr>
      <w:pStyle w:val="6"/>
      <w:framePr w:wrap="around" w:vAnchor="text" w:hAnchor="margin" w:xAlign="center" w:y="2"/>
      <w:ind w:firstLine="360"/>
      <w:rPr>
        <w:rStyle w:val="12"/>
      </w:rPr>
    </w:pPr>
    <w:r>
      <w:fldChar w:fldCharType="begin"/>
    </w:r>
    <w:r>
      <w:rPr>
        <w:rStyle w:val="12"/>
      </w:rPr>
      <w:instrText xml:space="preserve">PAGE  </w:instrText>
    </w:r>
    <w:r>
      <w:fldChar w:fldCharType="separate"/>
    </w:r>
    <w:r>
      <w:rPr>
        <w:rStyle w:val="12"/>
      </w:rPr>
      <w:t>2</w:t>
    </w:r>
    <w:r>
      <w:fldChar w:fldCharType="end"/>
    </w:r>
  </w:p>
  <w:p w14:paraId="62B908EB">
    <w:pPr>
      <w:pStyle w:val="6"/>
      <w:ind w:firstLine="360"/>
    </w:pPr>
  </w:p>
  <w:p w14:paraId="5F68E567"/>
  <w:p w14:paraId="1588898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95EB7">
    <w:pPr>
      <w:pStyle w:val="6"/>
      <w:framePr w:wrap="around" w:vAnchor="text" w:hAnchor="margin" w:xAlign="center" w:y="2"/>
      <w:ind w:firstLine="360"/>
      <w:rPr>
        <w:rStyle w:val="12"/>
      </w:rPr>
    </w:pPr>
    <w:r>
      <w:fldChar w:fldCharType="begin"/>
    </w:r>
    <w:r>
      <w:rPr>
        <w:rStyle w:val="12"/>
      </w:rPr>
      <w:instrText xml:space="preserve">PAGE  </w:instrText>
    </w:r>
    <w:r>
      <w:fldChar w:fldCharType="end"/>
    </w:r>
  </w:p>
  <w:p w14:paraId="41EC2A0D">
    <w:pPr>
      <w:pStyle w:val="6"/>
      <w:ind w:firstLine="360"/>
    </w:pPr>
  </w:p>
  <w:p w14:paraId="70F5E890"/>
  <w:p w14:paraId="06E5287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0E50B">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411A2">
    <w:pPr>
      <w:pStyle w:val="7"/>
      <w:pBdr>
        <w:bottom w:val="none" w:color="auto" w:sz="0" w:space="0"/>
      </w:pBdr>
      <w:ind w:firstLine="360"/>
    </w:pPr>
  </w:p>
  <w:p w14:paraId="5AB4C25B"/>
  <w:p w14:paraId="185660D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N2UzY2ZlZjUxYjc4ZmIyNDY3ZjM3NjY0NjkyMGQifQ=="/>
  </w:docVars>
  <w:rsids>
    <w:rsidRoot w:val="00D3405C"/>
    <w:rsid w:val="000128B6"/>
    <w:rsid w:val="00031464"/>
    <w:rsid w:val="00071CA7"/>
    <w:rsid w:val="0009532A"/>
    <w:rsid w:val="0009683D"/>
    <w:rsid w:val="000F0ABA"/>
    <w:rsid w:val="000F77BB"/>
    <w:rsid w:val="00110DEA"/>
    <w:rsid w:val="001261FB"/>
    <w:rsid w:val="00126B2C"/>
    <w:rsid w:val="001309AD"/>
    <w:rsid w:val="00131EB4"/>
    <w:rsid w:val="001511AB"/>
    <w:rsid w:val="00172CBD"/>
    <w:rsid w:val="001A4529"/>
    <w:rsid w:val="001A4C4A"/>
    <w:rsid w:val="001B222F"/>
    <w:rsid w:val="001D4BED"/>
    <w:rsid w:val="00223E81"/>
    <w:rsid w:val="002746BC"/>
    <w:rsid w:val="002841E9"/>
    <w:rsid w:val="002A1900"/>
    <w:rsid w:val="002B2221"/>
    <w:rsid w:val="002D2365"/>
    <w:rsid w:val="002E1B0F"/>
    <w:rsid w:val="002F0355"/>
    <w:rsid w:val="002F3F4A"/>
    <w:rsid w:val="00314CE9"/>
    <w:rsid w:val="003161DD"/>
    <w:rsid w:val="003231FF"/>
    <w:rsid w:val="00343315"/>
    <w:rsid w:val="003452E9"/>
    <w:rsid w:val="00382513"/>
    <w:rsid w:val="003B07C8"/>
    <w:rsid w:val="003B1D4B"/>
    <w:rsid w:val="003B1F42"/>
    <w:rsid w:val="003B63B4"/>
    <w:rsid w:val="003B75F1"/>
    <w:rsid w:val="003C2116"/>
    <w:rsid w:val="003E6C18"/>
    <w:rsid w:val="003F1A6D"/>
    <w:rsid w:val="003F5245"/>
    <w:rsid w:val="003F6840"/>
    <w:rsid w:val="0040182F"/>
    <w:rsid w:val="00422B53"/>
    <w:rsid w:val="004272DD"/>
    <w:rsid w:val="004600C8"/>
    <w:rsid w:val="004A7B48"/>
    <w:rsid w:val="004C1DFB"/>
    <w:rsid w:val="004D2FDE"/>
    <w:rsid w:val="004D600C"/>
    <w:rsid w:val="00514DE9"/>
    <w:rsid w:val="0052291D"/>
    <w:rsid w:val="00523E28"/>
    <w:rsid w:val="005276E0"/>
    <w:rsid w:val="00553C67"/>
    <w:rsid w:val="00581A14"/>
    <w:rsid w:val="005850FB"/>
    <w:rsid w:val="005B48C1"/>
    <w:rsid w:val="005D4954"/>
    <w:rsid w:val="005D77EC"/>
    <w:rsid w:val="005E2BF5"/>
    <w:rsid w:val="005F60F7"/>
    <w:rsid w:val="005F70AF"/>
    <w:rsid w:val="006008E4"/>
    <w:rsid w:val="006312D5"/>
    <w:rsid w:val="00635967"/>
    <w:rsid w:val="006374E5"/>
    <w:rsid w:val="00644110"/>
    <w:rsid w:val="00645AAE"/>
    <w:rsid w:val="0064742D"/>
    <w:rsid w:val="00676330"/>
    <w:rsid w:val="006A17D8"/>
    <w:rsid w:val="006A7BDF"/>
    <w:rsid w:val="006C15DE"/>
    <w:rsid w:val="006F1F60"/>
    <w:rsid w:val="00702BF5"/>
    <w:rsid w:val="007072EF"/>
    <w:rsid w:val="00731B86"/>
    <w:rsid w:val="0074482C"/>
    <w:rsid w:val="007A1671"/>
    <w:rsid w:val="007D2F30"/>
    <w:rsid w:val="0080272A"/>
    <w:rsid w:val="00821DA5"/>
    <w:rsid w:val="008409E2"/>
    <w:rsid w:val="00847E3E"/>
    <w:rsid w:val="00875B8E"/>
    <w:rsid w:val="008778C9"/>
    <w:rsid w:val="00886696"/>
    <w:rsid w:val="00893153"/>
    <w:rsid w:val="008A6FAD"/>
    <w:rsid w:val="008C1F10"/>
    <w:rsid w:val="008E42A9"/>
    <w:rsid w:val="00900E17"/>
    <w:rsid w:val="00915C98"/>
    <w:rsid w:val="009165AF"/>
    <w:rsid w:val="00955BA5"/>
    <w:rsid w:val="00967CAB"/>
    <w:rsid w:val="009B1A1F"/>
    <w:rsid w:val="009D6CD2"/>
    <w:rsid w:val="009E003F"/>
    <w:rsid w:val="009F4B0B"/>
    <w:rsid w:val="009F53A8"/>
    <w:rsid w:val="00A260B3"/>
    <w:rsid w:val="00A43D02"/>
    <w:rsid w:val="00A55DBF"/>
    <w:rsid w:val="00AA7766"/>
    <w:rsid w:val="00AB4013"/>
    <w:rsid w:val="00AD2161"/>
    <w:rsid w:val="00AD4052"/>
    <w:rsid w:val="00AE0181"/>
    <w:rsid w:val="00B310C4"/>
    <w:rsid w:val="00B3730B"/>
    <w:rsid w:val="00B76642"/>
    <w:rsid w:val="00B91992"/>
    <w:rsid w:val="00C8477E"/>
    <w:rsid w:val="00CA66E7"/>
    <w:rsid w:val="00CC2932"/>
    <w:rsid w:val="00D03949"/>
    <w:rsid w:val="00D3405C"/>
    <w:rsid w:val="00D34696"/>
    <w:rsid w:val="00D45B52"/>
    <w:rsid w:val="00D701DB"/>
    <w:rsid w:val="00DB195F"/>
    <w:rsid w:val="00DE6A4C"/>
    <w:rsid w:val="00DF145D"/>
    <w:rsid w:val="00DF6FE8"/>
    <w:rsid w:val="00E026FA"/>
    <w:rsid w:val="00E03B3E"/>
    <w:rsid w:val="00E07D5D"/>
    <w:rsid w:val="00E13C15"/>
    <w:rsid w:val="00E42227"/>
    <w:rsid w:val="00E45538"/>
    <w:rsid w:val="00E73DC0"/>
    <w:rsid w:val="00EF16C4"/>
    <w:rsid w:val="00F032EC"/>
    <w:rsid w:val="00F06CC0"/>
    <w:rsid w:val="00F14D36"/>
    <w:rsid w:val="00F20832"/>
    <w:rsid w:val="00F27E92"/>
    <w:rsid w:val="00F501B1"/>
    <w:rsid w:val="00F62DB8"/>
    <w:rsid w:val="00F709CF"/>
    <w:rsid w:val="00FA7743"/>
    <w:rsid w:val="00FC39DA"/>
    <w:rsid w:val="016D1EEA"/>
    <w:rsid w:val="019B1886"/>
    <w:rsid w:val="01E06FB0"/>
    <w:rsid w:val="02646247"/>
    <w:rsid w:val="02B277B0"/>
    <w:rsid w:val="02EC0BCE"/>
    <w:rsid w:val="0430275A"/>
    <w:rsid w:val="04F33787"/>
    <w:rsid w:val="05215E11"/>
    <w:rsid w:val="053B4EE0"/>
    <w:rsid w:val="058B3D93"/>
    <w:rsid w:val="05A82FA9"/>
    <w:rsid w:val="06A92524"/>
    <w:rsid w:val="06CA4A8C"/>
    <w:rsid w:val="07124399"/>
    <w:rsid w:val="07826186"/>
    <w:rsid w:val="07D05C2B"/>
    <w:rsid w:val="086E1AA3"/>
    <w:rsid w:val="08E06283"/>
    <w:rsid w:val="09CB0CDD"/>
    <w:rsid w:val="09DC7443"/>
    <w:rsid w:val="09E8528D"/>
    <w:rsid w:val="0A964AAF"/>
    <w:rsid w:val="0A997C13"/>
    <w:rsid w:val="0B306E15"/>
    <w:rsid w:val="0B865130"/>
    <w:rsid w:val="0C540CAB"/>
    <w:rsid w:val="0D515906"/>
    <w:rsid w:val="0F5117D6"/>
    <w:rsid w:val="0F5D0E34"/>
    <w:rsid w:val="10797237"/>
    <w:rsid w:val="10C556C7"/>
    <w:rsid w:val="11E111C8"/>
    <w:rsid w:val="11E862CD"/>
    <w:rsid w:val="122431D2"/>
    <w:rsid w:val="124E09BA"/>
    <w:rsid w:val="127A74AF"/>
    <w:rsid w:val="13BA4056"/>
    <w:rsid w:val="158929B6"/>
    <w:rsid w:val="15DE49F1"/>
    <w:rsid w:val="15F535AB"/>
    <w:rsid w:val="16596F79"/>
    <w:rsid w:val="18550CB8"/>
    <w:rsid w:val="19843644"/>
    <w:rsid w:val="199A7787"/>
    <w:rsid w:val="1B3710A2"/>
    <w:rsid w:val="1BC5039F"/>
    <w:rsid w:val="1C67088B"/>
    <w:rsid w:val="1CCE5013"/>
    <w:rsid w:val="1DAF7D39"/>
    <w:rsid w:val="1E122A78"/>
    <w:rsid w:val="2023248F"/>
    <w:rsid w:val="21274A8D"/>
    <w:rsid w:val="21CB2763"/>
    <w:rsid w:val="220E43AA"/>
    <w:rsid w:val="226D7A55"/>
    <w:rsid w:val="22D564B1"/>
    <w:rsid w:val="233B037C"/>
    <w:rsid w:val="236628C4"/>
    <w:rsid w:val="23EE7544"/>
    <w:rsid w:val="240F569F"/>
    <w:rsid w:val="2568262F"/>
    <w:rsid w:val="25ED20F1"/>
    <w:rsid w:val="27B73DC6"/>
    <w:rsid w:val="27BB36AD"/>
    <w:rsid w:val="28901683"/>
    <w:rsid w:val="289A3CD4"/>
    <w:rsid w:val="29D97C80"/>
    <w:rsid w:val="2A12073C"/>
    <w:rsid w:val="2A1461E0"/>
    <w:rsid w:val="2A571F3F"/>
    <w:rsid w:val="2A762D71"/>
    <w:rsid w:val="2A7821F7"/>
    <w:rsid w:val="2AC34B68"/>
    <w:rsid w:val="2AE80DE9"/>
    <w:rsid w:val="2B2B7CE6"/>
    <w:rsid w:val="2BAE440C"/>
    <w:rsid w:val="2BBB64FD"/>
    <w:rsid w:val="2CBF211E"/>
    <w:rsid w:val="2D574A94"/>
    <w:rsid w:val="2D722903"/>
    <w:rsid w:val="2D9F7E55"/>
    <w:rsid w:val="2E4A0484"/>
    <w:rsid w:val="2E5C4A91"/>
    <w:rsid w:val="2EA260CC"/>
    <w:rsid w:val="2EE977A8"/>
    <w:rsid w:val="2F051B0D"/>
    <w:rsid w:val="309B1CDD"/>
    <w:rsid w:val="30B45E00"/>
    <w:rsid w:val="30DB2DA5"/>
    <w:rsid w:val="326B78F8"/>
    <w:rsid w:val="3287538B"/>
    <w:rsid w:val="32943604"/>
    <w:rsid w:val="34436F62"/>
    <w:rsid w:val="34823935"/>
    <w:rsid w:val="35BC38D8"/>
    <w:rsid w:val="35C976EA"/>
    <w:rsid w:val="35F91052"/>
    <w:rsid w:val="36B50719"/>
    <w:rsid w:val="38763ED8"/>
    <w:rsid w:val="38B61DA8"/>
    <w:rsid w:val="38BD4A78"/>
    <w:rsid w:val="390A2872"/>
    <w:rsid w:val="39236F5E"/>
    <w:rsid w:val="392E5151"/>
    <w:rsid w:val="39B105D6"/>
    <w:rsid w:val="3AB71DFA"/>
    <w:rsid w:val="3AFC51F8"/>
    <w:rsid w:val="3BF5739A"/>
    <w:rsid w:val="3C855211"/>
    <w:rsid w:val="3E815385"/>
    <w:rsid w:val="3F08659A"/>
    <w:rsid w:val="4072116A"/>
    <w:rsid w:val="40912281"/>
    <w:rsid w:val="42AA2B16"/>
    <w:rsid w:val="42CB6BCE"/>
    <w:rsid w:val="42EC342D"/>
    <w:rsid w:val="42FA22C6"/>
    <w:rsid w:val="43461566"/>
    <w:rsid w:val="438B2480"/>
    <w:rsid w:val="43B06E62"/>
    <w:rsid w:val="446D4A22"/>
    <w:rsid w:val="47A564FA"/>
    <w:rsid w:val="48552DCE"/>
    <w:rsid w:val="49A9673C"/>
    <w:rsid w:val="4A421E6C"/>
    <w:rsid w:val="4A6F0787"/>
    <w:rsid w:val="4ADA0934"/>
    <w:rsid w:val="4ADC1F8C"/>
    <w:rsid w:val="4BC17107"/>
    <w:rsid w:val="4BFF5ABC"/>
    <w:rsid w:val="4CD56315"/>
    <w:rsid w:val="4CD95396"/>
    <w:rsid w:val="4CE20618"/>
    <w:rsid w:val="4EE95046"/>
    <w:rsid w:val="4F7A3E56"/>
    <w:rsid w:val="4F9D2172"/>
    <w:rsid w:val="503958B7"/>
    <w:rsid w:val="506F6527"/>
    <w:rsid w:val="50967CF1"/>
    <w:rsid w:val="50D90E7C"/>
    <w:rsid w:val="525A63AE"/>
    <w:rsid w:val="52776D90"/>
    <w:rsid w:val="53C171D9"/>
    <w:rsid w:val="54C165F9"/>
    <w:rsid w:val="55BC53A3"/>
    <w:rsid w:val="5616697E"/>
    <w:rsid w:val="565D29E5"/>
    <w:rsid w:val="56AD59A1"/>
    <w:rsid w:val="57190A7B"/>
    <w:rsid w:val="573A6C26"/>
    <w:rsid w:val="58084145"/>
    <w:rsid w:val="58337298"/>
    <w:rsid w:val="590028B5"/>
    <w:rsid w:val="59591696"/>
    <w:rsid w:val="5BB82A32"/>
    <w:rsid w:val="5BDC0505"/>
    <w:rsid w:val="5DF24BB0"/>
    <w:rsid w:val="5EB724E5"/>
    <w:rsid w:val="5FBF7663"/>
    <w:rsid w:val="5FFE018B"/>
    <w:rsid w:val="608F36A3"/>
    <w:rsid w:val="612403C0"/>
    <w:rsid w:val="61B86E9E"/>
    <w:rsid w:val="62E46987"/>
    <w:rsid w:val="638C2695"/>
    <w:rsid w:val="64D60498"/>
    <w:rsid w:val="64DC699A"/>
    <w:rsid w:val="64F06CD6"/>
    <w:rsid w:val="673D2DB1"/>
    <w:rsid w:val="68751207"/>
    <w:rsid w:val="69413F4B"/>
    <w:rsid w:val="694C6AFA"/>
    <w:rsid w:val="69BD1FCB"/>
    <w:rsid w:val="6A2F5B3D"/>
    <w:rsid w:val="6A3D7320"/>
    <w:rsid w:val="6A843681"/>
    <w:rsid w:val="6B0A2770"/>
    <w:rsid w:val="6C2F0185"/>
    <w:rsid w:val="6E0249BF"/>
    <w:rsid w:val="6ECE57B9"/>
    <w:rsid w:val="6F152DFC"/>
    <w:rsid w:val="6FE4739E"/>
    <w:rsid w:val="71CC2E31"/>
    <w:rsid w:val="735C21F6"/>
    <w:rsid w:val="749E6BA4"/>
    <w:rsid w:val="74C51578"/>
    <w:rsid w:val="74CA12F5"/>
    <w:rsid w:val="74D96DD9"/>
    <w:rsid w:val="757A7E5C"/>
    <w:rsid w:val="75921376"/>
    <w:rsid w:val="76BC1CB6"/>
    <w:rsid w:val="76EC586B"/>
    <w:rsid w:val="788C0707"/>
    <w:rsid w:val="79A31CCB"/>
    <w:rsid w:val="7A984A10"/>
    <w:rsid w:val="7AD75276"/>
    <w:rsid w:val="7B794169"/>
    <w:rsid w:val="7B8D5CCE"/>
    <w:rsid w:val="7C1B719E"/>
    <w:rsid w:val="7C3D3992"/>
    <w:rsid w:val="7CBC51FE"/>
    <w:rsid w:val="7D532225"/>
    <w:rsid w:val="7D6E0AEB"/>
    <w:rsid w:val="7D983576"/>
    <w:rsid w:val="7EB31F97"/>
    <w:rsid w:val="7ED95DAD"/>
    <w:rsid w:val="7F0C4353"/>
    <w:rsid w:val="7F297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jc w:val="center"/>
      <w:outlineLvl w:val="0"/>
    </w:pPr>
    <w:rPr>
      <w:rFonts w:eastAsia="黑体"/>
      <w:kern w:val="44"/>
      <w:sz w:val="44"/>
    </w:rPr>
  </w:style>
  <w:style w:type="paragraph" w:styleId="3">
    <w:name w:val="heading 3"/>
    <w:basedOn w:val="1"/>
    <w:next w:val="4"/>
    <w:link w:val="26"/>
    <w:autoRedefine/>
    <w:qFormat/>
    <w:uiPriority w:val="0"/>
    <w:pPr>
      <w:keepNext/>
      <w:keepLines/>
      <w:autoSpaceDE w:val="0"/>
      <w:autoSpaceDN w:val="0"/>
      <w:adjustRightInd w:val="0"/>
      <w:spacing w:after="120" w:line="300" w:lineRule="auto"/>
      <w:jc w:val="center"/>
      <w:textAlignment w:val="baseline"/>
      <w:outlineLvl w:val="2"/>
    </w:pPr>
    <w:rPr>
      <w:rFonts w:ascii="宋体" w:hAnsi="宋体"/>
      <w:b/>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Plain Text"/>
    <w:basedOn w:val="1"/>
    <w:link w:val="27"/>
    <w:autoRedefine/>
    <w:qFormat/>
    <w:uiPriority w:val="0"/>
    <w:rPr>
      <w:rFonts w:ascii="宋体" w:hAnsi="Courier New"/>
      <w:szCs w:val="20"/>
    </w:rPr>
  </w:style>
  <w:style w:type="paragraph" w:styleId="6">
    <w:name w:val="footer"/>
    <w:basedOn w:val="1"/>
    <w:link w:val="25"/>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24"/>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style>
  <w:style w:type="character" w:styleId="12">
    <w:name w:val="page number"/>
    <w:basedOn w:val="10"/>
    <w:autoRedefine/>
    <w:qFormat/>
    <w:uiPriority w:val="0"/>
  </w:style>
  <w:style w:type="character" w:styleId="13">
    <w:name w:val="FollowedHyperlink"/>
    <w:basedOn w:val="10"/>
    <w:semiHidden/>
    <w:unhideWhenUsed/>
    <w:qFormat/>
    <w:uiPriority w:val="99"/>
    <w:rPr>
      <w:color w:val="800080"/>
      <w:u w:val="none"/>
    </w:rPr>
  </w:style>
  <w:style w:type="character" w:styleId="14">
    <w:name w:val="Emphasis"/>
    <w:basedOn w:val="10"/>
    <w:qFormat/>
    <w:uiPriority w:val="20"/>
  </w:style>
  <w:style w:type="character" w:styleId="15">
    <w:name w:val="HTML Definition"/>
    <w:basedOn w:val="10"/>
    <w:semiHidden/>
    <w:unhideWhenUsed/>
    <w:qFormat/>
    <w:uiPriority w:val="99"/>
  </w:style>
  <w:style w:type="character" w:styleId="16">
    <w:name w:val="HTML Typewriter"/>
    <w:basedOn w:val="10"/>
    <w:semiHidden/>
    <w:unhideWhenUsed/>
    <w:qFormat/>
    <w:uiPriority w:val="99"/>
    <w:rPr>
      <w:rFonts w:ascii="monospace" w:hAnsi="monospace" w:eastAsia="monospace" w:cs="monospace"/>
      <w:sz w:val="20"/>
    </w:rPr>
  </w:style>
  <w:style w:type="character" w:styleId="17">
    <w:name w:val="HTML Acronym"/>
    <w:basedOn w:val="10"/>
    <w:semiHidden/>
    <w:unhideWhenUsed/>
    <w:qFormat/>
    <w:uiPriority w:val="99"/>
  </w:style>
  <w:style w:type="character" w:styleId="18">
    <w:name w:val="HTML Variable"/>
    <w:basedOn w:val="10"/>
    <w:semiHidden/>
    <w:unhideWhenUsed/>
    <w:qFormat/>
    <w:uiPriority w:val="99"/>
  </w:style>
  <w:style w:type="character" w:styleId="19">
    <w:name w:val="Hyperlink"/>
    <w:autoRedefine/>
    <w:qFormat/>
    <w:uiPriority w:val="0"/>
    <w:rPr>
      <w:color w:val="0563C1"/>
      <w:u w:val="single"/>
    </w:rPr>
  </w:style>
  <w:style w:type="character" w:styleId="20">
    <w:name w:val="HTML Code"/>
    <w:basedOn w:val="10"/>
    <w:semiHidden/>
    <w:unhideWhenUsed/>
    <w:qFormat/>
    <w:uiPriority w:val="99"/>
    <w:rPr>
      <w:rFonts w:hint="default" w:ascii="monospace" w:hAnsi="monospace" w:eastAsia="monospace" w:cs="monospace"/>
      <w:sz w:val="20"/>
    </w:rPr>
  </w:style>
  <w:style w:type="character" w:styleId="21">
    <w:name w:val="HTML Cite"/>
    <w:basedOn w:val="10"/>
    <w:semiHidden/>
    <w:unhideWhenUsed/>
    <w:qFormat/>
    <w:uiPriority w:val="99"/>
  </w:style>
  <w:style w:type="character" w:styleId="22">
    <w:name w:val="HTML Keyboard"/>
    <w:basedOn w:val="10"/>
    <w:semiHidden/>
    <w:unhideWhenUsed/>
    <w:qFormat/>
    <w:uiPriority w:val="99"/>
    <w:rPr>
      <w:rFonts w:hint="default" w:ascii="monospace" w:hAnsi="monospace" w:eastAsia="monospace" w:cs="monospace"/>
      <w:sz w:val="20"/>
    </w:rPr>
  </w:style>
  <w:style w:type="character" w:styleId="23">
    <w:name w:val="HTML Sample"/>
    <w:basedOn w:val="10"/>
    <w:semiHidden/>
    <w:unhideWhenUsed/>
    <w:qFormat/>
    <w:uiPriority w:val="99"/>
    <w:rPr>
      <w:rFonts w:hint="default" w:ascii="monospace" w:hAnsi="monospace" w:eastAsia="monospace" w:cs="monospace"/>
    </w:rPr>
  </w:style>
  <w:style w:type="character" w:customStyle="1" w:styleId="24">
    <w:name w:val="页眉 Char"/>
    <w:basedOn w:val="10"/>
    <w:link w:val="7"/>
    <w:autoRedefine/>
    <w:semiHidden/>
    <w:qFormat/>
    <w:uiPriority w:val="99"/>
    <w:rPr>
      <w:sz w:val="18"/>
      <w:szCs w:val="18"/>
    </w:rPr>
  </w:style>
  <w:style w:type="character" w:customStyle="1" w:styleId="25">
    <w:name w:val="页脚 Char"/>
    <w:basedOn w:val="10"/>
    <w:link w:val="6"/>
    <w:autoRedefine/>
    <w:semiHidden/>
    <w:qFormat/>
    <w:uiPriority w:val="99"/>
    <w:rPr>
      <w:sz w:val="18"/>
      <w:szCs w:val="18"/>
    </w:rPr>
  </w:style>
  <w:style w:type="character" w:customStyle="1" w:styleId="26">
    <w:name w:val="标题 3 Char"/>
    <w:basedOn w:val="10"/>
    <w:link w:val="3"/>
    <w:autoRedefine/>
    <w:qFormat/>
    <w:uiPriority w:val="0"/>
    <w:rPr>
      <w:rFonts w:ascii="宋体" w:hAnsi="宋体" w:eastAsia="宋体" w:cs="Times New Roman"/>
      <w:b/>
      <w:sz w:val="32"/>
      <w:szCs w:val="32"/>
    </w:rPr>
  </w:style>
  <w:style w:type="character" w:customStyle="1" w:styleId="27">
    <w:name w:val="纯文本 Char"/>
    <w:basedOn w:val="10"/>
    <w:link w:val="5"/>
    <w:autoRedefine/>
    <w:qFormat/>
    <w:uiPriority w:val="0"/>
    <w:rPr>
      <w:rFonts w:ascii="宋体" w:hAnsi="Courier New" w:eastAsia="宋体" w:cs="Times New Roman"/>
      <w:szCs w:val="20"/>
    </w:rPr>
  </w:style>
  <w:style w:type="paragraph" w:customStyle="1" w:styleId="28">
    <w:name w:val="p0"/>
    <w:basedOn w:val="1"/>
    <w:autoRedefine/>
    <w:qFormat/>
    <w:uiPriority w:val="0"/>
    <w:pPr>
      <w:widowControl/>
      <w:jc w:val="left"/>
    </w:pPr>
    <w:rPr>
      <w:kern w:val="0"/>
      <w:sz w:val="20"/>
      <w:szCs w:val="21"/>
    </w:rPr>
  </w:style>
  <w:style w:type="paragraph" w:styleId="29">
    <w:name w:val="No Spacing"/>
    <w:basedOn w:val="1"/>
    <w:autoRedefine/>
    <w:qFormat/>
    <w:uiPriority w:val="0"/>
    <w:pPr>
      <w:widowControl/>
      <w:jc w:val="left"/>
    </w:pPr>
    <w:rPr>
      <w:rFonts w:ascii="Calibri" w:hAnsi="Calibri"/>
      <w:kern w:val="0"/>
      <w:sz w:val="22"/>
      <w:szCs w:val="22"/>
      <w:lang w:eastAsia="en-US" w:bidi="en-US"/>
    </w:rPr>
  </w:style>
  <w:style w:type="character" w:customStyle="1" w:styleId="30">
    <w:name w:val="NormalCharacter"/>
    <w:autoRedefine/>
    <w:qFormat/>
    <w:uiPriority w:val="0"/>
  </w:style>
  <w:style w:type="paragraph" w:customStyle="1" w:styleId="31">
    <w:name w:val="Default"/>
    <w:autoRedefine/>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character" w:customStyle="1" w:styleId="32">
    <w:name w:val="hour_pm"/>
    <w:basedOn w:val="10"/>
    <w:qFormat/>
    <w:uiPriority w:val="0"/>
  </w:style>
  <w:style w:type="character" w:customStyle="1" w:styleId="33">
    <w:name w:val="hover"/>
    <w:basedOn w:val="10"/>
    <w:qFormat/>
    <w:uiPriority w:val="0"/>
    <w:rPr>
      <w:shd w:val="clear" w:fill="EEEEEE"/>
    </w:rPr>
  </w:style>
  <w:style w:type="character" w:customStyle="1" w:styleId="34">
    <w:name w:val="hour_am"/>
    <w:basedOn w:val="10"/>
    <w:qFormat/>
    <w:uiPriority w:val="0"/>
  </w:style>
  <w:style w:type="character" w:customStyle="1" w:styleId="35">
    <w:name w:val="old"/>
    <w:basedOn w:val="10"/>
    <w:qFormat/>
    <w:uiPriority w:val="0"/>
    <w:rPr>
      <w:color w:val="999999"/>
    </w:rPr>
  </w:style>
  <w:style w:type="character" w:customStyle="1" w:styleId="36">
    <w:name w:val="glyphicon"/>
    <w:basedOn w:val="10"/>
    <w:qFormat/>
    <w:uiPriority w:val="0"/>
  </w:style>
  <w:style w:type="character" w:customStyle="1" w:styleId="37">
    <w:name w:val="layui-layer-tabnow"/>
    <w:basedOn w:val="10"/>
    <w:qFormat/>
    <w:uiPriority w:val="0"/>
    <w:rPr>
      <w:bdr w:val="single" w:color="CCCCCC" w:sz="6" w:space="0"/>
      <w:shd w:val="clear" w:fill="FFFFFF"/>
    </w:rPr>
  </w:style>
  <w:style w:type="character" w:customStyle="1" w:styleId="38">
    <w:name w:val="first-child"/>
    <w:basedOn w:val="10"/>
    <w:qFormat/>
    <w:uiPriority w:val="0"/>
  </w:style>
  <w:style w:type="character" w:customStyle="1" w:styleId="39">
    <w:name w:val="hover2"/>
    <w:basedOn w:val="10"/>
    <w:qFormat/>
    <w:uiPriority w:val="0"/>
    <w:rPr>
      <w:shd w:val="clear" w:fill="EEEEEE"/>
    </w:rPr>
  </w:style>
  <w:style w:type="paragraph" w:customStyle="1" w:styleId="40">
    <w:name w:val="Table Text"/>
    <w:basedOn w:val="1"/>
    <w:semiHidden/>
    <w:qFormat/>
    <w:uiPriority w:val="0"/>
    <w:rPr>
      <w:rFonts w:ascii="宋体" w:hAnsi="宋体" w:eastAsia="宋体" w:cs="宋体"/>
      <w:sz w:val="22"/>
      <w:szCs w:val="22"/>
      <w:lang w:val="en-US" w:eastAsia="en-US" w:bidi="ar-SA"/>
    </w:rPr>
  </w:style>
  <w:style w:type="table" w:customStyle="1" w:styleId="4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906</Words>
  <Characters>1008</Characters>
  <Lines>42</Lines>
  <Paragraphs>11</Paragraphs>
  <TotalTime>4</TotalTime>
  <ScaleCrop>false</ScaleCrop>
  <LinksUpToDate>false</LinksUpToDate>
  <CharactersWithSpaces>1028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2023-04-13T05:46:00Z</dcterms:created>
  <dc:creator>冯秋霞</dc:creator>
  <cp:lastModifiedBy>水木年华</cp:lastModifiedBy>
  <cp:lastPrinted>2025-07-15T00:34:00Z</cp:lastPrinted>
  <dcterms:modified xsi:type="dcterms:W3CDTF">2025-07-30T02:32:16Z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7EA619112F3648D49532303FACF8270B_13</vt:lpwstr>
  </property>
  <property fmtid="{D5CDD505-2E9C-101B-9397-08002B2CF9AE}" pid="4" name="KSOTemplateDocerSaveRecord">
    <vt:lpwstr>eyJoZGlkIjoiN2UxNGVlOTdmOGFiYWEyODhjYTJhZGZiZWQzZmY2MzMiLCJ1c2VySWQiOiI0NzMxMTI4MDkifQ==</vt:lpwstr>
  </property>
</Properties>
</file>